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E2" w:rsidRPr="007056E2" w:rsidRDefault="009211F7" w:rsidP="00CF4068">
      <w:pPr>
        <w:spacing w:after="0" w:line="240" w:lineRule="auto"/>
        <w:rPr>
          <w:b/>
        </w:rPr>
      </w:pPr>
      <w:r>
        <w:rPr>
          <w:b/>
        </w:rPr>
        <w:t>EK.2 / 25 ŞUBAT 2020</w:t>
      </w:r>
      <w:r w:rsidR="007056E2" w:rsidRPr="007056E2">
        <w:rPr>
          <w:b/>
        </w:rPr>
        <w:t xml:space="preserve"> ÇEŞİT BAŞVURU LİSTESİ</w:t>
      </w:r>
    </w:p>
    <w:tbl>
      <w:tblPr>
        <w:tblStyle w:val="TabloKlavuzu"/>
        <w:tblW w:w="9831" w:type="dxa"/>
        <w:tblLook w:val="04A0" w:firstRow="1" w:lastRow="0" w:firstColumn="1" w:lastColumn="0" w:noHBand="0" w:noVBand="1"/>
      </w:tblPr>
      <w:tblGrid>
        <w:gridCol w:w="480"/>
        <w:gridCol w:w="1591"/>
        <w:gridCol w:w="2011"/>
        <w:gridCol w:w="3955"/>
        <w:gridCol w:w="1794"/>
      </w:tblGrid>
      <w:tr w:rsidR="00F9125D" w:rsidRPr="00F9125D" w:rsidTr="00F9125D">
        <w:trPr>
          <w:trHeight w:val="298"/>
        </w:trPr>
        <w:tc>
          <w:tcPr>
            <w:tcW w:w="480" w:type="dxa"/>
            <w:shd w:val="clear" w:color="auto" w:fill="D9D9D9" w:themeFill="background1" w:themeFillShade="D9"/>
            <w:noWrap/>
            <w:hideMark/>
          </w:tcPr>
          <w:p w:rsidR="00F9125D" w:rsidRPr="00F9125D" w:rsidRDefault="00F9125D" w:rsidP="00F9125D">
            <w:pPr>
              <w:rPr>
                <w:b/>
                <w:bCs/>
              </w:rPr>
            </w:pPr>
            <w:r w:rsidRPr="00F9125D">
              <w:rPr>
                <w:b/>
                <w:bCs/>
              </w:rPr>
              <w:t>No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:rsidR="00F9125D" w:rsidRPr="00F9125D" w:rsidRDefault="00F9125D" w:rsidP="00F9125D">
            <w:pPr>
              <w:rPr>
                <w:b/>
                <w:bCs/>
              </w:rPr>
            </w:pPr>
            <w:r w:rsidRPr="00F9125D">
              <w:rPr>
                <w:b/>
                <w:bCs/>
              </w:rPr>
              <w:t>Tür Adı</w:t>
            </w:r>
          </w:p>
        </w:tc>
        <w:tc>
          <w:tcPr>
            <w:tcW w:w="2011" w:type="dxa"/>
            <w:shd w:val="clear" w:color="auto" w:fill="D9D9D9" w:themeFill="background1" w:themeFillShade="D9"/>
            <w:noWrap/>
            <w:hideMark/>
          </w:tcPr>
          <w:p w:rsidR="00F9125D" w:rsidRPr="00F9125D" w:rsidRDefault="00F9125D" w:rsidP="00F9125D">
            <w:pPr>
              <w:rPr>
                <w:b/>
                <w:bCs/>
              </w:rPr>
            </w:pPr>
            <w:r w:rsidRPr="00F9125D">
              <w:rPr>
                <w:b/>
                <w:bCs/>
              </w:rPr>
              <w:t>Başvuru Adı</w:t>
            </w:r>
          </w:p>
        </w:tc>
        <w:tc>
          <w:tcPr>
            <w:tcW w:w="3955" w:type="dxa"/>
            <w:shd w:val="clear" w:color="auto" w:fill="D9D9D9" w:themeFill="background1" w:themeFillShade="D9"/>
            <w:noWrap/>
            <w:hideMark/>
          </w:tcPr>
          <w:p w:rsidR="00F9125D" w:rsidRPr="00F9125D" w:rsidRDefault="00F9125D" w:rsidP="00F9125D">
            <w:pPr>
              <w:rPr>
                <w:b/>
                <w:bCs/>
              </w:rPr>
            </w:pPr>
            <w:r w:rsidRPr="00F9125D">
              <w:rPr>
                <w:b/>
                <w:bCs/>
              </w:rPr>
              <w:t>Firma Adı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hideMark/>
          </w:tcPr>
          <w:p w:rsidR="00F9125D" w:rsidRPr="00F9125D" w:rsidRDefault="00F9125D">
            <w:pPr>
              <w:rPr>
                <w:b/>
                <w:bCs/>
              </w:rPr>
            </w:pPr>
            <w:r w:rsidRPr="00F9125D">
              <w:rPr>
                <w:b/>
                <w:bCs/>
              </w:rPr>
              <w:t>Başvuru Konusu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Rex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Kafkas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İsim Değişikliği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Marathon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Kafkas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İsim Değişikliği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B.Lahana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Akça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Karadeniz Tarımsal Araştırma Ens.Müd.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B.Lahana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Karla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Karadeniz Tarımsal Araştırma Ens.Müd.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T. Fasulye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Balca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Karadeniz Tarımsal Araştırma Ens.Müd.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Efder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Lider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İsim Değişikliği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Poyrazbey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Makrogen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Emrebey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Makrogen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Havuç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Yankı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May-Agro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Tatlı Mısır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Baha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May-Agro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Kırmızı Pancar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Manzu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Metgen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Atlıkan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Metgen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Sir Galahad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Monsanto Gıda ve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Point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Monsanto Gıda ve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SVVA5459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Monsanto Gıda ve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Favori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MTN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Flora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MTN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Samira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MTN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19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Saruhan 14P4242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Multi Tohum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Hıyar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Akmuar 14C2691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Multi Tohum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Hıyar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Zafer 14C1311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Multi Tohum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Hıyar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Akçal 14C2664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Multi Tohum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Domates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Full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NGS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Domates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NGS-4221 (Bayrak)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NGS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Domates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NGS-3310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NGS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Kavun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Hayme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NGS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Enginar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NUN 4011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Cursa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29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Serpens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Dracus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Karpuz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Gambey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Pırasa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Linkton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Pırasa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Shafton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Savanora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Hıyar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Mandor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Nunhems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Carpel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Proto Profesyonel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Hitit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Proto Profesyonel Tohum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Yiğit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PV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39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Efe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PV Tohumculuk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Kavun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34 853 RZ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Kereviz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Merga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Kereviz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Otago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Marul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Feddenas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Gardiyan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Richie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Esasi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İdolisa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48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Domates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Bolinka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lastRenderedPageBreak/>
              <w:t>49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</w:t>
            </w:r>
            <w:bookmarkStart w:id="0" w:name="_GoBack"/>
            <w:bookmarkEnd w:id="0"/>
            <w:r w:rsidRPr="00F9125D">
              <w:t>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Woodduck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Cormorant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Karnabahar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Venosa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Rijk Zwaan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Alabaş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Kapsül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Balstar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Oktav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Pulkan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56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Brokoli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Örgü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57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Soğan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Bordo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Rito Tohumculuk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58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Ispanak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Artemis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Sakata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İsim Değişikliği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59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Turp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Katana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Sakata Tarım Ltd. Şti.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İsim Değişikliği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60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Biber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Sharlo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Semillas Fito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61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Kavun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Konsolos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Semillas Fito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62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Domates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Teke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SFT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Üretim İzni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63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Havuç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Champion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Syngenta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64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Marul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Galina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Syngenta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  <w:tr w:rsidR="00F9125D" w:rsidRPr="00F9125D" w:rsidTr="00F9125D">
        <w:trPr>
          <w:trHeight w:val="300"/>
        </w:trPr>
        <w:tc>
          <w:tcPr>
            <w:tcW w:w="480" w:type="dxa"/>
            <w:noWrap/>
            <w:hideMark/>
          </w:tcPr>
          <w:p w:rsidR="00F9125D" w:rsidRPr="00F9125D" w:rsidRDefault="00F9125D" w:rsidP="00F9125D">
            <w:r w:rsidRPr="00F9125D">
              <w:t>65</w:t>
            </w:r>
          </w:p>
        </w:tc>
        <w:tc>
          <w:tcPr>
            <w:tcW w:w="1591" w:type="dxa"/>
            <w:noWrap/>
            <w:hideMark/>
          </w:tcPr>
          <w:p w:rsidR="00F9125D" w:rsidRPr="00F9125D" w:rsidRDefault="00F9125D">
            <w:r w:rsidRPr="00F9125D">
              <w:t>Tatlı Mısır</w:t>
            </w:r>
          </w:p>
        </w:tc>
        <w:tc>
          <w:tcPr>
            <w:tcW w:w="2011" w:type="dxa"/>
            <w:noWrap/>
            <w:hideMark/>
          </w:tcPr>
          <w:p w:rsidR="00F9125D" w:rsidRPr="00F9125D" w:rsidRDefault="00F9125D">
            <w:r w:rsidRPr="00F9125D">
              <w:t>Tyson</w:t>
            </w:r>
          </w:p>
        </w:tc>
        <w:tc>
          <w:tcPr>
            <w:tcW w:w="3955" w:type="dxa"/>
            <w:noWrap/>
            <w:hideMark/>
          </w:tcPr>
          <w:p w:rsidR="00F9125D" w:rsidRPr="00F9125D" w:rsidRDefault="00F9125D">
            <w:r w:rsidRPr="00F9125D">
              <w:t>Syngenta Tarım A.Ş.</w:t>
            </w:r>
          </w:p>
        </w:tc>
        <w:tc>
          <w:tcPr>
            <w:tcW w:w="1794" w:type="dxa"/>
            <w:noWrap/>
            <w:hideMark/>
          </w:tcPr>
          <w:p w:rsidR="00F9125D" w:rsidRPr="00F9125D" w:rsidRDefault="00F9125D">
            <w:r w:rsidRPr="00F9125D">
              <w:t>STK</w:t>
            </w:r>
          </w:p>
        </w:tc>
      </w:tr>
    </w:tbl>
    <w:p w:rsidR="00CF4068" w:rsidRDefault="00CF4068"/>
    <w:sectPr w:rsidR="00CF4068" w:rsidSect="00CC436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D"/>
    <w:rsid w:val="0007086D"/>
    <w:rsid w:val="000F4D8B"/>
    <w:rsid w:val="0018451F"/>
    <w:rsid w:val="00190666"/>
    <w:rsid w:val="001B1F65"/>
    <w:rsid w:val="002D3BF8"/>
    <w:rsid w:val="003917C4"/>
    <w:rsid w:val="00486F6D"/>
    <w:rsid w:val="004C3ECF"/>
    <w:rsid w:val="0052440D"/>
    <w:rsid w:val="006016F5"/>
    <w:rsid w:val="007056E2"/>
    <w:rsid w:val="00714C61"/>
    <w:rsid w:val="007A427C"/>
    <w:rsid w:val="0081128B"/>
    <w:rsid w:val="00831422"/>
    <w:rsid w:val="0087524B"/>
    <w:rsid w:val="009211F7"/>
    <w:rsid w:val="00953C45"/>
    <w:rsid w:val="009C7256"/>
    <w:rsid w:val="00AA018F"/>
    <w:rsid w:val="00B83BDD"/>
    <w:rsid w:val="00BA126A"/>
    <w:rsid w:val="00C80ED4"/>
    <w:rsid w:val="00C901D1"/>
    <w:rsid w:val="00CC436B"/>
    <w:rsid w:val="00CD2308"/>
    <w:rsid w:val="00CD6AC2"/>
    <w:rsid w:val="00CF4068"/>
    <w:rsid w:val="00D07E40"/>
    <w:rsid w:val="00D164F2"/>
    <w:rsid w:val="00DB1EAE"/>
    <w:rsid w:val="00E006E5"/>
    <w:rsid w:val="00E235A6"/>
    <w:rsid w:val="00E37B01"/>
    <w:rsid w:val="00E77A66"/>
    <w:rsid w:val="00F9125D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07867-DA3B-41D3-87C3-49EA2BDE17E0}"/>
</file>

<file path=customXml/itemProps2.xml><?xml version="1.0" encoding="utf-8"?>
<ds:datastoreItem xmlns:ds="http://schemas.openxmlformats.org/officeDocument/2006/customXml" ds:itemID="{D929B830-15A0-47FD-B33F-C7B60BFE38F6}"/>
</file>

<file path=customXml/itemProps3.xml><?xml version="1.0" encoding="utf-8"?>
<ds:datastoreItem xmlns:ds="http://schemas.openxmlformats.org/officeDocument/2006/customXml" ds:itemID="{05C9C6FF-B028-4811-B14A-424D1F1E5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dcterms:created xsi:type="dcterms:W3CDTF">2019-02-13T10:25:00Z</dcterms:created>
  <dcterms:modified xsi:type="dcterms:W3CDTF">2020-02-13T11:20:00Z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