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43C" w:rsidRPr="009A05C7" w:rsidRDefault="00F6143C" w:rsidP="00395E63">
      <w:pPr>
        <w:spacing w:after="0"/>
        <w:jc w:val="both"/>
        <w:rPr>
          <w:rFonts w:ascii="Times New Roman" w:hAnsi="Times New Roman" w:cs="Times New Roman"/>
          <w:sz w:val="24"/>
          <w:szCs w:val="24"/>
        </w:rPr>
      </w:pPr>
    </w:p>
    <w:p w:rsidR="00F6143C" w:rsidRPr="009A05C7" w:rsidRDefault="00F6143C" w:rsidP="00F6143C">
      <w:pPr>
        <w:pStyle w:val="SubtitleCover"/>
        <w:pBdr>
          <w:top w:val="single" w:sz="6" w:space="8" w:color="808080"/>
        </w:pBdr>
        <w:spacing w:line="140" w:lineRule="atLeast"/>
        <w:rPr>
          <w:rFonts w:ascii="Times New Roman" w:hAnsi="Times New Roman"/>
          <w:b/>
          <w:sz w:val="24"/>
          <w:szCs w:val="24"/>
        </w:rPr>
      </w:pPr>
      <w:r w:rsidRPr="009A05C7">
        <w:rPr>
          <w:rFonts w:ascii="Times New Roman" w:hAnsi="Times New Roman"/>
          <w:b/>
          <w:sz w:val="24"/>
          <w:szCs w:val="24"/>
        </w:rPr>
        <w:t>BİLGİ NOTU</w:t>
      </w:r>
    </w:p>
    <w:p w:rsidR="00F6143C" w:rsidRPr="009A05C7" w:rsidRDefault="00F6143C" w:rsidP="008442F0">
      <w:pPr>
        <w:pStyle w:val="GvdeMetni"/>
        <w:tabs>
          <w:tab w:val="left" w:pos="1871"/>
          <w:tab w:val="left" w:pos="2041"/>
        </w:tabs>
        <w:spacing w:after="100" w:afterAutospacing="1"/>
        <w:jc w:val="both"/>
        <w:rPr>
          <w:b w:val="0"/>
        </w:rPr>
      </w:pPr>
    </w:p>
    <w:tbl>
      <w:tblPr>
        <w:tblStyle w:val="AkListe-Vurgu2"/>
        <w:tblW w:w="8980" w:type="dxa"/>
        <w:jc w:val="center"/>
        <w:tblLook w:val="04A0" w:firstRow="1" w:lastRow="0" w:firstColumn="1" w:lastColumn="0" w:noHBand="0" w:noVBand="1"/>
      </w:tblPr>
      <w:tblGrid>
        <w:gridCol w:w="2601"/>
        <w:gridCol w:w="284"/>
        <w:gridCol w:w="6095"/>
      </w:tblGrid>
      <w:tr w:rsidR="00B15D7D" w:rsidTr="00B15D7D">
        <w:trPr>
          <w:cnfStyle w:val="100000000000" w:firstRow="1" w:lastRow="0" w:firstColumn="0" w:lastColumn="0" w:oddVBand="0" w:evenVBand="0" w:oddHBand="0"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8980" w:type="dxa"/>
            <w:gridSpan w:val="3"/>
            <w:tcBorders>
              <w:top w:val="single" w:sz="8" w:space="0" w:color="C0504D" w:themeColor="accent2"/>
              <w:left w:val="single" w:sz="8" w:space="0" w:color="C0504D" w:themeColor="accent2"/>
              <w:bottom w:val="nil"/>
              <w:right w:val="single" w:sz="8" w:space="0" w:color="C0504D" w:themeColor="accent2"/>
            </w:tcBorders>
            <w:vAlign w:val="center"/>
            <w:hideMark/>
          </w:tcPr>
          <w:p w:rsidR="00B15D7D" w:rsidRDefault="00B15D7D" w:rsidP="00B15D7D">
            <w:pPr>
              <w:rPr>
                <w:bCs w:val="0"/>
                <w:sz w:val="32"/>
              </w:rPr>
            </w:pPr>
            <w:r>
              <w:rPr>
                <w:bCs w:val="0"/>
                <w:sz w:val="32"/>
              </w:rPr>
              <w:t>Proje Bilgi Formu</w:t>
            </w:r>
          </w:p>
        </w:tc>
      </w:tr>
      <w:tr w:rsidR="00B15D7D" w:rsidTr="00B15D7D">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601" w:type="dxa"/>
            <w:tcBorders>
              <w:right w:val="nil"/>
            </w:tcBorders>
            <w:vAlign w:val="center"/>
            <w:hideMark/>
          </w:tcPr>
          <w:p w:rsidR="00B15D7D" w:rsidRDefault="00B15D7D" w:rsidP="00B15D7D">
            <w:pPr>
              <w:spacing w:line="360" w:lineRule="auto"/>
            </w:pPr>
            <w:r>
              <w:t>Projenin Adı:</w:t>
            </w:r>
          </w:p>
        </w:tc>
        <w:tc>
          <w:tcPr>
            <w:tcW w:w="284" w:type="dxa"/>
            <w:tcBorders>
              <w:left w:val="nil"/>
              <w:right w:val="single" w:sz="4" w:space="0" w:color="C00000"/>
            </w:tcBorders>
            <w:vAlign w:val="center"/>
          </w:tcPr>
          <w:p w:rsidR="00B15D7D" w:rsidRDefault="00B15D7D" w:rsidP="00B15D7D">
            <w:pPr>
              <w:spacing w:line="360" w:lineRule="auto"/>
              <w:cnfStyle w:val="000000100000" w:firstRow="0" w:lastRow="0" w:firstColumn="0" w:lastColumn="0" w:oddVBand="0" w:evenVBand="0" w:oddHBand="1" w:evenHBand="0" w:firstRowFirstColumn="0" w:firstRowLastColumn="0" w:lastRowFirstColumn="0" w:lastRowLastColumn="0"/>
            </w:pPr>
          </w:p>
        </w:tc>
        <w:tc>
          <w:tcPr>
            <w:tcW w:w="6095" w:type="dxa"/>
            <w:tcBorders>
              <w:left w:val="single" w:sz="4" w:space="0" w:color="C0504D" w:themeColor="accent2"/>
            </w:tcBorders>
            <w:vAlign w:val="center"/>
          </w:tcPr>
          <w:p w:rsidR="00B15D7D" w:rsidRPr="00B15D7D" w:rsidRDefault="00B15D7D" w:rsidP="00B15D7D">
            <w:pPr>
              <w:spacing w:line="360" w:lineRule="auto"/>
              <w:cnfStyle w:val="000000100000" w:firstRow="0" w:lastRow="0" w:firstColumn="0" w:lastColumn="0" w:oddVBand="0" w:evenVBand="0" w:oddHBand="1" w:evenHBand="0" w:firstRowFirstColumn="0" w:firstRowLastColumn="0" w:lastRowFirstColumn="0" w:lastRowLastColumn="0"/>
            </w:pPr>
            <w:r>
              <w:t>Orta Asya ve Kafkaslardaki Dağlık Su Havzalarının Sürdürülebilir Yönetimi için Kapasite Geliştirme Projesi</w:t>
            </w:r>
          </w:p>
        </w:tc>
      </w:tr>
      <w:tr w:rsidR="00B15D7D" w:rsidTr="00B15D7D">
        <w:trPr>
          <w:trHeight w:val="543"/>
          <w:jc w:val="center"/>
        </w:trPr>
        <w:tc>
          <w:tcPr>
            <w:cnfStyle w:val="001000000000" w:firstRow="0" w:lastRow="0" w:firstColumn="1" w:lastColumn="0" w:oddVBand="0" w:evenVBand="0" w:oddHBand="0" w:evenHBand="0" w:firstRowFirstColumn="0" w:firstRowLastColumn="0" w:lastRowFirstColumn="0" w:lastRowLastColumn="0"/>
            <w:tcW w:w="2601" w:type="dxa"/>
            <w:tcBorders>
              <w:top w:val="nil"/>
              <w:left w:val="single" w:sz="8" w:space="0" w:color="C0504D" w:themeColor="accent2"/>
              <w:bottom w:val="nil"/>
              <w:right w:val="nil"/>
            </w:tcBorders>
            <w:vAlign w:val="center"/>
            <w:hideMark/>
          </w:tcPr>
          <w:p w:rsidR="00B15D7D" w:rsidRDefault="00B15D7D" w:rsidP="00B15D7D">
            <w:pPr>
              <w:spacing w:line="360" w:lineRule="auto"/>
            </w:pPr>
            <w:r>
              <w:t>Durumu (Bitti/Devam Ediyor/Öneri)</w:t>
            </w:r>
          </w:p>
        </w:tc>
        <w:tc>
          <w:tcPr>
            <w:tcW w:w="284" w:type="dxa"/>
            <w:tcBorders>
              <w:top w:val="nil"/>
              <w:left w:val="nil"/>
              <w:bottom w:val="nil"/>
              <w:right w:val="single" w:sz="4" w:space="0" w:color="C00000"/>
            </w:tcBorders>
            <w:vAlign w:val="center"/>
          </w:tcPr>
          <w:p w:rsidR="00B15D7D" w:rsidRDefault="00B15D7D" w:rsidP="00B15D7D">
            <w:pPr>
              <w:spacing w:line="360" w:lineRule="auto"/>
              <w:cnfStyle w:val="000000000000" w:firstRow="0" w:lastRow="0" w:firstColumn="0" w:lastColumn="0" w:oddVBand="0" w:evenVBand="0" w:oddHBand="0" w:evenHBand="0" w:firstRowFirstColumn="0" w:firstRowLastColumn="0" w:lastRowFirstColumn="0" w:lastRowLastColumn="0"/>
            </w:pPr>
          </w:p>
        </w:tc>
        <w:tc>
          <w:tcPr>
            <w:tcW w:w="6095" w:type="dxa"/>
            <w:tcBorders>
              <w:top w:val="nil"/>
              <w:left w:val="single" w:sz="4" w:space="0" w:color="C00000"/>
              <w:bottom w:val="nil"/>
              <w:right w:val="single" w:sz="8" w:space="0" w:color="C0504D" w:themeColor="accent2"/>
            </w:tcBorders>
            <w:vAlign w:val="center"/>
            <w:hideMark/>
          </w:tcPr>
          <w:p w:rsidR="00B15D7D" w:rsidRDefault="00FE38A8" w:rsidP="00B15D7D">
            <w:pPr>
              <w:spacing w:line="360" w:lineRule="auto"/>
              <w:cnfStyle w:val="000000000000" w:firstRow="0" w:lastRow="0" w:firstColumn="0" w:lastColumn="0" w:oddVBand="0" w:evenVBand="0" w:oddHBand="0" w:evenHBand="0" w:firstRowFirstColumn="0" w:firstRowLastColumn="0" w:lastRowFirstColumn="0" w:lastRowLastColumn="0"/>
            </w:pPr>
            <w:r>
              <w:t xml:space="preserve">Tamamlandı </w:t>
            </w:r>
            <w:bookmarkStart w:id="0" w:name="_GoBack"/>
            <w:bookmarkEnd w:id="0"/>
          </w:p>
        </w:tc>
      </w:tr>
      <w:tr w:rsidR="00B15D7D" w:rsidTr="00B15D7D">
        <w:trPr>
          <w:cnfStyle w:val="000000100000" w:firstRow="0" w:lastRow="0" w:firstColumn="0" w:lastColumn="0" w:oddVBand="0" w:evenVBand="0" w:oddHBand="1" w:evenHBand="0" w:firstRowFirstColumn="0" w:firstRowLastColumn="0" w:lastRowFirstColumn="0" w:lastRowLastColumn="0"/>
          <w:trHeight w:val="543"/>
          <w:jc w:val="center"/>
        </w:trPr>
        <w:tc>
          <w:tcPr>
            <w:cnfStyle w:val="001000000000" w:firstRow="0" w:lastRow="0" w:firstColumn="1" w:lastColumn="0" w:oddVBand="0" w:evenVBand="0" w:oddHBand="0" w:evenHBand="0" w:firstRowFirstColumn="0" w:firstRowLastColumn="0" w:lastRowFirstColumn="0" w:lastRowLastColumn="0"/>
            <w:tcW w:w="2601" w:type="dxa"/>
            <w:tcBorders>
              <w:right w:val="nil"/>
            </w:tcBorders>
            <w:vAlign w:val="center"/>
          </w:tcPr>
          <w:p w:rsidR="00B15D7D" w:rsidRDefault="00B15D7D" w:rsidP="00B15D7D">
            <w:pPr>
              <w:spacing w:line="360" w:lineRule="auto"/>
            </w:pPr>
            <w:r>
              <w:t>Projenin Gayesi</w:t>
            </w:r>
          </w:p>
          <w:p w:rsidR="00B15D7D" w:rsidRDefault="00B15D7D" w:rsidP="00B15D7D">
            <w:pPr>
              <w:spacing w:line="360" w:lineRule="auto"/>
            </w:pPr>
          </w:p>
        </w:tc>
        <w:tc>
          <w:tcPr>
            <w:tcW w:w="284" w:type="dxa"/>
            <w:tcBorders>
              <w:left w:val="nil"/>
              <w:right w:val="single" w:sz="4" w:space="0" w:color="C00000"/>
            </w:tcBorders>
            <w:vAlign w:val="center"/>
          </w:tcPr>
          <w:p w:rsidR="00B15D7D" w:rsidRDefault="00B15D7D" w:rsidP="00B15D7D">
            <w:pPr>
              <w:spacing w:line="360" w:lineRule="auto"/>
              <w:cnfStyle w:val="000000100000" w:firstRow="0" w:lastRow="0" w:firstColumn="0" w:lastColumn="0" w:oddVBand="0" w:evenVBand="0" w:oddHBand="1" w:evenHBand="0" w:firstRowFirstColumn="0" w:firstRowLastColumn="0" w:lastRowFirstColumn="0" w:lastRowLastColumn="0"/>
            </w:pPr>
          </w:p>
        </w:tc>
        <w:tc>
          <w:tcPr>
            <w:tcW w:w="6095" w:type="dxa"/>
            <w:tcBorders>
              <w:left w:val="single" w:sz="4" w:space="0" w:color="C0504D" w:themeColor="accent2"/>
            </w:tcBorders>
            <w:vAlign w:val="center"/>
            <w:hideMark/>
          </w:tcPr>
          <w:p w:rsidR="00B15D7D" w:rsidRDefault="00B15D7D" w:rsidP="00B15D7D">
            <w:pPr>
              <w:spacing w:line="360" w:lineRule="auto"/>
              <w:cnfStyle w:val="000000100000" w:firstRow="0" w:lastRow="0" w:firstColumn="0" w:lastColumn="0" w:oddVBand="0" w:evenVBand="0" w:oddHBand="1" w:evenHBand="0" w:firstRowFirstColumn="0" w:firstRowLastColumn="0" w:lastRowFirstColumn="0" w:lastRowLastColumn="0"/>
            </w:pPr>
            <w:r>
              <w:t>Dağlık havza uygulamaları, rehabilitasyonu ve sürdürülebilir yönetimine yönelik katılımcı ve entegre yaklaşımlar konusunda kamu oyunun, politikacıların ve karar vericilerin farkındalıklarının arttırılması ile ormancılık ve diğer ilgili kuruluşların bilgi ve deneyimlerinin güçlendirilmesidir.</w:t>
            </w:r>
          </w:p>
        </w:tc>
      </w:tr>
      <w:tr w:rsidR="00B15D7D" w:rsidTr="00B15D7D">
        <w:trPr>
          <w:trHeight w:val="781"/>
          <w:jc w:val="center"/>
        </w:trPr>
        <w:tc>
          <w:tcPr>
            <w:cnfStyle w:val="001000000000" w:firstRow="0" w:lastRow="0" w:firstColumn="1" w:lastColumn="0" w:oddVBand="0" w:evenVBand="0" w:oddHBand="0" w:evenHBand="0" w:firstRowFirstColumn="0" w:firstRowLastColumn="0" w:lastRowFirstColumn="0" w:lastRowLastColumn="0"/>
            <w:tcW w:w="2601" w:type="dxa"/>
            <w:tcBorders>
              <w:top w:val="nil"/>
              <w:left w:val="single" w:sz="8" w:space="0" w:color="C0504D" w:themeColor="accent2"/>
              <w:bottom w:val="nil"/>
              <w:right w:val="nil"/>
            </w:tcBorders>
            <w:vAlign w:val="center"/>
            <w:hideMark/>
          </w:tcPr>
          <w:p w:rsidR="00B15D7D" w:rsidRDefault="00B15D7D" w:rsidP="00B15D7D">
            <w:pPr>
              <w:spacing w:line="360" w:lineRule="auto"/>
            </w:pPr>
            <w:r>
              <w:t>Proje Yürütücü Birim</w:t>
            </w:r>
          </w:p>
        </w:tc>
        <w:tc>
          <w:tcPr>
            <w:tcW w:w="284" w:type="dxa"/>
            <w:tcBorders>
              <w:top w:val="nil"/>
              <w:left w:val="nil"/>
              <w:bottom w:val="nil"/>
              <w:right w:val="single" w:sz="4" w:space="0" w:color="C00000"/>
            </w:tcBorders>
            <w:vAlign w:val="center"/>
          </w:tcPr>
          <w:p w:rsidR="00B15D7D" w:rsidRDefault="00B15D7D" w:rsidP="00B15D7D">
            <w:pPr>
              <w:spacing w:line="360" w:lineRule="auto"/>
              <w:cnfStyle w:val="000000000000" w:firstRow="0" w:lastRow="0" w:firstColumn="0" w:lastColumn="0" w:oddVBand="0" w:evenVBand="0" w:oddHBand="0" w:evenHBand="0" w:firstRowFirstColumn="0" w:firstRowLastColumn="0" w:lastRowFirstColumn="0" w:lastRowLastColumn="0"/>
            </w:pPr>
          </w:p>
        </w:tc>
        <w:tc>
          <w:tcPr>
            <w:tcW w:w="6095" w:type="dxa"/>
            <w:tcBorders>
              <w:top w:val="nil"/>
              <w:left w:val="single" w:sz="4" w:space="0" w:color="C00000"/>
              <w:bottom w:val="nil"/>
              <w:right w:val="single" w:sz="8" w:space="0" w:color="C0504D" w:themeColor="accent2"/>
            </w:tcBorders>
            <w:vAlign w:val="center"/>
            <w:hideMark/>
          </w:tcPr>
          <w:p w:rsidR="00B15D7D" w:rsidRDefault="00B15D7D" w:rsidP="00B15D7D">
            <w:pPr>
              <w:spacing w:line="360" w:lineRule="auto"/>
              <w:cnfStyle w:val="000000000000" w:firstRow="0" w:lastRow="0" w:firstColumn="0" w:lastColumn="0" w:oddVBand="0" w:evenVBand="0" w:oddHBand="0" w:evenHBand="0" w:firstRowFirstColumn="0" w:firstRowLastColumn="0" w:lastRowFirstColumn="0" w:lastRowLastColumn="0"/>
            </w:pPr>
            <w:r>
              <w:t>Havza Planlama ve Arazi Islahı Daire Başkanlığı</w:t>
            </w:r>
          </w:p>
        </w:tc>
      </w:tr>
      <w:tr w:rsidR="00B15D7D" w:rsidTr="00B15D7D">
        <w:trPr>
          <w:cnfStyle w:val="000000100000" w:firstRow="0" w:lastRow="0" w:firstColumn="0" w:lastColumn="0" w:oddVBand="0" w:evenVBand="0" w:oddHBand="1" w:evenHBand="0" w:firstRowFirstColumn="0" w:firstRowLastColumn="0" w:lastRowFirstColumn="0" w:lastRowLastColumn="0"/>
          <w:trHeight w:val="692"/>
          <w:jc w:val="center"/>
        </w:trPr>
        <w:tc>
          <w:tcPr>
            <w:cnfStyle w:val="001000000000" w:firstRow="0" w:lastRow="0" w:firstColumn="1" w:lastColumn="0" w:oddVBand="0" w:evenVBand="0" w:oddHBand="0" w:evenHBand="0" w:firstRowFirstColumn="0" w:firstRowLastColumn="0" w:lastRowFirstColumn="0" w:lastRowLastColumn="0"/>
            <w:tcW w:w="2601" w:type="dxa"/>
            <w:tcBorders>
              <w:right w:val="nil"/>
            </w:tcBorders>
            <w:vAlign w:val="center"/>
            <w:hideMark/>
          </w:tcPr>
          <w:p w:rsidR="00B15D7D" w:rsidRDefault="00B15D7D" w:rsidP="00B15D7D">
            <w:pPr>
              <w:spacing w:line="360" w:lineRule="auto"/>
            </w:pPr>
            <w:r>
              <w:t>Proje Sorumlusu</w:t>
            </w:r>
          </w:p>
        </w:tc>
        <w:tc>
          <w:tcPr>
            <w:tcW w:w="284" w:type="dxa"/>
            <w:tcBorders>
              <w:left w:val="nil"/>
              <w:right w:val="single" w:sz="4" w:space="0" w:color="C00000"/>
            </w:tcBorders>
            <w:vAlign w:val="center"/>
          </w:tcPr>
          <w:p w:rsidR="00B15D7D" w:rsidRDefault="00B15D7D" w:rsidP="00B15D7D">
            <w:pPr>
              <w:spacing w:line="360" w:lineRule="auto"/>
              <w:cnfStyle w:val="000000100000" w:firstRow="0" w:lastRow="0" w:firstColumn="0" w:lastColumn="0" w:oddVBand="0" w:evenVBand="0" w:oddHBand="1" w:evenHBand="0" w:firstRowFirstColumn="0" w:firstRowLastColumn="0" w:lastRowFirstColumn="0" w:lastRowLastColumn="0"/>
            </w:pPr>
          </w:p>
        </w:tc>
        <w:tc>
          <w:tcPr>
            <w:tcW w:w="6095" w:type="dxa"/>
            <w:tcBorders>
              <w:left w:val="single" w:sz="4" w:space="0" w:color="C0504D" w:themeColor="accent2"/>
            </w:tcBorders>
            <w:vAlign w:val="center"/>
            <w:hideMark/>
          </w:tcPr>
          <w:p w:rsidR="00B15D7D" w:rsidRDefault="00B15D7D" w:rsidP="00B15D7D">
            <w:pPr>
              <w:spacing w:line="360" w:lineRule="auto"/>
              <w:cnfStyle w:val="000000100000" w:firstRow="0" w:lastRow="0" w:firstColumn="0" w:lastColumn="0" w:oddVBand="0" w:evenVBand="0" w:oddHBand="1" w:evenHBand="0" w:firstRowFirstColumn="0" w:firstRowLastColumn="0" w:lastRowFirstColumn="0" w:lastRowLastColumn="0"/>
            </w:pPr>
            <w:r>
              <w:t>Erdoğan ÖZEVREN (Proje Koordinatörü), Sibel Nihal TEKİN</w:t>
            </w:r>
          </w:p>
        </w:tc>
      </w:tr>
      <w:tr w:rsidR="00B15D7D" w:rsidTr="00B15D7D">
        <w:trPr>
          <w:trHeight w:val="543"/>
          <w:jc w:val="center"/>
        </w:trPr>
        <w:tc>
          <w:tcPr>
            <w:cnfStyle w:val="001000000000" w:firstRow="0" w:lastRow="0" w:firstColumn="1" w:lastColumn="0" w:oddVBand="0" w:evenVBand="0" w:oddHBand="0" w:evenHBand="0" w:firstRowFirstColumn="0" w:firstRowLastColumn="0" w:lastRowFirstColumn="0" w:lastRowLastColumn="0"/>
            <w:tcW w:w="2601" w:type="dxa"/>
            <w:tcBorders>
              <w:top w:val="nil"/>
              <w:left w:val="single" w:sz="8" w:space="0" w:color="C0504D" w:themeColor="accent2"/>
              <w:bottom w:val="nil"/>
              <w:right w:val="nil"/>
            </w:tcBorders>
            <w:vAlign w:val="center"/>
            <w:hideMark/>
          </w:tcPr>
          <w:p w:rsidR="00B15D7D" w:rsidRDefault="00B15D7D" w:rsidP="00B15D7D">
            <w:pPr>
              <w:spacing w:line="360" w:lineRule="auto"/>
            </w:pPr>
            <w:r>
              <w:t>Projenin Süresi</w:t>
            </w:r>
          </w:p>
        </w:tc>
        <w:tc>
          <w:tcPr>
            <w:tcW w:w="284" w:type="dxa"/>
            <w:tcBorders>
              <w:top w:val="nil"/>
              <w:left w:val="nil"/>
              <w:bottom w:val="nil"/>
              <w:right w:val="single" w:sz="4" w:space="0" w:color="C00000"/>
            </w:tcBorders>
            <w:vAlign w:val="center"/>
          </w:tcPr>
          <w:p w:rsidR="00B15D7D" w:rsidRDefault="00B15D7D" w:rsidP="00B15D7D">
            <w:pPr>
              <w:spacing w:line="360" w:lineRule="auto"/>
              <w:cnfStyle w:val="000000000000" w:firstRow="0" w:lastRow="0" w:firstColumn="0" w:lastColumn="0" w:oddVBand="0" w:evenVBand="0" w:oddHBand="0" w:evenHBand="0" w:firstRowFirstColumn="0" w:firstRowLastColumn="0" w:lastRowFirstColumn="0" w:lastRowLastColumn="0"/>
            </w:pPr>
          </w:p>
        </w:tc>
        <w:tc>
          <w:tcPr>
            <w:tcW w:w="6095" w:type="dxa"/>
            <w:tcBorders>
              <w:top w:val="nil"/>
              <w:left w:val="single" w:sz="4" w:space="0" w:color="C00000"/>
              <w:bottom w:val="nil"/>
              <w:right w:val="single" w:sz="8" w:space="0" w:color="C0504D" w:themeColor="accent2"/>
            </w:tcBorders>
            <w:vAlign w:val="center"/>
            <w:hideMark/>
          </w:tcPr>
          <w:p w:rsidR="00B15D7D" w:rsidRDefault="00B15D7D" w:rsidP="00B15D7D">
            <w:pPr>
              <w:spacing w:line="360" w:lineRule="auto"/>
              <w:cnfStyle w:val="000000000000" w:firstRow="0" w:lastRow="0" w:firstColumn="0" w:lastColumn="0" w:oddVBand="0" w:evenVBand="0" w:oddHBand="0" w:evenHBand="0" w:firstRowFirstColumn="0" w:firstRowLastColumn="0" w:lastRowFirstColumn="0" w:lastRowLastColumn="0"/>
            </w:pPr>
            <w:r>
              <w:t>36 ay (2012-2015)</w:t>
            </w:r>
          </w:p>
        </w:tc>
      </w:tr>
      <w:tr w:rsidR="00B15D7D" w:rsidTr="00B15D7D">
        <w:trPr>
          <w:cnfStyle w:val="000000100000" w:firstRow="0" w:lastRow="0" w:firstColumn="0" w:lastColumn="0" w:oddVBand="0" w:evenVBand="0" w:oddHBand="1" w:evenHBand="0" w:firstRowFirstColumn="0" w:firstRowLastColumn="0" w:lastRowFirstColumn="0" w:lastRowLastColumn="0"/>
          <w:trHeight w:val="647"/>
          <w:jc w:val="center"/>
        </w:trPr>
        <w:tc>
          <w:tcPr>
            <w:cnfStyle w:val="001000000000" w:firstRow="0" w:lastRow="0" w:firstColumn="1" w:lastColumn="0" w:oddVBand="0" w:evenVBand="0" w:oddHBand="0" w:evenHBand="0" w:firstRowFirstColumn="0" w:firstRowLastColumn="0" w:lastRowFirstColumn="0" w:lastRowLastColumn="0"/>
            <w:tcW w:w="2601" w:type="dxa"/>
            <w:tcBorders>
              <w:right w:val="nil"/>
            </w:tcBorders>
            <w:vAlign w:val="center"/>
          </w:tcPr>
          <w:p w:rsidR="00B15D7D" w:rsidRDefault="00B15D7D" w:rsidP="00B15D7D">
            <w:pPr>
              <w:spacing w:line="360" w:lineRule="auto"/>
            </w:pPr>
            <w:r>
              <w:t>Projenin Bütçesi</w:t>
            </w:r>
          </w:p>
          <w:p w:rsidR="00B15D7D" w:rsidRDefault="00B15D7D" w:rsidP="00B15D7D">
            <w:pPr>
              <w:spacing w:line="360" w:lineRule="auto"/>
            </w:pPr>
          </w:p>
        </w:tc>
        <w:tc>
          <w:tcPr>
            <w:tcW w:w="284" w:type="dxa"/>
            <w:tcBorders>
              <w:left w:val="nil"/>
              <w:right w:val="single" w:sz="4" w:space="0" w:color="C00000"/>
            </w:tcBorders>
            <w:vAlign w:val="center"/>
          </w:tcPr>
          <w:p w:rsidR="00B15D7D" w:rsidRDefault="00B15D7D" w:rsidP="00B15D7D">
            <w:pPr>
              <w:spacing w:line="360" w:lineRule="auto"/>
              <w:cnfStyle w:val="000000100000" w:firstRow="0" w:lastRow="0" w:firstColumn="0" w:lastColumn="0" w:oddVBand="0" w:evenVBand="0" w:oddHBand="1" w:evenHBand="0" w:firstRowFirstColumn="0" w:firstRowLastColumn="0" w:lastRowFirstColumn="0" w:lastRowLastColumn="0"/>
            </w:pPr>
          </w:p>
        </w:tc>
        <w:tc>
          <w:tcPr>
            <w:tcW w:w="6095" w:type="dxa"/>
            <w:tcBorders>
              <w:left w:val="single" w:sz="4" w:space="0" w:color="C0504D" w:themeColor="accent2"/>
            </w:tcBorders>
            <w:vAlign w:val="center"/>
            <w:hideMark/>
          </w:tcPr>
          <w:p w:rsidR="00B15D7D" w:rsidRDefault="00B15D7D" w:rsidP="00B15D7D">
            <w:pPr>
              <w:spacing w:line="360" w:lineRule="auto"/>
              <w:cnfStyle w:val="000000100000" w:firstRow="0" w:lastRow="0" w:firstColumn="0" w:lastColumn="0" w:oddVBand="0" w:evenVBand="0" w:oddHBand="1" w:evenHBand="0" w:firstRowFirstColumn="0" w:firstRowLastColumn="0" w:lastRowFirstColumn="0" w:lastRowLastColumn="0"/>
            </w:pPr>
            <w:r>
              <w:t>709.775 ABD Doları</w:t>
            </w:r>
          </w:p>
        </w:tc>
      </w:tr>
      <w:tr w:rsidR="00B15D7D" w:rsidTr="00B15D7D">
        <w:trPr>
          <w:trHeight w:val="1716"/>
          <w:jc w:val="center"/>
        </w:trPr>
        <w:tc>
          <w:tcPr>
            <w:cnfStyle w:val="001000000000" w:firstRow="0" w:lastRow="0" w:firstColumn="1" w:lastColumn="0" w:oddVBand="0" w:evenVBand="0" w:oddHBand="0" w:evenHBand="0" w:firstRowFirstColumn="0" w:firstRowLastColumn="0" w:lastRowFirstColumn="0" w:lastRowLastColumn="0"/>
            <w:tcW w:w="2601" w:type="dxa"/>
            <w:tcBorders>
              <w:top w:val="nil"/>
              <w:left w:val="single" w:sz="8" w:space="0" w:color="C0504D" w:themeColor="accent2"/>
              <w:bottom w:val="nil"/>
              <w:right w:val="nil"/>
            </w:tcBorders>
            <w:vAlign w:val="center"/>
          </w:tcPr>
          <w:p w:rsidR="00B15D7D" w:rsidRDefault="00B15D7D" w:rsidP="00B15D7D">
            <w:pPr>
              <w:spacing w:line="360" w:lineRule="auto"/>
            </w:pPr>
            <w:r>
              <w:t>Proje Paydaşları</w:t>
            </w:r>
          </w:p>
          <w:p w:rsidR="00B15D7D" w:rsidRDefault="00B15D7D" w:rsidP="00B15D7D">
            <w:pPr>
              <w:spacing w:line="360" w:lineRule="auto"/>
            </w:pPr>
          </w:p>
        </w:tc>
        <w:tc>
          <w:tcPr>
            <w:tcW w:w="284" w:type="dxa"/>
            <w:tcBorders>
              <w:top w:val="nil"/>
              <w:left w:val="nil"/>
              <w:bottom w:val="nil"/>
              <w:right w:val="single" w:sz="4" w:space="0" w:color="C00000"/>
            </w:tcBorders>
            <w:vAlign w:val="center"/>
          </w:tcPr>
          <w:p w:rsidR="00B15D7D" w:rsidRDefault="00B15D7D" w:rsidP="00B15D7D">
            <w:pPr>
              <w:spacing w:line="360" w:lineRule="auto"/>
              <w:cnfStyle w:val="000000000000" w:firstRow="0" w:lastRow="0" w:firstColumn="0" w:lastColumn="0" w:oddVBand="0" w:evenVBand="0" w:oddHBand="0" w:evenHBand="0" w:firstRowFirstColumn="0" w:firstRowLastColumn="0" w:lastRowFirstColumn="0" w:lastRowLastColumn="0"/>
            </w:pPr>
          </w:p>
        </w:tc>
        <w:tc>
          <w:tcPr>
            <w:tcW w:w="6095" w:type="dxa"/>
            <w:tcBorders>
              <w:top w:val="nil"/>
              <w:left w:val="single" w:sz="4" w:space="0" w:color="C00000"/>
              <w:bottom w:val="nil"/>
              <w:right w:val="single" w:sz="8" w:space="0" w:color="C0504D" w:themeColor="accent2"/>
            </w:tcBorders>
            <w:vAlign w:val="center"/>
            <w:hideMark/>
          </w:tcPr>
          <w:p w:rsidR="00B15D7D" w:rsidRDefault="00B15D7D" w:rsidP="00B15D7D">
            <w:pPr>
              <w:spacing w:line="360" w:lineRule="auto"/>
              <w:cnfStyle w:val="000000000000" w:firstRow="0" w:lastRow="0" w:firstColumn="0" w:lastColumn="0" w:oddVBand="0" w:evenVBand="0" w:oddHBand="0" w:evenHBand="0" w:firstRowFirstColumn="0" w:firstRowLastColumn="0" w:lastRowFirstColumn="0" w:lastRowLastColumn="0"/>
            </w:pPr>
            <w:r>
              <w:t>Orman ve Su İşleri Bakanlığı, Birleşmiş Milletler Gıda ve Tarım Örgütü (FAO), Türk İşbirliği ve Koordinasyon Ajansı Başkanlığı (TİKA)</w:t>
            </w:r>
          </w:p>
        </w:tc>
      </w:tr>
      <w:tr w:rsidR="00B15D7D" w:rsidTr="00B15D7D">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2601" w:type="dxa"/>
            <w:tcBorders>
              <w:right w:val="nil"/>
            </w:tcBorders>
            <w:vAlign w:val="center"/>
            <w:hideMark/>
          </w:tcPr>
          <w:p w:rsidR="00B15D7D" w:rsidRDefault="00B15D7D" w:rsidP="00B15D7D">
            <w:pPr>
              <w:spacing w:line="360" w:lineRule="auto"/>
            </w:pPr>
            <w:r>
              <w:t>Proje Çıktıları</w:t>
            </w:r>
          </w:p>
        </w:tc>
        <w:tc>
          <w:tcPr>
            <w:tcW w:w="284" w:type="dxa"/>
            <w:tcBorders>
              <w:left w:val="nil"/>
              <w:right w:val="single" w:sz="4" w:space="0" w:color="C00000"/>
            </w:tcBorders>
            <w:vAlign w:val="center"/>
          </w:tcPr>
          <w:p w:rsidR="00B15D7D" w:rsidRDefault="00B15D7D" w:rsidP="00B15D7D">
            <w:pPr>
              <w:spacing w:line="360" w:lineRule="auto"/>
              <w:cnfStyle w:val="000000100000" w:firstRow="0" w:lastRow="0" w:firstColumn="0" w:lastColumn="0" w:oddVBand="0" w:evenVBand="0" w:oddHBand="1" w:evenHBand="0" w:firstRowFirstColumn="0" w:firstRowLastColumn="0" w:lastRowFirstColumn="0" w:lastRowLastColumn="0"/>
            </w:pPr>
          </w:p>
        </w:tc>
        <w:tc>
          <w:tcPr>
            <w:tcW w:w="6095" w:type="dxa"/>
            <w:tcBorders>
              <w:left w:val="single" w:sz="4" w:space="0" w:color="C0504D" w:themeColor="accent2"/>
            </w:tcBorders>
            <w:vAlign w:val="center"/>
          </w:tcPr>
          <w:p w:rsidR="00B15D7D" w:rsidRDefault="00B15D7D" w:rsidP="00B15D7D">
            <w:pPr>
              <w:pStyle w:val="ListeParagraf"/>
              <w:numPr>
                <w:ilvl w:val="0"/>
                <w:numId w:val="12"/>
              </w:numPr>
              <w:spacing w:line="360" w:lineRule="auto"/>
              <w:cnfStyle w:val="000000100000" w:firstRow="0" w:lastRow="0" w:firstColumn="0" w:lastColumn="0" w:oddVBand="0" w:evenVBand="0" w:oddHBand="1" w:evenHBand="0" w:firstRowFirstColumn="0" w:firstRowLastColumn="0" w:lastRowFirstColumn="0" w:lastRowLastColumn="0"/>
            </w:pPr>
            <w:r>
              <w:t>Mevcut havza yönetimi deneyimleri, teknik rehberler, kurumsal yapı ve ülkelerin ihtiyaçlarının gözden geçirilmesi.</w:t>
            </w:r>
          </w:p>
          <w:p w:rsidR="00B15D7D" w:rsidRDefault="00B15D7D" w:rsidP="00B15D7D">
            <w:pPr>
              <w:pStyle w:val="ListeParagraf"/>
              <w:numPr>
                <w:ilvl w:val="0"/>
                <w:numId w:val="12"/>
              </w:numPr>
              <w:spacing w:line="360" w:lineRule="auto"/>
              <w:cnfStyle w:val="000000100000" w:firstRow="0" w:lastRow="0" w:firstColumn="0" w:lastColumn="0" w:oddVBand="0" w:evenVBand="0" w:oddHBand="1" w:evenHBand="0" w:firstRowFirstColumn="0" w:firstRowLastColumn="0" w:lastRowFirstColumn="0" w:lastRowLastColumn="0"/>
            </w:pPr>
            <w:r>
              <w:t xml:space="preserve">Proje ülkelerindeki ormancılık kuruluşları ve diğer ilgili kurumlarda çalışan karar vericiler ve seçilmiş uzmanların entegre ve katılımcı yaklaşımla dağlık havzaların rehabilitasyonu ve sürdürülebilir yönetiminin planlanması ve uygulanması konusunda farkındalık, bilgi, deneyim, kapasite ve kararlılıklarının arttırılması.  </w:t>
            </w:r>
          </w:p>
          <w:p w:rsidR="00B15D7D" w:rsidRDefault="00B15D7D" w:rsidP="00B15D7D">
            <w:pPr>
              <w:pStyle w:val="ListeParagraf"/>
              <w:spacing w:line="360" w:lineRule="auto"/>
              <w:ind w:left="360"/>
              <w:cnfStyle w:val="000000100000" w:firstRow="0" w:lastRow="0" w:firstColumn="0" w:lastColumn="0" w:oddVBand="0" w:evenVBand="0" w:oddHBand="1" w:evenHBand="0" w:firstRowFirstColumn="0" w:firstRowLastColumn="0" w:lastRowFirstColumn="0" w:lastRowLastColumn="0"/>
            </w:pPr>
          </w:p>
          <w:p w:rsidR="00B15D7D" w:rsidRDefault="00B15D7D" w:rsidP="00B15D7D">
            <w:pPr>
              <w:pStyle w:val="ListeParagraf"/>
              <w:numPr>
                <w:ilvl w:val="0"/>
                <w:numId w:val="12"/>
              </w:numPr>
              <w:spacing w:line="360" w:lineRule="auto"/>
              <w:cnfStyle w:val="000000100000" w:firstRow="0" w:lastRow="0" w:firstColumn="0" w:lastColumn="0" w:oddVBand="0" w:evenVBand="0" w:oddHBand="1" w:evenHBand="0" w:firstRowFirstColumn="0" w:firstRowLastColumn="0" w:lastRowFirstColumn="0" w:lastRowLastColumn="0"/>
            </w:pPr>
            <w:r>
              <w:lastRenderedPageBreak/>
              <w:t>Belirlenecek bir ülkede  pilot uygulama yoluyla entegre ve katılımcı havza rehabilitasyonu planının hazırlanması ve uygulanması.</w:t>
            </w:r>
          </w:p>
          <w:p w:rsidR="00B15D7D" w:rsidRDefault="00B15D7D" w:rsidP="00B15D7D">
            <w:pPr>
              <w:pStyle w:val="ListeParagraf"/>
              <w:numPr>
                <w:ilvl w:val="0"/>
                <w:numId w:val="12"/>
              </w:numPr>
              <w:spacing w:line="360" w:lineRule="auto"/>
              <w:cnfStyle w:val="000000100000" w:firstRow="0" w:lastRow="0" w:firstColumn="0" w:lastColumn="0" w:oddVBand="0" w:evenVBand="0" w:oddHBand="1" w:evenHBand="0" w:firstRowFirstColumn="0" w:firstRowLastColumn="0" w:lastRowFirstColumn="0" w:lastRowLastColumn="0"/>
            </w:pPr>
            <w:r>
              <w:t>Farkındalık yaratma, kapasite geliştirme ve eğitim malzemelerinin hazırlanması.</w:t>
            </w:r>
          </w:p>
          <w:p w:rsidR="00B15D7D" w:rsidRDefault="00B15D7D" w:rsidP="00B15D7D">
            <w:pPr>
              <w:spacing w:line="360" w:lineRule="auto"/>
              <w:cnfStyle w:val="000000100000" w:firstRow="0" w:lastRow="0" w:firstColumn="0" w:lastColumn="0" w:oddVBand="0" w:evenVBand="0" w:oddHBand="1" w:evenHBand="0" w:firstRowFirstColumn="0" w:firstRowLastColumn="0" w:lastRowFirstColumn="0" w:lastRowLastColumn="0"/>
            </w:pPr>
          </w:p>
        </w:tc>
      </w:tr>
      <w:tr w:rsidR="00B15D7D" w:rsidTr="00B15D7D">
        <w:trPr>
          <w:trHeight w:val="287"/>
          <w:jc w:val="center"/>
        </w:trPr>
        <w:tc>
          <w:tcPr>
            <w:cnfStyle w:val="001000000000" w:firstRow="0" w:lastRow="0" w:firstColumn="1" w:lastColumn="0" w:oddVBand="0" w:evenVBand="0" w:oddHBand="0" w:evenHBand="0" w:firstRowFirstColumn="0" w:firstRowLastColumn="0" w:lastRowFirstColumn="0" w:lastRowLastColumn="0"/>
            <w:tcW w:w="2601" w:type="dxa"/>
            <w:tcBorders>
              <w:top w:val="nil"/>
              <w:left w:val="single" w:sz="8" w:space="0" w:color="C0504D" w:themeColor="accent2"/>
              <w:bottom w:val="single" w:sz="8" w:space="0" w:color="C0504D" w:themeColor="accent2"/>
              <w:right w:val="nil"/>
            </w:tcBorders>
            <w:vAlign w:val="center"/>
            <w:hideMark/>
          </w:tcPr>
          <w:p w:rsidR="00B15D7D" w:rsidRDefault="00B15D7D" w:rsidP="00B15D7D">
            <w:pPr>
              <w:spacing w:line="360" w:lineRule="auto"/>
            </w:pPr>
            <w:r>
              <w:lastRenderedPageBreak/>
              <w:t>Proje Özeti</w:t>
            </w:r>
          </w:p>
        </w:tc>
        <w:tc>
          <w:tcPr>
            <w:tcW w:w="284" w:type="dxa"/>
            <w:tcBorders>
              <w:top w:val="nil"/>
              <w:left w:val="nil"/>
              <w:bottom w:val="single" w:sz="8" w:space="0" w:color="C0504D" w:themeColor="accent2"/>
              <w:right w:val="single" w:sz="4" w:space="0" w:color="C00000"/>
            </w:tcBorders>
            <w:vAlign w:val="center"/>
          </w:tcPr>
          <w:p w:rsidR="00B15D7D" w:rsidRDefault="00B15D7D" w:rsidP="00B15D7D">
            <w:pPr>
              <w:spacing w:line="360" w:lineRule="auto"/>
              <w:cnfStyle w:val="000000000000" w:firstRow="0" w:lastRow="0" w:firstColumn="0" w:lastColumn="0" w:oddVBand="0" w:evenVBand="0" w:oddHBand="0" w:evenHBand="0" w:firstRowFirstColumn="0" w:firstRowLastColumn="0" w:lastRowFirstColumn="0" w:lastRowLastColumn="0"/>
            </w:pPr>
          </w:p>
        </w:tc>
        <w:tc>
          <w:tcPr>
            <w:tcW w:w="6095" w:type="dxa"/>
            <w:tcBorders>
              <w:top w:val="nil"/>
              <w:left w:val="single" w:sz="4" w:space="0" w:color="C00000"/>
              <w:bottom w:val="single" w:sz="8" w:space="0" w:color="C0504D" w:themeColor="accent2"/>
              <w:right w:val="single" w:sz="8" w:space="0" w:color="C0504D" w:themeColor="accent2"/>
            </w:tcBorders>
            <w:vAlign w:val="center"/>
          </w:tcPr>
          <w:p w:rsidR="00B15D7D" w:rsidRDefault="00B15D7D" w:rsidP="00B15D7D">
            <w:pPr>
              <w:spacing w:line="360" w:lineRule="auto"/>
              <w:cnfStyle w:val="000000000000" w:firstRow="0" w:lastRow="0" w:firstColumn="0" w:lastColumn="0" w:oddVBand="0" w:evenVBand="0" w:oddHBand="0" w:evenHBand="0" w:firstRowFirstColumn="0" w:firstRowLastColumn="0" w:lastRowFirstColumn="0" w:lastRowLastColumn="0"/>
            </w:pPr>
          </w:p>
          <w:p w:rsidR="00B15D7D" w:rsidRDefault="00B15D7D" w:rsidP="00B15D7D">
            <w:pPr>
              <w:spacing w:line="360" w:lineRule="auto"/>
              <w:cnfStyle w:val="000000000000" w:firstRow="0" w:lastRow="0" w:firstColumn="0" w:lastColumn="0" w:oddVBand="0" w:evenVBand="0" w:oddHBand="0" w:evenHBand="0" w:firstRowFirstColumn="0" w:firstRowLastColumn="0" w:lastRowFirstColumn="0" w:lastRowLastColumn="0"/>
            </w:pPr>
            <w:r>
              <w:t xml:space="preserve">Söz konusu çıktılara yönelik olarak gerçekleştirilen eğitimler, hazırlanan farkındalık arttırıcı dokümanlar, rehberler ve yapılan mikrohavza planlama çalışmaları ile dağlık su havzalarının sürdürülebilir yönetimi için kapasite geliştirme sağlanacaktır.  </w:t>
            </w:r>
          </w:p>
          <w:p w:rsidR="00B15D7D" w:rsidRDefault="00B15D7D" w:rsidP="00B15D7D">
            <w:pPr>
              <w:spacing w:line="360" w:lineRule="auto"/>
              <w:cnfStyle w:val="000000000000" w:firstRow="0" w:lastRow="0" w:firstColumn="0" w:lastColumn="0" w:oddVBand="0" w:evenVBand="0" w:oddHBand="0" w:evenHBand="0" w:firstRowFirstColumn="0" w:firstRowLastColumn="0" w:lastRowFirstColumn="0" w:lastRowLastColumn="0"/>
            </w:pPr>
          </w:p>
          <w:p w:rsidR="00B15D7D" w:rsidRDefault="00B15D7D" w:rsidP="00B15D7D">
            <w:pPr>
              <w:spacing w:line="360" w:lineRule="auto"/>
              <w:cnfStyle w:val="000000000000" w:firstRow="0" w:lastRow="0" w:firstColumn="0" w:lastColumn="0" w:oddVBand="0" w:evenVBand="0" w:oddHBand="0" w:evenHBand="0" w:firstRowFirstColumn="0" w:firstRowLastColumn="0" w:lastRowFirstColumn="0" w:lastRowLastColumn="0"/>
            </w:pPr>
            <w:r>
              <w:t>Projenin uzun vadeli beklenen etkisi; toprak, su, biyoçeşitlilik kaynaklarındaki bozulumun ve kayıpların azaltılması, proje ülkelerindeki hem yukarı hem de aşağı havzalarda ıslah edilmiş ve sürdürülebilir yönetilmiş dağlık su havzalarındaki çevresel, sosyal ve ekonomik faydaların arttırılmasıdır.</w:t>
            </w:r>
          </w:p>
          <w:p w:rsidR="00B15D7D" w:rsidRDefault="00B15D7D" w:rsidP="00B15D7D">
            <w:pPr>
              <w:spacing w:line="360" w:lineRule="auto"/>
              <w:cnfStyle w:val="000000000000" w:firstRow="0" w:lastRow="0" w:firstColumn="0" w:lastColumn="0" w:oddVBand="0" w:evenVBand="0" w:oddHBand="0" w:evenHBand="0" w:firstRowFirstColumn="0" w:firstRowLastColumn="0" w:lastRowFirstColumn="0" w:lastRowLastColumn="0"/>
            </w:pPr>
          </w:p>
          <w:p w:rsidR="00B15D7D" w:rsidRDefault="00B15D7D" w:rsidP="00B15D7D">
            <w:pPr>
              <w:spacing w:line="360" w:lineRule="auto"/>
              <w:cnfStyle w:val="000000000000" w:firstRow="0" w:lastRow="0" w:firstColumn="0" w:lastColumn="0" w:oddVBand="0" w:evenVBand="0" w:oddHBand="0" w:evenHBand="0" w:firstRowFirstColumn="0" w:firstRowLastColumn="0" w:lastRowFirstColumn="0" w:lastRowLastColumn="0"/>
            </w:pPr>
            <w:r>
              <w:t>Projenin sonunda; toplumsal bilincin ve karar vericilerin ilgisinin yükseltilmesi, dağlık  su havzalarının   bütünleşik ve işbirlikçi yaklaşımlar uygulanarak rehabilitasyonu  ve sürdürülebilir yönetimi konusunda ormancılık kurumları ve diğer ilgili kurumların bilgisinin ve tecrübesinin arttırılması beklenmektedir.</w:t>
            </w:r>
          </w:p>
          <w:p w:rsidR="00B15D7D" w:rsidRDefault="00B15D7D" w:rsidP="00B15D7D">
            <w:pPr>
              <w:spacing w:line="360" w:lineRule="auto"/>
              <w:cnfStyle w:val="000000000000" w:firstRow="0" w:lastRow="0" w:firstColumn="0" w:lastColumn="0" w:oddVBand="0" w:evenVBand="0" w:oddHBand="0" w:evenHBand="0" w:firstRowFirstColumn="0" w:firstRowLastColumn="0" w:lastRowFirstColumn="0" w:lastRowLastColumn="0"/>
            </w:pPr>
          </w:p>
          <w:p w:rsidR="00B15D7D" w:rsidRDefault="00B15D7D" w:rsidP="00B15D7D">
            <w:pPr>
              <w:spacing w:line="360" w:lineRule="auto"/>
              <w:cnfStyle w:val="000000000000" w:firstRow="0" w:lastRow="0" w:firstColumn="0" w:lastColumn="0" w:oddVBand="0" w:evenVBand="0" w:oddHBand="0" w:evenHBand="0" w:firstRowFirstColumn="0" w:firstRowLastColumn="0" w:lastRowFirstColumn="0" w:lastRowLastColumn="0"/>
            </w:pPr>
          </w:p>
        </w:tc>
      </w:tr>
    </w:tbl>
    <w:p w:rsidR="009A05C7" w:rsidRPr="009A05C7" w:rsidRDefault="009A05C7" w:rsidP="00B15D7D">
      <w:pPr>
        <w:spacing w:after="0" w:line="360" w:lineRule="auto"/>
        <w:jc w:val="both"/>
        <w:rPr>
          <w:rFonts w:ascii="Times New Roman" w:hAnsi="Times New Roman" w:cs="Times New Roman"/>
          <w:b/>
          <w:sz w:val="24"/>
          <w:szCs w:val="24"/>
        </w:rPr>
      </w:pPr>
    </w:p>
    <w:p w:rsidR="00F6143C" w:rsidRPr="009A05C7" w:rsidRDefault="00F6143C" w:rsidP="00B15D7D">
      <w:pPr>
        <w:spacing w:after="0" w:line="360" w:lineRule="auto"/>
        <w:jc w:val="both"/>
        <w:rPr>
          <w:rFonts w:ascii="Times New Roman" w:hAnsi="Times New Roman" w:cs="Times New Roman"/>
          <w:sz w:val="24"/>
          <w:szCs w:val="24"/>
        </w:rPr>
      </w:pPr>
    </w:p>
    <w:p w:rsidR="00395E63" w:rsidRDefault="00395E63" w:rsidP="00B15D7D">
      <w:pPr>
        <w:spacing w:line="360" w:lineRule="auto"/>
        <w:jc w:val="both"/>
        <w:rPr>
          <w:rFonts w:ascii="Times New Roman" w:hAnsi="Times New Roman" w:cs="Times New Roman"/>
          <w:b/>
          <w:sz w:val="24"/>
          <w:szCs w:val="24"/>
        </w:rPr>
      </w:pPr>
    </w:p>
    <w:p w:rsidR="00B15ED5" w:rsidRDefault="00B15ED5" w:rsidP="00B15D7D">
      <w:pPr>
        <w:spacing w:line="360" w:lineRule="auto"/>
        <w:jc w:val="both"/>
        <w:rPr>
          <w:rFonts w:ascii="Times New Roman" w:hAnsi="Times New Roman" w:cs="Times New Roman"/>
          <w:b/>
          <w:sz w:val="24"/>
          <w:szCs w:val="24"/>
        </w:rPr>
      </w:pPr>
    </w:p>
    <w:p w:rsidR="00505A8E" w:rsidRPr="00505A8E" w:rsidRDefault="00505A8E" w:rsidP="00B15D7D">
      <w:pPr>
        <w:spacing w:line="360" w:lineRule="auto"/>
        <w:rPr>
          <w:rFonts w:ascii="Times New Roman" w:hAnsi="Times New Roman" w:cs="Times New Roman"/>
          <w:sz w:val="24"/>
          <w:szCs w:val="24"/>
        </w:rPr>
      </w:pPr>
    </w:p>
    <w:sectPr w:rsidR="00505A8E" w:rsidRPr="00505A8E" w:rsidSect="008F5926">
      <w:headerReference w:type="default" r:id="rId8"/>
      <w:footerReference w:type="default" r:id="rId9"/>
      <w:pgSz w:w="11906" w:h="16838"/>
      <w:pgMar w:top="1928" w:right="1418" w:bottom="1134" w:left="1644" w:header="284"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98C" w:rsidRDefault="000F498C" w:rsidP="008328A0">
      <w:pPr>
        <w:spacing w:after="0" w:line="240" w:lineRule="auto"/>
      </w:pPr>
      <w:r>
        <w:separator/>
      </w:r>
    </w:p>
  </w:endnote>
  <w:endnote w:type="continuationSeparator" w:id="0">
    <w:p w:rsidR="000F498C" w:rsidRDefault="000F498C" w:rsidP="00832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507712"/>
      <w:docPartObj>
        <w:docPartGallery w:val="Page Numbers (Bottom of Page)"/>
        <w:docPartUnique/>
      </w:docPartObj>
    </w:sdtPr>
    <w:sdtEndPr/>
    <w:sdtContent>
      <w:sdt>
        <w:sdtPr>
          <w:id w:val="860082579"/>
          <w:docPartObj>
            <w:docPartGallery w:val="Page Numbers (Top of Page)"/>
            <w:docPartUnique/>
          </w:docPartObj>
        </w:sdtPr>
        <w:sdtEndPr/>
        <w:sdtContent>
          <w:p w:rsidR="00070D80" w:rsidRDefault="00C8016E">
            <w:pPr>
              <w:pStyle w:val="Altbilgi"/>
              <w:jc w:val="right"/>
            </w:pPr>
            <w:r>
              <w:rPr>
                <w:b/>
                <w:bCs/>
                <w:sz w:val="24"/>
                <w:szCs w:val="24"/>
              </w:rPr>
              <w:fldChar w:fldCharType="begin"/>
            </w:r>
            <w:r w:rsidR="00070D80">
              <w:rPr>
                <w:b/>
                <w:bCs/>
              </w:rPr>
              <w:instrText>PAGE</w:instrText>
            </w:r>
            <w:r>
              <w:rPr>
                <w:b/>
                <w:bCs/>
                <w:sz w:val="24"/>
                <w:szCs w:val="24"/>
              </w:rPr>
              <w:fldChar w:fldCharType="separate"/>
            </w:r>
            <w:r w:rsidR="00FE38A8">
              <w:rPr>
                <w:b/>
                <w:bCs/>
                <w:noProof/>
              </w:rPr>
              <w:t>1</w:t>
            </w:r>
            <w:r>
              <w:rPr>
                <w:b/>
                <w:bCs/>
                <w:sz w:val="24"/>
                <w:szCs w:val="24"/>
              </w:rPr>
              <w:fldChar w:fldCharType="end"/>
            </w:r>
            <w:r w:rsidR="00070D80">
              <w:t xml:space="preserve"> / </w:t>
            </w:r>
            <w:r>
              <w:rPr>
                <w:b/>
                <w:bCs/>
                <w:sz w:val="24"/>
                <w:szCs w:val="24"/>
              </w:rPr>
              <w:fldChar w:fldCharType="begin"/>
            </w:r>
            <w:r w:rsidR="00070D80">
              <w:rPr>
                <w:b/>
                <w:bCs/>
              </w:rPr>
              <w:instrText>NUMPAGES</w:instrText>
            </w:r>
            <w:r>
              <w:rPr>
                <w:b/>
                <w:bCs/>
                <w:sz w:val="24"/>
                <w:szCs w:val="24"/>
              </w:rPr>
              <w:fldChar w:fldCharType="separate"/>
            </w:r>
            <w:r w:rsidR="00FE38A8">
              <w:rPr>
                <w:b/>
                <w:bCs/>
                <w:noProof/>
              </w:rPr>
              <w:t>2</w:t>
            </w:r>
            <w:r>
              <w:rPr>
                <w:b/>
                <w:bCs/>
                <w:sz w:val="24"/>
                <w:szCs w:val="24"/>
              </w:rPr>
              <w:fldChar w:fldCharType="end"/>
            </w:r>
          </w:p>
        </w:sdtContent>
      </w:sdt>
    </w:sdtContent>
  </w:sdt>
  <w:p w:rsidR="00070D80" w:rsidRDefault="00070D8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98C" w:rsidRDefault="000F498C" w:rsidP="008328A0">
      <w:pPr>
        <w:spacing w:after="0" w:line="240" w:lineRule="auto"/>
      </w:pPr>
      <w:r>
        <w:separator/>
      </w:r>
    </w:p>
  </w:footnote>
  <w:footnote w:type="continuationSeparator" w:id="0">
    <w:p w:rsidR="000F498C" w:rsidRDefault="000F498C" w:rsidP="00832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D80" w:rsidRDefault="00070D80" w:rsidP="00142035">
    <w:pPr>
      <w:pStyle w:val="stbilgi"/>
    </w:pPr>
  </w:p>
  <w:p w:rsidR="00070D80" w:rsidRDefault="00070D80">
    <w:pPr>
      <w:pStyle w:val="stbilgi"/>
    </w:pPr>
    <w:r w:rsidRPr="00142035">
      <w:rPr>
        <w:noProof/>
        <w:lang w:eastAsia="tr-TR"/>
      </w:rPr>
      <w:drawing>
        <wp:inline distT="0" distB="0" distL="0" distR="0">
          <wp:extent cx="581025" cy="485775"/>
          <wp:effectExtent l="19050" t="19050" r="28575" b="28575"/>
          <wp:docPr id="14" name="Resim 14" descr="Bakanlık.jpg"/>
          <wp:cNvGraphicFramePr/>
          <a:graphic xmlns:a="http://schemas.openxmlformats.org/drawingml/2006/main">
            <a:graphicData uri="http://schemas.openxmlformats.org/drawingml/2006/picture">
              <pic:pic xmlns:pic="http://schemas.openxmlformats.org/drawingml/2006/picture">
                <pic:nvPicPr>
                  <pic:cNvPr id="13" name="12 Resim" descr="Bakanlık.jpg"/>
                  <pic:cNvPicPr>
                    <a:picLocks noChangeAspect="1"/>
                  </pic:cNvPicPr>
                </pic:nvPicPr>
                <pic:blipFill>
                  <a:blip r:embed="rId1" cstate="print"/>
                  <a:stretch>
                    <a:fillRect/>
                  </a:stretch>
                </pic:blipFill>
                <pic:spPr>
                  <a:xfrm>
                    <a:off x="0" y="0"/>
                    <a:ext cx="580951" cy="485713"/>
                  </a:xfrm>
                  <a:prstGeom prst="rect">
                    <a:avLst/>
                  </a:prstGeom>
                  <a:ln>
                    <a:solidFill>
                      <a:schemeClr val="bg1"/>
                    </a:solidFill>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91DD3"/>
    <w:multiLevelType w:val="hybridMultilevel"/>
    <w:tmpl w:val="CD0E5060"/>
    <w:lvl w:ilvl="0" w:tplc="812050A8">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A0F74"/>
    <w:multiLevelType w:val="hybridMultilevel"/>
    <w:tmpl w:val="F5BEFCE0"/>
    <w:lvl w:ilvl="0" w:tplc="041F0005">
      <w:start w:val="1"/>
      <w:numFmt w:val="bullet"/>
      <w:lvlText w:val=""/>
      <w:lvlJc w:val="left"/>
      <w:pPr>
        <w:tabs>
          <w:tab w:val="num" w:pos="1440"/>
        </w:tabs>
        <w:ind w:left="1440" w:hanging="360"/>
      </w:pPr>
      <w:rPr>
        <w:rFonts w:ascii="Wingdings" w:hAnsi="Wingdings"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
    <w:nsid w:val="31C938FD"/>
    <w:multiLevelType w:val="hybridMultilevel"/>
    <w:tmpl w:val="FE28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AC59F2"/>
    <w:multiLevelType w:val="hybridMultilevel"/>
    <w:tmpl w:val="DAE8B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4CDB30E6"/>
    <w:multiLevelType w:val="hybridMultilevel"/>
    <w:tmpl w:val="37645906"/>
    <w:lvl w:ilvl="0" w:tplc="041F0005">
      <w:start w:val="1"/>
      <w:numFmt w:val="bullet"/>
      <w:lvlText w:val=""/>
      <w:lvlJc w:val="left"/>
      <w:pPr>
        <w:tabs>
          <w:tab w:val="num" w:pos="720"/>
        </w:tabs>
        <w:ind w:left="720" w:hanging="360"/>
      </w:pPr>
      <w:rPr>
        <w:rFonts w:ascii="Wingdings" w:hAnsi="Wingdings" w:hint="default"/>
      </w:rPr>
    </w:lvl>
    <w:lvl w:ilvl="1" w:tplc="966C3AA6">
      <w:start w:val="1"/>
      <w:numFmt w:val="bullet"/>
      <w:lvlText w:val=""/>
      <w:lvlJc w:val="left"/>
      <w:pPr>
        <w:tabs>
          <w:tab w:val="num" w:pos="1440"/>
        </w:tabs>
        <w:ind w:left="1440" w:hanging="360"/>
      </w:pPr>
      <w:rPr>
        <w:rFonts w:ascii="Wingdings" w:hAnsi="Wingdings" w:hint="default"/>
      </w:rPr>
    </w:lvl>
    <w:lvl w:ilvl="2" w:tplc="7BCE2E6C" w:tentative="1">
      <w:start w:val="1"/>
      <w:numFmt w:val="bullet"/>
      <w:lvlText w:val=""/>
      <w:lvlJc w:val="left"/>
      <w:pPr>
        <w:tabs>
          <w:tab w:val="num" w:pos="2160"/>
        </w:tabs>
        <w:ind w:left="2160" w:hanging="360"/>
      </w:pPr>
      <w:rPr>
        <w:rFonts w:ascii="Wingdings" w:hAnsi="Wingdings" w:hint="default"/>
      </w:rPr>
    </w:lvl>
    <w:lvl w:ilvl="3" w:tplc="525E710E" w:tentative="1">
      <w:start w:val="1"/>
      <w:numFmt w:val="bullet"/>
      <w:lvlText w:val=""/>
      <w:lvlJc w:val="left"/>
      <w:pPr>
        <w:tabs>
          <w:tab w:val="num" w:pos="2880"/>
        </w:tabs>
        <w:ind w:left="2880" w:hanging="360"/>
      </w:pPr>
      <w:rPr>
        <w:rFonts w:ascii="Wingdings" w:hAnsi="Wingdings" w:hint="default"/>
      </w:rPr>
    </w:lvl>
    <w:lvl w:ilvl="4" w:tplc="A1EE915E" w:tentative="1">
      <w:start w:val="1"/>
      <w:numFmt w:val="bullet"/>
      <w:lvlText w:val=""/>
      <w:lvlJc w:val="left"/>
      <w:pPr>
        <w:tabs>
          <w:tab w:val="num" w:pos="3600"/>
        </w:tabs>
        <w:ind w:left="3600" w:hanging="360"/>
      </w:pPr>
      <w:rPr>
        <w:rFonts w:ascii="Wingdings" w:hAnsi="Wingdings" w:hint="default"/>
      </w:rPr>
    </w:lvl>
    <w:lvl w:ilvl="5" w:tplc="6B5872D0" w:tentative="1">
      <w:start w:val="1"/>
      <w:numFmt w:val="bullet"/>
      <w:lvlText w:val=""/>
      <w:lvlJc w:val="left"/>
      <w:pPr>
        <w:tabs>
          <w:tab w:val="num" w:pos="4320"/>
        </w:tabs>
        <w:ind w:left="4320" w:hanging="360"/>
      </w:pPr>
      <w:rPr>
        <w:rFonts w:ascii="Wingdings" w:hAnsi="Wingdings" w:hint="default"/>
      </w:rPr>
    </w:lvl>
    <w:lvl w:ilvl="6" w:tplc="10921F8A" w:tentative="1">
      <w:start w:val="1"/>
      <w:numFmt w:val="bullet"/>
      <w:lvlText w:val=""/>
      <w:lvlJc w:val="left"/>
      <w:pPr>
        <w:tabs>
          <w:tab w:val="num" w:pos="5040"/>
        </w:tabs>
        <w:ind w:left="5040" w:hanging="360"/>
      </w:pPr>
      <w:rPr>
        <w:rFonts w:ascii="Wingdings" w:hAnsi="Wingdings" w:hint="default"/>
      </w:rPr>
    </w:lvl>
    <w:lvl w:ilvl="7" w:tplc="529C9E4A" w:tentative="1">
      <w:start w:val="1"/>
      <w:numFmt w:val="bullet"/>
      <w:lvlText w:val=""/>
      <w:lvlJc w:val="left"/>
      <w:pPr>
        <w:tabs>
          <w:tab w:val="num" w:pos="5760"/>
        </w:tabs>
        <w:ind w:left="5760" w:hanging="360"/>
      </w:pPr>
      <w:rPr>
        <w:rFonts w:ascii="Wingdings" w:hAnsi="Wingdings" w:hint="default"/>
      </w:rPr>
    </w:lvl>
    <w:lvl w:ilvl="8" w:tplc="ECBEEDA4" w:tentative="1">
      <w:start w:val="1"/>
      <w:numFmt w:val="bullet"/>
      <w:lvlText w:val=""/>
      <w:lvlJc w:val="left"/>
      <w:pPr>
        <w:tabs>
          <w:tab w:val="num" w:pos="6480"/>
        </w:tabs>
        <w:ind w:left="6480" w:hanging="360"/>
      </w:pPr>
      <w:rPr>
        <w:rFonts w:ascii="Wingdings" w:hAnsi="Wingdings" w:hint="default"/>
      </w:rPr>
    </w:lvl>
  </w:abstractNum>
  <w:abstractNum w:abstractNumId="5">
    <w:nsid w:val="55C7774D"/>
    <w:multiLevelType w:val="hybridMultilevel"/>
    <w:tmpl w:val="0FA8F4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D850B29"/>
    <w:multiLevelType w:val="hybridMultilevel"/>
    <w:tmpl w:val="9B268A0A"/>
    <w:lvl w:ilvl="0" w:tplc="041F0005">
      <w:start w:val="1"/>
      <w:numFmt w:val="bullet"/>
      <w:lvlText w:val=""/>
      <w:lvlJc w:val="left"/>
      <w:pPr>
        <w:tabs>
          <w:tab w:val="num" w:pos="1440"/>
        </w:tabs>
        <w:ind w:left="1440" w:hanging="360"/>
      </w:pPr>
      <w:rPr>
        <w:rFonts w:ascii="Wingdings" w:hAnsi="Wingdings" w:hint="default"/>
      </w:rPr>
    </w:lvl>
    <w:lvl w:ilvl="1" w:tplc="9342EEEC">
      <w:start w:val="177"/>
      <w:numFmt w:val="bullet"/>
      <w:lvlText w:val=""/>
      <w:lvlJc w:val="left"/>
      <w:pPr>
        <w:tabs>
          <w:tab w:val="num" w:pos="1440"/>
        </w:tabs>
        <w:ind w:left="1440" w:hanging="360"/>
      </w:pPr>
      <w:rPr>
        <w:rFonts w:ascii="Wingdings" w:hAnsi="Wingdings" w:hint="default"/>
      </w:rPr>
    </w:lvl>
    <w:lvl w:ilvl="2" w:tplc="8020DE5E" w:tentative="1">
      <w:start w:val="1"/>
      <w:numFmt w:val="bullet"/>
      <w:lvlText w:val=""/>
      <w:lvlJc w:val="left"/>
      <w:pPr>
        <w:tabs>
          <w:tab w:val="num" w:pos="2160"/>
        </w:tabs>
        <w:ind w:left="2160" w:hanging="360"/>
      </w:pPr>
      <w:rPr>
        <w:rFonts w:ascii="Wingdings" w:hAnsi="Wingdings" w:hint="default"/>
      </w:rPr>
    </w:lvl>
    <w:lvl w:ilvl="3" w:tplc="6DAA6DFE" w:tentative="1">
      <w:start w:val="1"/>
      <w:numFmt w:val="bullet"/>
      <w:lvlText w:val=""/>
      <w:lvlJc w:val="left"/>
      <w:pPr>
        <w:tabs>
          <w:tab w:val="num" w:pos="2880"/>
        </w:tabs>
        <w:ind w:left="2880" w:hanging="360"/>
      </w:pPr>
      <w:rPr>
        <w:rFonts w:ascii="Wingdings" w:hAnsi="Wingdings" w:hint="default"/>
      </w:rPr>
    </w:lvl>
    <w:lvl w:ilvl="4" w:tplc="4754C712" w:tentative="1">
      <w:start w:val="1"/>
      <w:numFmt w:val="bullet"/>
      <w:lvlText w:val=""/>
      <w:lvlJc w:val="left"/>
      <w:pPr>
        <w:tabs>
          <w:tab w:val="num" w:pos="3600"/>
        </w:tabs>
        <w:ind w:left="3600" w:hanging="360"/>
      </w:pPr>
      <w:rPr>
        <w:rFonts w:ascii="Wingdings" w:hAnsi="Wingdings" w:hint="default"/>
      </w:rPr>
    </w:lvl>
    <w:lvl w:ilvl="5" w:tplc="863C1FFC" w:tentative="1">
      <w:start w:val="1"/>
      <w:numFmt w:val="bullet"/>
      <w:lvlText w:val=""/>
      <w:lvlJc w:val="left"/>
      <w:pPr>
        <w:tabs>
          <w:tab w:val="num" w:pos="4320"/>
        </w:tabs>
        <w:ind w:left="4320" w:hanging="360"/>
      </w:pPr>
      <w:rPr>
        <w:rFonts w:ascii="Wingdings" w:hAnsi="Wingdings" w:hint="default"/>
      </w:rPr>
    </w:lvl>
    <w:lvl w:ilvl="6" w:tplc="58EE24A6" w:tentative="1">
      <w:start w:val="1"/>
      <w:numFmt w:val="bullet"/>
      <w:lvlText w:val=""/>
      <w:lvlJc w:val="left"/>
      <w:pPr>
        <w:tabs>
          <w:tab w:val="num" w:pos="5040"/>
        </w:tabs>
        <w:ind w:left="5040" w:hanging="360"/>
      </w:pPr>
      <w:rPr>
        <w:rFonts w:ascii="Wingdings" w:hAnsi="Wingdings" w:hint="default"/>
      </w:rPr>
    </w:lvl>
    <w:lvl w:ilvl="7" w:tplc="713A31A4" w:tentative="1">
      <w:start w:val="1"/>
      <w:numFmt w:val="bullet"/>
      <w:lvlText w:val=""/>
      <w:lvlJc w:val="left"/>
      <w:pPr>
        <w:tabs>
          <w:tab w:val="num" w:pos="5760"/>
        </w:tabs>
        <w:ind w:left="5760" w:hanging="360"/>
      </w:pPr>
      <w:rPr>
        <w:rFonts w:ascii="Wingdings" w:hAnsi="Wingdings" w:hint="default"/>
      </w:rPr>
    </w:lvl>
    <w:lvl w:ilvl="8" w:tplc="E020EE12" w:tentative="1">
      <w:start w:val="1"/>
      <w:numFmt w:val="bullet"/>
      <w:lvlText w:val=""/>
      <w:lvlJc w:val="left"/>
      <w:pPr>
        <w:tabs>
          <w:tab w:val="num" w:pos="6480"/>
        </w:tabs>
        <w:ind w:left="6480" w:hanging="360"/>
      </w:pPr>
      <w:rPr>
        <w:rFonts w:ascii="Wingdings" w:hAnsi="Wingdings" w:hint="default"/>
      </w:rPr>
    </w:lvl>
  </w:abstractNum>
  <w:abstractNum w:abstractNumId="7">
    <w:nsid w:val="66103885"/>
    <w:multiLevelType w:val="hybridMultilevel"/>
    <w:tmpl w:val="FD509C30"/>
    <w:lvl w:ilvl="0" w:tplc="041F0005">
      <w:start w:val="1"/>
      <w:numFmt w:val="bullet"/>
      <w:lvlText w:val=""/>
      <w:lvlJc w:val="left"/>
      <w:pPr>
        <w:tabs>
          <w:tab w:val="num" w:pos="1440"/>
        </w:tabs>
        <w:ind w:left="1440" w:hanging="360"/>
      </w:pPr>
      <w:rPr>
        <w:rFonts w:ascii="Wingdings" w:hAnsi="Wingdings" w:hint="default"/>
      </w:rPr>
    </w:lvl>
    <w:lvl w:ilvl="1" w:tplc="041F0003">
      <w:start w:val="1"/>
      <w:numFmt w:val="bullet"/>
      <w:lvlText w:val="o"/>
      <w:lvlJc w:val="left"/>
      <w:pPr>
        <w:tabs>
          <w:tab w:val="num" w:pos="2160"/>
        </w:tabs>
        <w:ind w:left="2160" w:hanging="360"/>
      </w:pPr>
      <w:rPr>
        <w:rFonts w:ascii="Courier New" w:hAnsi="Courier New" w:cs="Courier New"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8">
    <w:nsid w:val="6E4C3429"/>
    <w:multiLevelType w:val="hybridMultilevel"/>
    <w:tmpl w:val="692296C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6FBA0EF3"/>
    <w:multiLevelType w:val="hybridMultilevel"/>
    <w:tmpl w:val="81B46468"/>
    <w:lvl w:ilvl="0" w:tplc="91003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351793"/>
    <w:multiLevelType w:val="singleLevel"/>
    <w:tmpl w:val="384651C0"/>
    <w:lvl w:ilvl="0">
      <w:start w:val="1"/>
      <w:numFmt w:val="lowerLetter"/>
      <w:lvlText w:val="%1)"/>
      <w:lvlJc w:val="left"/>
    </w:lvl>
  </w:abstractNum>
  <w:num w:numId="1">
    <w:abstractNumId w:val="9"/>
  </w:num>
  <w:num w:numId="2">
    <w:abstractNumId w:val="5"/>
  </w:num>
  <w:num w:numId="3">
    <w:abstractNumId w:val="0"/>
  </w:num>
  <w:num w:numId="4">
    <w:abstractNumId w:val="2"/>
  </w:num>
  <w:num w:numId="5">
    <w:abstractNumId w:val="8"/>
  </w:num>
  <w:num w:numId="6">
    <w:abstractNumId w:val="4"/>
  </w:num>
  <w:num w:numId="7">
    <w:abstractNumId w:val="1"/>
  </w:num>
  <w:num w:numId="8">
    <w:abstractNumId w:val="7"/>
  </w:num>
  <w:num w:numId="9">
    <w:abstractNumId w:val="6"/>
  </w:num>
  <w:num w:numId="10">
    <w:abstractNumId w:val="10"/>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94E"/>
    <w:rsid w:val="0000264A"/>
    <w:rsid w:val="00013076"/>
    <w:rsid w:val="00037ABF"/>
    <w:rsid w:val="00040C57"/>
    <w:rsid w:val="00070D80"/>
    <w:rsid w:val="00077678"/>
    <w:rsid w:val="000920BF"/>
    <w:rsid w:val="00092351"/>
    <w:rsid w:val="00093C69"/>
    <w:rsid w:val="000948A2"/>
    <w:rsid w:val="000B1493"/>
    <w:rsid w:val="000F498C"/>
    <w:rsid w:val="000F4D2D"/>
    <w:rsid w:val="000F75B5"/>
    <w:rsid w:val="000F7819"/>
    <w:rsid w:val="001013C4"/>
    <w:rsid w:val="00136DD6"/>
    <w:rsid w:val="00142035"/>
    <w:rsid w:val="00154893"/>
    <w:rsid w:val="0016680C"/>
    <w:rsid w:val="0017369D"/>
    <w:rsid w:val="001A64F1"/>
    <w:rsid w:val="001A7EE3"/>
    <w:rsid w:val="001C6A59"/>
    <w:rsid w:val="001F3982"/>
    <w:rsid w:val="002018E6"/>
    <w:rsid w:val="0020306C"/>
    <w:rsid w:val="00203A9D"/>
    <w:rsid w:val="00217EC6"/>
    <w:rsid w:val="00232C5D"/>
    <w:rsid w:val="0023426D"/>
    <w:rsid w:val="002363F9"/>
    <w:rsid w:val="00236E7F"/>
    <w:rsid w:val="00245111"/>
    <w:rsid w:val="00251F2C"/>
    <w:rsid w:val="00255A4B"/>
    <w:rsid w:val="00274B10"/>
    <w:rsid w:val="002767E7"/>
    <w:rsid w:val="00277C78"/>
    <w:rsid w:val="002808DD"/>
    <w:rsid w:val="00283DCD"/>
    <w:rsid w:val="0029141B"/>
    <w:rsid w:val="0029511E"/>
    <w:rsid w:val="00297D71"/>
    <w:rsid w:val="002C1A3C"/>
    <w:rsid w:val="002C335A"/>
    <w:rsid w:val="002C6507"/>
    <w:rsid w:val="002E00A5"/>
    <w:rsid w:val="002E77C4"/>
    <w:rsid w:val="00313BA5"/>
    <w:rsid w:val="00317318"/>
    <w:rsid w:val="00320383"/>
    <w:rsid w:val="00324AD5"/>
    <w:rsid w:val="00324C01"/>
    <w:rsid w:val="0033615D"/>
    <w:rsid w:val="00344B72"/>
    <w:rsid w:val="0034517D"/>
    <w:rsid w:val="00345874"/>
    <w:rsid w:val="00352B90"/>
    <w:rsid w:val="0035670F"/>
    <w:rsid w:val="0036139B"/>
    <w:rsid w:val="00371DB2"/>
    <w:rsid w:val="00374485"/>
    <w:rsid w:val="00374705"/>
    <w:rsid w:val="00381F6E"/>
    <w:rsid w:val="00395E63"/>
    <w:rsid w:val="003971FD"/>
    <w:rsid w:val="00397AF2"/>
    <w:rsid w:val="003B2A00"/>
    <w:rsid w:val="003C43D1"/>
    <w:rsid w:val="003F2EEA"/>
    <w:rsid w:val="003F3818"/>
    <w:rsid w:val="003F51D6"/>
    <w:rsid w:val="00403CAA"/>
    <w:rsid w:val="00410348"/>
    <w:rsid w:val="004210D5"/>
    <w:rsid w:val="00424539"/>
    <w:rsid w:val="00427670"/>
    <w:rsid w:val="00441AD1"/>
    <w:rsid w:val="0044269F"/>
    <w:rsid w:val="0044419D"/>
    <w:rsid w:val="00450BB4"/>
    <w:rsid w:val="004863DD"/>
    <w:rsid w:val="00492A2F"/>
    <w:rsid w:val="004B3C21"/>
    <w:rsid w:val="004E04F1"/>
    <w:rsid w:val="004E5375"/>
    <w:rsid w:val="004E5808"/>
    <w:rsid w:val="004E6500"/>
    <w:rsid w:val="00502A6D"/>
    <w:rsid w:val="00505A8E"/>
    <w:rsid w:val="00505F2A"/>
    <w:rsid w:val="0051250D"/>
    <w:rsid w:val="00520BDB"/>
    <w:rsid w:val="00521CA1"/>
    <w:rsid w:val="005277AD"/>
    <w:rsid w:val="00540AB6"/>
    <w:rsid w:val="00543025"/>
    <w:rsid w:val="00584F30"/>
    <w:rsid w:val="00586447"/>
    <w:rsid w:val="0059394E"/>
    <w:rsid w:val="005B35FD"/>
    <w:rsid w:val="005F116A"/>
    <w:rsid w:val="0060594C"/>
    <w:rsid w:val="00610CD8"/>
    <w:rsid w:val="00611B23"/>
    <w:rsid w:val="00613D3E"/>
    <w:rsid w:val="00616EBA"/>
    <w:rsid w:val="00623DD0"/>
    <w:rsid w:val="0062476E"/>
    <w:rsid w:val="0062720A"/>
    <w:rsid w:val="00633AD7"/>
    <w:rsid w:val="0064085D"/>
    <w:rsid w:val="006539D5"/>
    <w:rsid w:val="006539F1"/>
    <w:rsid w:val="00656154"/>
    <w:rsid w:val="00663AF7"/>
    <w:rsid w:val="00682C47"/>
    <w:rsid w:val="00692E04"/>
    <w:rsid w:val="006A08D4"/>
    <w:rsid w:val="006A5E58"/>
    <w:rsid w:val="006A7941"/>
    <w:rsid w:val="006E31BB"/>
    <w:rsid w:val="006E3CEC"/>
    <w:rsid w:val="006E71CA"/>
    <w:rsid w:val="00705E88"/>
    <w:rsid w:val="0071493B"/>
    <w:rsid w:val="007215E3"/>
    <w:rsid w:val="00734305"/>
    <w:rsid w:val="00741E55"/>
    <w:rsid w:val="0074228A"/>
    <w:rsid w:val="007705DB"/>
    <w:rsid w:val="0077410F"/>
    <w:rsid w:val="0077664E"/>
    <w:rsid w:val="007808D5"/>
    <w:rsid w:val="0078164B"/>
    <w:rsid w:val="007817AB"/>
    <w:rsid w:val="00796732"/>
    <w:rsid w:val="007B1BD6"/>
    <w:rsid w:val="007B577E"/>
    <w:rsid w:val="007C0AC7"/>
    <w:rsid w:val="007D44B7"/>
    <w:rsid w:val="007D646D"/>
    <w:rsid w:val="007E5905"/>
    <w:rsid w:val="007F7419"/>
    <w:rsid w:val="00800DB6"/>
    <w:rsid w:val="00824349"/>
    <w:rsid w:val="008328A0"/>
    <w:rsid w:val="00837EEB"/>
    <w:rsid w:val="008419B6"/>
    <w:rsid w:val="008442F0"/>
    <w:rsid w:val="0084579E"/>
    <w:rsid w:val="00852613"/>
    <w:rsid w:val="008538AC"/>
    <w:rsid w:val="00860675"/>
    <w:rsid w:val="00864831"/>
    <w:rsid w:val="008834FE"/>
    <w:rsid w:val="00885FFA"/>
    <w:rsid w:val="008960E4"/>
    <w:rsid w:val="008B4755"/>
    <w:rsid w:val="008B760C"/>
    <w:rsid w:val="008D1BE5"/>
    <w:rsid w:val="008D53CE"/>
    <w:rsid w:val="008E5D81"/>
    <w:rsid w:val="008F5926"/>
    <w:rsid w:val="009114D4"/>
    <w:rsid w:val="0092185C"/>
    <w:rsid w:val="00945356"/>
    <w:rsid w:val="009502E2"/>
    <w:rsid w:val="00956F7D"/>
    <w:rsid w:val="00973B46"/>
    <w:rsid w:val="0097543B"/>
    <w:rsid w:val="00975D9C"/>
    <w:rsid w:val="00983B27"/>
    <w:rsid w:val="009859D2"/>
    <w:rsid w:val="00993007"/>
    <w:rsid w:val="00996BFA"/>
    <w:rsid w:val="00997006"/>
    <w:rsid w:val="009A05C7"/>
    <w:rsid w:val="009B12AC"/>
    <w:rsid w:val="009B523A"/>
    <w:rsid w:val="009B5A14"/>
    <w:rsid w:val="009B7E66"/>
    <w:rsid w:val="009C337C"/>
    <w:rsid w:val="009D1937"/>
    <w:rsid w:val="009D4BDE"/>
    <w:rsid w:val="009E13CA"/>
    <w:rsid w:val="00A0207A"/>
    <w:rsid w:val="00A24B76"/>
    <w:rsid w:val="00A51098"/>
    <w:rsid w:val="00A51C87"/>
    <w:rsid w:val="00A6689E"/>
    <w:rsid w:val="00A823E5"/>
    <w:rsid w:val="00A87EDF"/>
    <w:rsid w:val="00A910A2"/>
    <w:rsid w:val="00A9625C"/>
    <w:rsid w:val="00AA027F"/>
    <w:rsid w:val="00AB0535"/>
    <w:rsid w:val="00AB0A5F"/>
    <w:rsid w:val="00AB0F02"/>
    <w:rsid w:val="00AD5A57"/>
    <w:rsid w:val="00AE4A5C"/>
    <w:rsid w:val="00B13A11"/>
    <w:rsid w:val="00B14C3F"/>
    <w:rsid w:val="00B15D7D"/>
    <w:rsid w:val="00B15ED5"/>
    <w:rsid w:val="00B46E4E"/>
    <w:rsid w:val="00B606C1"/>
    <w:rsid w:val="00B6727E"/>
    <w:rsid w:val="00B67FAC"/>
    <w:rsid w:val="00B777CA"/>
    <w:rsid w:val="00B829A8"/>
    <w:rsid w:val="00BA09A3"/>
    <w:rsid w:val="00BA2218"/>
    <w:rsid w:val="00BB5B90"/>
    <w:rsid w:val="00BC021A"/>
    <w:rsid w:val="00BC0CC0"/>
    <w:rsid w:val="00BC120C"/>
    <w:rsid w:val="00BD7BB9"/>
    <w:rsid w:val="00BE0855"/>
    <w:rsid w:val="00BE1252"/>
    <w:rsid w:val="00C06A24"/>
    <w:rsid w:val="00C10A79"/>
    <w:rsid w:val="00C20094"/>
    <w:rsid w:val="00C2678E"/>
    <w:rsid w:val="00C360DD"/>
    <w:rsid w:val="00C4354D"/>
    <w:rsid w:val="00C512F6"/>
    <w:rsid w:val="00C53D89"/>
    <w:rsid w:val="00C66744"/>
    <w:rsid w:val="00C67245"/>
    <w:rsid w:val="00C70F04"/>
    <w:rsid w:val="00C76CB0"/>
    <w:rsid w:val="00C8016E"/>
    <w:rsid w:val="00C90478"/>
    <w:rsid w:val="00C96E61"/>
    <w:rsid w:val="00C97033"/>
    <w:rsid w:val="00CA71C1"/>
    <w:rsid w:val="00CC08B1"/>
    <w:rsid w:val="00CC3FE2"/>
    <w:rsid w:val="00CD7FD1"/>
    <w:rsid w:val="00CE3B6F"/>
    <w:rsid w:val="00CE48E0"/>
    <w:rsid w:val="00CF09F8"/>
    <w:rsid w:val="00D10521"/>
    <w:rsid w:val="00D1617B"/>
    <w:rsid w:val="00D2627B"/>
    <w:rsid w:val="00D3242B"/>
    <w:rsid w:val="00D333D9"/>
    <w:rsid w:val="00D36F7C"/>
    <w:rsid w:val="00D60A20"/>
    <w:rsid w:val="00D62604"/>
    <w:rsid w:val="00D64111"/>
    <w:rsid w:val="00D67BDE"/>
    <w:rsid w:val="00D84EE8"/>
    <w:rsid w:val="00DA5E67"/>
    <w:rsid w:val="00DB4511"/>
    <w:rsid w:val="00DD2CDC"/>
    <w:rsid w:val="00DD3C97"/>
    <w:rsid w:val="00DE2E46"/>
    <w:rsid w:val="00E203C1"/>
    <w:rsid w:val="00E26A82"/>
    <w:rsid w:val="00E34A85"/>
    <w:rsid w:val="00E45F4E"/>
    <w:rsid w:val="00E46165"/>
    <w:rsid w:val="00E65345"/>
    <w:rsid w:val="00E75367"/>
    <w:rsid w:val="00E848FC"/>
    <w:rsid w:val="00E850E9"/>
    <w:rsid w:val="00E90516"/>
    <w:rsid w:val="00EA3903"/>
    <w:rsid w:val="00EB31AA"/>
    <w:rsid w:val="00EB41B7"/>
    <w:rsid w:val="00ED42DC"/>
    <w:rsid w:val="00EE45FA"/>
    <w:rsid w:val="00EE7B40"/>
    <w:rsid w:val="00EE7EC7"/>
    <w:rsid w:val="00EF0ED3"/>
    <w:rsid w:val="00EF1660"/>
    <w:rsid w:val="00EF2ACF"/>
    <w:rsid w:val="00EF3136"/>
    <w:rsid w:val="00EF7C43"/>
    <w:rsid w:val="00F04CA7"/>
    <w:rsid w:val="00F13068"/>
    <w:rsid w:val="00F2721C"/>
    <w:rsid w:val="00F27DD7"/>
    <w:rsid w:val="00F338D5"/>
    <w:rsid w:val="00F46297"/>
    <w:rsid w:val="00F5353C"/>
    <w:rsid w:val="00F548AC"/>
    <w:rsid w:val="00F6143C"/>
    <w:rsid w:val="00F826EC"/>
    <w:rsid w:val="00F82C91"/>
    <w:rsid w:val="00FB5CCF"/>
    <w:rsid w:val="00FC0538"/>
    <w:rsid w:val="00FC59E6"/>
    <w:rsid w:val="00FC7DC2"/>
    <w:rsid w:val="00FD2FFD"/>
    <w:rsid w:val="00FE38A8"/>
    <w:rsid w:val="00FF2D1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DEC3432-CC4C-461E-A9FF-09B8A72F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543025"/>
    <w:pPr>
      <w:spacing w:after="0" w:line="240" w:lineRule="auto"/>
      <w:jc w:val="center"/>
    </w:pPr>
    <w:rPr>
      <w:rFonts w:ascii="Times New Roman" w:eastAsia="Times New Roman" w:hAnsi="Times New Roman" w:cs="Times New Roman"/>
      <w:b/>
      <w:bCs/>
      <w:sz w:val="24"/>
      <w:szCs w:val="24"/>
    </w:rPr>
  </w:style>
  <w:style w:type="character" w:customStyle="1" w:styleId="GvdeMetniChar">
    <w:name w:val="Gövde Metni Char"/>
    <w:basedOn w:val="VarsaylanParagrafYazTipi"/>
    <w:link w:val="GvdeMetni"/>
    <w:rsid w:val="00543025"/>
    <w:rPr>
      <w:rFonts w:ascii="Times New Roman" w:eastAsia="Times New Roman" w:hAnsi="Times New Roman" w:cs="Times New Roman"/>
      <w:b/>
      <w:bCs/>
      <w:sz w:val="24"/>
      <w:szCs w:val="24"/>
    </w:rPr>
  </w:style>
  <w:style w:type="paragraph" w:customStyle="1" w:styleId="SubtitleCover">
    <w:name w:val="Subtitle Cover"/>
    <w:basedOn w:val="Normal"/>
    <w:next w:val="GvdeMetni"/>
    <w:rsid w:val="00543025"/>
    <w:pPr>
      <w:keepNext/>
      <w:keepLines/>
      <w:pBdr>
        <w:top w:val="single" w:sz="6" w:space="12" w:color="808080"/>
      </w:pBdr>
      <w:spacing w:after="0" w:line="440" w:lineRule="atLeast"/>
      <w:jc w:val="center"/>
    </w:pPr>
    <w:rPr>
      <w:rFonts w:ascii="Garamond" w:eastAsia="Times New Roman" w:hAnsi="Garamond" w:cs="Times New Roman"/>
      <w:smallCaps/>
      <w:spacing w:val="30"/>
      <w:kern w:val="20"/>
      <w:sz w:val="44"/>
      <w:szCs w:val="20"/>
      <w:lang w:val="en-GB" w:eastAsia="tr-TR"/>
    </w:rPr>
  </w:style>
  <w:style w:type="paragraph" w:styleId="BalonMetni">
    <w:name w:val="Balloon Text"/>
    <w:basedOn w:val="Normal"/>
    <w:link w:val="BalonMetniChar"/>
    <w:uiPriority w:val="99"/>
    <w:semiHidden/>
    <w:unhideWhenUsed/>
    <w:rsid w:val="008328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28A0"/>
    <w:rPr>
      <w:rFonts w:ascii="Tahoma" w:hAnsi="Tahoma" w:cs="Tahoma"/>
      <w:sz w:val="16"/>
      <w:szCs w:val="16"/>
    </w:rPr>
  </w:style>
  <w:style w:type="paragraph" w:styleId="stbilgi">
    <w:name w:val="header"/>
    <w:basedOn w:val="Normal"/>
    <w:link w:val="stbilgiChar"/>
    <w:uiPriority w:val="99"/>
    <w:unhideWhenUsed/>
    <w:rsid w:val="008328A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28A0"/>
  </w:style>
  <w:style w:type="paragraph" w:styleId="Altbilgi">
    <w:name w:val="footer"/>
    <w:basedOn w:val="Normal"/>
    <w:link w:val="AltbilgiChar"/>
    <w:uiPriority w:val="99"/>
    <w:unhideWhenUsed/>
    <w:rsid w:val="008328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28A0"/>
  </w:style>
  <w:style w:type="character" w:styleId="Kpr">
    <w:name w:val="Hyperlink"/>
    <w:basedOn w:val="VarsaylanParagrafYazTipi"/>
    <w:uiPriority w:val="99"/>
    <w:unhideWhenUsed/>
    <w:rsid w:val="00CF09F8"/>
    <w:rPr>
      <w:color w:val="0000FF" w:themeColor="hyperlink"/>
      <w:u w:val="single"/>
    </w:rPr>
  </w:style>
  <w:style w:type="table" w:styleId="TabloKlavuzu">
    <w:name w:val="Table Grid"/>
    <w:basedOn w:val="NormalTablo"/>
    <w:uiPriority w:val="59"/>
    <w:rsid w:val="001668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A027F"/>
    <w:pPr>
      <w:ind w:left="720"/>
      <w:contextualSpacing/>
    </w:pPr>
  </w:style>
  <w:style w:type="paragraph" w:customStyle="1" w:styleId="Default">
    <w:name w:val="Default"/>
    <w:rsid w:val="00837EE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7">
    <w:name w:val="CM67"/>
    <w:basedOn w:val="Default"/>
    <w:next w:val="Default"/>
    <w:uiPriority w:val="99"/>
    <w:rsid w:val="00837EEB"/>
    <w:rPr>
      <w:color w:val="auto"/>
    </w:rPr>
  </w:style>
  <w:style w:type="paragraph" w:customStyle="1" w:styleId="CM12">
    <w:name w:val="CM12"/>
    <w:basedOn w:val="Default"/>
    <w:next w:val="Default"/>
    <w:uiPriority w:val="99"/>
    <w:rsid w:val="00837EEB"/>
    <w:pPr>
      <w:spacing w:line="316" w:lineRule="atLeast"/>
    </w:pPr>
    <w:rPr>
      <w:color w:val="auto"/>
    </w:rPr>
  </w:style>
  <w:style w:type="paragraph" w:customStyle="1" w:styleId="CM27">
    <w:name w:val="CM27"/>
    <w:basedOn w:val="Default"/>
    <w:next w:val="Default"/>
    <w:uiPriority w:val="99"/>
    <w:rsid w:val="00837EEB"/>
    <w:rPr>
      <w:color w:val="auto"/>
    </w:rPr>
  </w:style>
  <w:style w:type="character" w:customStyle="1" w:styleId="hps">
    <w:name w:val="hps"/>
    <w:basedOn w:val="VarsaylanParagrafYazTipi"/>
    <w:rsid w:val="00345874"/>
  </w:style>
  <w:style w:type="paragraph" w:customStyle="1" w:styleId="RenkliListe-Vurgu11">
    <w:name w:val="Renkli Liste - Vurgu 11"/>
    <w:basedOn w:val="Normal"/>
    <w:uiPriority w:val="34"/>
    <w:qFormat/>
    <w:rsid w:val="00345874"/>
    <w:pPr>
      <w:ind w:left="720"/>
      <w:contextualSpacing/>
    </w:pPr>
    <w:rPr>
      <w:rFonts w:ascii="Calibri" w:eastAsia="Calibri" w:hAnsi="Calibri" w:cs="Times New Roman"/>
      <w:lang w:val="fr-FR"/>
    </w:rPr>
  </w:style>
  <w:style w:type="paragraph" w:customStyle="1" w:styleId="subtitlecover0">
    <w:name w:val="subtitlecover"/>
    <w:basedOn w:val="Normal"/>
    <w:rsid w:val="003F381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AkListe-Vurgu2">
    <w:name w:val="Light List Accent 2"/>
    <w:basedOn w:val="NormalTablo"/>
    <w:uiPriority w:val="61"/>
    <w:rsid w:val="00B15D7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02948">
      <w:bodyDiv w:val="1"/>
      <w:marLeft w:val="0"/>
      <w:marRight w:val="0"/>
      <w:marTop w:val="0"/>
      <w:marBottom w:val="0"/>
      <w:divBdr>
        <w:top w:val="none" w:sz="0" w:space="0" w:color="auto"/>
        <w:left w:val="none" w:sz="0" w:space="0" w:color="auto"/>
        <w:bottom w:val="none" w:sz="0" w:space="0" w:color="auto"/>
        <w:right w:val="none" w:sz="0" w:space="0" w:color="auto"/>
      </w:divBdr>
    </w:div>
    <w:div w:id="606279268">
      <w:bodyDiv w:val="1"/>
      <w:marLeft w:val="0"/>
      <w:marRight w:val="0"/>
      <w:marTop w:val="0"/>
      <w:marBottom w:val="0"/>
      <w:divBdr>
        <w:top w:val="none" w:sz="0" w:space="0" w:color="auto"/>
        <w:left w:val="none" w:sz="0" w:space="0" w:color="auto"/>
        <w:bottom w:val="none" w:sz="0" w:space="0" w:color="auto"/>
        <w:right w:val="none" w:sz="0" w:space="0" w:color="auto"/>
      </w:divBdr>
    </w:div>
    <w:div w:id="644435468">
      <w:bodyDiv w:val="1"/>
      <w:marLeft w:val="0"/>
      <w:marRight w:val="0"/>
      <w:marTop w:val="0"/>
      <w:marBottom w:val="0"/>
      <w:divBdr>
        <w:top w:val="none" w:sz="0" w:space="0" w:color="auto"/>
        <w:left w:val="none" w:sz="0" w:space="0" w:color="auto"/>
        <w:bottom w:val="none" w:sz="0" w:space="0" w:color="auto"/>
        <w:right w:val="none" w:sz="0" w:space="0" w:color="auto"/>
      </w:divBdr>
    </w:div>
    <w:div w:id="645357211">
      <w:bodyDiv w:val="1"/>
      <w:marLeft w:val="0"/>
      <w:marRight w:val="0"/>
      <w:marTop w:val="0"/>
      <w:marBottom w:val="0"/>
      <w:divBdr>
        <w:top w:val="none" w:sz="0" w:space="0" w:color="auto"/>
        <w:left w:val="none" w:sz="0" w:space="0" w:color="auto"/>
        <w:bottom w:val="none" w:sz="0" w:space="0" w:color="auto"/>
        <w:right w:val="none" w:sz="0" w:space="0" w:color="auto"/>
      </w:divBdr>
    </w:div>
    <w:div w:id="774062234">
      <w:bodyDiv w:val="1"/>
      <w:marLeft w:val="0"/>
      <w:marRight w:val="0"/>
      <w:marTop w:val="0"/>
      <w:marBottom w:val="0"/>
      <w:divBdr>
        <w:top w:val="none" w:sz="0" w:space="0" w:color="auto"/>
        <w:left w:val="none" w:sz="0" w:space="0" w:color="auto"/>
        <w:bottom w:val="none" w:sz="0" w:space="0" w:color="auto"/>
        <w:right w:val="none" w:sz="0" w:space="0" w:color="auto"/>
      </w:divBdr>
    </w:div>
    <w:div w:id="807016418">
      <w:bodyDiv w:val="1"/>
      <w:marLeft w:val="0"/>
      <w:marRight w:val="0"/>
      <w:marTop w:val="0"/>
      <w:marBottom w:val="0"/>
      <w:divBdr>
        <w:top w:val="none" w:sz="0" w:space="0" w:color="auto"/>
        <w:left w:val="none" w:sz="0" w:space="0" w:color="auto"/>
        <w:bottom w:val="none" w:sz="0" w:space="0" w:color="auto"/>
        <w:right w:val="none" w:sz="0" w:space="0" w:color="auto"/>
      </w:divBdr>
    </w:div>
    <w:div w:id="899828801">
      <w:bodyDiv w:val="1"/>
      <w:marLeft w:val="0"/>
      <w:marRight w:val="0"/>
      <w:marTop w:val="0"/>
      <w:marBottom w:val="0"/>
      <w:divBdr>
        <w:top w:val="none" w:sz="0" w:space="0" w:color="auto"/>
        <w:left w:val="none" w:sz="0" w:space="0" w:color="auto"/>
        <w:bottom w:val="none" w:sz="0" w:space="0" w:color="auto"/>
        <w:right w:val="none" w:sz="0" w:space="0" w:color="auto"/>
      </w:divBdr>
    </w:div>
    <w:div w:id="905729219">
      <w:bodyDiv w:val="1"/>
      <w:marLeft w:val="0"/>
      <w:marRight w:val="0"/>
      <w:marTop w:val="0"/>
      <w:marBottom w:val="0"/>
      <w:divBdr>
        <w:top w:val="none" w:sz="0" w:space="0" w:color="auto"/>
        <w:left w:val="none" w:sz="0" w:space="0" w:color="auto"/>
        <w:bottom w:val="none" w:sz="0" w:space="0" w:color="auto"/>
        <w:right w:val="none" w:sz="0" w:space="0" w:color="auto"/>
      </w:divBdr>
    </w:div>
    <w:div w:id="952328445">
      <w:bodyDiv w:val="1"/>
      <w:marLeft w:val="0"/>
      <w:marRight w:val="0"/>
      <w:marTop w:val="0"/>
      <w:marBottom w:val="0"/>
      <w:divBdr>
        <w:top w:val="none" w:sz="0" w:space="0" w:color="auto"/>
        <w:left w:val="none" w:sz="0" w:space="0" w:color="auto"/>
        <w:bottom w:val="none" w:sz="0" w:space="0" w:color="auto"/>
        <w:right w:val="none" w:sz="0" w:space="0" w:color="auto"/>
      </w:divBdr>
    </w:div>
    <w:div w:id="1023478279">
      <w:bodyDiv w:val="1"/>
      <w:marLeft w:val="0"/>
      <w:marRight w:val="0"/>
      <w:marTop w:val="0"/>
      <w:marBottom w:val="0"/>
      <w:divBdr>
        <w:top w:val="none" w:sz="0" w:space="0" w:color="auto"/>
        <w:left w:val="none" w:sz="0" w:space="0" w:color="auto"/>
        <w:bottom w:val="none" w:sz="0" w:space="0" w:color="auto"/>
        <w:right w:val="none" w:sz="0" w:space="0" w:color="auto"/>
      </w:divBdr>
    </w:div>
    <w:div w:id="1032219837">
      <w:bodyDiv w:val="1"/>
      <w:marLeft w:val="0"/>
      <w:marRight w:val="0"/>
      <w:marTop w:val="0"/>
      <w:marBottom w:val="0"/>
      <w:divBdr>
        <w:top w:val="none" w:sz="0" w:space="0" w:color="auto"/>
        <w:left w:val="none" w:sz="0" w:space="0" w:color="auto"/>
        <w:bottom w:val="none" w:sz="0" w:space="0" w:color="auto"/>
        <w:right w:val="none" w:sz="0" w:space="0" w:color="auto"/>
      </w:divBdr>
    </w:div>
    <w:div w:id="1238593353">
      <w:bodyDiv w:val="1"/>
      <w:marLeft w:val="0"/>
      <w:marRight w:val="0"/>
      <w:marTop w:val="0"/>
      <w:marBottom w:val="0"/>
      <w:divBdr>
        <w:top w:val="none" w:sz="0" w:space="0" w:color="auto"/>
        <w:left w:val="none" w:sz="0" w:space="0" w:color="auto"/>
        <w:bottom w:val="none" w:sz="0" w:space="0" w:color="auto"/>
        <w:right w:val="none" w:sz="0" w:space="0" w:color="auto"/>
      </w:divBdr>
    </w:div>
    <w:div w:id="1300308265">
      <w:bodyDiv w:val="1"/>
      <w:marLeft w:val="0"/>
      <w:marRight w:val="0"/>
      <w:marTop w:val="0"/>
      <w:marBottom w:val="0"/>
      <w:divBdr>
        <w:top w:val="none" w:sz="0" w:space="0" w:color="auto"/>
        <w:left w:val="none" w:sz="0" w:space="0" w:color="auto"/>
        <w:bottom w:val="none" w:sz="0" w:space="0" w:color="auto"/>
        <w:right w:val="none" w:sz="0" w:space="0" w:color="auto"/>
      </w:divBdr>
    </w:div>
    <w:div w:id="1367833357">
      <w:bodyDiv w:val="1"/>
      <w:marLeft w:val="0"/>
      <w:marRight w:val="0"/>
      <w:marTop w:val="0"/>
      <w:marBottom w:val="0"/>
      <w:divBdr>
        <w:top w:val="none" w:sz="0" w:space="0" w:color="auto"/>
        <w:left w:val="none" w:sz="0" w:space="0" w:color="auto"/>
        <w:bottom w:val="none" w:sz="0" w:space="0" w:color="auto"/>
        <w:right w:val="none" w:sz="0" w:space="0" w:color="auto"/>
      </w:divBdr>
    </w:div>
    <w:div w:id="1434742884">
      <w:bodyDiv w:val="1"/>
      <w:marLeft w:val="0"/>
      <w:marRight w:val="0"/>
      <w:marTop w:val="0"/>
      <w:marBottom w:val="0"/>
      <w:divBdr>
        <w:top w:val="none" w:sz="0" w:space="0" w:color="auto"/>
        <w:left w:val="none" w:sz="0" w:space="0" w:color="auto"/>
        <w:bottom w:val="none" w:sz="0" w:space="0" w:color="auto"/>
        <w:right w:val="none" w:sz="0" w:space="0" w:color="auto"/>
      </w:divBdr>
    </w:div>
    <w:div w:id="1443500433">
      <w:bodyDiv w:val="1"/>
      <w:marLeft w:val="0"/>
      <w:marRight w:val="0"/>
      <w:marTop w:val="0"/>
      <w:marBottom w:val="0"/>
      <w:divBdr>
        <w:top w:val="none" w:sz="0" w:space="0" w:color="auto"/>
        <w:left w:val="none" w:sz="0" w:space="0" w:color="auto"/>
        <w:bottom w:val="none" w:sz="0" w:space="0" w:color="auto"/>
        <w:right w:val="none" w:sz="0" w:space="0" w:color="auto"/>
      </w:divBdr>
    </w:div>
    <w:div w:id="1601835659">
      <w:bodyDiv w:val="1"/>
      <w:marLeft w:val="0"/>
      <w:marRight w:val="0"/>
      <w:marTop w:val="0"/>
      <w:marBottom w:val="0"/>
      <w:divBdr>
        <w:top w:val="none" w:sz="0" w:space="0" w:color="auto"/>
        <w:left w:val="none" w:sz="0" w:space="0" w:color="auto"/>
        <w:bottom w:val="none" w:sz="0" w:space="0" w:color="auto"/>
        <w:right w:val="none" w:sz="0" w:space="0" w:color="auto"/>
      </w:divBdr>
    </w:div>
    <w:div w:id="1742168936">
      <w:bodyDiv w:val="1"/>
      <w:marLeft w:val="0"/>
      <w:marRight w:val="0"/>
      <w:marTop w:val="0"/>
      <w:marBottom w:val="0"/>
      <w:divBdr>
        <w:top w:val="none" w:sz="0" w:space="0" w:color="auto"/>
        <w:left w:val="none" w:sz="0" w:space="0" w:color="auto"/>
        <w:bottom w:val="none" w:sz="0" w:space="0" w:color="auto"/>
        <w:right w:val="none" w:sz="0" w:space="0" w:color="auto"/>
      </w:divBdr>
    </w:div>
    <w:div w:id="1752005564">
      <w:bodyDiv w:val="1"/>
      <w:marLeft w:val="0"/>
      <w:marRight w:val="0"/>
      <w:marTop w:val="0"/>
      <w:marBottom w:val="0"/>
      <w:divBdr>
        <w:top w:val="none" w:sz="0" w:space="0" w:color="auto"/>
        <w:left w:val="none" w:sz="0" w:space="0" w:color="auto"/>
        <w:bottom w:val="none" w:sz="0" w:space="0" w:color="auto"/>
        <w:right w:val="none" w:sz="0" w:space="0" w:color="auto"/>
      </w:divBdr>
    </w:div>
    <w:div w:id="1793671417">
      <w:bodyDiv w:val="1"/>
      <w:marLeft w:val="0"/>
      <w:marRight w:val="0"/>
      <w:marTop w:val="0"/>
      <w:marBottom w:val="0"/>
      <w:divBdr>
        <w:top w:val="none" w:sz="0" w:space="0" w:color="auto"/>
        <w:left w:val="none" w:sz="0" w:space="0" w:color="auto"/>
        <w:bottom w:val="none" w:sz="0" w:space="0" w:color="auto"/>
        <w:right w:val="none" w:sz="0" w:space="0" w:color="auto"/>
      </w:divBdr>
    </w:div>
    <w:div w:id="1942107638">
      <w:bodyDiv w:val="1"/>
      <w:marLeft w:val="0"/>
      <w:marRight w:val="0"/>
      <w:marTop w:val="0"/>
      <w:marBottom w:val="0"/>
      <w:divBdr>
        <w:top w:val="none" w:sz="0" w:space="0" w:color="auto"/>
        <w:left w:val="none" w:sz="0" w:space="0" w:color="auto"/>
        <w:bottom w:val="none" w:sz="0" w:space="0" w:color="auto"/>
        <w:right w:val="none" w:sz="0" w:space="0" w:color="auto"/>
      </w:divBdr>
    </w:div>
    <w:div w:id="1964993458">
      <w:bodyDiv w:val="1"/>
      <w:marLeft w:val="0"/>
      <w:marRight w:val="0"/>
      <w:marTop w:val="0"/>
      <w:marBottom w:val="0"/>
      <w:divBdr>
        <w:top w:val="none" w:sz="0" w:space="0" w:color="auto"/>
        <w:left w:val="none" w:sz="0" w:space="0" w:color="auto"/>
        <w:bottom w:val="none" w:sz="0" w:space="0" w:color="auto"/>
        <w:right w:val="none" w:sz="0" w:space="0" w:color="auto"/>
      </w:divBdr>
    </w:div>
    <w:div w:id="2000499098">
      <w:bodyDiv w:val="1"/>
      <w:marLeft w:val="0"/>
      <w:marRight w:val="0"/>
      <w:marTop w:val="0"/>
      <w:marBottom w:val="0"/>
      <w:divBdr>
        <w:top w:val="none" w:sz="0" w:space="0" w:color="auto"/>
        <w:left w:val="none" w:sz="0" w:space="0" w:color="auto"/>
        <w:bottom w:val="none" w:sz="0" w:space="0" w:color="auto"/>
        <w:right w:val="none" w:sz="0" w:space="0" w:color="auto"/>
      </w:divBdr>
    </w:div>
    <w:div w:id="2027097770">
      <w:bodyDiv w:val="1"/>
      <w:marLeft w:val="0"/>
      <w:marRight w:val="0"/>
      <w:marTop w:val="0"/>
      <w:marBottom w:val="0"/>
      <w:divBdr>
        <w:top w:val="none" w:sz="0" w:space="0" w:color="auto"/>
        <w:left w:val="none" w:sz="0" w:space="0" w:color="auto"/>
        <w:bottom w:val="none" w:sz="0" w:space="0" w:color="auto"/>
        <w:right w:val="none" w:sz="0" w:space="0" w:color="auto"/>
      </w:divBdr>
    </w:div>
    <w:div w:id="2073774383">
      <w:bodyDiv w:val="1"/>
      <w:marLeft w:val="0"/>
      <w:marRight w:val="0"/>
      <w:marTop w:val="0"/>
      <w:marBottom w:val="0"/>
      <w:divBdr>
        <w:top w:val="none" w:sz="0" w:space="0" w:color="auto"/>
        <w:left w:val="none" w:sz="0" w:space="0" w:color="auto"/>
        <w:bottom w:val="none" w:sz="0" w:space="0" w:color="auto"/>
        <w:right w:val="none" w:sz="0" w:space="0" w:color="auto"/>
      </w:divBdr>
    </w:div>
    <w:div w:id="214735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CF32B74F3E55E94BB18CDE3B45E2A385" ma:contentTypeVersion="1" ma:contentTypeDescription="Yeni belge oluşturun." ma:contentTypeScope="" ma:versionID="153bd0db2194afc519f3eba3d6844628">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C7C7AB-0C1E-4B12-AC52-80ECDA1E4DC1}"/>
</file>

<file path=customXml/itemProps2.xml><?xml version="1.0" encoding="utf-8"?>
<ds:datastoreItem xmlns:ds="http://schemas.openxmlformats.org/officeDocument/2006/customXml" ds:itemID="{A8C8B49E-61B0-4AF8-A480-FA320C988F48}"/>
</file>

<file path=customXml/itemProps3.xml><?xml version="1.0" encoding="utf-8"?>
<ds:datastoreItem xmlns:ds="http://schemas.openxmlformats.org/officeDocument/2006/customXml" ds:itemID="{07C174DA-915C-4295-830C-8E0B4FD23BCC}"/>
</file>

<file path=customXml/itemProps4.xml><?xml version="1.0" encoding="utf-8"?>
<ds:datastoreItem xmlns:ds="http://schemas.openxmlformats.org/officeDocument/2006/customXml" ds:itemID="{E6AF121B-6A44-42A2-B0E3-6E8A3E4998C1}"/>
</file>

<file path=docProps/app.xml><?xml version="1.0" encoding="utf-8"?>
<Properties xmlns="http://schemas.openxmlformats.org/officeDocument/2006/extended-properties" xmlns:vt="http://schemas.openxmlformats.org/officeDocument/2006/docPropsVTypes">
  <Template>Normal</Template>
  <TotalTime>56</TotalTime>
  <Pages>2</Pages>
  <Words>365</Words>
  <Characters>2086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Nahit YÜKSEL</dc:creator>
  <cp:lastModifiedBy>Sibel NİHAL TEKİN</cp:lastModifiedBy>
  <cp:revision>9</cp:revision>
  <cp:lastPrinted>2012-03-29T10:59:00Z</cp:lastPrinted>
  <dcterms:created xsi:type="dcterms:W3CDTF">2013-02-25T15:21:00Z</dcterms:created>
  <dcterms:modified xsi:type="dcterms:W3CDTF">2019-01-29T12:04:00Z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0x010100CF32B74F3E55E94BB18CDE3B45E2A385</vt:lpwstr>
  </property>
</Properties>
</file>