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36" w:rsidRPr="007D27C1" w:rsidRDefault="00F37FD5" w:rsidP="00144108">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7D27C1">
        <w:rPr>
          <w:rFonts w:ascii="Times New Roman" w:hAnsi="Times New Roman" w:cs="Times New Roman"/>
          <w:b/>
          <w:bCs/>
          <w:sz w:val="24"/>
          <w:szCs w:val="24"/>
        </w:rPr>
        <w:t xml:space="preserve">T.C. </w:t>
      </w:r>
    </w:p>
    <w:p w:rsidR="00144108" w:rsidRPr="007D27C1" w:rsidRDefault="00F53898" w:rsidP="0014410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TARIM VE </w:t>
      </w:r>
      <w:r w:rsidR="00F37FD5" w:rsidRPr="007D27C1">
        <w:rPr>
          <w:rFonts w:ascii="Times New Roman" w:hAnsi="Times New Roman" w:cs="Times New Roman"/>
          <w:b/>
          <w:bCs/>
          <w:sz w:val="24"/>
          <w:szCs w:val="24"/>
        </w:rPr>
        <w:t>ORMAN</w:t>
      </w:r>
      <w:r w:rsidR="007D1181">
        <w:rPr>
          <w:rFonts w:ascii="Times New Roman" w:hAnsi="Times New Roman" w:cs="Times New Roman"/>
          <w:b/>
          <w:bCs/>
          <w:sz w:val="24"/>
          <w:szCs w:val="24"/>
        </w:rPr>
        <w:t xml:space="preserve"> BAKANLIĞI</w:t>
      </w:r>
      <w:r w:rsidR="00F37FD5" w:rsidRPr="007D27C1">
        <w:rPr>
          <w:rFonts w:ascii="Times New Roman" w:hAnsi="Times New Roman" w:cs="Times New Roman"/>
          <w:b/>
          <w:bCs/>
          <w:sz w:val="24"/>
          <w:szCs w:val="24"/>
        </w:rPr>
        <w:t xml:space="preserve"> </w:t>
      </w:r>
    </w:p>
    <w:p w:rsidR="00D00195" w:rsidRPr="007D27C1" w:rsidRDefault="007D1181" w:rsidP="00D0019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sidR="00D474FA" w:rsidRPr="007D27C1">
        <w:rPr>
          <w:rFonts w:ascii="Times New Roman" w:hAnsi="Times New Roman" w:cs="Times New Roman"/>
          <w:b/>
          <w:bCs/>
          <w:sz w:val="24"/>
          <w:szCs w:val="24"/>
        </w:rPr>
        <w:t>. BÖLGE MÜ</w:t>
      </w:r>
      <w:r w:rsidR="00CA7B80" w:rsidRPr="007D27C1">
        <w:rPr>
          <w:rFonts w:ascii="Times New Roman" w:hAnsi="Times New Roman" w:cs="Times New Roman"/>
          <w:b/>
          <w:bCs/>
          <w:sz w:val="24"/>
          <w:szCs w:val="24"/>
        </w:rPr>
        <w:t>DÜRL</w:t>
      </w:r>
      <w:r w:rsidR="00F37FD5" w:rsidRPr="007D27C1">
        <w:rPr>
          <w:rFonts w:ascii="Times New Roman" w:hAnsi="Times New Roman" w:cs="Times New Roman"/>
          <w:b/>
          <w:bCs/>
          <w:sz w:val="24"/>
          <w:szCs w:val="24"/>
        </w:rPr>
        <w:t xml:space="preserve">ÜĞÜ </w:t>
      </w:r>
      <w:r w:rsidR="00E14A18" w:rsidRPr="007D27C1">
        <w:rPr>
          <w:rFonts w:ascii="Times New Roman" w:hAnsi="Times New Roman" w:cs="Times New Roman"/>
          <w:b/>
          <w:bCs/>
          <w:sz w:val="24"/>
          <w:szCs w:val="24"/>
        </w:rPr>
        <w:t>SPİL DAĞI</w:t>
      </w:r>
      <w:r w:rsidR="003B0C61" w:rsidRPr="007D27C1">
        <w:rPr>
          <w:rFonts w:ascii="Times New Roman" w:hAnsi="Times New Roman" w:cs="Times New Roman"/>
          <w:b/>
          <w:bCs/>
          <w:sz w:val="24"/>
          <w:szCs w:val="24"/>
        </w:rPr>
        <w:t xml:space="preserve"> MİLLİ PARK</w:t>
      </w:r>
      <w:r w:rsidR="00144108" w:rsidRPr="007D27C1">
        <w:rPr>
          <w:rFonts w:ascii="Times New Roman" w:hAnsi="Times New Roman" w:cs="Times New Roman"/>
          <w:b/>
          <w:bCs/>
          <w:sz w:val="24"/>
          <w:szCs w:val="24"/>
        </w:rPr>
        <w:t xml:space="preserve"> MÜDÜRLÜĞÜ</w:t>
      </w:r>
    </w:p>
    <w:p w:rsidR="00F21607" w:rsidRDefault="006A23E0" w:rsidP="00910300">
      <w:pPr>
        <w:spacing w:after="0" w:line="240" w:lineRule="auto"/>
        <w:jc w:val="center"/>
        <w:rPr>
          <w:rFonts w:ascii="Times New Roman" w:hAnsi="Times New Roman" w:cs="Times New Roman"/>
          <w:sz w:val="24"/>
          <w:szCs w:val="24"/>
        </w:rPr>
      </w:pPr>
      <w:r w:rsidRPr="00461A58">
        <w:rPr>
          <w:rFonts w:ascii="Times New Roman" w:hAnsi="Times New Roman" w:cs="Times New Roman"/>
          <w:sz w:val="24"/>
          <w:szCs w:val="24"/>
        </w:rPr>
        <w:t>Doğa Koruma ve Milli Parklar 4. Bölge Müdürlüğü, Spil Dağı Milli Park Müdürlüğü faaliyet alanlarından, Spil Dağı Milli Parkı sınırları içerisindeki</w:t>
      </w:r>
      <w:r>
        <w:rPr>
          <w:rFonts w:ascii="Times New Roman" w:hAnsi="Times New Roman" w:cs="Times New Roman"/>
          <w:sz w:val="24"/>
          <w:szCs w:val="24"/>
        </w:rPr>
        <w:t xml:space="preserve"> Büyük</w:t>
      </w:r>
      <w:r w:rsidRPr="00461A58">
        <w:rPr>
          <w:rFonts w:ascii="Times New Roman" w:hAnsi="Times New Roman" w:cs="Times New Roman"/>
          <w:sz w:val="24"/>
          <w:szCs w:val="24"/>
        </w:rPr>
        <w:t xml:space="preserve"> Otel</w:t>
      </w:r>
      <w:r>
        <w:rPr>
          <w:rFonts w:ascii="Times New Roman" w:hAnsi="Times New Roman" w:cs="Times New Roman"/>
          <w:sz w:val="24"/>
          <w:szCs w:val="24"/>
        </w:rPr>
        <w:t xml:space="preserve"> Yapımı ve</w:t>
      </w:r>
      <w:r w:rsidRPr="00461A58">
        <w:rPr>
          <w:rFonts w:ascii="Times New Roman" w:hAnsi="Times New Roman" w:cs="Times New Roman"/>
          <w:sz w:val="24"/>
          <w:szCs w:val="24"/>
        </w:rPr>
        <w:t xml:space="preserve"> İşletilmesi işi</w:t>
      </w:r>
      <w:r w:rsidR="00F21607">
        <w:rPr>
          <w:rFonts w:ascii="Times New Roman" w:hAnsi="Times New Roman" w:cs="Times New Roman"/>
          <w:sz w:val="24"/>
          <w:szCs w:val="24"/>
        </w:rPr>
        <w:t>:</w:t>
      </w:r>
    </w:p>
    <w:p w:rsidR="002449E5" w:rsidRPr="007D27C1" w:rsidRDefault="00FB1396" w:rsidP="00910300">
      <w:pPr>
        <w:spacing w:after="0" w:line="240" w:lineRule="auto"/>
        <w:jc w:val="center"/>
        <w:rPr>
          <w:rFonts w:ascii="Times New Roman" w:hAnsi="Times New Roman"/>
          <w:b/>
          <w:sz w:val="24"/>
          <w:szCs w:val="24"/>
        </w:rPr>
      </w:pPr>
      <w:r w:rsidRPr="007D27C1">
        <w:rPr>
          <w:rFonts w:ascii="Times New Roman" w:hAnsi="Times New Roman" w:cs="Times New Roman"/>
          <w:b/>
          <w:bCs/>
          <w:sz w:val="24"/>
          <w:szCs w:val="24"/>
          <w:u w:val="single"/>
        </w:rPr>
        <w:t>İHALE İLANI</w:t>
      </w:r>
    </w:p>
    <w:p w:rsidR="00144108" w:rsidRPr="007D27C1" w:rsidRDefault="00144108" w:rsidP="00144108">
      <w:pPr>
        <w:autoSpaceDE w:val="0"/>
        <w:autoSpaceDN w:val="0"/>
        <w:adjustRightInd w:val="0"/>
        <w:spacing w:after="0" w:line="240" w:lineRule="auto"/>
        <w:jc w:val="both"/>
        <w:rPr>
          <w:rFonts w:ascii="Times New Roman" w:hAnsi="Times New Roman" w:cs="Times New Roman"/>
          <w:b/>
          <w:bCs/>
          <w:sz w:val="24"/>
          <w:szCs w:val="24"/>
        </w:rPr>
      </w:pPr>
    </w:p>
    <w:p w:rsidR="00627D55" w:rsidRPr="007D27C1" w:rsidRDefault="006A23E0" w:rsidP="00204120">
      <w:pPr>
        <w:numPr>
          <w:ilvl w:val="0"/>
          <w:numId w:val="5"/>
        </w:numPr>
        <w:spacing w:after="0" w:line="240" w:lineRule="auto"/>
        <w:contextualSpacing/>
        <w:jc w:val="both"/>
        <w:rPr>
          <w:rFonts w:ascii="Times New Roman" w:hAnsi="Times New Roman"/>
          <w:sz w:val="24"/>
          <w:szCs w:val="24"/>
        </w:rPr>
      </w:pPr>
      <w:proofErr w:type="gramStart"/>
      <w:r w:rsidRPr="00461A58">
        <w:rPr>
          <w:rFonts w:ascii="Times New Roman" w:hAnsi="Times New Roman" w:cs="Times New Roman"/>
          <w:sz w:val="24"/>
          <w:szCs w:val="24"/>
        </w:rPr>
        <w:t>Doğa Koruma ve Milli Parklar 4. Bölge Müdürlüğü, Spil Dağı Milli Park Müdürlüğü faaliyet alanlarından, Spil Dağı Milli Parkı sınırları içerisindeki</w:t>
      </w:r>
      <w:r>
        <w:rPr>
          <w:rFonts w:ascii="Times New Roman" w:hAnsi="Times New Roman" w:cs="Times New Roman"/>
          <w:sz w:val="24"/>
          <w:szCs w:val="24"/>
        </w:rPr>
        <w:t xml:space="preserve"> Büyük</w:t>
      </w:r>
      <w:r w:rsidRPr="00461A58">
        <w:rPr>
          <w:rFonts w:ascii="Times New Roman" w:hAnsi="Times New Roman" w:cs="Times New Roman"/>
          <w:sz w:val="24"/>
          <w:szCs w:val="24"/>
        </w:rPr>
        <w:t xml:space="preserve"> Otel</w:t>
      </w:r>
      <w:r>
        <w:rPr>
          <w:rFonts w:ascii="Times New Roman" w:hAnsi="Times New Roman" w:cs="Times New Roman"/>
          <w:sz w:val="24"/>
          <w:szCs w:val="24"/>
        </w:rPr>
        <w:t xml:space="preserve"> Yapımı ve</w:t>
      </w:r>
      <w:r w:rsidRPr="00461A58">
        <w:rPr>
          <w:rFonts w:ascii="Times New Roman" w:hAnsi="Times New Roman" w:cs="Times New Roman"/>
          <w:sz w:val="24"/>
          <w:szCs w:val="24"/>
        </w:rPr>
        <w:t xml:space="preserve"> İşletilmesi işi</w:t>
      </w:r>
      <w:r w:rsidR="005F17E6">
        <w:rPr>
          <w:rFonts w:ascii="Times New Roman" w:hAnsi="Times New Roman" w:cs="Times New Roman"/>
          <w:sz w:val="24"/>
          <w:szCs w:val="24"/>
        </w:rPr>
        <w:t xml:space="preserve">: </w:t>
      </w:r>
      <w:r w:rsidR="006B7D03">
        <w:rPr>
          <w:rFonts w:ascii="Times New Roman" w:hAnsi="Times New Roman" w:cs="Times New Roman"/>
          <w:b/>
          <w:sz w:val="24"/>
          <w:szCs w:val="24"/>
        </w:rPr>
        <w:t>08</w:t>
      </w:r>
      <w:r w:rsidR="007B043C" w:rsidRPr="00F21607">
        <w:rPr>
          <w:rFonts w:ascii="Times New Roman" w:hAnsi="Times New Roman" w:cs="Times New Roman"/>
          <w:b/>
          <w:sz w:val="24"/>
          <w:szCs w:val="24"/>
        </w:rPr>
        <w:t>.0</w:t>
      </w:r>
      <w:r w:rsidR="006B7D03">
        <w:rPr>
          <w:rFonts w:ascii="Times New Roman" w:hAnsi="Times New Roman" w:cs="Times New Roman"/>
          <w:b/>
          <w:sz w:val="24"/>
          <w:szCs w:val="24"/>
        </w:rPr>
        <w:t>2</w:t>
      </w:r>
      <w:r w:rsidR="007B043C" w:rsidRPr="00F21607">
        <w:rPr>
          <w:rFonts w:ascii="Times New Roman" w:hAnsi="Times New Roman" w:cs="Times New Roman"/>
          <w:b/>
          <w:sz w:val="24"/>
          <w:szCs w:val="24"/>
        </w:rPr>
        <w:t>.20</w:t>
      </w:r>
      <w:r w:rsidR="00F21607" w:rsidRPr="00F21607">
        <w:rPr>
          <w:rFonts w:ascii="Times New Roman" w:hAnsi="Times New Roman" w:cs="Times New Roman"/>
          <w:b/>
          <w:sz w:val="24"/>
          <w:szCs w:val="24"/>
        </w:rPr>
        <w:t>2</w:t>
      </w:r>
      <w:r w:rsidR="006B7D03">
        <w:rPr>
          <w:rFonts w:ascii="Times New Roman" w:hAnsi="Times New Roman" w:cs="Times New Roman"/>
          <w:b/>
          <w:sz w:val="24"/>
          <w:szCs w:val="24"/>
        </w:rPr>
        <w:t>2</w:t>
      </w:r>
      <w:r w:rsidR="004A0483" w:rsidRPr="00F21607">
        <w:rPr>
          <w:rFonts w:ascii="Times New Roman" w:hAnsi="Times New Roman" w:cs="Times New Roman"/>
          <w:bCs/>
          <w:sz w:val="24"/>
          <w:szCs w:val="24"/>
        </w:rPr>
        <w:t xml:space="preserve"> </w:t>
      </w:r>
      <w:r w:rsidR="00627D55" w:rsidRPr="00F21607">
        <w:rPr>
          <w:rFonts w:ascii="Times New Roman" w:hAnsi="Times New Roman" w:cs="Times New Roman"/>
          <w:bCs/>
          <w:sz w:val="24"/>
          <w:szCs w:val="24"/>
        </w:rPr>
        <w:t xml:space="preserve">tarihinde </w:t>
      </w:r>
      <w:r w:rsidR="00835C89">
        <w:rPr>
          <w:rFonts w:ascii="Times New Roman" w:hAnsi="Times New Roman" w:cs="Times New Roman"/>
          <w:b/>
          <w:bCs/>
          <w:sz w:val="24"/>
          <w:szCs w:val="24"/>
        </w:rPr>
        <w:t>Salı</w:t>
      </w:r>
      <w:r w:rsidR="00144108" w:rsidRPr="00F21607">
        <w:rPr>
          <w:rFonts w:ascii="Times New Roman" w:hAnsi="Times New Roman" w:cs="Times New Roman"/>
          <w:b/>
          <w:bCs/>
          <w:sz w:val="24"/>
          <w:szCs w:val="24"/>
        </w:rPr>
        <w:t xml:space="preserve"> </w:t>
      </w:r>
      <w:r w:rsidR="00144108" w:rsidRPr="00F21607">
        <w:rPr>
          <w:rFonts w:ascii="Times New Roman" w:hAnsi="Times New Roman" w:cs="Times New Roman"/>
          <w:bCs/>
          <w:sz w:val="24"/>
          <w:szCs w:val="24"/>
        </w:rPr>
        <w:t>günü</w:t>
      </w:r>
      <w:r w:rsidR="00E70C87" w:rsidRPr="00F21607">
        <w:rPr>
          <w:rFonts w:ascii="Times New Roman" w:hAnsi="Times New Roman" w:cs="Times New Roman"/>
          <w:bCs/>
          <w:sz w:val="24"/>
          <w:szCs w:val="24"/>
        </w:rPr>
        <w:t xml:space="preserve"> </w:t>
      </w:r>
      <w:r w:rsidR="00E70C87" w:rsidRPr="00F21607">
        <w:rPr>
          <w:rFonts w:ascii="Times New Roman" w:hAnsi="Times New Roman" w:cs="Times New Roman"/>
          <w:b/>
          <w:bCs/>
          <w:sz w:val="24"/>
          <w:szCs w:val="24"/>
        </w:rPr>
        <w:t xml:space="preserve">Saat </w:t>
      </w:r>
      <w:r w:rsidR="007B043C" w:rsidRPr="00F21607">
        <w:rPr>
          <w:rFonts w:ascii="Times New Roman" w:hAnsi="Times New Roman" w:cs="Times New Roman"/>
          <w:b/>
          <w:bCs/>
          <w:sz w:val="24"/>
          <w:szCs w:val="24"/>
        </w:rPr>
        <w:t>1</w:t>
      </w:r>
      <w:r w:rsidR="00835C89">
        <w:rPr>
          <w:rFonts w:ascii="Times New Roman" w:hAnsi="Times New Roman" w:cs="Times New Roman"/>
          <w:b/>
          <w:bCs/>
          <w:sz w:val="24"/>
          <w:szCs w:val="24"/>
        </w:rPr>
        <w:t>0</w:t>
      </w:r>
      <w:r w:rsidR="007B043C" w:rsidRPr="00F21607">
        <w:rPr>
          <w:rFonts w:ascii="Times New Roman" w:hAnsi="Times New Roman" w:cs="Times New Roman"/>
          <w:b/>
          <w:bCs/>
          <w:sz w:val="24"/>
          <w:szCs w:val="24"/>
        </w:rPr>
        <w:t>.00</w:t>
      </w:r>
      <w:r w:rsidR="00627D55" w:rsidRPr="00F21607">
        <w:rPr>
          <w:rFonts w:ascii="Times New Roman" w:hAnsi="Times New Roman" w:cs="Times New Roman"/>
          <w:b/>
          <w:bCs/>
          <w:sz w:val="24"/>
          <w:szCs w:val="24"/>
        </w:rPr>
        <w:t>’</w:t>
      </w:r>
      <w:r w:rsidR="00D03C11" w:rsidRPr="001F00B2">
        <w:rPr>
          <w:rFonts w:ascii="Times New Roman" w:hAnsi="Times New Roman" w:cs="Times New Roman"/>
          <w:bCs/>
          <w:sz w:val="24"/>
          <w:szCs w:val="24"/>
        </w:rPr>
        <w:t xml:space="preserve"> </w:t>
      </w:r>
      <w:r w:rsidR="00627D55" w:rsidRPr="001F00B2">
        <w:rPr>
          <w:rFonts w:ascii="Times New Roman" w:hAnsi="Times New Roman" w:cs="Times New Roman"/>
          <w:bCs/>
          <w:sz w:val="24"/>
          <w:szCs w:val="24"/>
        </w:rPr>
        <w:t>da</w:t>
      </w:r>
      <w:r w:rsidR="00144108" w:rsidRPr="007D27C1">
        <w:rPr>
          <w:rFonts w:ascii="Times New Roman" w:eastAsia="TimesNewRomanPSMT" w:hAnsi="Times New Roman" w:cs="Times New Roman"/>
          <w:sz w:val="24"/>
          <w:szCs w:val="24"/>
        </w:rPr>
        <w:t>,</w:t>
      </w:r>
      <w:r w:rsidR="00144108" w:rsidRPr="007D27C1">
        <w:rPr>
          <w:rFonts w:ascii="Times New Roman" w:eastAsia="TimesNewRomanPSMT" w:hAnsi="Times New Roman" w:cs="Times New Roman"/>
          <w:b/>
          <w:sz w:val="24"/>
          <w:szCs w:val="24"/>
        </w:rPr>
        <w:t>“</w:t>
      </w:r>
      <w:r w:rsidR="00144108" w:rsidRPr="007D27C1">
        <w:rPr>
          <w:rFonts w:ascii="Times New Roman" w:eastAsia="TimesNewRomanPSMT" w:hAnsi="Times New Roman" w:cs="Times New Roman"/>
          <w:sz w:val="24"/>
          <w:szCs w:val="24"/>
        </w:rPr>
        <w:t>2886 sayıl</w:t>
      </w:r>
      <w:r w:rsidR="004E5FBC" w:rsidRPr="007D27C1">
        <w:rPr>
          <w:rFonts w:ascii="Times New Roman" w:eastAsia="TimesNewRomanPSMT" w:hAnsi="Times New Roman" w:cs="Times New Roman"/>
          <w:sz w:val="24"/>
          <w:szCs w:val="24"/>
        </w:rPr>
        <w:t xml:space="preserve">ı </w:t>
      </w:r>
      <w:r w:rsidR="002A38AC" w:rsidRPr="007D27C1">
        <w:rPr>
          <w:rFonts w:ascii="Times New Roman" w:eastAsia="TimesNewRomanPSMT" w:hAnsi="Times New Roman" w:cs="Times New Roman"/>
          <w:sz w:val="24"/>
          <w:szCs w:val="24"/>
        </w:rPr>
        <w:t xml:space="preserve">Devlet </w:t>
      </w:r>
      <w:r w:rsidR="004E5FBC" w:rsidRPr="007D27C1">
        <w:rPr>
          <w:rFonts w:ascii="Times New Roman" w:eastAsia="TimesNewRomanPSMT" w:hAnsi="Times New Roman" w:cs="Times New Roman"/>
          <w:sz w:val="24"/>
          <w:szCs w:val="24"/>
        </w:rPr>
        <w:t>İhale Kanunu’nun</w:t>
      </w:r>
      <w:r w:rsidR="00343B35" w:rsidRPr="007D27C1">
        <w:rPr>
          <w:rFonts w:ascii="Times New Roman" w:eastAsia="TimesNewRomanPSMT" w:hAnsi="Times New Roman" w:cs="Times New Roman"/>
          <w:sz w:val="24"/>
          <w:szCs w:val="24"/>
        </w:rPr>
        <w:t xml:space="preserve"> </w:t>
      </w:r>
      <w:r w:rsidR="002A38AC" w:rsidRPr="007D27C1">
        <w:rPr>
          <w:rFonts w:ascii="Times New Roman" w:eastAsia="TimesNewRomanPSMT" w:hAnsi="Times New Roman" w:cs="Times New Roman"/>
          <w:sz w:val="24"/>
          <w:szCs w:val="24"/>
        </w:rPr>
        <w:t>35</w:t>
      </w:r>
      <w:r w:rsidR="00CA7B80" w:rsidRPr="007D27C1">
        <w:rPr>
          <w:rFonts w:ascii="Times New Roman" w:eastAsia="TimesNewRomanPSMT" w:hAnsi="Times New Roman" w:cs="Times New Roman"/>
          <w:sz w:val="24"/>
          <w:szCs w:val="24"/>
        </w:rPr>
        <w:t>-</w:t>
      </w:r>
      <w:r w:rsidR="005F17E6">
        <w:rPr>
          <w:rFonts w:ascii="Times New Roman" w:eastAsia="TimesNewRomanPSMT" w:hAnsi="Times New Roman" w:cs="Times New Roman"/>
          <w:sz w:val="24"/>
          <w:szCs w:val="24"/>
        </w:rPr>
        <w:t>a</w:t>
      </w:r>
      <w:r w:rsidR="002A38AC" w:rsidRPr="007D27C1">
        <w:rPr>
          <w:rFonts w:ascii="Times New Roman" w:eastAsia="TimesNewRomanPSMT" w:hAnsi="Times New Roman" w:cs="Times New Roman"/>
          <w:sz w:val="24"/>
          <w:szCs w:val="24"/>
        </w:rPr>
        <w:t xml:space="preserve"> </w:t>
      </w:r>
      <w:r w:rsidR="00612A36" w:rsidRPr="007D27C1">
        <w:rPr>
          <w:rFonts w:ascii="Times New Roman" w:eastAsia="TimesNewRomanPSMT" w:hAnsi="Times New Roman" w:cs="Times New Roman"/>
          <w:sz w:val="24"/>
          <w:szCs w:val="24"/>
        </w:rPr>
        <w:t>ve Döner</w:t>
      </w:r>
      <w:r w:rsidR="00144108" w:rsidRPr="007D27C1">
        <w:rPr>
          <w:rFonts w:ascii="Times New Roman" w:eastAsia="TimesNewRomanPSMT" w:hAnsi="Times New Roman" w:cs="Times New Roman"/>
          <w:sz w:val="24"/>
          <w:szCs w:val="24"/>
        </w:rPr>
        <w:t xml:space="preserve"> Sermayeli Kuruluşlar İhale Yönetmeliği’nin 29</w:t>
      </w:r>
      <w:r w:rsidR="00CA7B80" w:rsidRPr="007D27C1">
        <w:rPr>
          <w:rFonts w:ascii="Times New Roman" w:eastAsia="TimesNewRomanPSMT" w:hAnsi="Times New Roman" w:cs="Times New Roman"/>
          <w:sz w:val="24"/>
          <w:szCs w:val="24"/>
        </w:rPr>
        <w:t>-a</w:t>
      </w:r>
      <w:r w:rsidR="00144108" w:rsidRPr="007D27C1">
        <w:rPr>
          <w:rFonts w:ascii="Times New Roman" w:eastAsia="TimesNewRomanPSMT" w:hAnsi="Times New Roman" w:cs="Times New Roman"/>
          <w:sz w:val="24"/>
          <w:szCs w:val="24"/>
        </w:rPr>
        <w:t xml:space="preserve"> madde</w:t>
      </w:r>
      <w:r w:rsidR="006D75A8">
        <w:rPr>
          <w:rFonts w:ascii="Times New Roman" w:eastAsia="TimesNewRomanPSMT" w:hAnsi="Times New Roman" w:cs="Times New Roman"/>
          <w:sz w:val="24"/>
          <w:szCs w:val="24"/>
        </w:rPr>
        <w:t xml:space="preserve">si </w:t>
      </w:r>
      <w:r w:rsidR="006D75A8" w:rsidRPr="00CC1AFC">
        <w:rPr>
          <w:rFonts w:ascii="Times New Roman" w:hAnsi="Times New Roman"/>
          <w:noProof/>
          <w:sz w:val="24"/>
          <w:szCs w:val="24"/>
        </w:rPr>
        <w:t>ve Hazine Taşınmazların İdaresi Hakkındaki Yönetmeliğin 28</w:t>
      </w:r>
      <w:r w:rsidR="006D75A8">
        <w:rPr>
          <w:rFonts w:ascii="Times New Roman" w:hAnsi="Times New Roman"/>
          <w:noProof/>
          <w:sz w:val="24"/>
          <w:szCs w:val="24"/>
        </w:rPr>
        <w:t xml:space="preserve"> </w:t>
      </w:r>
      <w:r w:rsidR="006D75A8" w:rsidRPr="00CC1AFC">
        <w:rPr>
          <w:rFonts w:ascii="Times New Roman" w:hAnsi="Times New Roman"/>
          <w:noProof/>
          <w:sz w:val="24"/>
          <w:szCs w:val="24"/>
        </w:rPr>
        <w:t>nci maddesi</w:t>
      </w:r>
      <w:r w:rsidR="006D75A8" w:rsidRPr="00C44C06">
        <w:rPr>
          <w:rFonts w:ascii="Times New Roman" w:hAnsi="Times New Roman"/>
          <w:noProof/>
          <w:sz w:val="24"/>
          <w:szCs w:val="24"/>
        </w:rPr>
        <w:t xml:space="preserve"> uyarınca</w:t>
      </w:r>
      <w:r w:rsidR="00FC4400">
        <w:rPr>
          <w:rFonts w:ascii="Times New Roman" w:eastAsia="TimesNewRomanPSMT" w:hAnsi="Times New Roman" w:cs="Times New Roman"/>
          <w:sz w:val="24"/>
          <w:szCs w:val="24"/>
        </w:rPr>
        <w:t xml:space="preserve"> </w:t>
      </w:r>
      <w:r w:rsidR="00A603CB" w:rsidRPr="00A603CB">
        <w:rPr>
          <w:rFonts w:ascii="Times New Roman" w:eastAsia="TimesNewRomanPSMT" w:hAnsi="Times New Roman" w:cs="Times New Roman"/>
          <w:b/>
          <w:sz w:val="24"/>
          <w:szCs w:val="24"/>
        </w:rPr>
        <w:t>“</w:t>
      </w:r>
      <w:r w:rsidR="00144108" w:rsidRPr="007D27C1">
        <w:rPr>
          <w:rFonts w:ascii="Times New Roman" w:eastAsia="TimesNewRomanPSMT" w:hAnsi="Times New Roman" w:cs="Times New Roman"/>
          <w:b/>
          <w:sz w:val="24"/>
          <w:szCs w:val="24"/>
        </w:rPr>
        <w:t>KAPALI TEKLİF USULÜ"</w:t>
      </w:r>
      <w:r w:rsidR="00144108" w:rsidRPr="007D27C1">
        <w:rPr>
          <w:rFonts w:ascii="Times New Roman" w:eastAsia="TimesNewRomanPSMT" w:hAnsi="Times New Roman" w:cs="Times New Roman"/>
          <w:sz w:val="24"/>
          <w:szCs w:val="24"/>
        </w:rPr>
        <w:t xml:space="preserve"> ile </w:t>
      </w:r>
      <w:r w:rsidR="00662C1F" w:rsidRPr="007D27C1">
        <w:rPr>
          <w:rFonts w:ascii="Times New Roman" w:eastAsia="TimesNewRomanPSMT" w:hAnsi="Times New Roman" w:cs="Times New Roman"/>
          <w:sz w:val="24"/>
          <w:szCs w:val="24"/>
        </w:rPr>
        <w:t>muhammen bedel</w:t>
      </w:r>
      <w:r w:rsidR="00562E95">
        <w:rPr>
          <w:rFonts w:ascii="Times New Roman" w:eastAsia="TimesNewRomanPSMT" w:hAnsi="Times New Roman" w:cs="Times New Roman"/>
          <w:sz w:val="24"/>
          <w:szCs w:val="24"/>
        </w:rPr>
        <w:t xml:space="preserve"> </w:t>
      </w:r>
      <w:r w:rsidR="00204120" w:rsidRPr="00204120">
        <w:rPr>
          <w:rFonts w:ascii="Times New Roman" w:eastAsia="TimesNewRomanPSMT" w:hAnsi="Times New Roman" w:cs="Times New Roman"/>
          <w:b/>
          <w:sz w:val="24"/>
          <w:szCs w:val="24"/>
        </w:rPr>
        <w:t>4</w:t>
      </w:r>
      <w:r w:rsidR="00F53898" w:rsidRPr="00F53898">
        <w:rPr>
          <w:rFonts w:ascii="Times New Roman" w:eastAsia="TimesNewRomanPSMT" w:hAnsi="Times New Roman" w:cs="Times New Roman"/>
          <w:b/>
          <w:sz w:val="24"/>
          <w:szCs w:val="24"/>
        </w:rPr>
        <w:t>3.</w:t>
      </w:r>
      <w:r w:rsidR="00204120">
        <w:rPr>
          <w:rFonts w:ascii="Times New Roman" w:eastAsia="TimesNewRomanPSMT" w:hAnsi="Times New Roman" w:cs="Times New Roman"/>
          <w:b/>
          <w:sz w:val="24"/>
          <w:szCs w:val="24"/>
        </w:rPr>
        <w:t>781</w:t>
      </w:r>
      <w:r w:rsidR="00F53898" w:rsidRPr="00F53898">
        <w:rPr>
          <w:rFonts w:ascii="Times New Roman" w:eastAsia="TimesNewRomanPSMT" w:hAnsi="Times New Roman" w:cs="Times New Roman"/>
          <w:b/>
          <w:sz w:val="24"/>
          <w:szCs w:val="24"/>
        </w:rPr>
        <w:t>,</w:t>
      </w:r>
      <w:r w:rsidR="00204120">
        <w:rPr>
          <w:rFonts w:ascii="Times New Roman" w:eastAsia="TimesNewRomanPSMT" w:hAnsi="Times New Roman" w:cs="Times New Roman"/>
          <w:b/>
          <w:sz w:val="24"/>
          <w:szCs w:val="24"/>
        </w:rPr>
        <w:t>83</w:t>
      </w:r>
      <w:r w:rsidR="00910884">
        <w:rPr>
          <w:rFonts w:ascii="Times New Roman" w:eastAsia="TimesNewRomanPSMT" w:hAnsi="Times New Roman" w:cs="Times New Roman"/>
          <w:b/>
          <w:sz w:val="24"/>
          <w:szCs w:val="24"/>
        </w:rPr>
        <w:t>.-</w:t>
      </w:r>
      <w:r w:rsidR="00562E95" w:rsidRPr="00195F52">
        <w:rPr>
          <w:rFonts w:ascii="Times New Roman" w:eastAsia="TimesNewRomanPSMT" w:hAnsi="Times New Roman" w:cs="Times New Roman"/>
          <w:b/>
          <w:sz w:val="24"/>
          <w:szCs w:val="24"/>
        </w:rPr>
        <w:t>TL</w:t>
      </w:r>
      <w:r w:rsidR="00562E95">
        <w:rPr>
          <w:rFonts w:ascii="Times New Roman" w:eastAsia="TimesNewRomanPSMT" w:hAnsi="Times New Roman" w:cs="Times New Roman"/>
          <w:sz w:val="24"/>
          <w:szCs w:val="24"/>
        </w:rPr>
        <w:t xml:space="preserve"> </w:t>
      </w:r>
      <w:r w:rsidR="00204120" w:rsidRPr="00204120">
        <w:rPr>
          <w:rFonts w:ascii="Times New Roman" w:eastAsia="TimesNewRomanPSMT" w:hAnsi="Times New Roman" w:cs="Times New Roman"/>
          <w:sz w:val="24"/>
          <w:szCs w:val="24"/>
        </w:rPr>
        <w:t>(</w:t>
      </w:r>
      <w:proofErr w:type="spellStart"/>
      <w:r w:rsidR="00204120" w:rsidRPr="00204120">
        <w:rPr>
          <w:rFonts w:ascii="Times New Roman" w:eastAsia="TimesNewRomanPSMT" w:hAnsi="Times New Roman" w:cs="Times New Roman"/>
          <w:sz w:val="24"/>
          <w:szCs w:val="24"/>
        </w:rPr>
        <w:t>Kırküçbinyediyüzseksenbirliraseksenenüçkuruş</w:t>
      </w:r>
      <w:proofErr w:type="spellEnd"/>
      <w:r w:rsidR="00204120" w:rsidRPr="00204120">
        <w:rPr>
          <w:rFonts w:ascii="Times New Roman" w:eastAsia="TimesNewRomanPSMT" w:hAnsi="Times New Roman" w:cs="Times New Roman"/>
          <w:sz w:val="24"/>
          <w:szCs w:val="24"/>
        </w:rPr>
        <w:t xml:space="preserve">) </w:t>
      </w:r>
      <w:r w:rsidR="00662C1F" w:rsidRPr="007D27C1">
        <w:rPr>
          <w:rFonts w:ascii="Times New Roman" w:eastAsia="TimesNewRomanPSMT" w:hAnsi="Times New Roman" w:cs="Times New Roman"/>
          <w:sz w:val="24"/>
          <w:szCs w:val="24"/>
        </w:rPr>
        <w:t xml:space="preserve"> (bir yıllık bedel) üzerinden artırımla </w:t>
      </w:r>
      <w:r w:rsidR="00144108" w:rsidRPr="007D27C1">
        <w:rPr>
          <w:rFonts w:ascii="Times New Roman" w:eastAsia="TimesNewRomanPSMT" w:hAnsi="Times New Roman" w:cs="Times New Roman"/>
          <w:sz w:val="24"/>
          <w:szCs w:val="24"/>
        </w:rPr>
        <w:t>ihale edile</w:t>
      </w:r>
      <w:r w:rsidR="00AF0566" w:rsidRPr="007D27C1">
        <w:rPr>
          <w:rFonts w:ascii="Times New Roman" w:eastAsia="TimesNewRomanPSMT" w:hAnsi="Times New Roman" w:cs="Times New Roman"/>
          <w:sz w:val="24"/>
          <w:szCs w:val="24"/>
        </w:rPr>
        <w:t>cektir.</w:t>
      </w:r>
      <w:proofErr w:type="gramEnd"/>
    </w:p>
    <w:p w:rsidR="00D03C11" w:rsidRPr="007D27C1" w:rsidRDefault="00144108" w:rsidP="00910300">
      <w:pPr>
        <w:pStyle w:val="ListeParagraf"/>
        <w:numPr>
          <w:ilvl w:val="0"/>
          <w:numId w:val="5"/>
        </w:numPr>
        <w:autoSpaceDE w:val="0"/>
        <w:autoSpaceDN w:val="0"/>
        <w:adjustRightInd w:val="0"/>
        <w:spacing w:after="0" w:line="240" w:lineRule="auto"/>
        <w:jc w:val="both"/>
        <w:rPr>
          <w:rFonts w:ascii="Times New Roman" w:eastAsia="TimesNewRomanPSMT" w:hAnsi="Times New Roman" w:cs="Times New Roman"/>
          <w:sz w:val="24"/>
          <w:szCs w:val="24"/>
        </w:rPr>
      </w:pPr>
      <w:r w:rsidRPr="007D27C1">
        <w:rPr>
          <w:rFonts w:ascii="Times New Roman" w:hAnsi="Times New Roman" w:cs="Times New Roman"/>
          <w:b/>
          <w:bCs/>
          <w:sz w:val="24"/>
          <w:szCs w:val="24"/>
        </w:rPr>
        <w:t>İhale</w:t>
      </w:r>
      <w:r w:rsidRPr="007D27C1">
        <w:rPr>
          <w:rFonts w:ascii="Times New Roman" w:eastAsia="TimesNewRomanPSMT" w:hAnsi="Times New Roman" w:cs="Times New Roman"/>
          <w:sz w:val="24"/>
          <w:szCs w:val="24"/>
        </w:rPr>
        <w:t xml:space="preserve">; T.C. </w:t>
      </w:r>
      <w:r w:rsidR="00F53898">
        <w:rPr>
          <w:rFonts w:ascii="Times New Roman" w:eastAsia="TimesNewRomanPSMT" w:hAnsi="Times New Roman" w:cs="Times New Roman"/>
          <w:sz w:val="24"/>
          <w:szCs w:val="24"/>
        </w:rPr>
        <w:t xml:space="preserve">Tarım ve Orman </w:t>
      </w:r>
      <w:r w:rsidRPr="007D27C1">
        <w:rPr>
          <w:rFonts w:ascii="Times New Roman" w:eastAsia="TimesNewRomanPSMT" w:hAnsi="Times New Roman" w:cs="Times New Roman"/>
          <w:sz w:val="24"/>
          <w:szCs w:val="24"/>
        </w:rPr>
        <w:t xml:space="preserve">Bakanlığı, </w:t>
      </w:r>
      <w:r w:rsidR="00F53898">
        <w:rPr>
          <w:rFonts w:ascii="Times New Roman" w:eastAsia="TimesNewRomanPSMT" w:hAnsi="Times New Roman" w:cs="Times New Roman"/>
          <w:sz w:val="24"/>
          <w:szCs w:val="24"/>
        </w:rPr>
        <w:t>IV</w:t>
      </w:r>
      <w:r w:rsidRPr="007D27C1">
        <w:rPr>
          <w:rFonts w:ascii="Times New Roman" w:eastAsia="TimesNewRomanPSMT" w:hAnsi="Times New Roman" w:cs="Times New Roman"/>
          <w:sz w:val="24"/>
          <w:szCs w:val="24"/>
        </w:rPr>
        <w:t>. Bölge Müdürlüğü</w:t>
      </w:r>
      <w:r w:rsidR="007D1181">
        <w:rPr>
          <w:rFonts w:ascii="Times New Roman" w:eastAsia="TimesNewRomanPSMT" w:hAnsi="Times New Roman" w:cs="Times New Roman"/>
          <w:sz w:val="24"/>
          <w:szCs w:val="24"/>
        </w:rPr>
        <w:t xml:space="preserve"> Spil Dağı Milli Park Müdürlüğü</w:t>
      </w:r>
      <w:r w:rsidRPr="007D27C1">
        <w:rPr>
          <w:rFonts w:ascii="Times New Roman" w:eastAsia="TimesNewRomanPSMT" w:hAnsi="Times New Roman" w:cs="Times New Roman"/>
          <w:sz w:val="24"/>
          <w:szCs w:val="24"/>
        </w:rPr>
        <w:t xml:space="preserve">, </w:t>
      </w:r>
      <w:r w:rsidR="00722E13" w:rsidRPr="007D27C1">
        <w:rPr>
          <w:rFonts w:ascii="Times New Roman" w:eastAsia="TimesNewRomanPSMT" w:hAnsi="Times New Roman" w:cs="Times New Roman"/>
          <w:sz w:val="24"/>
          <w:szCs w:val="24"/>
        </w:rPr>
        <w:t>Tevfikiye</w:t>
      </w:r>
      <w:r w:rsidR="007B410C" w:rsidRPr="007D27C1">
        <w:rPr>
          <w:rFonts w:ascii="Times New Roman" w:eastAsia="TimesNewRomanPSMT" w:hAnsi="Times New Roman" w:cs="Times New Roman"/>
          <w:sz w:val="24"/>
          <w:szCs w:val="24"/>
        </w:rPr>
        <w:t xml:space="preserve"> Mahallesi </w:t>
      </w:r>
      <w:r w:rsidR="00722E13" w:rsidRPr="007D27C1">
        <w:rPr>
          <w:rFonts w:ascii="Times New Roman" w:eastAsia="TimesNewRomanPSMT" w:hAnsi="Times New Roman" w:cs="Times New Roman"/>
          <w:sz w:val="24"/>
          <w:szCs w:val="24"/>
        </w:rPr>
        <w:t>3808.Sok.</w:t>
      </w:r>
      <w:r w:rsidR="007B410C" w:rsidRPr="007D27C1">
        <w:rPr>
          <w:rFonts w:ascii="Times New Roman" w:eastAsia="TimesNewRomanPSMT" w:hAnsi="Times New Roman" w:cs="Times New Roman"/>
          <w:sz w:val="24"/>
          <w:szCs w:val="24"/>
        </w:rPr>
        <w:t xml:space="preserve"> N0:</w:t>
      </w:r>
      <w:r w:rsidR="00722E13" w:rsidRPr="007D27C1">
        <w:rPr>
          <w:rFonts w:ascii="Times New Roman" w:eastAsia="TimesNewRomanPSMT" w:hAnsi="Times New Roman" w:cs="Times New Roman"/>
          <w:sz w:val="24"/>
          <w:szCs w:val="24"/>
        </w:rPr>
        <w:t>2</w:t>
      </w:r>
      <w:r w:rsidR="007B410C" w:rsidRPr="007D27C1">
        <w:rPr>
          <w:rFonts w:ascii="Times New Roman" w:eastAsia="TimesNewRomanPSMT" w:hAnsi="Times New Roman" w:cs="Times New Roman"/>
          <w:sz w:val="24"/>
          <w:szCs w:val="24"/>
        </w:rPr>
        <w:t xml:space="preserve"> </w:t>
      </w:r>
      <w:r w:rsidR="00722E13" w:rsidRPr="007D27C1">
        <w:rPr>
          <w:rFonts w:ascii="Times New Roman" w:eastAsia="TimesNewRomanPSMT" w:hAnsi="Times New Roman" w:cs="Times New Roman"/>
          <w:sz w:val="24"/>
          <w:szCs w:val="24"/>
        </w:rPr>
        <w:t>Yunusemre /Manisa</w:t>
      </w:r>
      <w:r w:rsidR="00AF0566" w:rsidRPr="007D27C1">
        <w:rPr>
          <w:rFonts w:ascii="Times New Roman" w:eastAsia="TimesNewRomanPSMT" w:hAnsi="Times New Roman" w:cs="Times New Roman"/>
          <w:sz w:val="24"/>
          <w:szCs w:val="24"/>
        </w:rPr>
        <w:t xml:space="preserve"> </w:t>
      </w:r>
      <w:r w:rsidR="00F0766E" w:rsidRPr="007D27C1">
        <w:rPr>
          <w:rFonts w:ascii="Times New Roman" w:eastAsia="TimesNewRomanPSMT" w:hAnsi="Times New Roman" w:cs="Times New Roman"/>
          <w:sz w:val="24"/>
          <w:szCs w:val="24"/>
        </w:rPr>
        <w:t xml:space="preserve">adresindeki </w:t>
      </w:r>
      <w:r w:rsidRPr="007D27C1">
        <w:rPr>
          <w:rFonts w:ascii="Times New Roman" w:eastAsia="TimesNewRomanPSMT" w:hAnsi="Times New Roman" w:cs="Times New Roman"/>
          <w:sz w:val="24"/>
          <w:szCs w:val="24"/>
        </w:rPr>
        <w:t>İhale salonunda yapılacaktır.</w:t>
      </w:r>
    </w:p>
    <w:p w:rsidR="00D03C11" w:rsidRPr="007D27C1" w:rsidRDefault="00144108" w:rsidP="00910884">
      <w:pPr>
        <w:pStyle w:val="ListeParagraf"/>
        <w:numPr>
          <w:ilvl w:val="0"/>
          <w:numId w:val="5"/>
        </w:numPr>
        <w:autoSpaceDE w:val="0"/>
        <w:autoSpaceDN w:val="0"/>
        <w:adjustRightInd w:val="0"/>
        <w:spacing w:after="0" w:line="240" w:lineRule="auto"/>
        <w:ind w:left="-709" w:firstLine="0"/>
        <w:jc w:val="both"/>
        <w:rPr>
          <w:rFonts w:ascii="Times New Roman" w:eastAsia="TimesNewRomanPSMT" w:hAnsi="Times New Roman" w:cs="Times New Roman"/>
          <w:sz w:val="24"/>
          <w:szCs w:val="24"/>
        </w:rPr>
      </w:pPr>
      <w:r w:rsidRPr="007D27C1">
        <w:rPr>
          <w:rFonts w:ascii="Times New Roman" w:eastAsia="TimesNewRomanPSMT" w:hAnsi="Times New Roman" w:cs="Times New Roman"/>
          <w:sz w:val="24"/>
          <w:szCs w:val="24"/>
        </w:rPr>
        <w:t xml:space="preserve">İhale şartnamesi ve diğer ekleri T.C. </w:t>
      </w:r>
      <w:r w:rsidR="00F53898">
        <w:rPr>
          <w:rFonts w:ascii="Times New Roman" w:eastAsia="TimesNewRomanPSMT" w:hAnsi="Times New Roman" w:cs="Times New Roman"/>
          <w:sz w:val="24"/>
          <w:szCs w:val="24"/>
        </w:rPr>
        <w:t xml:space="preserve">Tarım ve </w:t>
      </w:r>
      <w:r w:rsidRPr="007D27C1">
        <w:rPr>
          <w:rFonts w:ascii="Times New Roman" w:eastAsia="TimesNewRomanPSMT" w:hAnsi="Times New Roman" w:cs="Times New Roman"/>
          <w:sz w:val="24"/>
          <w:szCs w:val="24"/>
        </w:rPr>
        <w:t>Orman Baka</w:t>
      </w:r>
      <w:r w:rsidR="00612A36" w:rsidRPr="007D27C1">
        <w:rPr>
          <w:rFonts w:ascii="Times New Roman" w:eastAsia="TimesNewRomanPSMT" w:hAnsi="Times New Roman" w:cs="Times New Roman"/>
          <w:sz w:val="24"/>
          <w:szCs w:val="24"/>
        </w:rPr>
        <w:t xml:space="preserve">nlığı, </w:t>
      </w:r>
      <w:r w:rsidR="00F53898">
        <w:rPr>
          <w:rFonts w:ascii="Times New Roman" w:eastAsia="TimesNewRomanPSMT" w:hAnsi="Times New Roman" w:cs="Times New Roman"/>
          <w:sz w:val="24"/>
          <w:szCs w:val="24"/>
        </w:rPr>
        <w:t>IV</w:t>
      </w:r>
      <w:r w:rsidR="00612A36" w:rsidRPr="007D27C1">
        <w:rPr>
          <w:rFonts w:ascii="Times New Roman" w:eastAsia="TimesNewRomanPSMT" w:hAnsi="Times New Roman" w:cs="Times New Roman"/>
          <w:sz w:val="24"/>
          <w:szCs w:val="24"/>
        </w:rPr>
        <w:t>. Bölge Müdürlüğü</w:t>
      </w:r>
      <w:r w:rsidR="00AA714D" w:rsidRPr="007D27C1">
        <w:rPr>
          <w:rFonts w:ascii="Times New Roman" w:eastAsia="TimesNewRomanPSMT" w:hAnsi="Times New Roman" w:cs="Times New Roman"/>
          <w:sz w:val="24"/>
          <w:szCs w:val="24"/>
        </w:rPr>
        <w:t xml:space="preserve"> </w:t>
      </w:r>
      <w:r w:rsidR="0097715E" w:rsidRPr="007D27C1">
        <w:rPr>
          <w:rFonts w:ascii="Times New Roman" w:eastAsia="TimesNewRomanPSMT" w:hAnsi="Times New Roman" w:cs="Times New Roman"/>
          <w:sz w:val="24"/>
          <w:szCs w:val="24"/>
        </w:rPr>
        <w:t xml:space="preserve">Spil Dağı Milli Park Müdürlüğü </w:t>
      </w:r>
      <w:r w:rsidR="00AA714D" w:rsidRPr="007D27C1">
        <w:rPr>
          <w:rFonts w:ascii="Times New Roman" w:eastAsia="TimesNewRomanPSMT" w:hAnsi="Times New Roman" w:cs="Times New Roman"/>
          <w:sz w:val="24"/>
          <w:szCs w:val="24"/>
        </w:rPr>
        <w:t>Tevfikiye Mah. 3808 Sok. N</w:t>
      </w:r>
      <w:r w:rsidR="0097715E" w:rsidRPr="007D27C1">
        <w:rPr>
          <w:rFonts w:ascii="Times New Roman" w:eastAsia="TimesNewRomanPSMT" w:hAnsi="Times New Roman" w:cs="Times New Roman"/>
          <w:sz w:val="24"/>
          <w:szCs w:val="24"/>
        </w:rPr>
        <w:t>o:2 Yunusemre/ Manisa adresinden</w:t>
      </w:r>
      <w:r w:rsidRPr="007D27C1">
        <w:rPr>
          <w:rFonts w:ascii="Times New Roman" w:eastAsia="TimesNewRomanPSMT" w:hAnsi="Times New Roman" w:cs="Times New Roman"/>
          <w:sz w:val="24"/>
          <w:szCs w:val="24"/>
        </w:rPr>
        <w:t xml:space="preserve"> mesai saatleri içinde ücretsiz görülebilir.</w:t>
      </w:r>
    </w:p>
    <w:p w:rsidR="005A7D3C" w:rsidRDefault="00144108" w:rsidP="00910300">
      <w:pPr>
        <w:pStyle w:val="ListeParagraf"/>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7D27C1">
        <w:rPr>
          <w:rFonts w:ascii="Times New Roman" w:hAnsi="Times New Roman" w:cs="Times New Roman"/>
          <w:b/>
          <w:bCs/>
          <w:sz w:val="24"/>
          <w:szCs w:val="24"/>
        </w:rPr>
        <w:t>İHALEYE KATILMA ŞARTLARI</w:t>
      </w:r>
    </w:p>
    <w:p w:rsidR="0075609B" w:rsidRDefault="00A73538" w:rsidP="00026E55">
      <w:pPr>
        <w:pStyle w:val="ListeParagraf"/>
        <w:numPr>
          <w:ilvl w:val="1"/>
          <w:numId w:val="5"/>
        </w:numPr>
        <w:spacing w:line="259" w:lineRule="auto"/>
        <w:jc w:val="both"/>
        <w:rPr>
          <w:rFonts w:ascii="Times New Roman" w:hAnsi="Times New Roman" w:cs="Times New Roman"/>
          <w:sz w:val="24"/>
          <w:szCs w:val="24"/>
        </w:rPr>
      </w:pPr>
      <w:r w:rsidRPr="0075609B">
        <w:rPr>
          <w:rFonts w:ascii="Times New Roman" w:hAnsi="Times New Roman" w:cs="Times New Roman"/>
          <w:sz w:val="24"/>
          <w:szCs w:val="24"/>
        </w:rPr>
        <w:t>İsteklinin; gerçek kişi olması halinde T.C. vatandaşı olmak, tüzel kişi olması halinde ise T.C. Kanunlarına göre Türkiye'de kurulmuş tüzel kişiliğe haiz olmak.</w:t>
      </w:r>
    </w:p>
    <w:p w:rsidR="007A0C99" w:rsidRDefault="00A73538" w:rsidP="007A0C99">
      <w:pPr>
        <w:pStyle w:val="ListeParagraf"/>
        <w:numPr>
          <w:ilvl w:val="0"/>
          <w:numId w:val="16"/>
        </w:numPr>
        <w:spacing w:line="259" w:lineRule="auto"/>
        <w:jc w:val="both"/>
        <w:rPr>
          <w:rFonts w:ascii="Times New Roman" w:hAnsi="Times New Roman" w:cs="Times New Roman"/>
          <w:sz w:val="24"/>
          <w:szCs w:val="24"/>
        </w:rPr>
      </w:pPr>
      <w:r w:rsidRPr="007A0C99">
        <w:rPr>
          <w:rFonts w:ascii="Times New Roman" w:hAnsi="Times New Roman" w:cs="Times New Roman"/>
          <w:sz w:val="24"/>
          <w:szCs w:val="24"/>
        </w:rPr>
        <w:t>Gerçek kişi olması halinde, T.C. vatandaşı olmak, (Nüfuz cüzdanının aslı veya noter onaylı nüfus cüzdan sureti veya ilgili kurumdan veya e-devletten alınan nüfus kayıt örneği ile belgelenir.) (Ortak girişim olması halinde her iki ortak için belgelendirilmesi)</w:t>
      </w:r>
    </w:p>
    <w:p w:rsidR="00A73538" w:rsidRPr="007A0C99" w:rsidRDefault="00A73538" w:rsidP="007A0C99">
      <w:pPr>
        <w:pStyle w:val="ListeParagraf"/>
        <w:numPr>
          <w:ilvl w:val="0"/>
          <w:numId w:val="16"/>
        </w:numPr>
        <w:spacing w:line="259" w:lineRule="auto"/>
        <w:jc w:val="both"/>
        <w:rPr>
          <w:rFonts w:ascii="Times New Roman" w:hAnsi="Times New Roman" w:cs="Times New Roman"/>
          <w:sz w:val="24"/>
          <w:szCs w:val="24"/>
        </w:rPr>
      </w:pPr>
      <w:r w:rsidRPr="007A0C99">
        <w:rPr>
          <w:rFonts w:ascii="Times New Roman" w:hAnsi="Times New Roman" w:cs="Times New Roman"/>
          <w:sz w:val="24"/>
          <w:szCs w:val="24"/>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75609B" w:rsidRDefault="00A73538" w:rsidP="00F9369C">
      <w:pPr>
        <w:pStyle w:val="ListeParagraf"/>
        <w:numPr>
          <w:ilvl w:val="1"/>
          <w:numId w:val="5"/>
        </w:numPr>
        <w:spacing w:line="259" w:lineRule="auto"/>
        <w:contextualSpacing w:val="0"/>
        <w:jc w:val="both"/>
        <w:rPr>
          <w:rFonts w:ascii="Times New Roman" w:hAnsi="Times New Roman" w:cs="Times New Roman"/>
          <w:sz w:val="24"/>
          <w:szCs w:val="24"/>
        </w:rPr>
      </w:pPr>
      <w:r w:rsidRPr="0075609B">
        <w:rPr>
          <w:rFonts w:ascii="Times New Roman" w:hAnsi="Times New Roman" w:cs="Times New Roman"/>
          <w:sz w:val="24"/>
          <w:szCs w:val="24"/>
        </w:rPr>
        <w:t xml:space="preserve">Kanuni ikametgâh sahibi olmak </w:t>
      </w:r>
      <w:r w:rsidRPr="0075609B">
        <w:rPr>
          <w:rFonts w:ascii="Times New Roman" w:hAnsi="Times New Roman"/>
          <w:bCs/>
          <w:sz w:val="24"/>
          <w:szCs w:val="24"/>
        </w:rPr>
        <w:t xml:space="preserve">ve bunu belgelemek. </w:t>
      </w:r>
      <w:r w:rsidRPr="00615B53">
        <w:t xml:space="preserve"> </w:t>
      </w:r>
      <w:r w:rsidRPr="0075609B">
        <w:rPr>
          <w:rFonts w:ascii="Times New Roman" w:hAnsi="Times New Roman" w:cs="Times New Roman"/>
          <w:sz w:val="24"/>
          <w:szCs w:val="24"/>
        </w:rPr>
        <w:t xml:space="preserve">(Yalnızca gerçek kişi olarak ihaleye katılımda bulunanlar veya ortak girişimde gerçek kişi ortak olanlar tarafından verilecektir.)   </w:t>
      </w:r>
    </w:p>
    <w:p w:rsidR="00A73538" w:rsidRPr="0075609B" w:rsidRDefault="00A73538" w:rsidP="00F9369C">
      <w:pPr>
        <w:pStyle w:val="ListeParagraf"/>
        <w:numPr>
          <w:ilvl w:val="1"/>
          <w:numId w:val="5"/>
        </w:numPr>
        <w:spacing w:line="259" w:lineRule="auto"/>
        <w:contextualSpacing w:val="0"/>
        <w:jc w:val="both"/>
        <w:rPr>
          <w:rFonts w:ascii="Times New Roman" w:hAnsi="Times New Roman" w:cs="Times New Roman"/>
          <w:sz w:val="24"/>
          <w:szCs w:val="24"/>
        </w:rPr>
      </w:pPr>
      <w:r w:rsidRPr="0075609B">
        <w:rPr>
          <w:rFonts w:ascii="Times New Roman" w:hAnsi="Times New Roman" w:cs="Times New Roman"/>
          <w:sz w:val="24"/>
          <w:szCs w:val="24"/>
        </w:rPr>
        <w:t>Türkiye'de tebligat için adres göstermek.</w:t>
      </w:r>
    </w:p>
    <w:p w:rsidR="00A73538"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Bu iş için 5.000.000 TL (</w:t>
      </w:r>
      <w:proofErr w:type="spellStart"/>
      <w:r w:rsidRPr="00FE1913">
        <w:rPr>
          <w:rFonts w:ascii="Times New Roman" w:hAnsi="Times New Roman" w:cs="Times New Roman"/>
          <w:sz w:val="24"/>
          <w:szCs w:val="24"/>
        </w:rPr>
        <w:t>Beşmilyon</w:t>
      </w:r>
      <w:proofErr w:type="spellEnd"/>
      <w:r w:rsidRPr="00FE1913">
        <w:rPr>
          <w:rFonts w:ascii="Times New Roman" w:hAnsi="Times New Roman" w:cs="Times New Roman"/>
          <w:sz w:val="24"/>
          <w:szCs w:val="24"/>
        </w:rPr>
        <w:t xml:space="preserve"> Türk Lirası) tutarında </w:t>
      </w:r>
      <w:r w:rsidRPr="000B00C1">
        <w:rPr>
          <w:rFonts w:ascii="Times New Roman" w:hAnsi="Times New Roman"/>
          <w:sz w:val="24"/>
          <w:szCs w:val="24"/>
        </w:rPr>
        <w:t xml:space="preserve">kullanılmamış nakit veya kredisine dair </w:t>
      </w:r>
      <w:r>
        <w:rPr>
          <w:rFonts w:ascii="Times New Roman" w:hAnsi="Times New Roman"/>
          <w:sz w:val="24"/>
          <w:szCs w:val="24"/>
        </w:rPr>
        <w:t xml:space="preserve">mali durum bildirimine yönelik </w:t>
      </w:r>
      <w:r w:rsidRPr="000B00C1">
        <w:rPr>
          <w:rFonts w:ascii="Times New Roman" w:hAnsi="Times New Roman"/>
          <w:sz w:val="24"/>
          <w:szCs w:val="24"/>
        </w:rPr>
        <w:t xml:space="preserve">banka veya özel finans kuruluşunun ilgili şubesinden veya Genel Müdürlüğünden alınmış </w:t>
      </w:r>
      <w:bookmarkStart w:id="1" w:name="_Hlk530606040"/>
      <w:r w:rsidRPr="000B00C1">
        <w:rPr>
          <w:rFonts w:ascii="Times New Roman" w:hAnsi="Times New Roman"/>
          <w:bCs/>
          <w:sz w:val="24"/>
          <w:szCs w:val="24"/>
        </w:rPr>
        <w:t xml:space="preserve">Banka Referans Mektubu ve onay </w:t>
      </w:r>
      <w:bookmarkEnd w:id="1"/>
      <w:r w:rsidRPr="000B00C1">
        <w:rPr>
          <w:rFonts w:ascii="Times New Roman" w:hAnsi="Times New Roman"/>
          <w:bCs/>
          <w:sz w:val="24"/>
          <w:szCs w:val="24"/>
        </w:rPr>
        <w:t>belgelerinin aslını vermek.</w:t>
      </w:r>
      <w:r w:rsidRPr="00FE1913">
        <w:rPr>
          <w:rFonts w:ascii="Times New Roman" w:hAnsi="Times New Roman" w:cs="Times New Roman"/>
          <w:sz w:val="24"/>
          <w:szCs w:val="24"/>
        </w:rPr>
        <w:t xml:space="preserve"> </w:t>
      </w:r>
      <w:r w:rsidRPr="00615B53">
        <w:rPr>
          <w:rFonts w:ascii="Times New Roman" w:hAnsi="Times New Roman" w:cs="Times New Roman"/>
          <w:sz w:val="24"/>
          <w:szCs w:val="24"/>
        </w:rPr>
        <w:t xml:space="preserve">(İhaleye Ortak Girişim olarak katılım olması halinde; ortaklardan biri, birkaçı veya tamamı tarafından ortaklık oranına bakılmaksızın bu </w:t>
      </w:r>
      <w:r>
        <w:rPr>
          <w:rFonts w:ascii="Times New Roman" w:hAnsi="Times New Roman" w:cs="Times New Roman"/>
          <w:sz w:val="24"/>
          <w:szCs w:val="24"/>
        </w:rPr>
        <w:t xml:space="preserve">yeterlik </w:t>
      </w:r>
      <w:proofErr w:type="gramStart"/>
      <w:r>
        <w:rPr>
          <w:rFonts w:ascii="Times New Roman" w:hAnsi="Times New Roman" w:cs="Times New Roman"/>
          <w:sz w:val="24"/>
          <w:szCs w:val="24"/>
        </w:rPr>
        <w:t>kriteri</w:t>
      </w:r>
      <w:proofErr w:type="gramEnd"/>
      <w:r>
        <w:rPr>
          <w:rFonts w:ascii="Times New Roman" w:hAnsi="Times New Roman" w:cs="Times New Roman"/>
          <w:sz w:val="24"/>
          <w:szCs w:val="24"/>
        </w:rPr>
        <w:t xml:space="preserve"> sağlanabilir. </w:t>
      </w:r>
      <w:r w:rsidRPr="00615B53">
        <w:rPr>
          <w:rFonts w:ascii="Times New Roman" w:hAnsi="Times New Roman" w:cs="Times New Roman"/>
          <w:sz w:val="24"/>
          <w:szCs w:val="24"/>
        </w:rPr>
        <w:t xml:space="preserve">Yukarıda belirtilen </w:t>
      </w:r>
      <w:proofErr w:type="gramStart"/>
      <w:r w:rsidRPr="00615B53">
        <w:rPr>
          <w:rFonts w:ascii="Times New Roman" w:hAnsi="Times New Roman" w:cs="Times New Roman"/>
          <w:sz w:val="24"/>
          <w:szCs w:val="24"/>
        </w:rPr>
        <w:t>kriterler</w:t>
      </w:r>
      <w:proofErr w:type="gramEnd"/>
      <w:r w:rsidRPr="00615B53">
        <w:rPr>
          <w:rFonts w:ascii="Times New Roman" w:hAnsi="Times New Roman" w:cs="Times New Roman"/>
          <w:sz w:val="24"/>
          <w:szCs w:val="24"/>
        </w:rPr>
        <w:t xml:space="preserve">, mevduat ve kredi tutarları toplanmak ya da birden fazla banka referans mektubu sunulmak suretiyle de sağlanabilir. ) </w:t>
      </w:r>
      <w:r w:rsidRPr="00FE1913">
        <w:rPr>
          <w:rFonts w:ascii="Times New Roman" w:hAnsi="Times New Roman" w:cs="Times New Roman"/>
          <w:sz w:val="24"/>
          <w:szCs w:val="24"/>
        </w:rPr>
        <w:t>(Kamu Tüzel Kişilikleri bu madde hükmünden muaftır</w:t>
      </w:r>
      <w:r>
        <w:rPr>
          <w:rFonts w:ascii="Times New Roman" w:hAnsi="Times New Roman" w:cs="Times New Roman"/>
          <w:sz w:val="24"/>
          <w:szCs w:val="24"/>
        </w:rPr>
        <w:t>.</w:t>
      </w:r>
      <w:r w:rsidRPr="00FE1913">
        <w:rPr>
          <w:rFonts w:ascii="Times New Roman" w:hAnsi="Times New Roman" w:cs="Times New Roman"/>
          <w:sz w:val="24"/>
          <w:szCs w:val="24"/>
        </w:rPr>
        <w:t>)</w:t>
      </w:r>
    </w:p>
    <w:p w:rsidR="00A73538" w:rsidRPr="00615B5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615B53">
        <w:rPr>
          <w:rFonts w:ascii="Times New Roman" w:hAnsi="Times New Roman" w:cs="Times New Roman"/>
          <w:sz w:val="24"/>
          <w:szCs w:val="24"/>
        </w:rPr>
        <w:t xml:space="preserve">İsteklinin son üç yıl içerisindeki yıllık ortalama cirosunun </w:t>
      </w:r>
      <w:r>
        <w:rPr>
          <w:rFonts w:ascii="Times New Roman" w:hAnsi="Times New Roman" w:cs="Times New Roman"/>
          <w:sz w:val="24"/>
          <w:szCs w:val="24"/>
        </w:rPr>
        <w:t>5.000.000 TL</w:t>
      </w:r>
      <w:r w:rsidRPr="00615B53">
        <w:rPr>
          <w:rFonts w:ascii="Times New Roman" w:hAnsi="Times New Roman" w:cs="Times New Roman"/>
          <w:sz w:val="24"/>
          <w:szCs w:val="24"/>
        </w:rPr>
        <w:t xml:space="preserve"> ve üzerinde olduğuna dair Yeminli Mali Müşavir onaylı belgeyi vermek. Ortak girişim olması halinde ortaklardan birisinin bu belgeyi sunması yeterli kabul edilecektir.</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Ticaret ve Sanayi Odasına kayıtlı olduğuna dair belge vermek. (Kamu Tüzel Kişilikleri bu madde hükmünden muaftır) İsteklinin;</w:t>
      </w:r>
    </w:p>
    <w:p w:rsidR="007A0C99" w:rsidRDefault="00A73538" w:rsidP="00846BE9">
      <w:pPr>
        <w:pStyle w:val="ListeParagraf"/>
        <w:numPr>
          <w:ilvl w:val="0"/>
          <w:numId w:val="13"/>
        </w:numPr>
        <w:spacing w:after="0" w:line="259" w:lineRule="auto"/>
        <w:jc w:val="both"/>
        <w:rPr>
          <w:rFonts w:ascii="Times New Roman" w:hAnsi="Times New Roman" w:cs="Times New Roman"/>
          <w:sz w:val="24"/>
          <w:szCs w:val="24"/>
        </w:rPr>
      </w:pPr>
      <w:r w:rsidRPr="007A0C99">
        <w:rPr>
          <w:rFonts w:ascii="Times New Roman" w:hAnsi="Times New Roman" w:cs="Times New Roman"/>
          <w:sz w:val="24"/>
          <w:szCs w:val="24"/>
        </w:rPr>
        <w:t xml:space="preserve">Gerçek kişi olması halinde, ilgisine göre, Ticaret ve Sanayi Odası veya Esnaf </w:t>
      </w:r>
      <w:proofErr w:type="gramStart"/>
      <w:r w:rsidRPr="007A0C99">
        <w:rPr>
          <w:rFonts w:ascii="Times New Roman" w:hAnsi="Times New Roman" w:cs="Times New Roman"/>
          <w:sz w:val="24"/>
          <w:szCs w:val="24"/>
        </w:rPr>
        <w:t>Sanatkar</w:t>
      </w:r>
      <w:proofErr w:type="gramEnd"/>
      <w:r w:rsidRPr="007A0C99">
        <w:rPr>
          <w:rFonts w:ascii="Times New Roman" w:hAnsi="Times New Roman" w:cs="Times New Roman"/>
          <w:sz w:val="24"/>
          <w:szCs w:val="24"/>
        </w:rPr>
        <w:t xml:space="preserve"> siciline kayıtlı olduğunu gösterir belge vermek.</w:t>
      </w:r>
    </w:p>
    <w:p w:rsidR="007A0C99" w:rsidRDefault="00A73538" w:rsidP="009F28A1">
      <w:pPr>
        <w:pStyle w:val="ListeParagraf"/>
        <w:numPr>
          <w:ilvl w:val="0"/>
          <w:numId w:val="13"/>
        </w:numPr>
        <w:spacing w:after="0" w:line="259" w:lineRule="auto"/>
        <w:jc w:val="both"/>
        <w:rPr>
          <w:rFonts w:ascii="Times New Roman" w:hAnsi="Times New Roman" w:cs="Times New Roman"/>
          <w:sz w:val="24"/>
          <w:szCs w:val="24"/>
        </w:rPr>
      </w:pPr>
      <w:r w:rsidRPr="007A0C99">
        <w:rPr>
          <w:rFonts w:ascii="Times New Roman" w:hAnsi="Times New Roman" w:cs="Times New Roman"/>
          <w:sz w:val="24"/>
          <w:szCs w:val="24"/>
        </w:rPr>
        <w:t>Tüzel kişi olması halinde, Ticaret ve Sanayi Odası'ndan ihalenin yapıldığı yıl içinde alınmış, tüzel kişiliğin sicile kayıtlı olduğuna dair belge ile Ticaret Sicil Gazetesi '</w:t>
      </w:r>
      <w:proofErr w:type="spellStart"/>
      <w:r w:rsidRPr="007A0C99">
        <w:rPr>
          <w:rFonts w:ascii="Times New Roman" w:hAnsi="Times New Roman" w:cs="Times New Roman"/>
          <w:sz w:val="24"/>
          <w:szCs w:val="24"/>
        </w:rPr>
        <w:t>nin</w:t>
      </w:r>
      <w:proofErr w:type="spellEnd"/>
      <w:r w:rsidRPr="007A0C99">
        <w:rPr>
          <w:rFonts w:ascii="Times New Roman" w:hAnsi="Times New Roman" w:cs="Times New Roman"/>
          <w:sz w:val="24"/>
          <w:szCs w:val="24"/>
        </w:rPr>
        <w:t xml:space="preserve"> suretini vermek.</w:t>
      </w:r>
    </w:p>
    <w:p w:rsidR="00A73538" w:rsidRPr="007A0C99" w:rsidRDefault="00A73538" w:rsidP="009F28A1">
      <w:pPr>
        <w:pStyle w:val="ListeParagraf"/>
        <w:numPr>
          <w:ilvl w:val="0"/>
          <w:numId w:val="13"/>
        </w:numPr>
        <w:spacing w:after="0" w:line="259" w:lineRule="auto"/>
        <w:jc w:val="both"/>
        <w:rPr>
          <w:rFonts w:ascii="Times New Roman" w:hAnsi="Times New Roman" w:cs="Times New Roman"/>
          <w:sz w:val="24"/>
          <w:szCs w:val="24"/>
        </w:rPr>
      </w:pPr>
      <w:r w:rsidRPr="007A0C99">
        <w:rPr>
          <w:rFonts w:ascii="Times New Roman" w:hAnsi="Times New Roman" w:cs="Times New Roman"/>
          <w:sz w:val="24"/>
          <w:szCs w:val="24"/>
        </w:rPr>
        <w:t xml:space="preserve">Ortak girişim olması halinde, ortak girişimi oluşturan gerçek veya tüzel kişilerin her birinin (a) ve (b) bentlerindeki esaslara göre temin edecekleri belgeyi vermek. İsteklinin şirket olması halinde ise, şirket ortaklarının hisse durumlarını ve görevlerini belirten kanıtlayıcı belgelerden (Ticaret Sicil Gazetesi, Ticaret Sicil Memurluğundan alınmış belge, Şirket Ana Sözleşmesi) herhangi birini vermek. </w:t>
      </w:r>
    </w:p>
    <w:p w:rsidR="00A73538" w:rsidRPr="00195CE1"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lastRenderedPageBreak/>
        <w:t xml:space="preserve"> </w:t>
      </w:r>
      <w:r w:rsidRPr="00195CE1">
        <w:rPr>
          <w:rFonts w:ascii="Times New Roman" w:hAnsi="Times New Roman" w:cs="Times New Roman"/>
          <w:sz w:val="24"/>
          <w:szCs w:val="24"/>
        </w:rPr>
        <w:t>İş Deneyimine yönelik aşağıdaki belgeleri vermek. (Kamu Tüzel Kişilikleri bu madde hükmünden muaftır)</w:t>
      </w:r>
    </w:p>
    <w:p w:rsidR="00A73538" w:rsidRPr="007A0C99" w:rsidRDefault="00A73538" w:rsidP="007A0C99">
      <w:pPr>
        <w:pStyle w:val="ListeParagraf"/>
        <w:numPr>
          <w:ilvl w:val="0"/>
          <w:numId w:val="19"/>
        </w:numPr>
        <w:spacing w:after="0" w:line="259" w:lineRule="auto"/>
        <w:jc w:val="both"/>
        <w:rPr>
          <w:rFonts w:ascii="Times New Roman" w:hAnsi="Times New Roman" w:cs="Times New Roman"/>
          <w:sz w:val="24"/>
          <w:szCs w:val="24"/>
        </w:rPr>
      </w:pPr>
      <w:r w:rsidRPr="007A0C99">
        <w:rPr>
          <w:rFonts w:ascii="Times New Roman" w:hAnsi="Times New Roman" w:cs="Times New Roman"/>
          <w:sz w:val="24"/>
          <w:szCs w:val="24"/>
        </w:rPr>
        <w:t>İsteklilerin ihaleye konu olan işle benzerlik arz eden faaliyetleri en az 1 (bir) yıl gerçekleştirdiğini belgelemek:</w:t>
      </w:r>
    </w:p>
    <w:p w:rsidR="007A0C99" w:rsidRPr="007A0C99" w:rsidRDefault="00A73538" w:rsidP="007A0C99">
      <w:pPr>
        <w:pStyle w:val="ListeParagraf"/>
        <w:numPr>
          <w:ilvl w:val="0"/>
          <w:numId w:val="18"/>
        </w:numPr>
        <w:spacing w:after="0" w:line="259" w:lineRule="auto"/>
        <w:jc w:val="both"/>
        <w:rPr>
          <w:rFonts w:ascii="Times New Roman" w:hAnsi="Times New Roman" w:cs="Times New Roman"/>
          <w:sz w:val="24"/>
          <w:szCs w:val="24"/>
        </w:rPr>
      </w:pPr>
      <w:r w:rsidRPr="007A0C99">
        <w:rPr>
          <w:rFonts w:ascii="Times New Roman" w:hAnsi="Times New Roman" w:cs="Times New Roman"/>
          <w:sz w:val="24"/>
          <w:szCs w:val="24"/>
        </w:rPr>
        <w:t>Konaklama tesisi veya Kamp Alanı işletmeciliğinde; asgari 4 yıldızlı otel işletmeciliği veya asgari 100 yataklı tatil köyü işletmeciliği, Kamp Alanı, Konaklamalı Tabiat Parkı veya A Tipi Mesire Yeri İşletmeciliği, Bünyesinde lokanta, kafeterya gibi tesisleri barındıran ve aynı anda asgari 250 kişiye hizmet sunabilen sosyal tesis işletmeciliği.</w:t>
      </w:r>
      <w:r w:rsidR="007A0C99" w:rsidRPr="007A0C99">
        <w:rPr>
          <w:rFonts w:ascii="Times New Roman" w:hAnsi="Times New Roman" w:cs="Times New Roman"/>
          <w:sz w:val="24"/>
          <w:szCs w:val="24"/>
        </w:rPr>
        <w:t xml:space="preserve"> </w:t>
      </w:r>
    </w:p>
    <w:p w:rsidR="00A73538" w:rsidRPr="007A0C99" w:rsidRDefault="00A73538" w:rsidP="007A0C99">
      <w:pPr>
        <w:pStyle w:val="ListeParagraf"/>
        <w:numPr>
          <w:ilvl w:val="0"/>
          <w:numId w:val="18"/>
        </w:numPr>
        <w:spacing w:after="0" w:line="259" w:lineRule="auto"/>
        <w:jc w:val="both"/>
        <w:rPr>
          <w:rFonts w:ascii="Times New Roman" w:hAnsi="Times New Roman" w:cs="Times New Roman"/>
          <w:sz w:val="24"/>
          <w:szCs w:val="24"/>
        </w:rPr>
      </w:pPr>
      <w:r w:rsidRPr="007A0C99">
        <w:rPr>
          <w:rFonts w:ascii="Times New Roman" w:hAnsi="Times New Roman" w:cs="Times New Roman"/>
          <w:sz w:val="24"/>
          <w:szCs w:val="24"/>
        </w:rPr>
        <w:t>İş Deneyimi belgelerinden birisinin sunulması yeterli kabul edilecektir.</w:t>
      </w:r>
    </w:p>
    <w:p w:rsidR="00A73538" w:rsidRPr="007A0C99" w:rsidRDefault="00A73538" w:rsidP="007A0C99">
      <w:pPr>
        <w:pStyle w:val="ListeParagraf"/>
        <w:numPr>
          <w:ilvl w:val="0"/>
          <w:numId w:val="18"/>
        </w:numPr>
        <w:spacing w:line="259" w:lineRule="auto"/>
        <w:jc w:val="both"/>
        <w:rPr>
          <w:rFonts w:ascii="Times New Roman" w:hAnsi="Times New Roman" w:cs="Times New Roman"/>
          <w:sz w:val="24"/>
          <w:szCs w:val="24"/>
        </w:rPr>
      </w:pPr>
      <w:r w:rsidRPr="007A0C99">
        <w:rPr>
          <w:rFonts w:ascii="Times New Roman" w:hAnsi="Times New Roman" w:cs="Times New Roman"/>
          <w:sz w:val="24"/>
          <w:szCs w:val="24"/>
        </w:rPr>
        <w:t>İsteklinin Ortak girişim olması durumunda ortaklardan birisinin İş Deneyimi sunması yeterli kabul edilir.</w:t>
      </w:r>
    </w:p>
    <w:p w:rsidR="00A73538" w:rsidRPr="007A0C99" w:rsidRDefault="00A73538" w:rsidP="007A0C99">
      <w:pPr>
        <w:pStyle w:val="ListeParagraf"/>
        <w:numPr>
          <w:ilvl w:val="0"/>
          <w:numId w:val="18"/>
        </w:numPr>
        <w:spacing w:line="259" w:lineRule="auto"/>
        <w:jc w:val="both"/>
        <w:rPr>
          <w:rFonts w:ascii="Times New Roman" w:hAnsi="Times New Roman" w:cs="Times New Roman"/>
          <w:sz w:val="24"/>
          <w:szCs w:val="24"/>
        </w:rPr>
      </w:pPr>
      <w:r w:rsidRPr="007A0C99">
        <w:rPr>
          <w:rFonts w:ascii="Times New Roman" w:hAnsi="Times New Roman" w:cs="Times New Roman"/>
          <w:sz w:val="24"/>
          <w:szCs w:val="24"/>
        </w:rPr>
        <w:t>En son faaliyette bulunduğu veya faaliyetine devam ettiği işletmecilik işi konusunda ilgili İdareden alınmış referans mektubu. (Bir sözleşme kapsamında işletmecilik faaliyetini yürüten gerçek veya tüzel kişilerden istenilecektir.)</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İmza sirküleri vermek. İsteklinin;</w:t>
      </w:r>
    </w:p>
    <w:p w:rsidR="00A73538" w:rsidRPr="007A0C99" w:rsidRDefault="00A73538" w:rsidP="007A0C99">
      <w:pPr>
        <w:pStyle w:val="ListeParagraf"/>
        <w:numPr>
          <w:ilvl w:val="0"/>
          <w:numId w:val="20"/>
        </w:numPr>
        <w:spacing w:after="0" w:line="259" w:lineRule="auto"/>
        <w:jc w:val="both"/>
        <w:rPr>
          <w:rFonts w:ascii="Times New Roman" w:hAnsi="Times New Roman" w:cs="Times New Roman"/>
          <w:sz w:val="24"/>
          <w:szCs w:val="24"/>
        </w:rPr>
      </w:pPr>
      <w:r w:rsidRPr="007A0C99">
        <w:rPr>
          <w:rFonts w:ascii="Times New Roman" w:hAnsi="Times New Roman" w:cs="Times New Roman"/>
          <w:sz w:val="24"/>
          <w:szCs w:val="24"/>
        </w:rPr>
        <w:t>Gerçek kişi olması halinde, noter tasdikli imza sirküleri vermek.</w:t>
      </w:r>
    </w:p>
    <w:p w:rsidR="00A73538" w:rsidRPr="007A0C99" w:rsidRDefault="00A73538" w:rsidP="007A0C99">
      <w:pPr>
        <w:pStyle w:val="ListeParagraf"/>
        <w:numPr>
          <w:ilvl w:val="0"/>
          <w:numId w:val="20"/>
        </w:numPr>
        <w:spacing w:after="0" w:line="259" w:lineRule="auto"/>
        <w:jc w:val="both"/>
        <w:rPr>
          <w:rFonts w:ascii="Times New Roman" w:hAnsi="Times New Roman" w:cs="Times New Roman"/>
          <w:sz w:val="24"/>
          <w:szCs w:val="24"/>
        </w:rPr>
      </w:pPr>
      <w:r w:rsidRPr="007A0C99">
        <w:rPr>
          <w:rFonts w:ascii="Times New Roman" w:hAnsi="Times New Roman" w:cs="Times New Roman"/>
          <w:sz w:val="24"/>
          <w:szCs w:val="24"/>
        </w:rPr>
        <w:t>Tüzel kişi olması halinde, tüzel kişiliği temsilen ihaleye katılan yetkilinin noter tasdikli imza sirkülerini vermek.</w:t>
      </w:r>
    </w:p>
    <w:p w:rsidR="00A73538" w:rsidRPr="007A0C99" w:rsidRDefault="00A73538" w:rsidP="007A0C99">
      <w:pPr>
        <w:pStyle w:val="ListeParagraf"/>
        <w:numPr>
          <w:ilvl w:val="0"/>
          <w:numId w:val="20"/>
        </w:numPr>
        <w:spacing w:line="259" w:lineRule="auto"/>
        <w:jc w:val="both"/>
        <w:rPr>
          <w:rFonts w:ascii="Times New Roman" w:hAnsi="Times New Roman" w:cs="Times New Roman"/>
          <w:sz w:val="24"/>
          <w:szCs w:val="24"/>
        </w:rPr>
      </w:pPr>
      <w:r w:rsidRPr="007A0C99">
        <w:rPr>
          <w:rFonts w:ascii="Times New Roman" w:hAnsi="Times New Roman" w:cs="Times New Roman"/>
          <w:sz w:val="24"/>
          <w:szCs w:val="24"/>
        </w:rPr>
        <w:t>Ortak girişim olması halinde, ortak girişimi oluşturan gerçek kişi veya tüzel kişilerin her birinin (a) ve (b) fıkralarındaki esaslara göre temin edecekleri belgeleri vermek.</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İstekliler adına vekâleten ihaleye iştirak ediliyorsa; vekâleten iştirak edenin noter onaylı vekâletnameleri ile noter tasdikli imza sirkülerini vermek.</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 xml:space="preserve">İhalenin gerçekleştirildiği yıl içerisinde vergi dairesinden veya internetten alınan vergi mükellefi olunduğuna dair belge vermek. </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İhale ilan tarihinden sonra alınmış vergi dairesine borcunun bulunmadığına dair belge vermek. (Kamu Tüzel Kişilikleri bu madde hükmünden muaftır)</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İhale ilan tarihinden sonra alınmış Sosyal Güvenlik Kurumu (SGK)'ya borcunun bulunmadığına dair belge vermek. (Kamu Tüzel Kişilikleri bu madde hükmünden muaftır)</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İhaleye ait şartname ve eklerini satın almak (</w:t>
      </w:r>
      <w:proofErr w:type="gramStart"/>
      <w:r w:rsidRPr="00FE1913">
        <w:rPr>
          <w:rFonts w:ascii="Times New Roman" w:hAnsi="Times New Roman" w:cs="Times New Roman"/>
          <w:sz w:val="24"/>
          <w:szCs w:val="24"/>
        </w:rPr>
        <w:t>dekont</w:t>
      </w:r>
      <w:proofErr w:type="gramEnd"/>
      <w:r w:rsidRPr="00FE1913">
        <w:rPr>
          <w:rFonts w:ascii="Times New Roman" w:hAnsi="Times New Roman" w:cs="Times New Roman"/>
          <w:sz w:val="24"/>
          <w:szCs w:val="24"/>
        </w:rPr>
        <w:t xml:space="preserve"> veya makbuz ile belgelendirilecektir) ve istekli tarafından şartname ve eklerinin okunup kabul edildiğine dair söz konusu ihale dokümanının her sayfasının imzalanarak teklif dosyasına konulması.</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İdare adına alınmış (muhammen bedelin) %10'u tutarında geçici teminata ait alındı makbuzunu veya Bankalar veya özel finans kurumlarının verecekleri süresiz teminat mektuplarını vermek.</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Şekli ve içeriği bu şartnamede belirlenen teklif mektubunu vermek. (Teklif mektubu iç zarf içine konularak</w:t>
      </w:r>
      <w:r>
        <w:rPr>
          <w:rFonts w:ascii="Times New Roman" w:hAnsi="Times New Roman" w:cs="Times New Roman"/>
          <w:sz w:val="24"/>
          <w:szCs w:val="24"/>
        </w:rPr>
        <w:t xml:space="preserve"> ağzı</w:t>
      </w:r>
      <w:r w:rsidRPr="00FE1913">
        <w:rPr>
          <w:rFonts w:ascii="Times New Roman" w:hAnsi="Times New Roman" w:cs="Times New Roman"/>
          <w:sz w:val="24"/>
          <w:szCs w:val="24"/>
        </w:rPr>
        <w:t xml:space="preserve"> kapatılacaktır.)</w:t>
      </w:r>
    </w:p>
    <w:p w:rsidR="00A73538" w:rsidRPr="00FE1913" w:rsidRDefault="00A73538" w:rsidP="00A73538">
      <w:pPr>
        <w:pStyle w:val="ListeParagraf"/>
        <w:numPr>
          <w:ilvl w:val="0"/>
          <w:numId w:val="5"/>
        </w:numPr>
        <w:spacing w:line="259" w:lineRule="auto"/>
        <w:contextualSpacing w:val="0"/>
        <w:jc w:val="both"/>
        <w:rPr>
          <w:rFonts w:ascii="Times New Roman" w:hAnsi="Times New Roman" w:cs="Times New Roman"/>
          <w:b/>
          <w:sz w:val="24"/>
          <w:szCs w:val="24"/>
        </w:rPr>
      </w:pPr>
      <w:r w:rsidRPr="00FE1913">
        <w:rPr>
          <w:rFonts w:ascii="Times New Roman" w:hAnsi="Times New Roman" w:cs="Times New Roman"/>
          <w:b/>
          <w:sz w:val="24"/>
          <w:szCs w:val="24"/>
        </w:rPr>
        <w:t>İHALEYE KATILAMAYACAK OLANLAR</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 xml:space="preserve">2886 sayılı Devlet İhale Kanunu'nun 6 </w:t>
      </w:r>
      <w:proofErr w:type="spellStart"/>
      <w:r w:rsidRPr="00FE1913">
        <w:rPr>
          <w:rFonts w:ascii="Times New Roman" w:hAnsi="Times New Roman" w:cs="Times New Roman"/>
          <w:sz w:val="24"/>
          <w:szCs w:val="24"/>
        </w:rPr>
        <w:t>ncı</w:t>
      </w:r>
      <w:proofErr w:type="spellEnd"/>
      <w:r w:rsidRPr="00FE1913">
        <w:rPr>
          <w:rFonts w:ascii="Times New Roman" w:hAnsi="Times New Roman" w:cs="Times New Roman"/>
          <w:sz w:val="24"/>
          <w:szCs w:val="24"/>
        </w:rPr>
        <w:t xml:space="preserve"> maddesinde ve Döner Sermayeli Kuruluşlar İhale Yönetmeliği '</w:t>
      </w:r>
      <w:proofErr w:type="spellStart"/>
      <w:r w:rsidRPr="00FE1913">
        <w:rPr>
          <w:rFonts w:ascii="Times New Roman" w:hAnsi="Times New Roman" w:cs="Times New Roman"/>
          <w:sz w:val="24"/>
          <w:szCs w:val="24"/>
        </w:rPr>
        <w:t>nin</w:t>
      </w:r>
      <w:proofErr w:type="spellEnd"/>
      <w:r w:rsidRPr="00FE1913">
        <w:rPr>
          <w:rFonts w:ascii="Times New Roman" w:hAnsi="Times New Roman" w:cs="Times New Roman"/>
          <w:sz w:val="24"/>
          <w:szCs w:val="24"/>
        </w:rPr>
        <w:t xml:space="preserve"> 5 inci maddesinde tarif edilen kimseler,</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İhale ilanında bahsedilen evrakları belirtilen süreye kadar teslim etmeyenler ya da eksik teslim edenler,</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Geçici veya sürekli olarak kamu ihalelerine katılmaları yasaklanmış olanlar, doğrudan veya dolaylı olarak ihaleye katılamazlar</w:t>
      </w:r>
      <w:r w:rsidRPr="00FE1913">
        <w:rPr>
          <w:rFonts w:ascii="Times New Roman" w:hAnsi="Times New Roman" w:cs="Times New Roman"/>
          <w:i/>
          <w:sz w:val="24"/>
          <w:szCs w:val="24"/>
        </w:rPr>
        <w:t xml:space="preserve">. (Yasaklı olmasına rağmen, yasaklı kişinin ihaleye girmesi ve üzerine ihale </w:t>
      </w:r>
      <w:r w:rsidRPr="00FE1913">
        <w:rPr>
          <w:rFonts w:ascii="Times New Roman" w:hAnsi="Times New Roman" w:cs="Times New Roman"/>
          <w:i/>
          <w:sz w:val="24"/>
          <w:szCs w:val="24"/>
        </w:rPr>
        <w:lastRenderedPageBreak/>
        <w:t>yapılmış olması halinde ihale bozularak geçici teminatı gelir kaydedilir. Sözleşme yapılmışsa sözleşmesi iptal edilerek yatırmış olduğu teminat nakde çevrilip gelir kaydedilir.)</w:t>
      </w:r>
      <w:r w:rsidRPr="00FE1913">
        <w:rPr>
          <w:rFonts w:ascii="Times New Roman" w:hAnsi="Times New Roman" w:cs="Times New Roman"/>
          <w:sz w:val="24"/>
          <w:szCs w:val="24"/>
        </w:rPr>
        <w:t xml:space="preserve"> </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İhaleye 06.10.1981 tarih ve 17480 sayılı Resmi Gazete ‘de yayınlanan 2531 sayılı "Kamu Görevlerinden Ayrılanların Yapamayacakları İşler Hakkında Kanun” kapsamına giren şahıslar katılamazlar.</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İsteklinin;</w:t>
      </w:r>
    </w:p>
    <w:p w:rsidR="00A73538" w:rsidRPr="007A0C99" w:rsidRDefault="00A73538" w:rsidP="007A0C99">
      <w:pPr>
        <w:pStyle w:val="ListeParagraf"/>
        <w:numPr>
          <w:ilvl w:val="0"/>
          <w:numId w:val="21"/>
        </w:numPr>
        <w:spacing w:after="0" w:line="259" w:lineRule="auto"/>
        <w:jc w:val="both"/>
        <w:rPr>
          <w:rFonts w:ascii="Times New Roman" w:hAnsi="Times New Roman" w:cs="Times New Roman"/>
          <w:sz w:val="24"/>
          <w:szCs w:val="24"/>
        </w:rPr>
      </w:pPr>
      <w:r w:rsidRPr="007A0C99">
        <w:rPr>
          <w:rFonts w:ascii="Times New Roman" w:hAnsi="Times New Roman" w:cs="Times New Roman"/>
          <w:sz w:val="24"/>
          <w:szCs w:val="24"/>
        </w:rPr>
        <w:t>Gerçek kişi olması durumunda; kendisi veya kendisinin 1. Dereceye kadar yakın akrabalarının, kendileri ya da %10'dan fazla hisseye sahip oldukları ortaklıkları,</w:t>
      </w:r>
    </w:p>
    <w:p w:rsidR="00A73538" w:rsidRPr="007A0C99" w:rsidRDefault="00A73538" w:rsidP="007A0C99">
      <w:pPr>
        <w:pStyle w:val="ListeParagraf"/>
        <w:numPr>
          <w:ilvl w:val="0"/>
          <w:numId w:val="21"/>
        </w:numPr>
        <w:spacing w:after="0" w:line="259" w:lineRule="auto"/>
        <w:jc w:val="both"/>
        <w:rPr>
          <w:rFonts w:ascii="Times New Roman" w:hAnsi="Times New Roman" w:cs="Times New Roman"/>
          <w:sz w:val="24"/>
          <w:szCs w:val="24"/>
        </w:rPr>
      </w:pPr>
      <w:r w:rsidRPr="007A0C99">
        <w:rPr>
          <w:rFonts w:ascii="Times New Roman" w:hAnsi="Times New Roman" w:cs="Times New Roman"/>
          <w:sz w:val="24"/>
          <w:szCs w:val="24"/>
        </w:rPr>
        <w:t xml:space="preserve">Tüzel kişi olması durumunda; tüzel kişilik ve %10'dan fazla hisseye sahip olduğu ortaklıklarının idare ile yargıya intikal etmiş ihtilaflarının bulunması halinde, </w:t>
      </w:r>
    </w:p>
    <w:p w:rsidR="00A73538" w:rsidRPr="007A0C99" w:rsidRDefault="00A73538" w:rsidP="007A0C99">
      <w:pPr>
        <w:pStyle w:val="ListeParagraf"/>
        <w:numPr>
          <w:ilvl w:val="0"/>
          <w:numId w:val="21"/>
        </w:numPr>
        <w:spacing w:line="259" w:lineRule="auto"/>
        <w:jc w:val="both"/>
        <w:rPr>
          <w:rFonts w:ascii="Times New Roman" w:hAnsi="Times New Roman" w:cs="Times New Roman"/>
          <w:sz w:val="24"/>
          <w:szCs w:val="24"/>
        </w:rPr>
      </w:pPr>
      <w:r w:rsidRPr="007A0C99">
        <w:rPr>
          <w:rFonts w:ascii="Times New Roman" w:hAnsi="Times New Roman" w:cs="Times New Roman"/>
          <w:sz w:val="24"/>
          <w:szCs w:val="24"/>
        </w:rPr>
        <w:t>Terör veya terör örgütleri ile bağlantısı tespit edilen gerçek veya tüzel kişilerden olması halinde,</w:t>
      </w:r>
    </w:p>
    <w:p w:rsidR="00A73538" w:rsidRPr="00284D90" w:rsidRDefault="00A73538" w:rsidP="00284D90">
      <w:pPr>
        <w:jc w:val="both"/>
        <w:rPr>
          <w:rFonts w:ascii="Times New Roman" w:hAnsi="Times New Roman" w:cs="Times New Roman"/>
          <w:sz w:val="24"/>
          <w:szCs w:val="24"/>
        </w:rPr>
      </w:pPr>
      <w:r w:rsidRPr="00284D90">
        <w:rPr>
          <w:rFonts w:ascii="Times New Roman" w:hAnsi="Times New Roman" w:cs="Times New Roman"/>
          <w:sz w:val="24"/>
          <w:szCs w:val="24"/>
        </w:rPr>
        <w:t>İhaleye katılamazlar.</w:t>
      </w:r>
    </w:p>
    <w:p w:rsidR="00A73538" w:rsidRPr="00FE1913" w:rsidRDefault="00A73538" w:rsidP="00A73538">
      <w:pPr>
        <w:pStyle w:val="ListeParagraf"/>
        <w:numPr>
          <w:ilvl w:val="0"/>
          <w:numId w:val="5"/>
        </w:numPr>
        <w:spacing w:line="259" w:lineRule="auto"/>
        <w:contextualSpacing w:val="0"/>
        <w:jc w:val="both"/>
        <w:rPr>
          <w:rFonts w:ascii="Times New Roman" w:hAnsi="Times New Roman" w:cs="Times New Roman"/>
          <w:b/>
          <w:sz w:val="24"/>
          <w:szCs w:val="24"/>
        </w:rPr>
      </w:pPr>
      <w:r w:rsidRPr="00FE1913">
        <w:rPr>
          <w:rFonts w:ascii="Times New Roman" w:hAnsi="Times New Roman" w:cs="Times New Roman"/>
          <w:b/>
          <w:sz w:val="24"/>
          <w:szCs w:val="24"/>
        </w:rPr>
        <w:t>BELGELERİN SUNULUŞ ŞEKLİ</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Teklif mektuplarına, ad ve soyad yazılarak istekli tarafından imzalanması ve bu mektuplarda şartname ve eklerinin tamamen okunup kabul edildiğinin belirtilmesi, teklif edilen fiyatın rakam ve yazı ile açık olarak yazılması mecburidir. Rakam ile yazı arasında uyuşmazlık olması, üzerinde kazıntı, silinti veya düzeltme bulunması durumunda teklifler reddolunarak hiç yapılmamış sayılır.</w:t>
      </w:r>
    </w:p>
    <w:p w:rsidR="00A73538" w:rsidRPr="007A0C99" w:rsidRDefault="00A73538" w:rsidP="007A0C99">
      <w:pPr>
        <w:pStyle w:val="ListeParagraf"/>
        <w:numPr>
          <w:ilvl w:val="0"/>
          <w:numId w:val="22"/>
        </w:numPr>
        <w:spacing w:line="259" w:lineRule="auto"/>
        <w:jc w:val="both"/>
        <w:rPr>
          <w:rFonts w:ascii="Times New Roman" w:hAnsi="Times New Roman" w:cs="Times New Roman"/>
          <w:sz w:val="24"/>
          <w:szCs w:val="24"/>
        </w:rPr>
      </w:pPr>
      <w:r w:rsidRPr="007A0C99">
        <w:rPr>
          <w:rFonts w:ascii="Times New Roman" w:hAnsi="Times New Roman" w:cs="Times New Roman"/>
          <w:sz w:val="24"/>
          <w:szCs w:val="24"/>
        </w:rPr>
        <w:t xml:space="preserve">Kapalı Teklif Usulü ihalelerde; mali teklif mektubu bir zarfa konulup kapatıldıktan sonra, zarfın üzerine isteklinin adı, soyadı ve tebligata esas olarak göstereceği açık adresi yazılmış olacak ve zarfın yapıştırılan yeri istekli tarafından imzalanmış veya mühürlenmiş olacaktır. Bu zarf geçici teminata ait alındı veya banka teminat mektubu ve istenilen diğer belgelerle birlikte ikinci bir zarfa konularak kapatılır. Dış zarfın üzerine isteklinin adı ve soyadı ile açık adresi ve teklifin hangi işe ait olduğu yazılır. Dış zarf kapatıldıktan sonra zarfın yapıştırılan yeri, istekli tarafından imzalanmış veya mühürlenmiş olacaktır. </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 xml:space="preserve">İstekliler ihale şartnamesinde belirtilen belgeleri Dış Zarf içine koyarak sıra numaralı alındı karşılığında </w:t>
      </w:r>
      <w:r w:rsidR="006B7D03">
        <w:rPr>
          <w:rFonts w:ascii="Times New Roman" w:hAnsi="Times New Roman" w:cs="Times New Roman"/>
          <w:b/>
          <w:sz w:val="24"/>
          <w:szCs w:val="24"/>
        </w:rPr>
        <w:t>08</w:t>
      </w:r>
      <w:r w:rsidR="00FF496F">
        <w:rPr>
          <w:rFonts w:ascii="Times New Roman" w:hAnsi="Times New Roman" w:cs="Times New Roman"/>
          <w:b/>
          <w:sz w:val="24"/>
          <w:szCs w:val="24"/>
        </w:rPr>
        <w:t>.0</w:t>
      </w:r>
      <w:r w:rsidR="006B7D03">
        <w:rPr>
          <w:rFonts w:ascii="Times New Roman" w:hAnsi="Times New Roman" w:cs="Times New Roman"/>
          <w:b/>
          <w:sz w:val="24"/>
          <w:szCs w:val="24"/>
        </w:rPr>
        <w:t>2</w:t>
      </w:r>
      <w:r w:rsidR="00FF496F">
        <w:rPr>
          <w:rFonts w:ascii="Times New Roman" w:hAnsi="Times New Roman" w:cs="Times New Roman"/>
          <w:b/>
          <w:sz w:val="24"/>
          <w:szCs w:val="24"/>
        </w:rPr>
        <w:t>.</w:t>
      </w:r>
      <w:r w:rsidRPr="00F21607">
        <w:rPr>
          <w:rFonts w:ascii="Times New Roman" w:hAnsi="Times New Roman" w:cs="Times New Roman"/>
          <w:b/>
          <w:sz w:val="24"/>
          <w:szCs w:val="24"/>
        </w:rPr>
        <w:t>202</w:t>
      </w:r>
      <w:r w:rsidR="006B7D03">
        <w:rPr>
          <w:rFonts w:ascii="Times New Roman" w:hAnsi="Times New Roman" w:cs="Times New Roman"/>
          <w:b/>
          <w:sz w:val="24"/>
          <w:szCs w:val="24"/>
        </w:rPr>
        <w:t>2</w:t>
      </w:r>
      <w:r w:rsidRPr="00F21607">
        <w:rPr>
          <w:rFonts w:ascii="Times New Roman" w:hAnsi="Times New Roman" w:cs="Times New Roman"/>
          <w:b/>
          <w:sz w:val="24"/>
          <w:szCs w:val="24"/>
        </w:rPr>
        <w:t xml:space="preserve"> </w:t>
      </w:r>
      <w:r w:rsidR="00F21607" w:rsidRPr="00F21607">
        <w:rPr>
          <w:rFonts w:ascii="Times New Roman" w:hAnsi="Times New Roman" w:cs="Times New Roman"/>
          <w:b/>
          <w:sz w:val="24"/>
          <w:szCs w:val="24"/>
        </w:rPr>
        <w:t>Salı</w:t>
      </w:r>
      <w:r w:rsidRPr="00F21607">
        <w:rPr>
          <w:rFonts w:ascii="Times New Roman" w:hAnsi="Times New Roman" w:cs="Times New Roman"/>
          <w:b/>
          <w:sz w:val="24"/>
          <w:szCs w:val="24"/>
        </w:rPr>
        <w:t xml:space="preserve"> günü saat </w:t>
      </w:r>
      <w:r w:rsidR="00F21607" w:rsidRPr="00F21607">
        <w:rPr>
          <w:rFonts w:ascii="Times New Roman" w:hAnsi="Times New Roman" w:cs="Times New Roman"/>
          <w:b/>
          <w:sz w:val="24"/>
          <w:szCs w:val="24"/>
        </w:rPr>
        <w:t>10:00</w:t>
      </w:r>
      <w:r w:rsidRPr="00F21607">
        <w:rPr>
          <w:rFonts w:ascii="Times New Roman" w:hAnsi="Times New Roman" w:cs="Times New Roman"/>
          <w:b/>
          <w:sz w:val="24"/>
          <w:szCs w:val="24"/>
        </w:rPr>
        <w:t>’a</w:t>
      </w:r>
      <w:r w:rsidRPr="00F21607">
        <w:rPr>
          <w:rFonts w:ascii="Times New Roman" w:hAnsi="Times New Roman" w:cs="Times New Roman"/>
          <w:sz w:val="24"/>
          <w:szCs w:val="24"/>
        </w:rPr>
        <w:t xml:space="preserve"> </w:t>
      </w:r>
      <w:r w:rsidRPr="00FE1913">
        <w:rPr>
          <w:rFonts w:ascii="Times New Roman" w:hAnsi="Times New Roman" w:cs="Times New Roman"/>
          <w:sz w:val="24"/>
          <w:szCs w:val="24"/>
        </w:rPr>
        <w:t>kadar Tevfikiye Mah. 3808 Sokak No:2 Yunusemre/Manisa adresinde ikamet eden Tarım ve Orman Bakanlığı 4. Bölge Müdürlüğü Spil Dağı Milli Park Müdürlüğü’ne teslim etmek zorundadırlar. Posta ile gönderilecek tekliflerin şartnamede belirtilen saate kadar ihale komisyonu başkanlığına ulaşması şarttır. Komisyon başkanlığına verilen teklifler herhangi bir sebeple geri alınamaz.</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Türkiye Ticaret Sicili Gazetesi Nizamnamesi '</w:t>
      </w:r>
      <w:proofErr w:type="spellStart"/>
      <w:r w:rsidRPr="00FE1913">
        <w:rPr>
          <w:rFonts w:ascii="Times New Roman" w:hAnsi="Times New Roman" w:cs="Times New Roman"/>
          <w:sz w:val="24"/>
          <w:szCs w:val="24"/>
        </w:rPr>
        <w:t>nin</w:t>
      </w:r>
      <w:proofErr w:type="spellEnd"/>
      <w:r w:rsidRPr="00FE1913">
        <w:rPr>
          <w:rFonts w:ascii="Times New Roman" w:hAnsi="Times New Roman" w:cs="Times New Roman"/>
          <w:sz w:val="24"/>
          <w:szCs w:val="24"/>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 xml:space="preserve">Noter onaylı belgelerin aslına uygun olduğunu belirten bir şerh taşıması zorunlu olup sureti veya fotokopisi görülerek onaylanmış olanlar ile </w:t>
      </w:r>
      <w:r w:rsidRPr="00FE1913">
        <w:rPr>
          <w:rFonts w:ascii="Times New Roman" w:hAnsi="Times New Roman" w:cs="Times New Roman"/>
          <w:b/>
          <w:i/>
          <w:sz w:val="24"/>
          <w:szCs w:val="24"/>
        </w:rPr>
        <w:t>"ibraz edilenin aynıdır”</w:t>
      </w:r>
      <w:r w:rsidRPr="00FE1913">
        <w:rPr>
          <w:rFonts w:ascii="Times New Roman" w:hAnsi="Times New Roman" w:cs="Times New Roman"/>
          <w:sz w:val="24"/>
          <w:szCs w:val="24"/>
        </w:rPr>
        <w:t xml:space="preserve"> veya bu anlama gelecek bir şerh taşıyan belgeler, geçerli olarak kabul edilmeyecektir.</w:t>
      </w:r>
    </w:p>
    <w:p w:rsidR="00A73538" w:rsidRPr="00FE1913" w:rsidRDefault="00A73538" w:rsidP="00A73538">
      <w:pPr>
        <w:pStyle w:val="ListeParagraf"/>
        <w:numPr>
          <w:ilvl w:val="0"/>
          <w:numId w:val="5"/>
        </w:numPr>
        <w:spacing w:line="259" w:lineRule="auto"/>
        <w:contextualSpacing w:val="0"/>
        <w:jc w:val="both"/>
        <w:rPr>
          <w:rFonts w:ascii="Times New Roman" w:hAnsi="Times New Roman" w:cs="Times New Roman"/>
          <w:b/>
          <w:sz w:val="24"/>
          <w:szCs w:val="24"/>
        </w:rPr>
      </w:pPr>
      <w:r w:rsidRPr="00FE1913">
        <w:rPr>
          <w:rFonts w:ascii="Times New Roman" w:hAnsi="Times New Roman" w:cs="Times New Roman"/>
          <w:b/>
          <w:sz w:val="24"/>
          <w:szCs w:val="24"/>
        </w:rPr>
        <w:t>İHALE SÜRECİ İLE İLGİLİ HÜKÜMLER</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İhale şartnamesi ile diğer evraklar mesai saatleri içinde ihaleyi yapan birimin adresinde ücretsiz olarak görülebilir.</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İhaleye girecek olan isteklilerin Rakamla 500 TL (</w:t>
      </w:r>
      <w:proofErr w:type="spellStart"/>
      <w:r w:rsidRPr="00FE1913">
        <w:rPr>
          <w:rFonts w:ascii="Times New Roman" w:hAnsi="Times New Roman" w:cs="Times New Roman"/>
          <w:sz w:val="24"/>
          <w:szCs w:val="24"/>
        </w:rPr>
        <w:t>beşyüz</w:t>
      </w:r>
      <w:proofErr w:type="spellEnd"/>
      <w:r w:rsidRPr="00FE1913">
        <w:rPr>
          <w:rFonts w:ascii="Times New Roman" w:hAnsi="Times New Roman" w:cs="Times New Roman"/>
          <w:sz w:val="24"/>
          <w:szCs w:val="24"/>
        </w:rPr>
        <w:t xml:space="preserve"> Türk Lirası)'</w:t>
      </w:r>
      <w:proofErr w:type="spellStart"/>
      <w:r w:rsidRPr="00FE1913">
        <w:rPr>
          <w:rFonts w:ascii="Times New Roman" w:hAnsi="Times New Roman" w:cs="Times New Roman"/>
          <w:sz w:val="24"/>
          <w:szCs w:val="24"/>
        </w:rPr>
        <w:t>nı</w:t>
      </w:r>
      <w:proofErr w:type="spellEnd"/>
      <w:r w:rsidRPr="00FE1913">
        <w:rPr>
          <w:rFonts w:ascii="Times New Roman" w:hAnsi="Times New Roman" w:cs="Times New Roman"/>
          <w:sz w:val="24"/>
          <w:szCs w:val="24"/>
        </w:rPr>
        <w:t xml:space="preserve"> </w:t>
      </w:r>
      <w:proofErr w:type="spellStart"/>
      <w:r w:rsidRPr="00FE1913">
        <w:rPr>
          <w:rFonts w:ascii="Times New Roman" w:hAnsi="Times New Roman" w:cs="Times New Roman"/>
          <w:sz w:val="24"/>
          <w:szCs w:val="24"/>
        </w:rPr>
        <w:t>Spil</w:t>
      </w:r>
      <w:proofErr w:type="spellEnd"/>
      <w:r w:rsidRPr="00FE1913">
        <w:rPr>
          <w:rFonts w:ascii="Times New Roman" w:hAnsi="Times New Roman" w:cs="Times New Roman"/>
          <w:sz w:val="24"/>
          <w:szCs w:val="24"/>
        </w:rPr>
        <w:t xml:space="preserve"> Dağı Milli Park</w:t>
      </w:r>
      <w:r w:rsidR="00F21607">
        <w:rPr>
          <w:rFonts w:ascii="Times New Roman" w:hAnsi="Times New Roman" w:cs="Times New Roman"/>
          <w:sz w:val="24"/>
          <w:szCs w:val="24"/>
        </w:rPr>
        <w:t xml:space="preserve"> Müdürlüğü</w:t>
      </w:r>
      <w:r w:rsidRPr="00FE1913">
        <w:rPr>
          <w:rFonts w:ascii="Times New Roman" w:hAnsi="Times New Roman" w:cs="Times New Roman"/>
          <w:sz w:val="24"/>
          <w:szCs w:val="24"/>
        </w:rPr>
        <w:t xml:space="preserve"> Döner Sermaye İşletmesinin Ziraat Bankası Mesir Şubesi TR40 0001 0012 5669 2959 9650 01 hesabına yatırarak şartnameyi satın almaları gerekmektedir.</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İhale teklif belgelerinin ulaştırılmasında meydana gelecek gecikmelerden İdare mesul tutulamaz.</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lastRenderedPageBreak/>
        <w:t>İşletmecinin vermiş olduğu adrese yapılacak ihale kararının tebligatı ile sözleşme ve şartnamenin diğer hususları ile ilgili iş ve işlemlere y</w:t>
      </w:r>
      <w:r>
        <w:rPr>
          <w:rFonts w:ascii="Times New Roman" w:hAnsi="Times New Roman" w:cs="Times New Roman"/>
          <w:sz w:val="24"/>
          <w:szCs w:val="24"/>
        </w:rPr>
        <w:t>önelik tebligatlar 7201 Sayılı</w:t>
      </w:r>
      <w:r w:rsidRPr="00FE1913">
        <w:rPr>
          <w:rFonts w:ascii="Times New Roman" w:hAnsi="Times New Roman" w:cs="Times New Roman"/>
          <w:sz w:val="24"/>
          <w:szCs w:val="24"/>
        </w:rPr>
        <w:t xml:space="preserve"> Tebligat</w:t>
      </w:r>
      <w:r>
        <w:rPr>
          <w:rFonts w:ascii="Times New Roman" w:hAnsi="Times New Roman" w:cs="Times New Roman"/>
          <w:sz w:val="24"/>
          <w:szCs w:val="24"/>
        </w:rPr>
        <w:t xml:space="preserve"> </w:t>
      </w:r>
      <w:r w:rsidRPr="00FE1913">
        <w:rPr>
          <w:rFonts w:ascii="Times New Roman" w:hAnsi="Times New Roman" w:cs="Times New Roman"/>
          <w:sz w:val="24"/>
          <w:szCs w:val="24"/>
        </w:rPr>
        <w:t xml:space="preserve">Kanunu hükümlerine </w:t>
      </w:r>
      <w:r w:rsidRPr="000B00C1">
        <w:rPr>
          <w:rFonts w:ascii="Times New Roman" w:hAnsi="Times New Roman"/>
          <w:sz w:val="24"/>
          <w:szCs w:val="24"/>
        </w:rPr>
        <w:t>göre yapılır</w:t>
      </w:r>
      <w:r w:rsidRPr="00FE1913">
        <w:rPr>
          <w:rFonts w:ascii="Times New Roman" w:hAnsi="Times New Roman" w:cs="Times New Roman"/>
          <w:sz w:val="24"/>
          <w:szCs w:val="24"/>
        </w:rPr>
        <w:t>. Adres değişikliğinin 10 (on) gün içinde idareye bildirmesi zorunludur.</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 xml:space="preserve">İhale, Döner Sermayeli Kuruluşlar İhale Yönetmeliği'nin hükümlerine tabi olup İdare ihaleyi yapıp yapmamakta serbesttir. Komisyonun ihaleyi yapmama kararı kesindir. Bu husus ihale kararında gerekçesiyle birlikte belirtilecektir. </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İhale kararı; karar tarihinden itibaren en geç 15 (</w:t>
      </w:r>
      <w:proofErr w:type="spellStart"/>
      <w:r w:rsidRPr="00FE1913">
        <w:rPr>
          <w:rFonts w:ascii="Times New Roman" w:hAnsi="Times New Roman" w:cs="Times New Roman"/>
          <w:sz w:val="24"/>
          <w:szCs w:val="24"/>
        </w:rPr>
        <w:t>onbeş</w:t>
      </w:r>
      <w:proofErr w:type="spellEnd"/>
      <w:r w:rsidRPr="00FE1913">
        <w:rPr>
          <w:rFonts w:ascii="Times New Roman" w:hAnsi="Times New Roman" w:cs="Times New Roman"/>
          <w:sz w:val="24"/>
          <w:szCs w:val="24"/>
        </w:rPr>
        <w:t>) iş günü içinde, İta amiri/ihale Yetkilisince onaylanır veya iptal edilir. İta amiri/ihale Yetkilisince onaylanmayan ihale hükümsüzdür.</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İhale kararı; onaylandığı günden itibaren 5 (beş) iş günü içerisinde, üzerine ihale yapılana veya vekiline imzası alınmak suretiyle bildirilir veya iadeli taahhütlü mektupla tebligat adresine postalanır. İhale kararının ihale yetkilisince iptal edilmesi halinde de, durum istekliye aynı şekilde bildirilir. Bu işlemlere yönelik tebligatlarda 7201 Sayılı Tebligat Kanunu hükümlerine göre işlem tesis edilir.</w:t>
      </w:r>
    </w:p>
    <w:p w:rsidR="00A73538" w:rsidRPr="00FE1913" w:rsidRDefault="00A73538" w:rsidP="00A73538">
      <w:pPr>
        <w:pStyle w:val="ListeParagraf"/>
        <w:numPr>
          <w:ilvl w:val="1"/>
          <w:numId w:val="5"/>
        </w:numPr>
        <w:spacing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İstekli, İta Amirince veya İhale yetkilisince onaylanan ihale kararının kendisine bildirilmesini izleyen günden itibaren 15 (</w:t>
      </w:r>
      <w:proofErr w:type="spellStart"/>
      <w:r w:rsidRPr="00FE1913">
        <w:rPr>
          <w:rFonts w:ascii="Times New Roman" w:hAnsi="Times New Roman" w:cs="Times New Roman"/>
          <w:sz w:val="24"/>
          <w:szCs w:val="24"/>
        </w:rPr>
        <w:t>onbeş</w:t>
      </w:r>
      <w:proofErr w:type="spellEnd"/>
      <w:r w:rsidRPr="00FE1913">
        <w:rPr>
          <w:rFonts w:ascii="Times New Roman" w:hAnsi="Times New Roman" w:cs="Times New Roman"/>
          <w:sz w:val="24"/>
          <w:szCs w:val="24"/>
        </w:rPr>
        <w:t>) takvim günü içinde; geçici teminatını kesin teminata çevirerek idare ile sözleşme imzalamak zorundadır.</w:t>
      </w:r>
    </w:p>
    <w:p w:rsidR="00A73538" w:rsidRPr="00FE1913" w:rsidRDefault="00A73538" w:rsidP="00A73538">
      <w:pPr>
        <w:pStyle w:val="ListeParagraf"/>
        <w:numPr>
          <w:ilvl w:val="1"/>
          <w:numId w:val="5"/>
        </w:numPr>
        <w:spacing w:after="0" w:line="259" w:lineRule="auto"/>
        <w:contextualSpacing w:val="0"/>
        <w:jc w:val="both"/>
        <w:rPr>
          <w:rFonts w:ascii="Times New Roman" w:hAnsi="Times New Roman" w:cs="Times New Roman"/>
          <w:sz w:val="24"/>
          <w:szCs w:val="24"/>
        </w:rPr>
      </w:pPr>
      <w:r w:rsidRPr="00FE1913">
        <w:rPr>
          <w:rFonts w:ascii="Times New Roman" w:hAnsi="Times New Roman" w:cs="Times New Roman"/>
          <w:sz w:val="24"/>
          <w:szCs w:val="24"/>
        </w:rPr>
        <w:t xml:space="preserve">Bu zorunluluklara uyulmadığı takdirde; </w:t>
      </w:r>
    </w:p>
    <w:p w:rsidR="00A73538" w:rsidRPr="007A0C99" w:rsidRDefault="00A73538" w:rsidP="007A0C99">
      <w:pPr>
        <w:pStyle w:val="ListeParagraf"/>
        <w:numPr>
          <w:ilvl w:val="0"/>
          <w:numId w:val="22"/>
        </w:numPr>
        <w:spacing w:after="0" w:line="259" w:lineRule="auto"/>
        <w:jc w:val="both"/>
        <w:rPr>
          <w:rFonts w:ascii="Times New Roman" w:hAnsi="Times New Roman" w:cs="Times New Roman"/>
          <w:sz w:val="24"/>
          <w:szCs w:val="24"/>
        </w:rPr>
      </w:pPr>
      <w:r w:rsidRPr="007A0C99">
        <w:rPr>
          <w:rFonts w:ascii="Times New Roman" w:hAnsi="Times New Roman" w:cs="Times New Roman"/>
          <w:sz w:val="24"/>
          <w:szCs w:val="24"/>
        </w:rPr>
        <w:t>Protesto çekmeye ve hüküm almaya gerek kalmaksızın ihale bozulur, geçici teminat gelir kaydedilir. Bundan dolayı İstekli, hiç bir surette hak talebinde bulunamaz.</w:t>
      </w:r>
    </w:p>
    <w:p w:rsidR="00357CA9" w:rsidRPr="00357CA9" w:rsidRDefault="00A73538" w:rsidP="00357CA9">
      <w:pPr>
        <w:pStyle w:val="ListeParagraf"/>
        <w:numPr>
          <w:ilvl w:val="0"/>
          <w:numId w:val="22"/>
        </w:numPr>
        <w:spacing w:line="259" w:lineRule="auto"/>
        <w:jc w:val="both"/>
        <w:rPr>
          <w:rFonts w:ascii="Times New Roman" w:hAnsi="Times New Roman" w:cs="Times New Roman"/>
          <w:sz w:val="24"/>
          <w:szCs w:val="24"/>
        </w:rPr>
      </w:pPr>
      <w:r w:rsidRPr="007A0C99">
        <w:rPr>
          <w:rFonts w:ascii="Times New Roman" w:hAnsi="Times New Roman" w:cs="Times New Roman"/>
          <w:sz w:val="24"/>
          <w:szCs w:val="24"/>
        </w:rPr>
        <w:t>İdare alacağının tahsili için idare zararına sebep olan İşletmecinin taşınır ve taşınmaz malları üzerinden alacağını tahsil etmek maksadıyla hukuki yollara başvurabilecektir.</w:t>
      </w:r>
    </w:p>
    <w:p w:rsidR="00D82A8F" w:rsidRPr="007D27C1" w:rsidRDefault="00357CA9" w:rsidP="00D82A8F">
      <w:pPr>
        <w:autoSpaceDE w:val="0"/>
        <w:autoSpaceDN w:val="0"/>
        <w:adjustRightInd w:val="0"/>
        <w:spacing w:after="0" w:line="240" w:lineRule="auto"/>
        <w:ind w:left="-709"/>
        <w:jc w:val="both"/>
        <w:rPr>
          <w:rFonts w:ascii="Times New Roman" w:eastAsia="TimesNewRomanPSMT" w:hAnsi="Times New Roman" w:cs="Times New Roman"/>
          <w:sz w:val="24"/>
          <w:szCs w:val="24"/>
        </w:rPr>
      </w:pPr>
      <w:r>
        <w:rPr>
          <w:rFonts w:ascii="Times New Roman" w:hAnsi="Times New Roman" w:cs="Times New Roman"/>
          <w:b/>
          <w:sz w:val="24"/>
          <w:szCs w:val="24"/>
        </w:rPr>
        <w:t>8)</w:t>
      </w:r>
      <w:r w:rsidR="00D82A8F" w:rsidRPr="007D27C1">
        <w:rPr>
          <w:rFonts w:ascii="Times New Roman" w:eastAsia="TimesNewRomanPSMT" w:hAnsi="Times New Roman" w:cs="Times New Roman"/>
          <w:sz w:val="24"/>
          <w:szCs w:val="24"/>
        </w:rPr>
        <w:t xml:space="preserve"> İhale komisyonunca belgeler incelenecek ve ihaleye katılmaya hak kazananlar ihale saatinde ihale odasına alınacaktır.</w:t>
      </w:r>
    </w:p>
    <w:p w:rsidR="00D82A8F" w:rsidRPr="007D27C1" w:rsidRDefault="00D82A8F" w:rsidP="00D82A8F">
      <w:pPr>
        <w:autoSpaceDE w:val="0"/>
        <w:autoSpaceDN w:val="0"/>
        <w:adjustRightInd w:val="0"/>
        <w:spacing w:after="0" w:line="240" w:lineRule="auto"/>
        <w:ind w:left="-709"/>
        <w:jc w:val="both"/>
        <w:rPr>
          <w:rFonts w:ascii="Times New Roman" w:eastAsia="TimesNewRomanPSMT" w:hAnsi="Times New Roman" w:cs="Times New Roman"/>
          <w:sz w:val="24"/>
          <w:szCs w:val="24"/>
        </w:rPr>
      </w:pPr>
      <w:r w:rsidRPr="007D27C1">
        <w:rPr>
          <w:rFonts w:ascii="Times New Roman" w:eastAsia="TimesNewRomanPSMT" w:hAnsi="Times New Roman" w:cs="Times New Roman"/>
          <w:sz w:val="24"/>
          <w:szCs w:val="24"/>
        </w:rPr>
        <w:t>İLAN OLUNUR.</w:t>
      </w:r>
    </w:p>
    <w:p w:rsidR="00D03C11" w:rsidRPr="00CA713B" w:rsidRDefault="00D82A8F" w:rsidP="00CA713B">
      <w:pPr>
        <w:autoSpaceDE w:val="0"/>
        <w:autoSpaceDN w:val="0"/>
        <w:adjustRightInd w:val="0"/>
        <w:spacing w:after="0" w:line="240" w:lineRule="auto"/>
        <w:ind w:left="-709"/>
        <w:jc w:val="both"/>
        <w:rPr>
          <w:sz w:val="24"/>
          <w:szCs w:val="24"/>
        </w:rPr>
      </w:pPr>
      <w:r w:rsidRPr="007D27C1">
        <w:rPr>
          <w:rFonts w:ascii="Times New Roman" w:hAnsi="Times New Roman" w:cs="Times New Roman"/>
          <w:b/>
          <w:bCs/>
          <w:sz w:val="24"/>
          <w:szCs w:val="24"/>
        </w:rPr>
        <w:t>NOT: İlanda Bulunmayan hükümler için İHALE ŞARTNAMESİ hükümleri geçerlidir.</w:t>
      </w:r>
      <w:r w:rsidR="007D27C1" w:rsidRPr="007D27C1">
        <w:rPr>
          <w:sz w:val="24"/>
          <w:szCs w:val="24"/>
        </w:rPr>
        <w:t xml:space="preserve"> </w:t>
      </w:r>
    </w:p>
    <w:sectPr w:rsidR="00D03C11" w:rsidRPr="00CA713B" w:rsidSect="00D82A8F">
      <w:pgSz w:w="11906" w:h="16838"/>
      <w:pgMar w:top="510"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1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26F"/>
    <w:multiLevelType w:val="hybridMultilevel"/>
    <w:tmpl w:val="C5643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5107FC"/>
    <w:multiLevelType w:val="hybridMultilevel"/>
    <w:tmpl w:val="2446F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A8191F"/>
    <w:multiLevelType w:val="hybridMultilevel"/>
    <w:tmpl w:val="D4102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68322A"/>
    <w:multiLevelType w:val="hybridMultilevel"/>
    <w:tmpl w:val="80466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B47901"/>
    <w:multiLevelType w:val="hybridMultilevel"/>
    <w:tmpl w:val="BD261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1B2DB3"/>
    <w:multiLevelType w:val="hybridMultilevel"/>
    <w:tmpl w:val="41943A2C"/>
    <w:lvl w:ilvl="0" w:tplc="54E43B16">
      <w:start w:val="1"/>
      <w:numFmt w:val="decimal"/>
      <w:lvlText w:val="%1)"/>
      <w:lvlJc w:val="left"/>
      <w:pPr>
        <w:ind w:left="-349" w:hanging="360"/>
      </w:pPr>
      <w:rPr>
        <w:rFonts w:hint="default"/>
        <w:b/>
      </w:rPr>
    </w:lvl>
    <w:lvl w:ilvl="1" w:tplc="041F0019">
      <w:start w:val="1"/>
      <w:numFmt w:val="lowerLetter"/>
      <w:lvlText w:val="%2."/>
      <w:lvlJc w:val="left"/>
      <w:pPr>
        <w:ind w:left="371" w:hanging="360"/>
      </w:pPr>
    </w:lvl>
    <w:lvl w:ilvl="2" w:tplc="041F001B">
      <w:start w:val="1"/>
      <w:numFmt w:val="lowerRoman"/>
      <w:lvlText w:val="%3."/>
      <w:lvlJc w:val="right"/>
      <w:pPr>
        <w:ind w:left="1091" w:hanging="180"/>
      </w:pPr>
    </w:lvl>
    <w:lvl w:ilvl="3" w:tplc="041F000F">
      <w:start w:val="1"/>
      <w:numFmt w:val="decimal"/>
      <w:lvlText w:val="%4."/>
      <w:lvlJc w:val="left"/>
      <w:pPr>
        <w:ind w:left="1811" w:hanging="360"/>
      </w:pPr>
    </w:lvl>
    <w:lvl w:ilvl="4" w:tplc="557CCFEC">
      <w:start w:val="1"/>
      <w:numFmt w:val="bullet"/>
      <w:lvlText w:val="-"/>
      <w:lvlJc w:val="left"/>
      <w:pPr>
        <w:ind w:left="2531" w:hanging="360"/>
      </w:pPr>
      <w:rPr>
        <w:rFonts w:ascii="Times New Roman" w:eastAsiaTheme="minorHAnsi" w:hAnsi="Times New Roman" w:cs="Times New Roman" w:hint="default"/>
      </w:rPr>
    </w:lvl>
    <w:lvl w:ilvl="5" w:tplc="31167E46">
      <w:start w:val="2"/>
      <w:numFmt w:val="bullet"/>
      <w:lvlText w:val=""/>
      <w:lvlJc w:val="left"/>
      <w:pPr>
        <w:ind w:left="3431" w:hanging="360"/>
      </w:pPr>
      <w:rPr>
        <w:rFonts w:ascii="Symbol" w:eastAsiaTheme="minorHAnsi" w:hAnsi="Symbol" w:cs="Times New Roman" w:hint="default"/>
      </w:r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6" w15:restartNumberingAfterBreak="0">
    <w:nsid w:val="298A3CF2"/>
    <w:multiLevelType w:val="hybridMultilevel"/>
    <w:tmpl w:val="A0CA0650"/>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7" w15:restartNumberingAfterBreak="0">
    <w:nsid w:val="32AF2FB2"/>
    <w:multiLevelType w:val="hybridMultilevel"/>
    <w:tmpl w:val="E0E440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9034F7"/>
    <w:multiLevelType w:val="hybridMultilevel"/>
    <w:tmpl w:val="66CC4106"/>
    <w:lvl w:ilvl="0" w:tplc="8536F290">
      <w:start w:val="1"/>
      <w:numFmt w:val="decimal"/>
      <w:lvlText w:val="%1."/>
      <w:lvlJc w:val="left"/>
      <w:pPr>
        <w:ind w:left="1070" w:hanging="360"/>
      </w:pPr>
      <w:rPr>
        <w:rFonts w:ascii="Times New Roman" w:hAnsi="Times New Roman" w:cs="Times New Roman" w:hint="default"/>
        <w:b/>
        <w:strike w:val="0"/>
        <w:color w:val="auto"/>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9" w15:restartNumberingAfterBreak="0">
    <w:nsid w:val="476939D7"/>
    <w:multiLevelType w:val="hybridMultilevel"/>
    <w:tmpl w:val="75DE269A"/>
    <w:lvl w:ilvl="0" w:tplc="C30C1F7E">
      <w:start w:val="1"/>
      <w:numFmt w:val="lowerLetter"/>
      <w:lvlText w:val="%1)"/>
      <w:lvlJc w:val="left"/>
      <w:pPr>
        <w:ind w:left="71" w:hanging="360"/>
      </w:pPr>
      <w:rPr>
        <w:rFonts w:eastAsia="TimesNewRomanPSMT" w:cs="Times New Roman" w:hint="default"/>
      </w:rPr>
    </w:lvl>
    <w:lvl w:ilvl="1" w:tplc="041F0019" w:tentative="1">
      <w:start w:val="1"/>
      <w:numFmt w:val="lowerLetter"/>
      <w:lvlText w:val="%2."/>
      <w:lvlJc w:val="left"/>
      <w:pPr>
        <w:ind w:left="791" w:hanging="360"/>
      </w:pPr>
    </w:lvl>
    <w:lvl w:ilvl="2" w:tplc="041F001B" w:tentative="1">
      <w:start w:val="1"/>
      <w:numFmt w:val="lowerRoman"/>
      <w:lvlText w:val="%3."/>
      <w:lvlJc w:val="right"/>
      <w:pPr>
        <w:ind w:left="1511" w:hanging="180"/>
      </w:pPr>
    </w:lvl>
    <w:lvl w:ilvl="3" w:tplc="041F000F" w:tentative="1">
      <w:start w:val="1"/>
      <w:numFmt w:val="decimal"/>
      <w:lvlText w:val="%4."/>
      <w:lvlJc w:val="left"/>
      <w:pPr>
        <w:ind w:left="2231" w:hanging="360"/>
      </w:pPr>
    </w:lvl>
    <w:lvl w:ilvl="4" w:tplc="041F0019" w:tentative="1">
      <w:start w:val="1"/>
      <w:numFmt w:val="lowerLetter"/>
      <w:lvlText w:val="%5."/>
      <w:lvlJc w:val="left"/>
      <w:pPr>
        <w:ind w:left="2951" w:hanging="360"/>
      </w:pPr>
    </w:lvl>
    <w:lvl w:ilvl="5" w:tplc="041F001B" w:tentative="1">
      <w:start w:val="1"/>
      <w:numFmt w:val="lowerRoman"/>
      <w:lvlText w:val="%6."/>
      <w:lvlJc w:val="right"/>
      <w:pPr>
        <w:ind w:left="3671" w:hanging="180"/>
      </w:pPr>
    </w:lvl>
    <w:lvl w:ilvl="6" w:tplc="041F000F" w:tentative="1">
      <w:start w:val="1"/>
      <w:numFmt w:val="decimal"/>
      <w:lvlText w:val="%7."/>
      <w:lvlJc w:val="left"/>
      <w:pPr>
        <w:ind w:left="4391" w:hanging="360"/>
      </w:pPr>
    </w:lvl>
    <w:lvl w:ilvl="7" w:tplc="041F0019" w:tentative="1">
      <w:start w:val="1"/>
      <w:numFmt w:val="lowerLetter"/>
      <w:lvlText w:val="%8."/>
      <w:lvlJc w:val="left"/>
      <w:pPr>
        <w:ind w:left="5111" w:hanging="360"/>
      </w:pPr>
    </w:lvl>
    <w:lvl w:ilvl="8" w:tplc="041F001B" w:tentative="1">
      <w:start w:val="1"/>
      <w:numFmt w:val="lowerRoman"/>
      <w:lvlText w:val="%9."/>
      <w:lvlJc w:val="right"/>
      <w:pPr>
        <w:ind w:left="5831" w:hanging="180"/>
      </w:pPr>
    </w:lvl>
  </w:abstractNum>
  <w:abstractNum w:abstractNumId="10" w15:restartNumberingAfterBreak="0">
    <w:nsid w:val="522C2759"/>
    <w:multiLevelType w:val="hybridMultilevel"/>
    <w:tmpl w:val="FBE40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3518AD"/>
    <w:multiLevelType w:val="hybridMultilevel"/>
    <w:tmpl w:val="CE8C49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5A97849"/>
    <w:multiLevelType w:val="multilevel"/>
    <w:tmpl w:val="B462B524"/>
    <w:lvl w:ilvl="0">
      <w:start w:val="1"/>
      <w:numFmt w:val="upperLetter"/>
      <w:lvlText w:val="%1."/>
      <w:lvlJc w:val="left"/>
      <w:pPr>
        <w:ind w:left="510" w:hanging="340"/>
      </w:pPr>
      <w:rPr>
        <w:rFonts w:hint="default"/>
        <w:b/>
      </w:rPr>
    </w:lvl>
    <w:lvl w:ilvl="1">
      <w:start w:val="1"/>
      <w:numFmt w:val="decimal"/>
      <w:lvlRestart w:val="0"/>
      <w:lvlText w:val="%2."/>
      <w:lvlJc w:val="left"/>
      <w:pPr>
        <w:tabs>
          <w:tab w:val="num" w:pos="680"/>
        </w:tabs>
        <w:ind w:left="1021" w:hanging="341"/>
      </w:pPr>
      <w:rPr>
        <w:rFonts w:hint="default"/>
        <w:b/>
        <w:color w:val="000000" w:themeColor="text1"/>
      </w:rPr>
    </w:lvl>
    <w:lvl w:ilvl="2">
      <w:start w:val="1"/>
      <w:numFmt w:val="lowerLetter"/>
      <w:suff w:val="space"/>
      <w:lvlText w:val="%3)"/>
      <w:lvlJc w:val="left"/>
      <w:pPr>
        <w:ind w:left="1191" w:hanging="57"/>
      </w:pPr>
      <w:rPr>
        <w:rFonts w:hint="default"/>
        <w:b/>
      </w:rPr>
    </w:lvl>
    <w:lvl w:ilvl="3">
      <w:start w:val="1"/>
      <w:numFmt w:val="bullet"/>
      <w:suff w:val="space"/>
      <w:lvlText w:val=""/>
      <w:lvlJc w:val="left"/>
      <w:pPr>
        <w:ind w:left="1588" w:hanging="57"/>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8462E1F"/>
    <w:multiLevelType w:val="hybridMultilevel"/>
    <w:tmpl w:val="40F8FAE8"/>
    <w:lvl w:ilvl="0" w:tplc="950A0C92">
      <w:start w:val="6"/>
      <w:numFmt w:val="decimal"/>
      <w:lvlText w:val="%1)"/>
      <w:lvlJc w:val="left"/>
      <w:pPr>
        <w:ind w:left="-34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A26861"/>
    <w:multiLevelType w:val="hybridMultilevel"/>
    <w:tmpl w:val="7ACE8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1A83E28"/>
    <w:multiLevelType w:val="hybridMultilevel"/>
    <w:tmpl w:val="8D76844C"/>
    <w:lvl w:ilvl="0" w:tplc="041F0001">
      <w:start w:val="1"/>
      <w:numFmt w:val="bullet"/>
      <w:lvlText w:val=""/>
      <w:lvlJc w:val="left"/>
      <w:pPr>
        <w:ind w:left="11" w:hanging="360"/>
      </w:pPr>
      <w:rPr>
        <w:rFonts w:ascii="Symbol" w:hAnsi="Symbol" w:hint="default"/>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6" w15:restartNumberingAfterBreak="0">
    <w:nsid w:val="63935513"/>
    <w:multiLevelType w:val="hybridMultilevel"/>
    <w:tmpl w:val="CC241914"/>
    <w:lvl w:ilvl="0" w:tplc="041F0001">
      <w:start w:val="1"/>
      <w:numFmt w:val="bullet"/>
      <w:lvlText w:val=""/>
      <w:lvlJc w:val="left"/>
      <w:pPr>
        <w:ind w:left="1361" w:hanging="360"/>
      </w:pPr>
      <w:rPr>
        <w:rFonts w:ascii="Symbol" w:hAnsi="Symbol" w:hint="default"/>
      </w:rPr>
    </w:lvl>
    <w:lvl w:ilvl="1" w:tplc="041F0003" w:tentative="1">
      <w:start w:val="1"/>
      <w:numFmt w:val="bullet"/>
      <w:lvlText w:val="o"/>
      <w:lvlJc w:val="left"/>
      <w:pPr>
        <w:ind w:left="2081" w:hanging="360"/>
      </w:pPr>
      <w:rPr>
        <w:rFonts w:ascii="Courier New" w:hAnsi="Courier New" w:hint="default"/>
      </w:rPr>
    </w:lvl>
    <w:lvl w:ilvl="2" w:tplc="041F0005" w:tentative="1">
      <w:start w:val="1"/>
      <w:numFmt w:val="bullet"/>
      <w:lvlText w:val=""/>
      <w:lvlJc w:val="left"/>
      <w:pPr>
        <w:ind w:left="2801" w:hanging="360"/>
      </w:pPr>
      <w:rPr>
        <w:rFonts w:ascii="Wingdings" w:hAnsi="Wingdings" w:hint="default"/>
      </w:rPr>
    </w:lvl>
    <w:lvl w:ilvl="3" w:tplc="041F0001" w:tentative="1">
      <w:start w:val="1"/>
      <w:numFmt w:val="bullet"/>
      <w:lvlText w:val=""/>
      <w:lvlJc w:val="left"/>
      <w:pPr>
        <w:ind w:left="3521" w:hanging="360"/>
      </w:pPr>
      <w:rPr>
        <w:rFonts w:ascii="Symbol" w:hAnsi="Symbol" w:hint="default"/>
      </w:rPr>
    </w:lvl>
    <w:lvl w:ilvl="4" w:tplc="041F0003" w:tentative="1">
      <w:start w:val="1"/>
      <w:numFmt w:val="bullet"/>
      <w:lvlText w:val="o"/>
      <w:lvlJc w:val="left"/>
      <w:pPr>
        <w:ind w:left="4241" w:hanging="360"/>
      </w:pPr>
      <w:rPr>
        <w:rFonts w:ascii="Courier New" w:hAnsi="Courier New" w:hint="default"/>
      </w:rPr>
    </w:lvl>
    <w:lvl w:ilvl="5" w:tplc="041F0005" w:tentative="1">
      <w:start w:val="1"/>
      <w:numFmt w:val="bullet"/>
      <w:lvlText w:val=""/>
      <w:lvlJc w:val="left"/>
      <w:pPr>
        <w:ind w:left="4961" w:hanging="360"/>
      </w:pPr>
      <w:rPr>
        <w:rFonts w:ascii="Wingdings" w:hAnsi="Wingdings" w:hint="default"/>
      </w:rPr>
    </w:lvl>
    <w:lvl w:ilvl="6" w:tplc="041F0001" w:tentative="1">
      <w:start w:val="1"/>
      <w:numFmt w:val="bullet"/>
      <w:lvlText w:val=""/>
      <w:lvlJc w:val="left"/>
      <w:pPr>
        <w:ind w:left="5681" w:hanging="360"/>
      </w:pPr>
      <w:rPr>
        <w:rFonts w:ascii="Symbol" w:hAnsi="Symbol" w:hint="default"/>
      </w:rPr>
    </w:lvl>
    <w:lvl w:ilvl="7" w:tplc="041F0003" w:tentative="1">
      <w:start w:val="1"/>
      <w:numFmt w:val="bullet"/>
      <w:lvlText w:val="o"/>
      <w:lvlJc w:val="left"/>
      <w:pPr>
        <w:ind w:left="6401" w:hanging="360"/>
      </w:pPr>
      <w:rPr>
        <w:rFonts w:ascii="Courier New" w:hAnsi="Courier New" w:hint="default"/>
      </w:rPr>
    </w:lvl>
    <w:lvl w:ilvl="8" w:tplc="041F0005" w:tentative="1">
      <w:start w:val="1"/>
      <w:numFmt w:val="bullet"/>
      <w:lvlText w:val=""/>
      <w:lvlJc w:val="left"/>
      <w:pPr>
        <w:ind w:left="7121" w:hanging="360"/>
      </w:pPr>
      <w:rPr>
        <w:rFonts w:ascii="Wingdings" w:hAnsi="Wingdings" w:hint="default"/>
      </w:rPr>
    </w:lvl>
  </w:abstractNum>
  <w:abstractNum w:abstractNumId="17" w15:restartNumberingAfterBreak="0">
    <w:nsid w:val="656118AB"/>
    <w:multiLevelType w:val="hybridMultilevel"/>
    <w:tmpl w:val="5F00E14E"/>
    <w:lvl w:ilvl="0" w:tplc="F6C68DFC">
      <w:start w:val="1"/>
      <w:numFmt w:val="lowerRoman"/>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7DB0930"/>
    <w:multiLevelType w:val="hybridMultilevel"/>
    <w:tmpl w:val="75DE269A"/>
    <w:lvl w:ilvl="0" w:tplc="C30C1F7E">
      <w:start w:val="1"/>
      <w:numFmt w:val="lowerLetter"/>
      <w:lvlText w:val="%1)"/>
      <w:lvlJc w:val="left"/>
      <w:pPr>
        <w:ind w:left="71" w:hanging="360"/>
      </w:pPr>
      <w:rPr>
        <w:rFonts w:eastAsia="TimesNewRomanPSMT" w:cs="Times New Roman" w:hint="default"/>
      </w:rPr>
    </w:lvl>
    <w:lvl w:ilvl="1" w:tplc="041F0019" w:tentative="1">
      <w:start w:val="1"/>
      <w:numFmt w:val="lowerLetter"/>
      <w:lvlText w:val="%2."/>
      <w:lvlJc w:val="left"/>
      <w:pPr>
        <w:ind w:left="791" w:hanging="360"/>
      </w:pPr>
    </w:lvl>
    <w:lvl w:ilvl="2" w:tplc="041F001B" w:tentative="1">
      <w:start w:val="1"/>
      <w:numFmt w:val="lowerRoman"/>
      <w:lvlText w:val="%3."/>
      <w:lvlJc w:val="right"/>
      <w:pPr>
        <w:ind w:left="1511" w:hanging="180"/>
      </w:pPr>
    </w:lvl>
    <w:lvl w:ilvl="3" w:tplc="041F000F" w:tentative="1">
      <w:start w:val="1"/>
      <w:numFmt w:val="decimal"/>
      <w:lvlText w:val="%4."/>
      <w:lvlJc w:val="left"/>
      <w:pPr>
        <w:ind w:left="2231" w:hanging="360"/>
      </w:pPr>
    </w:lvl>
    <w:lvl w:ilvl="4" w:tplc="041F0019" w:tentative="1">
      <w:start w:val="1"/>
      <w:numFmt w:val="lowerLetter"/>
      <w:lvlText w:val="%5."/>
      <w:lvlJc w:val="left"/>
      <w:pPr>
        <w:ind w:left="2951" w:hanging="360"/>
      </w:pPr>
    </w:lvl>
    <w:lvl w:ilvl="5" w:tplc="041F001B" w:tentative="1">
      <w:start w:val="1"/>
      <w:numFmt w:val="lowerRoman"/>
      <w:lvlText w:val="%6."/>
      <w:lvlJc w:val="right"/>
      <w:pPr>
        <w:ind w:left="3671" w:hanging="180"/>
      </w:pPr>
    </w:lvl>
    <w:lvl w:ilvl="6" w:tplc="041F000F" w:tentative="1">
      <w:start w:val="1"/>
      <w:numFmt w:val="decimal"/>
      <w:lvlText w:val="%7."/>
      <w:lvlJc w:val="left"/>
      <w:pPr>
        <w:ind w:left="4391" w:hanging="360"/>
      </w:pPr>
    </w:lvl>
    <w:lvl w:ilvl="7" w:tplc="041F0019" w:tentative="1">
      <w:start w:val="1"/>
      <w:numFmt w:val="lowerLetter"/>
      <w:lvlText w:val="%8."/>
      <w:lvlJc w:val="left"/>
      <w:pPr>
        <w:ind w:left="5111" w:hanging="360"/>
      </w:pPr>
    </w:lvl>
    <w:lvl w:ilvl="8" w:tplc="041F001B" w:tentative="1">
      <w:start w:val="1"/>
      <w:numFmt w:val="lowerRoman"/>
      <w:lvlText w:val="%9."/>
      <w:lvlJc w:val="right"/>
      <w:pPr>
        <w:ind w:left="5831" w:hanging="180"/>
      </w:pPr>
    </w:lvl>
  </w:abstractNum>
  <w:abstractNum w:abstractNumId="19" w15:restartNumberingAfterBreak="0">
    <w:nsid w:val="68BE0F45"/>
    <w:multiLevelType w:val="hybridMultilevel"/>
    <w:tmpl w:val="EA9E5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4622831"/>
    <w:multiLevelType w:val="hybridMultilevel"/>
    <w:tmpl w:val="75DE269A"/>
    <w:lvl w:ilvl="0" w:tplc="C30C1F7E">
      <w:start w:val="1"/>
      <w:numFmt w:val="lowerLetter"/>
      <w:lvlText w:val="%1)"/>
      <w:lvlJc w:val="left"/>
      <w:pPr>
        <w:ind w:left="71" w:hanging="360"/>
      </w:pPr>
      <w:rPr>
        <w:rFonts w:eastAsia="TimesNewRomanPSMT" w:cs="Times New Roman" w:hint="default"/>
      </w:rPr>
    </w:lvl>
    <w:lvl w:ilvl="1" w:tplc="041F0019" w:tentative="1">
      <w:start w:val="1"/>
      <w:numFmt w:val="lowerLetter"/>
      <w:lvlText w:val="%2."/>
      <w:lvlJc w:val="left"/>
      <w:pPr>
        <w:ind w:left="791" w:hanging="360"/>
      </w:pPr>
    </w:lvl>
    <w:lvl w:ilvl="2" w:tplc="041F001B" w:tentative="1">
      <w:start w:val="1"/>
      <w:numFmt w:val="lowerRoman"/>
      <w:lvlText w:val="%3."/>
      <w:lvlJc w:val="right"/>
      <w:pPr>
        <w:ind w:left="1511" w:hanging="180"/>
      </w:pPr>
    </w:lvl>
    <w:lvl w:ilvl="3" w:tplc="041F000F" w:tentative="1">
      <w:start w:val="1"/>
      <w:numFmt w:val="decimal"/>
      <w:lvlText w:val="%4."/>
      <w:lvlJc w:val="left"/>
      <w:pPr>
        <w:ind w:left="2231" w:hanging="360"/>
      </w:pPr>
    </w:lvl>
    <w:lvl w:ilvl="4" w:tplc="041F0019" w:tentative="1">
      <w:start w:val="1"/>
      <w:numFmt w:val="lowerLetter"/>
      <w:lvlText w:val="%5."/>
      <w:lvlJc w:val="left"/>
      <w:pPr>
        <w:ind w:left="2951" w:hanging="360"/>
      </w:pPr>
    </w:lvl>
    <w:lvl w:ilvl="5" w:tplc="041F001B" w:tentative="1">
      <w:start w:val="1"/>
      <w:numFmt w:val="lowerRoman"/>
      <w:lvlText w:val="%6."/>
      <w:lvlJc w:val="right"/>
      <w:pPr>
        <w:ind w:left="3671" w:hanging="180"/>
      </w:pPr>
    </w:lvl>
    <w:lvl w:ilvl="6" w:tplc="041F000F" w:tentative="1">
      <w:start w:val="1"/>
      <w:numFmt w:val="decimal"/>
      <w:lvlText w:val="%7."/>
      <w:lvlJc w:val="left"/>
      <w:pPr>
        <w:ind w:left="4391" w:hanging="360"/>
      </w:pPr>
    </w:lvl>
    <w:lvl w:ilvl="7" w:tplc="041F0019" w:tentative="1">
      <w:start w:val="1"/>
      <w:numFmt w:val="lowerLetter"/>
      <w:lvlText w:val="%8."/>
      <w:lvlJc w:val="left"/>
      <w:pPr>
        <w:ind w:left="5111" w:hanging="360"/>
      </w:pPr>
    </w:lvl>
    <w:lvl w:ilvl="8" w:tplc="041F001B" w:tentative="1">
      <w:start w:val="1"/>
      <w:numFmt w:val="lowerRoman"/>
      <w:lvlText w:val="%9."/>
      <w:lvlJc w:val="right"/>
      <w:pPr>
        <w:ind w:left="5831" w:hanging="180"/>
      </w:pPr>
    </w:lvl>
  </w:abstractNum>
  <w:abstractNum w:abstractNumId="21" w15:restartNumberingAfterBreak="0">
    <w:nsid w:val="7F262D01"/>
    <w:multiLevelType w:val="hybridMultilevel"/>
    <w:tmpl w:val="728E0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9"/>
  </w:num>
  <w:num w:numId="4">
    <w:abstractNumId w:val="8"/>
  </w:num>
  <w:num w:numId="5">
    <w:abstractNumId w:val="5"/>
  </w:num>
  <w:num w:numId="6">
    <w:abstractNumId w:val="15"/>
  </w:num>
  <w:num w:numId="7">
    <w:abstractNumId w:val="13"/>
  </w:num>
  <w:num w:numId="8">
    <w:abstractNumId w:val="16"/>
  </w:num>
  <w:num w:numId="9">
    <w:abstractNumId w:val="3"/>
  </w:num>
  <w:num w:numId="10">
    <w:abstractNumId w:val="6"/>
  </w:num>
  <w:num w:numId="11">
    <w:abstractNumId w:val="12"/>
  </w:num>
  <w:num w:numId="12">
    <w:abstractNumId w:val="17"/>
  </w:num>
  <w:num w:numId="13">
    <w:abstractNumId w:val="19"/>
  </w:num>
  <w:num w:numId="14">
    <w:abstractNumId w:val="0"/>
  </w:num>
  <w:num w:numId="15">
    <w:abstractNumId w:val="11"/>
  </w:num>
  <w:num w:numId="16">
    <w:abstractNumId w:val="4"/>
  </w:num>
  <w:num w:numId="17">
    <w:abstractNumId w:val="1"/>
  </w:num>
  <w:num w:numId="18">
    <w:abstractNumId w:val="10"/>
  </w:num>
  <w:num w:numId="19">
    <w:abstractNumId w:val="21"/>
  </w:num>
  <w:num w:numId="20">
    <w:abstractNumId w:val="14"/>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11"/>
    <w:rsid w:val="0005700A"/>
    <w:rsid w:val="0006644E"/>
    <w:rsid w:val="00070016"/>
    <w:rsid w:val="00081887"/>
    <w:rsid w:val="0009719D"/>
    <w:rsid w:val="000B4003"/>
    <w:rsid w:val="000D1101"/>
    <w:rsid w:val="00112F5F"/>
    <w:rsid w:val="00123DAC"/>
    <w:rsid w:val="0014208A"/>
    <w:rsid w:val="00144108"/>
    <w:rsid w:val="00163411"/>
    <w:rsid w:val="00163D18"/>
    <w:rsid w:val="00167BC1"/>
    <w:rsid w:val="001852EC"/>
    <w:rsid w:val="00195F52"/>
    <w:rsid w:val="001C7270"/>
    <w:rsid w:val="001F00B2"/>
    <w:rsid w:val="00204120"/>
    <w:rsid w:val="00223572"/>
    <w:rsid w:val="00233C9B"/>
    <w:rsid w:val="002449E5"/>
    <w:rsid w:val="002521ED"/>
    <w:rsid w:val="0027412E"/>
    <w:rsid w:val="002808EF"/>
    <w:rsid w:val="00281969"/>
    <w:rsid w:val="00284D90"/>
    <w:rsid w:val="00287A15"/>
    <w:rsid w:val="00287EBB"/>
    <w:rsid w:val="002A38AC"/>
    <w:rsid w:val="002A3EFD"/>
    <w:rsid w:val="002D2B17"/>
    <w:rsid w:val="00305D2C"/>
    <w:rsid w:val="003165FC"/>
    <w:rsid w:val="00340719"/>
    <w:rsid w:val="00343B35"/>
    <w:rsid w:val="003466A5"/>
    <w:rsid w:val="00357CA9"/>
    <w:rsid w:val="00372120"/>
    <w:rsid w:val="0037768F"/>
    <w:rsid w:val="003B0C61"/>
    <w:rsid w:val="003B64DF"/>
    <w:rsid w:val="003E4D1D"/>
    <w:rsid w:val="00423498"/>
    <w:rsid w:val="00444BD9"/>
    <w:rsid w:val="00476200"/>
    <w:rsid w:val="004A0483"/>
    <w:rsid w:val="004E5FBC"/>
    <w:rsid w:val="004F0E7C"/>
    <w:rsid w:val="0051334E"/>
    <w:rsid w:val="00516AB5"/>
    <w:rsid w:val="005332AB"/>
    <w:rsid w:val="005451AD"/>
    <w:rsid w:val="00552336"/>
    <w:rsid w:val="00562E95"/>
    <w:rsid w:val="005705E7"/>
    <w:rsid w:val="00596D17"/>
    <w:rsid w:val="005A7D3C"/>
    <w:rsid w:val="005F17E6"/>
    <w:rsid w:val="005F5100"/>
    <w:rsid w:val="00612A36"/>
    <w:rsid w:val="00612DFF"/>
    <w:rsid w:val="00621701"/>
    <w:rsid w:val="00627D55"/>
    <w:rsid w:val="00645866"/>
    <w:rsid w:val="00662C1F"/>
    <w:rsid w:val="006A23E0"/>
    <w:rsid w:val="006B3EA1"/>
    <w:rsid w:val="006B7D03"/>
    <w:rsid w:val="006D75A8"/>
    <w:rsid w:val="006F1E6B"/>
    <w:rsid w:val="00722E13"/>
    <w:rsid w:val="00725651"/>
    <w:rsid w:val="00742D7A"/>
    <w:rsid w:val="00753453"/>
    <w:rsid w:val="0075609B"/>
    <w:rsid w:val="00791BA2"/>
    <w:rsid w:val="007A0C99"/>
    <w:rsid w:val="007B043C"/>
    <w:rsid w:val="007B410C"/>
    <w:rsid w:val="007D1181"/>
    <w:rsid w:val="007D27C1"/>
    <w:rsid w:val="007D3019"/>
    <w:rsid w:val="007E1B96"/>
    <w:rsid w:val="007E51B3"/>
    <w:rsid w:val="007E575F"/>
    <w:rsid w:val="008049DB"/>
    <w:rsid w:val="0083422E"/>
    <w:rsid w:val="00835C89"/>
    <w:rsid w:val="008528E7"/>
    <w:rsid w:val="0085561A"/>
    <w:rsid w:val="00864399"/>
    <w:rsid w:val="008A67B0"/>
    <w:rsid w:val="009043DF"/>
    <w:rsid w:val="00910300"/>
    <w:rsid w:val="00910884"/>
    <w:rsid w:val="00917E7A"/>
    <w:rsid w:val="0092245E"/>
    <w:rsid w:val="00930378"/>
    <w:rsid w:val="0097715E"/>
    <w:rsid w:val="009A6372"/>
    <w:rsid w:val="009A70D3"/>
    <w:rsid w:val="009C0343"/>
    <w:rsid w:val="009E09BF"/>
    <w:rsid w:val="00A603CB"/>
    <w:rsid w:val="00A73538"/>
    <w:rsid w:val="00AA714D"/>
    <w:rsid w:val="00AB2507"/>
    <w:rsid w:val="00AC7982"/>
    <w:rsid w:val="00AE7131"/>
    <w:rsid w:val="00AF0566"/>
    <w:rsid w:val="00AF4BFC"/>
    <w:rsid w:val="00B00E81"/>
    <w:rsid w:val="00B105B8"/>
    <w:rsid w:val="00B2452D"/>
    <w:rsid w:val="00B327FC"/>
    <w:rsid w:val="00B42F3F"/>
    <w:rsid w:val="00B64351"/>
    <w:rsid w:val="00B67355"/>
    <w:rsid w:val="00BB4E38"/>
    <w:rsid w:val="00BB6E1F"/>
    <w:rsid w:val="00BE06A3"/>
    <w:rsid w:val="00C230C7"/>
    <w:rsid w:val="00C32B60"/>
    <w:rsid w:val="00C332D7"/>
    <w:rsid w:val="00C46430"/>
    <w:rsid w:val="00C54076"/>
    <w:rsid w:val="00C63CAD"/>
    <w:rsid w:val="00CA0505"/>
    <w:rsid w:val="00CA713B"/>
    <w:rsid w:val="00CA7B80"/>
    <w:rsid w:val="00CF2330"/>
    <w:rsid w:val="00CF79B5"/>
    <w:rsid w:val="00D00195"/>
    <w:rsid w:val="00D00789"/>
    <w:rsid w:val="00D03C11"/>
    <w:rsid w:val="00D474FA"/>
    <w:rsid w:val="00D82A8F"/>
    <w:rsid w:val="00D870AD"/>
    <w:rsid w:val="00D93AA6"/>
    <w:rsid w:val="00DB37FC"/>
    <w:rsid w:val="00DC3E4A"/>
    <w:rsid w:val="00DC7EB4"/>
    <w:rsid w:val="00DE154B"/>
    <w:rsid w:val="00E14A18"/>
    <w:rsid w:val="00E15E48"/>
    <w:rsid w:val="00E4246A"/>
    <w:rsid w:val="00E463AA"/>
    <w:rsid w:val="00E47ECB"/>
    <w:rsid w:val="00E66278"/>
    <w:rsid w:val="00E70C87"/>
    <w:rsid w:val="00EB28E7"/>
    <w:rsid w:val="00EB2F88"/>
    <w:rsid w:val="00F00B9B"/>
    <w:rsid w:val="00F05768"/>
    <w:rsid w:val="00F0766E"/>
    <w:rsid w:val="00F21607"/>
    <w:rsid w:val="00F309FF"/>
    <w:rsid w:val="00F37FD5"/>
    <w:rsid w:val="00F41C75"/>
    <w:rsid w:val="00F46838"/>
    <w:rsid w:val="00F53898"/>
    <w:rsid w:val="00F84398"/>
    <w:rsid w:val="00F9799D"/>
    <w:rsid w:val="00FA6C81"/>
    <w:rsid w:val="00FA7960"/>
    <w:rsid w:val="00FB1396"/>
    <w:rsid w:val="00FC4400"/>
    <w:rsid w:val="00FC5C01"/>
    <w:rsid w:val="00FE47E4"/>
    <w:rsid w:val="00FF4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CBF48-E4CA-4FC6-B08F-21C771FD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108"/>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4108"/>
    <w:pPr>
      <w:spacing w:after="0" w:line="240" w:lineRule="auto"/>
    </w:pPr>
  </w:style>
  <w:style w:type="table" w:styleId="TabloKlavuzu">
    <w:name w:val="Table Grid"/>
    <w:basedOn w:val="NormalTablo"/>
    <w:uiPriority w:val="39"/>
    <w:rsid w:val="0014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843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4398"/>
    <w:rPr>
      <w:rFonts w:ascii="Tahoma" w:hAnsi="Tahoma" w:cs="Tahoma"/>
      <w:sz w:val="16"/>
      <w:szCs w:val="16"/>
    </w:rPr>
  </w:style>
  <w:style w:type="paragraph" w:styleId="ListeParagraf">
    <w:name w:val="List Paragraph"/>
    <w:basedOn w:val="Normal"/>
    <w:link w:val="ListeParagrafChar"/>
    <w:uiPriority w:val="34"/>
    <w:qFormat/>
    <w:rsid w:val="001852EC"/>
    <w:pPr>
      <w:ind w:left="720"/>
      <w:contextualSpacing/>
    </w:pPr>
  </w:style>
  <w:style w:type="character" w:customStyle="1" w:styleId="ListeParagrafChar">
    <w:name w:val="Liste Paragraf Char"/>
    <w:link w:val="ListeParagraf"/>
    <w:uiPriority w:val="99"/>
    <w:locked/>
    <w:rsid w:val="00910300"/>
  </w:style>
  <w:style w:type="paragraph" w:styleId="GvdeMetni3">
    <w:name w:val="Body Text 3"/>
    <w:basedOn w:val="Normal"/>
    <w:link w:val="GvdeMetni3Char"/>
    <w:uiPriority w:val="99"/>
    <w:rsid w:val="00372120"/>
    <w:pPr>
      <w:spacing w:after="0" w:line="240" w:lineRule="auto"/>
      <w:jc w:val="both"/>
    </w:pPr>
    <w:rPr>
      <w:rFonts w:ascii="Times New Roman" w:eastAsia="Times New Roman" w:hAnsi="Times New Roman" w:cs="Times New Roman"/>
      <w:noProof/>
      <w:color w:val="000000"/>
      <w:sz w:val="24"/>
      <w:szCs w:val="24"/>
      <w:lang w:val="x-none" w:eastAsia="x-none"/>
    </w:rPr>
  </w:style>
  <w:style w:type="character" w:customStyle="1" w:styleId="GvdeMetni3Char">
    <w:name w:val="Gövde Metni 3 Char"/>
    <w:basedOn w:val="VarsaylanParagrafYazTipi"/>
    <w:link w:val="GvdeMetni3"/>
    <w:uiPriority w:val="99"/>
    <w:rsid w:val="00372120"/>
    <w:rPr>
      <w:rFonts w:ascii="Times New Roman" w:eastAsia="Times New Roman" w:hAnsi="Times New Roman" w:cs="Times New Roman"/>
      <w:noProof/>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B9948-263B-42E1-B0EA-7D19597A699B}"/>
</file>

<file path=customXml/itemProps2.xml><?xml version="1.0" encoding="utf-8"?>
<ds:datastoreItem xmlns:ds="http://schemas.openxmlformats.org/officeDocument/2006/customXml" ds:itemID="{F878CD69-FF59-463E-8B17-7003EB2D939A}"/>
</file>

<file path=customXml/itemProps3.xml><?xml version="1.0" encoding="utf-8"?>
<ds:datastoreItem xmlns:ds="http://schemas.openxmlformats.org/officeDocument/2006/customXml" ds:itemID="{09417D36-FC48-417F-8524-34ADBA54B321}"/>
</file>

<file path=docProps/app.xml><?xml version="1.0" encoding="utf-8"?>
<Properties xmlns="http://schemas.openxmlformats.org/officeDocument/2006/extended-properties" xmlns:vt="http://schemas.openxmlformats.org/officeDocument/2006/docPropsVTypes">
  <Template>Normal</Template>
  <TotalTime>1</TotalTime>
  <Pages>4</Pages>
  <Words>1904</Words>
  <Characters>10853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DUMAN</dc:creator>
  <cp:lastModifiedBy>Bülent TİKTAŞ</cp:lastModifiedBy>
  <cp:revision>2</cp:revision>
  <cp:lastPrinted>2018-04-17T06:20:00Z</cp:lastPrinted>
  <dcterms:created xsi:type="dcterms:W3CDTF">2022-01-31T09:06:00Z</dcterms:created>
  <dcterms:modified xsi:type="dcterms:W3CDTF">2022-01-31T09:06:00Z</dcterms:modified>
</cp:coreProperties>
</file>