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6F" w:rsidRDefault="00AD1D6F" w:rsidP="00F60D86">
      <w:pPr>
        <w:jc w:val="center"/>
        <w:rPr>
          <w:rFonts w:ascii="Times New Roman" w:hAnsi="Times New Roman" w:cs="Times New Roman"/>
          <w:b/>
          <w:sz w:val="24"/>
          <w:szCs w:val="24"/>
        </w:rPr>
      </w:pPr>
    </w:p>
    <w:p w:rsidR="00E824E1" w:rsidRDefault="00C01EF3" w:rsidP="00E824E1">
      <w:pPr>
        <w:jc w:val="center"/>
        <w:rPr>
          <w:rFonts w:ascii="Times New Roman" w:hAnsi="Times New Roman" w:cs="Times New Roman"/>
          <w:sz w:val="24"/>
          <w:szCs w:val="24"/>
        </w:rPr>
      </w:pPr>
      <w:r>
        <w:rPr>
          <w:rFonts w:ascii="Times New Roman" w:hAnsi="Times New Roman" w:cs="Times New Roman"/>
          <w:sz w:val="24"/>
          <w:szCs w:val="24"/>
        </w:rPr>
        <w:t xml:space="preserve">TARIM VE ORMAN </w:t>
      </w:r>
      <w:r w:rsidRPr="00C47C7F">
        <w:rPr>
          <w:rFonts w:ascii="Times New Roman" w:hAnsi="Times New Roman" w:cs="Times New Roman"/>
          <w:sz w:val="24"/>
          <w:szCs w:val="24"/>
        </w:rPr>
        <w:t>BAKANLIĞI, DOĞA KORUMA VE MİLL</w:t>
      </w:r>
      <w:r>
        <w:rPr>
          <w:rFonts w:ascii="Times New Roman" w:hAnsi="Times New Roman" w:cs="Times New Roman"/>
          <w:sz w:val="24"/>
          <w:szCs w:val="24"/>
        </w:rPr>
        <w:t>İ PARKLAR GENEL MÜDÜRLÜĞÜ 12.BÖLGE MÜDÜRLÜĞÜ</w:t>
      </w:r>
      <w:r w:rsidRPr="00C47C7F">
        <w:rPr>
          <w:rFonts w:ascii="Times New Roman" w:hAnsi="Times New Roman" w:cs="Times New Roman"/>
          <w:sz w:val="24"/>
          <w:szCs w:val="24"/>
        </w:rPr>
        <w:t xml:space="preserve"> GİRESUN ŞUBE MÜDÜRLÜĞÜ</w:t>
      </w:r>
    </w:p>
    <w:p w:rsidR="00E824E1" w:rsidRDefault="00E824E1" w:rsidP="00E824E1">
      <w:pPr>
        <w:jc w:val="center"/>
        <w:rPr>
          <w:rFonts w:ascii="Times New Roman" w:hAnsi="Times New Roman" w:cs="Times New Roman"/>
          <w:b/>
          <w:sz w:val="24"/>
          <w:szCs w:val="24"/>
        </w:rPr>
      </w:pPr>
    </w:p>
    <w:p w:rsidR="00CC286B" w:rsidRPr="00C47C7F" w:rsidRDefault="00CC286B" w:rsidP="00F60D86">
      <w:pPr>
        <w:jc w:val="center"/>
        <w:rPr>
          <w:rFonts w:ascii="Times New Roman" w:hAnsi="Times New Roman" w:cs="Times New Roman"/>
          <w:b/>
          <w:sz w:val="24"/>
          <w:szCs w:val="24"/>
        </w:rPr>
      </w:pPr>
      <w:r w:rsidRPr="00C47C7F">
        <w:rPr>
          <w:rFonts w:ascii="Times New Roman" w:hAnsi="Times New Roman" w:cs="Times New Roman"/>
          <w:b/>
          <w:sz w:val="24"/>
          <w:szCs w:val="24"/>
        </w:rPr>
        <w:t>İHALE İLANI</w:t>
      </w:r>
    </w:p>
    <w:p w:rsidR="00AD0D35" w:rsidRPr="00622E4A" w:rsidRDefault="00871D2D" w:rsidP="00AD0D35">
      <w:pPr>
        <w:tabs>
          <w:tab w:val="left" w:pos="284"/>
        </w:tabs>
        <w:spacing w:after="0" w:line="240" w:lineRule="auto"/>
        <w:jc w:val="both"/>
        <w:rPr>
          <w:rFonts w:ascii="Times New Roman" w:hAnsi="Times New Roman"/>
          <w:sz w:val="24"/>
          <w:szCs w:val="24"/>
        </w:rPr>
      </w:pPr>
      <w:r w:rsidRPr="00C47C7F">
        <w:rPr>
          <w:rFonts w:ascii="Times New Roman" w:hAnsi="Times New Roman" w:cs="Times New Roman"/>
          <w:sz w:val="24"/>
          <w:szCs w:val="24"/>
        </w:rPr>
        <w:t>Giresun</w:t>
      </w:r>
      <w:r w:rsidR="00CC286B" w:rsidRPr="00C47C7F">
        <w:rPr>
          <w:rFonts w:ascii="Times New Roman" w:hAnsi="Times New Roman" w:cs="Times New Roman"/>
          <w:sz w:val="24"/>
          <w:szCs w:val="24"/>
        </w:rPr>
        <w:t xml:space="preserve"> Şube Müdürlüğü </w:t>
      </w:r>
      <w:r w:rsidR="00011C25" w:rsidRPr="00C47C7F">
        <w:rPr>
          <w:rFonts w:ascii="Times New Roman" w:hAnsi="Times New Roman" w:cs="Times New Roman"/>
          <w:sz w:val="24"/>
          <w:szCs w:val="24"/>
        </w:rPr>
        <w:t>faaliyet alan</w:t>
      </w:r>
      <w:r w:rsidR="00705915" w:rsidRPr="00C47C7F">
        <w:rPr>
          <w:rFonts w:ascii="Times New Roman" w:hAnsi="Times New Roman" w:cs="Times New Roman"/>
          <w:sz w:val="24"/>
          <w:szCs w:val="24"/>
        </w:rPr>
        <w:t xml:space="preserve">ında yer alan </w:t>
      </w:r>
      <w:proofErr w:type="spellStart"/>
      <w:r w:rsidR="00AD0D35" w:rsidRPr="002E1CD9">
        <w:rPr>
          <w:rFonts w:ascii="Times New Roman" w:hAnsi="Times New Roman"/>
          <w:b/>
          <w:sz w:val="24"/>
          <w:szCs w:val="24"/>
        </w:rPr>
        <w:t>Kuzalan</w:t>
      </w:r>
      <w:proofErr w:type="spellEnd"/>
      <w:r w:rsidR="00AD0D35" w:rsidRPr="002E1CD9">
        <w:rPr>
          <w:rFonts w:ascii="Times New Roman" w:hAnsi="Times New Roman"/>
          <w:b/>
          <w:sz w:val="24"/>
          <w:szCs w:val="24"/>
        </w:rPr>
        <w:t xml:space="preserve"> Tabiat Parkı Kapı Girişi, Büfe ve WC İşletmeciliği İle Gelişme Planında Öngörülen Yapı ve Tesislerin İşletmecisi Tarafından Yapılarak </w:t>
      </w:r>
      <w:proofErr w:type="gramStart"/>
      <w:r w:rsidR="00AD0D35" w:rsidRPr="002E1CD9">
        <w:rPr>
          <w:rFonts w:ascii="Times New Roman" w:hAnsi="Times New Roman"/>
          <w:b/>
          <w:sz w:val="24"/>
          <w:szCs w:val="24"/>
        </w:rPr>
        <w:t>İşletilmesi</w:t>
      </w:r>
      <w:r w:rsidR="00E65253" w:rsidRPr="00E65253">
        <w:rPr>
          <w:rFonts w:ascii="Times New Roman" w:hAnsi="Times New Roman"/>
          <w:sz w:val="24"/>
          <w:szCs w:val="24"/>
        </w:rPr>
        <w:t xml:space="preserve">  </w:t>
      </w:r>
      <w:r w:rsidR="00AB4DE1">
        <w:rPr>
          <w:rFonts w:ascii="Times New Roman" w:hAnsi="Times New Roman"/>
          <w:sz w:val="24"/>
          <w:szCs w:val="24"/>
        </w:rPr>
        <w:t>işi</w:t>
      </w:r>
      <w:proofErr w:type="gramEnd"/>
      <w:r w:rsidR="00E65253" w:rsidRPr="00E65253">
        <w:rPr>
          <w:rFonts w:ascii="Times New Roman" w:hAnsi="Times New Roman"/>
          <w:sz w:val="24"/>
          <w:szCs w:val="24"/>
        </w:rPr>
        <w:t xml:space="preserve"> ihale şartnamesi</w:t>
      </w:r>
      <w:r w:rsidR="00E65253">
        <w:rPr>
          <w:rFonts w:ascii="Times New Roman" w:hAnsi="Times New Roman"/>
          <w:sz w:val="24"/>
          <w:szCs w:val="24"/>
        </w:rPr>
        <w:t xml:space="preserve"> </w:t>
      </w:r>
      <w:r w:rsidR="00E65253" w:rsidRPr="00E65253">
        <w:rPr>
          <w:rFonts w:ascii="Times New Roman" w:hAnsi="Times New Roman"/>
          <w:sz w:val="24"/>
          <w:szCs w:val="24"/>
        </w:rPr>
        <w:t>(yatırımlı)</w:t>
      </w:r>
      <w:r w:rsidR="00E65253">
        <w:rPr>
          <w:rFonts w:ascii="Times New Roman" w:hAnsi="Times New Roman"/>
          <w:sz w:val="24"/>
          <w:szCs w:val="24"/>
        </w:rPr>
        <w:t xml:space="preserve"> </w:t>
      </w:r>
      <w:r w:rsidR="00AD0D35" w:rsidRPr="00637B73">
        <w:rPr>
          <w:rFonts w:ascii="Times New Roman" w:hAnsi="Times New Roman"/>
          <w:b/>
          <w:sz w:val="24"/>
          <w:szCs w:val="24"/>
        </w:rPr>
        <w:t>10 /08 / 2022</w:t>
      </w:r>
      <w:r w:rsidR="00171F90">
        <w:rPr>
          <w:rFonts w:ascii="Times New Roman" w:hAnsi="Times New Roman"/>
          <w:sz w:val="24"/>
          <w:szCs w:val="24"/>
        </w:rPr>
        <w:t>, Çarşamba günü, saat 10:30</w:t>
      </w:r>
      <w:r w:rsidR="00AD0D35" w:rsidRPr="00637B73">
        <w:rPr>
          <w:rFonts w:ascii="Times New Roman" w:hAnsi="Times New Roman"/>
          <w:sz w:val="24"/>
          <w:szCs w:val="24"/>
        </w:rPr>
        <w:t>’da</w:t>
      </w:r>
    </w:p>
    <w:p w:rsidR="00CC286B" w:rsidRPr="00E65253" w:rsidRDefault="00595101" w:rsidP="00AD0D35">
      <w:pPr>
        <w:spacing w:after="0" w:line="240" w:lineRule="auto"/>
        <w:jc w:val="both"/>
        <w:rPr>
          <w:rFonts w:ascii="Times New Roman" w:hAnsi="Times New Roman"/>
          <w:sz w:val="24"/>
          <w:szCs w:val="24"/>
        </w:rPr>
      </w:pPr>
      <w:r w:rsidRPr="00622E4A">
        <w:rPr>
          <w:rFonts w:ascii="Times New Roman" w:hAnsi="Times New Roman"/>
          <w:noProof/>
          <w:sz w:val="24"/>
          <w:szCs w:val="24"/>
        </w:rPr>
        <w:t xml:space="preserve">2886 Sayılı Kanunun </w:t>
      </w:r>
      <w:r w:rsidRPr="00036BA4">
        <w:rPr>
          <w:rFonts w:ascii="Times New Roman" w:hAnsi="Times New Roman"/>
          <w:b/>
          <w:noProof/>
          <w:sz w:val="24"/>
          <w:szCs w:val="24"/>
        </w:rPr>
        <w:t>45. maddesi</w:t>
      </w:r>
      <w:r w:rsidRPr="00622E4A">
        <w:rPr>
          <w:rFonts w:ascii="Times New Roman" w:hAnsi="Times New Roman"/>
          <w:noProof/>
          <w:sz w:val="24"/>
          <w:szCs w:val="24"/>
        </w:rPr>
        <w:t xml:space="preserve"> ve Hazine Taşınmazların İdaresi Hakkındaki Yönetmeliğin 34 üncü maddesi uyarınca </w:t>
      </w:r>
      <w:r w:rsidRPr="00036BA4">
        <w:rPr>
          <w:rFonts w:ascii="Times New Roman" w:hAnsi="Times New Roman"/>
          <w:b/>
          <w:noProof/>
          <w:sz w:val="24"/>
          <w:szCs w:val="24"/>
        </w:rPr>
        <w:t>“Açık Teklif”</w:t>
      </w:r>
      <w:r w:rsidRPr="00622E4A">
        <w:rPr>
          <w:rFonts w:ascii="Times New Roman" w:hAnsi="Times New Roman"/>
          <w:noProof/>
          <w:sz w:val="24"/>
          <w:szCs w:val="24"/>
        </w:rPr>
        <w:t xml:space="preserve"> usulü ile</w:t>
      </w:r>
      <w:r w:rsidR="004E3508" w:rsidRPr="00C47C7F">
        <w:rPr>
          <w:rFonts w:ascii="Times New Roman" w:hAnsi="Times New Roman" w:cs="Times New Roman"/>
          <w:sz w:val="24"/>
          <w:szCs w:val="24"/>
        </w:rPr>
        <w:t xml:space="preserve"> </w:t>
      </w:r>
      <w:r w:rsidR="006432D6" w:rsidRPr="00C47C7F">
        <w:rPr>
          <w:rFonts w:ascii="Times New Roman" w:hAnsi="Times New Roman" w:cs="Times New Roman"/>
          <w:sz w:val="24"/>
          <w:szCs w:val="24"/>
        </w:rPr>
        <w:t>ihale edilecektir.</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CC286B" w:rsidRPr="00C47C7F" w:rsidTr="004E21DC">
        <w:trPr>
          <w:trHeight w:val="1057"/>
        </w:trPr>
        <w:tc>
          <w:tcPr>
            <w:tcW w:w="2552" w:type="dxa"/>
            <w:vAlign w:val="center"/>
          </w:tcPr>
          <w:p w:rsidR="00CC286B" w:rsidRPr="00C47C7F" w:rsidRDefault="00CC286B" w:rsidP="0097010A">
            <w:pPr>
              <w:jc w:val="center"/>
              <w:rPr>
                <w:rFonts w:ascii="Times New Roman" w:hAnsi="Times New Roman" w:cs="Times New Roman"/>
                <w:b/>
                <w:sz w:val="24"/>
                <w:szCs w:val="24"/>
              </w:rPr>
            </w:pPr>
            <w:r w:rsidRPr="00C47C7F">
              <w:rPr>
                <w:rFonts w:ascii="Times New Roman" w:hAnsi="Times New Roman" w:cs="Times New Roman"/>
                <w:b/>
                <w:sz w:val="24"/>
                <w:szCs w:val="24"/>
              </w:rPr>
              <w:t>İşin niteliği, yeri-miktarı</w:t>
            </w:r>
          </w:p>
        </w:tc>
        <w:tc>
          <w:tcPr>
            <w:tcW w:w="6804" w:type="dxa"/>
            <w:vAlign w:val="center"/>
          </w:tcPr>
          <w:p w:rsidR="00CC286B" w:rsidRPr="00AD0D35" w:rsidRDefault="00AD0D35" w:rsidP="00AE403E">
            <w:pPr>
              <w:ind w:left="57"/>
              <w:jc w:val="both"/>
              <w:rPr>
                <w:rFonts w:ascii="Times New Roman" w:hAnsi="Times New Roman" w:cs="Times New Roman"/>
                <w:sz w:val="24"/>
                <w:szCs w:val="24"/>
              </w:rPr>
            </w:pPr>
            <w:r w:rsidRPr="00AD0D35">
              <w:rPr>
                <w:rFonts w:ascii="Times New Roman" w:hAnsi="Times New Roman"/>
                <w:sz w:val="24"/>
                <w:szCs w:val="24"/>
              </w:rPr>
              <w:t xml:space="preserve">Doğa Koruma ve Milli Parklar 12. Bölge Müdürlüğü, Giresun İl Şube Müdürlüğü faaliyet alanlarından, </w:t>
            </w:r>
            <w:proofErr w:type="spellStart"/>
            <w:r w:rsidRPr="00AD0D35">
              <w:rPr>
                <w:rFonts w:ascii="Times New Roman" w:hAnsi="Times New Roman"/>
                <w:sz w:val="24"/>
                <w:szCs w:val="24"/>
              </w:rPr>
              <w:t>Kuzalan</w:t>
            </w:r>
            <w:proofErr w:type="spellEnd"/>
            <w:r w:rsidRPr="00AD0D35">
              <w:rPr>
                <w:rFonts w:ascii="Times New Roman" w:hAnsi="Times New Roman"/>
                <w:sz w:val="24"/>
                <w:szCs w:val="24"/>
              </w:rPr>
              <w:t xml:space="preserve"> Tabiat Parkı Kapı Girişi, Büfe ve WC İşletmeciliği İle Gelişme Planında Öngörülen Yapı ve Tesislerin İşletmecisi Tarafından Yapılarak İşletilmesi İşi</w:t>
            </w:r>
          </w:p>
        </w:tc>
      </w:tr>
      <w:tr w:rsidR="00CC286B" w:rsidRPr="00C47C7F" w:rsidTr="00BC1FC8">
        <w:trPr>
          <w:trHeight w:val="876"/>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Mu</w:t>
            </w:r>
            <w:r w:rsidR="00884391" w:rsidRPr="00C47C7F">
              <w:rPr>
                <w:rFonts w:ascii="Times New Roman" w:hAnsi="Times New Roman" w:cs="Times New Roman"/>
                <w:b/>
                <w:sz w:val="24"/>
                <w:szCs w:val="24"/>
              </w:rPr>
              <w:t>h</w:t>
            </w:r>
            <w:r w:rsidRPr="00C47C7F">
              <w:rPr>
                <w:rFonts w:ascii="Times New Roman" w:hAnsi="Times New Roman" w:cs="Times New Roman"/>
                <w:b/>
                <w:sz w:val="24"/>
                <w:szCs w:val="24"/>
              </w:rPr>
              <w:t>ammen Bedel</w:t>
            </w:r>
            <w:r w:rsidR="00884391" w:rsidRPr="00C47C7F">
              <w:rPr>
                <w:rFonts w:ascii="Times New Roman" w:hAnsi="Times New Roman" w:cs="Times New Roman"/>
                <w:b/>
                <w:sz w:val="24"/>
                <w:szCs w:val="24"/>
              </w:rPr>
              <w:t>i</w:t>
            </w:r>
            <w:r w:rsidRPr="00C47C7F">
              <w:rPr>
                <w:rFonts w:ascii="Times New Roman" w:hAnsi="Times New Roman" w:cs="Times New Roman"/>
                <w:b/>
                <w:sz w:val="24"/>
                <w:szCs w:val="24"/>
              </w:rPr>
              <w:t xml:space="preserve"> Yıllık</w:t>
            </w:r>
          </w:p>
        </w:tc>
        <w:tc>
          <w:tcPr>
            <w:tcW w:w="6804" w:type="dxa"/>
            <w:vAlign w:val="center"/>
          </w:tcPr>
          <w:p w:rsidR="00871D2D" w:rsidRPr="00AD0D35" w:rsidRDefault="00871D2D" w:rsidP="00871D2D">
            <w:pPr>
              <w:tabs>
                <w:tab w:val="left" w:pos="1134"/>
              </w:tabs>
              <w:spacing w:after="0" w:line="240" w:lineRule="auto"/>
              <w:jc w:val="both"/>
              <w:rPr>
                <w:rFonts w:ascii="Times New Roman" w:hAnsi="Times New Roman" w:cs="Times New Roman"/>
                <w:sz w:val="24"/>
                <w:szCs w:val="24"/>
              </w:rPr>
            </w:pPr>
          </w:p>
          <w:p w:rsidR="00CC286B" w:rsidRPr="000B76BB" w:rsidRDefault="000B76BB" w:rsidP="008A570E">
            <w:pPr>
              <w:jc w:val="both"/>
              <w:rPr>
                <w:rFonts w:ascii="Times New Roman" w:hAnsi="Times New Roman" w:cs="Times New Roman"/>
                <w:sz w:val="24"/>
                <w:szCs w:val="24"/>
              </w:rPr>
            </w:pPr>
            <w:r w:rsidRPr="000B76BB">
              <w:rPr>
                <w:rFonts w:ascii="Times New Roman" w:hAnsi="Times New Roman"/>
                <w:sz w:val="24"/>
                <w:szCs w:val="24"/>
              </w:rPr>
              <w:t>256.992,40</w:t>
            </w:r>
            <w:r w:rsidRPr="000B76BB">
              <w:rPr>
                <w:rFonts w:ascii="Times New Roman" w:hAnsi="Times New Roman"/>
              </w:rPr>
              <w:t xml:space="preserve"> TL</w:t>
            </w:r>
            <w:r>
              <w:rPr>
                <w:rFonts w:ascii="Times New Roman" w:hAnsi="Times New Roman"/>
              </w:rPr>
              <w:t>.</w:t>
            </w:r>
          </w:p>
        </w:tc>
      </w:tr>
      <w:tr w:rsidR="00CC286B" w:rsidRPr="00C47C7F" w:rsidTr="005D153E">
        <w:trPr>
          <w:trHeight w:val="360"/>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Geçici Teminat Tutarı</w:t>
            </w:r>
          </w:p>
        </w:tc>
        <w:tc>
          <w:tcPr>
            <w:tcW w:w="6804" w:type="dxa"/>
          </w:tcPr>
          <w:p w:rsidR="00CC286B" w:rsidRPr="00AD0D35" w:rsidRDefault="00AD0D35" w:rsidP="00705915">
            <w:pPr>
              <w:ind w:left="57"/>
              <w:jc w:val="both"/>
              <w:rPr>
                <w:rFonts w:ascii="Times New Roman" w:hAnsi="Times New Roman" w:cs="Times New Roman"/>
                <w:sz w:val="24"/>
                <w:szCs w:val="24"/>
              </w:rPr>
            </w:pPr>
            <w:r w:rsidRPr="00AD0D35">
              <w:rPr>
                <w:rFonts w:ascii="Times New Roman" w:hAnsi="Times New Roman"/>
                <w:noProof/>
                <w:sz w:val="24"/>
                <w:szCs w:val="24"/>
              </w:rPr>
              <w:t>25.699,24 TL.</w:t>
            </w:r>
          </w:p>
        </w:tc>
      </w:tr>
      <w:tr w:rsidR="00CC286B" w:rsidRPr="00C47C7F" w:rsidTr="005D153E">
        <w:trPr>
          <w:trHeight w:val="360"/>
        </w:trPr>
        <w:tc>
          <w:tcPr>
            <w:tcW w:w="2552" w:type="dxa"/>
            <w:vAlign w:val="center"/>
          </w:tcPr>
          <w:p w:rsidR="00CC286B" w:rsidRPr="00C47C7F" w:rsidRDefault="00CC286B" w:rsidP="0097010A">
            <w:pPr>
              <w:jc w:val="center"/>
              <w:rPr>
                <w:rFonts w:ascii="Times New Roman" w:hAnsi="Times New Roman" w:cs="Times New Roman"/>
                <w:b/>
                <w:sz w:val="24"/>
                <w:szCs w:val="24"/>
              </w:rPr>
            </w:pPr>
            <w:r w:rsidRPr="00C47C7F">
              <w:rPr>
                <w:rFonts w:ascii="Times New Roman" w:hAnsi="Times New Roman" w:cs="Times New Roman"/>
                <w:b/>
                <w:sz w:val="24"/>
                <w:szCs w:val="24"/>
              </w:rPr>
              <w:t>İhale tarihi ve saati</w:t>
            </w:r>
          </w:p>
        </w:tc>
        <w:tc>
          <w:tcPr>
            <w:tcW w:w="6804" w:type="dxa"/>
          </w:tcPr>
          <w:p w:rsidR="00CC286B" w:rsidRPr="00C47C7F" w:rsidRDefault="00595101" w:rsidP="003C5B57">
            <w:pPr>
              <w:ind w:left="57"/>
              <w:jc w:val="both"/>
              <w:rPr>
                <w:rFonts w:ascii="Times New Roman" w:hAnsi="Times New Roman" w:cs="Times New Roman"/>
                <w:b/>
                <w:sz w:val="24"/>
                <w:szCs w:val="24"/>
              </w:rPr>
            </w:pPr>
            <w:r w:rsidRPr="00637B73">
              <w:rPr>
                <w:rFonts w:ascii="Times New Roman" w:hAnsi="Times New Roman"/>
                <w:b/>
                <w:sz w:val="24"/>
                <w:szCs w:val="24"/>
              </w:rPr>
              <w:t>10 /08 / 2022</w:t>
            </w:r>
            <w:r w:rsidRPr="00637B73">
              <w:rPr>
                <w:rFonts w:ascii="Times New Roman" w:hAnsi="Times New Roman"/>
                <w:sz w:val="24"/>
                <w:szCs w:val="24"/>
              </w:rPr>
              <w:t xml:space="preserve">, Çarşamba günü, saat </w:t>
            </w:r>
            <w:proofErr w:type="gramStart"/>
            <w:r w:rsidRPr="00637B73">
              <w:rPr>
                <w:rFonts w:ascii="Times New Roman" w:hAnsi="Times New Roman"/>
                <w:sz w:val="24"/>
                <w:szCs w:val="24"/>
              </w:rPr>
              <w:t>10:30</w:t>
            </w:r>
            <w:proofErr w:type="gramEnd"/>
          </w:p>
        </w:tc>
      </w:tr>
      <w:tr w:rsidR="00CC286B" w:rsidRPr="00C47C7F" w:rsidTr="005D153E">
        <w:trPr>
          <w:trHeight w:val="360"/>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İhalenin yapılacağı yer</w:t>
            </w:r>
          </w:p>
        </w:tc>
        <w:tc>
          <w:tcPr>
            <w:tcW w:w="6804" w:type="dxa"/>
          </w:tcPr>
          <w:p w:rsidR="00CC286B" w:rsidRPr="00C47C7F" w:rsidRDefault="008A570E" w:rsidP="00B32421">
            <w:pPr>
              <w:ind w:left="57"/>
              <w:jc w:val="both"/>
              <w:rPr>
                <w:rFonts w:ascii="Times New Roman" w:hAnsi="Times New Roman" w:cs="Times New Roman"/>
                <w:b/>
                <w:sz w:val="24"/>
                <w:szCs w:val="24"/>
              </w:rPr>
            </w:pPr>
            <w:r>
              <w:rPr>
                <w:rFonts w:ascii="Times New Roman" w:hAnsi="Times New Roman"/>
                <w:sz w:val="24"/>
                <w:szCs w:val="24"/>
              </w:rPr>
              <w:t>Tarım ve Orman Bakanlığı, Doğa Koruma ve Milli Parklar Genel Müdürlüğü,</w:t>
            </w:r>
            <w:r w:rsidRPr="00191B18">
              <w:rPr>
                <w:rFonts w:ascii="Times New Roman" w:hAnsi="Times New Roman"/>
                <w:sz w:val="24"/>
                <w:szCs w:val="24"/>
              </w:rPr>
              <w:t xml:space="preserve"> 12. Bölge Müdürlüğü Top</w:t>
            </w:r>
            <w:r>
              <w:rPr>
                <w:rFonts w:ascii="Times New Roman" w:hAnsi="Times New Roman"/>
                <w:sz w:val="24"/>
                <w:szCs w:val="24"/>
              </w:rPr>
              <w:t xml:space="preserve">lantı/İhale </w:t>
            </w:r>
            <w:r w:rsidRPr="005F18E1">
              <w:rPr>
                <w:rFonts w:ascii="Times New Roman" w:hAnsi="Times New Roman"/>
                <w:sz w:val="24"/>
                <w:szCs w:val="24"/>
              </w:rPr>
              <w:t>Salonu(RİZE’</w:t>
            </w:r>
            <w:r>
              <w:rPr>
                <w:rFonts w:ascii="Times New Roman" w:hAnsi="Times New Roman"/>
                <w:sz w:val="24"/>
                <w:szCs w:val="24"/>
              </w:rPr>
              <w:t xml:space="preserve"> </w:t>
            </w:r>
            <w:r w:rsidRPr="005F18E1">
              <w:rPr>
                <w:rFonts w:ascii="Times New Roman" w:hAnsi="Times New Roman"/>
                <w:sz w:val="24"/>
                <w:szCs w:val="24"/>
              </w:rPr>
              <w:t>de)</w:t>
            </w:r>
          </w:p>
        </w:tc>
      </w:tr>
      <w:tr w:rsidR="00CC286B" w:rsidRPr="00C47C7F" w:rsidTr="007C3ABC">
        <w:trPr>
          <w:trHeight w:val="1275"/>
        </w:trPr>
        <w:tc>
          <w:tcPr>
            <w:tcW w:w="2552" w:type="dxa"/>
            <w:vAlign w:val="center"/>
          </w:tcPr>
          <w:p w:rsidR="00CC286B" w:rsidRPr="00C47C7F" w:rsidRDefault="00CC286B" w:rsidP="0097010A">
            <w:pPr>
              <w:ind w:left="215" w:hanging="228"/>
              <w:jc w:val="center"/>
              <w:rPr>
                <w:rFonts w:ascii="Times New Roman" w:hAnsi="Times New Roman" w:cs="Times New Roman"/>
                <w:b/>
                <w:sz w:val="24"/>
                <w:szCs w:val="24"/>
              </w:rPr>
            </w:pPr>
            <w:r w:rsidRPr="00C47C7F">
              <w:rPr>
                <w:rFonts w:ascii="Times New Roman" w:hAnsi="Times New Roman" w:cs="Times New Roman"/>
                <w:b/>
                <w:sz w:val="24"/>
                <w:szCs w:val="24"/>
              </w:rPr>
              <w:t>İhale dokümanlarının görülebileceği veya satın alınabileceği yer</w:t>
            </w:r>
          </w:p>
        </w:tc>
        <w:tc>
          <w:tcPr>
            <w:tcW w:w="6804" w:type="dxa"/>
          </w:tcPr>
          <w:p w:rsidR="00AE403E" w:rsidRPr="00C47C7F" w:rsidRDefault="00AE403E" w:rsidP="00AE403E">
            <w:pPr>
              <w:pStyle w:val="AralkYok"/>
              <w:jc w:val="both"/>
              <w:rPr>
                <w:rFonts w:ascii="Times New Roman" w:hAnsi="Times New Roman" w:cs="Times New Roman"/>
                <w:sz w:val="24"/>
                <w:szCs w:val="24"/>
              </w:rPr>
            </w:pPr>
          </w:p>
          <w:p w:rsidR="00CC286B" w:rsidRPr="00C47C7F" w:rsidRDefault="003C5B57" w:rsidP="00AE403E">
            <w:pPr>
              <w:pStyle w:val="AralkYok"/>
              <w:jc w:val="both"/>
              <w:rPr>
                <w:rFonts w:ascii="Times New Roman" w:hAnsi="Times New Roman" w:cs="Times New Roman"/>
                <w:sz w:val="24"/>
                <w:szCs w:val="24"/>
              </w:rPr>
            </w:pPr>
            <w:r>
              <w:rPr>
                <w:rFonts w:ascii="Times New Roman" w:hAnsi="Times New Roman" w:cs="Times New Roman"/>
                <w:sz w:val="24"/>
                <w:szCs w:val="24"/>
              </w:rPr>
              <w:t xml:space="preserve">Tarım ve </w:t>
            </w:r>
            <w:r w:rsidR="00CC286B" w:rsidRPr="00C47C7F">
              <w:rPr>
                <w:rFonts w:ascii="Times New Roman" w:hAnsi="Times New Roman" w:cs="Times New Roman"/>
                <w:sz w:val="24"/>
                <w:szCs w:val="24"/>
              </w:rPr>
              <w:t>Orman</w:t>
            </w:r>
            <w:r>
              <w:rPr>
                <w:rFonts w:ascii="Times New Roman" w:hAnsi="Times New Roman" w:cs="Times New Roman"/>
                <w:sz w:val="24"/>
                <w:szCs w:val="24"/>
              </w:rPr>
              <w:t xml:space="preserve"> Bakanlığı</w:t>
            </w:r>
            <w:r w:rsidR="00CC286B" w:rsidRPr="00C47C7F">
              <w:rPr>
                <w:rFonts w:ascii="Times New Roman" w:hAnsi="Times New Roman" w:cs="Times New Roman"/>
                <w:sz w:val="24"/>
                <w:szCs w:val="24"/>
              </w:rPr>
              <w:t xml:space="preserve"> </w:t>
            </w:r>
            <w:r w:rsidR="007C3ABC" w:rsidRPr="00C47C7F">
              <w:rPr>
                <w:rFonts w:ascii="Times New Roman" w:hAnsi="Times New Roman" w:cs="Times New Roman"/>
                <w:sz w:val="24"/>
                <w:szCs w:val="24"/>
              </w:rPr>
              <w:t>12.Bölge Müdürlüğü Giresun</w:t>
            </w:r>
            <w:r w:rsidR="00CC286B" w:rsidRPr="00C47C7F">
              <w:rPr>
                <w:rFonts w:ascii="Times New Roman" w:hAnsi="Times New Roman" w:cs="Times New Roman"/>
                <w:sz w:val="24"/>
                <w:szCs w:val="24"/>
              </w:rPr>
              <w:t xml:space="preserve"> Şube Müdürlüğü</w:t>
            </w:r>
            <w:r w:rsidR="00AE403E" w:rsidRPr="00C47C7F">
              <w:rPr>
                <w:rFonts w:ascii="Times New Roman" w:hAnsi="Times New Roman" w:cs="Times New Roman"/>
                <w:sz w:val="24"/>
                <w:szCs w:val="24"/>
              </w:rPr>
              <w:t xml:space="preserve"> ‘</w:t>
            </w:r>
            <w:proofErr w:type="spellStart"/>
            <w:r w:rsidR="00AE403E" w:rsidRPr="00C47C7F">
              <w:rPr>
                <w:rFonts w:ascii="Times New Roman" w:hAnsi="Times New Roman" w:cs="Times New Roman"/>
                <w:sz w:val="24"/>
                <w:szCs w:val="24"/>
              </w:rPr>
              <w:t>nde</w:t>
            </w:r>
            <w:proofErr w:type="spellEnd"/>
            <w:r w:rsidR="00AE403E" w:rsidRPr="00C47C7F">
              <w:rPr>
                <w:rFonts w:ascii="Times New Roman" w:hAnsi="Times New Roman" w:cs="Times New Roman"/>
                <w:sz w:val="24"/>
                <w:szCs w:val="24"/>
              </w:rPr>
              <w:t xml:space="preserve"> </w:t>
            </w:r>
            <w:r w:rsidR="007C3ABC" w:rsidRPr="00C47C7F">
              <w:rPr>
                <w:rFonts w:ascii="Times New Roman" w:hAnsi="Times New Roman" w:cs="Times New Roman"/>
                <w:sz w:val="24"/>
                <w:szCs w:val="24"/>
              </w:rPr>
              <w:t>10</w:t>
            </w:r>
            <w:r w:rsidR="00AA36B4" w:rsidRPr="00C47C7F">
              <w:rPr>
                <w:rFonts w:ascii="Times New Roman" w:hAnsi="Times New Roman" w:cs="Times New Roman"/>
                <w:sz w:val="24"/>
                <w:szCs w:val="24"/>
              </w:rPr>
              <w:t>0,00</w:t>
            </w:r>
            <w:r w:rsidR="00920AA2" w:rsidRPr="00C47C7F">
              <w:rPr>
                <w:rFonts w:ascii="Times New Roman" w:hAnsi="Times New Roman" w:cs="Times New Roman"/>
                <w:sz w:val="24"/>
                <w:szCs w:val="24"/>
              </w:rPr>
              <w:t xml:space="preserve"> </w:t>
            </w:r>
            <w:r w:rsidR="00AA36B4" w:rsidRPr="00C47C7F">
              <w:rPr>
                <w:rFonts w:ascii="Times New Roman" w:hAnsi="Times New Roman" w:cs="Times New Roman"/>
                <w:sz w:val="24"/>
                <w:szCs w:val="24"/>
              </w:rPr>
              <w:t>TL</w:t>
            </w:r>
            <w:r w:rsidR="00AD0D35">
              <w:rPr>
                <w:rFonts w:ascii="Times New Roman" w:hAnsi="Times New Roman" w:cs="Times New Roman"/>
                <w:sz w:val="24"/>
                <w:szCs w:val="24"/>
              </w:rPr>
              <w:t>.</w:t>
            </w:r>
            <w:r w:rsidR="00AA36B4" w:rsidRPr="00C47C7F">
              <w:rPr>
                <w:rFonts w:ascii="Times New Roman" w:hAnsi="Times New Roman" w:cs="Times New Roman"/>
                <w:sz w:val="24"/>
                <w:szCs w:val="24"/>
              </w:rPr>
              <w:t xml:space="preserve"> karşılığında satın alınabilir.</w:t>
            </w:r>
          </w:p>
          <w:p w:rsidR="007C3ABC" w:rsidRPr="00C47C7F" w:rsidRDefault="007C3ABC" w:rsidP="00AE403E">
            <w:pPr>
              <w:pStyle w:val="AralkYok"/>
              <w:jc w:val="both"/>
              <w:rPr>
                <w:rFonts w:ascii="Times New Roman" w:hAnsi="Times New Roman" w:cs="Times New Roman"/>
                <w:b/>
                <w:sz w:val="24"/>
                <w:szCs w:val="24"/>
              </w:rPr>
            </w:pPr>
          </w:p>
        </w:tc>
      </w:tr>
      <w:tr w:rsidR="00CC286B" w:rsidRPr="00C47C7F" w:rsidTr="005D153E">
        <w:trPr>
          <w:trHeight w:val="695"/>
        </w:trPr>
        <w:tc>
          <w:tcPr>
            <w:tcW w:w="2552" w:type="dxa"/>
            <w:vAlign w:val="center"/>
          </w:tcPr>
          <w:p w:rsidR="00CC286B" w:rsidRPr="00C47C7F" w:rsidRDefault="00CC286B" w:rsidP="0097010A">
            <w:pPr>
              <w:ind w:left="329" w:hanging="342"/>
              <w:jc w:val="center"/>
              <w:rPr>
                <w:rFonts w:ascii="Times New Roman" w:hAnsi="Times New Roman" w:cs="Times New Roman"/>
                <w:b/>
                <w:sz w:val="24"/>
                <w:szCs w:val="24"/>
              </w:rPr>
            </w:pPr>
            <w:r w:rsidRPr="00C47C7F">
              <w:rPr>
                <w:rFonts w:ascii="Times New Roman" w:hAnsi="Times New Roman" w:cs="Times New Roman"/>
                <w:b/>
                <w:sz w:val="24"/>
                <w:szCs w:val="24"/>
              </w:rPr>
              <w:t>İhale Usulü</w:t>
            </w:r>
          </w:p>
        </w:tc>
        <w:tc>
          <w:tcPr>
            <w:tcW w:w="6804" w:type="dxa"/>
          </w:tcPr>
          <w:p w:rsidR="005D153E" w:rsidRPr="00C47C7F" w:rsidRDefault="00AD0D35" w:rsidP="00AE403E">
            <w:pPr>
              <w:ind w:left="57"/>
              <w:jc w:val="both"/>
              <w:rPr>
                <w:rFonts w:ascii="Times New Roman" w:hAnsi="Times New Roman" w:cs="Times New Roman"/>
                <w:sz w:val="24"/>
                <w:szCs w:val="24"/>
              </w:rPr>
            </w:pPr>
            <w:r w:rsidRPr="00622E4A">
              <w:rPr>
                <w:rFonts w:ascii="Times New Roman" w:hAnsi="Times New Roman"/>
                <w:noProof/>
                <w:sz w:val="24"/>
                <w:szCs w:val="24"/>
              </w:rPr>
              <w:t xml:space="preserve">2886 Sayılı Kanunun </w:t>
            </w:r>
            <w:r w:rsidRPr="00036BA4">
              <w:rPr>
                <w:rFonts w:ascii="Times New Roman" w:hAnsi="Times New Roman"/>
                <w:b/>
                <w:noProof/>
                <w:sz w:val="24"/>
                <w:szCs w:val="24"/>
              </w:rPr>
              <w:t>45. maddesi</w:t>
            </w:r>
            <w:r w:rsidRPr="00622E4A">
              <w:rPr>
                <w:rFonts w:ascii="Times New Roman" w:hAnsi="Times New Roman"/>
                <w:noProof/>
                <w:sz w:val="24"/>
                <w:szCs w:val="24"/>
              </w:rPr>
              <w:t xml:space="preserve"> ve Hazine Taşınmazların İdaresi Hakkındaki Yönetmeliğin 34 üncü maddesi uyarınca </w:t>
            </w:r>
            <w:r w:rsidRPr="00036BA4">
              <w:rPr>
                <w:rFonts w:ascii="Times New Roman" w:hAnsi="Times New Roman"/>
                <w:b/>
                <w:noProof/>
                <w:sz w:val="24"/>
                <w:szCs w:val="24"/>
              </w:rPr>
              <w:t>“Açık Teklif”</w:t>
            </w:r>
            <w:r w:rsidRPr="00622E4A">
              <w:rPr>
                <w:rFonts w:ascii="Times New Roman" w:hAnsi="Times New Roman"/>
                <w:noProof/>
                <w:sz w:val="24"/>
                <w:szCs w:val="24"/>
              </w:rPr>
              <w:t xml:space="preserve"> usulü ile</w:t>
            </w:r>
          </w:p>
        </w:tc>
      </w:tr>
    </w:tbl>
    <w:p w:rsidR="003048A4" w:rsidRPr="00C47C7F" w:rsidRDefault="003048A4" w:rsidP="00EC63EE">
      <w:pPr>
        <w:jc w:val="both"/>
        <w:rPr>
          <w:rFonts w:ascii="Times New Roman" w:hAnsi="Times New Roman" w:cs="Times New Roman"/>
          <w:b/>
          <w:sz w:val="24"/>
          <w:szCs w:val="24"/>
        </w:rPr>
      </w:pPr>
      <w:r w:rsidRPr="00C47C7F">
        <w:rPr>
          <w:rFonts w:ascii="Times New Roman" w:hAnsi="Times New Roman" w:cs="Times New Roman"/>
          <w:b/>
          <w:sz w:val="24"/>
          <w:szCs w:val="24"/>
        </w:rPr>
        <w:t>İhaleye Katılacak isteklilerden İstenecek Belgeler</w:t>
      </w:r>
    </w:p>
    <w:p w:rsidR="00AD0D35" w:rsidRPr="00622E4A" w:rsidRDefault="00AD0D35" w:rsidP="00AD0D35">
      <w:pPr>
        <w:numPr>
          <w:ilvl w:val="0"/>
          <w:numId w:val="13"/>
        </w:numPr>
        <w:tabs>
          <w:tab w:val="left" w:pos="284"/>
        </w:tabs>
        <w:spacing w:after="0" w:line="240" w:lineRule="auto"/>
        <w:ind w:left="284" w:firstLine="0"/>
        <w:jc w:val="both"/>
        <w:rPr>
          <w:rFonts w:ascii="Times New Roman" w:hAnsi="Times New Roman"/>
          <w:sz w:val="24"/>
          <w:szCs w:val="24"/>
        </w:rPr>
      </w:pPr>
      <w:r w:rsidRPr="00622E4A">
        <w:rPr>
          <w:rFonts w:ascii="Times New Roman" w:hAnsi="Times New Roman"/>
          <w:sz w:val="24"/>
          <w:szCs w:val="24"/>
        </w:rPr>
        <w:t>İsteklinin; gerçek kişi olması halinde T.C. vatandaşı olmak, tüzel kişi olması halinde ise T.C. Kanunlarına göre Türkiye’de kurulmuş tüzel kişiliğe haiz olmak.</w:t>
      </w:r>
    </w:p>
    <w:p w:rsidR="00AD0D35" w:rsidRPr="00622E4A" w:rsidRDefault="00AD0D35" w:rsidP="00AD0D35">
      <w:pPr>
        <w:tabs>
          <w:tab w:val="left" w:pos="709"/>
        </w:tabs>
        <w:spacing w:after="0" w:line="240" w:lineRule="auto"/>
        <w:ind w:left="709"/>
        <w:jc w:val="both"/>
        <w:rPr>
          <w:rFonts w:ascii="Times New Roman" w:hAnsi="Times New Roman"/>
          <w:bCs/>
          <w:sz w:val="24"/>
          <w:szCs w:val="24"/>
        </w:rPr>
      </w:pPr>
      <w:bookmarkStart w:id="0" w:name="_Hlk530605957"/>
      <w:r w:rsidRPr="00622E4A">
        <w:rPr>
          <w:rFonts w:ascii="Times New Roman" w:hAnsi="Times New Roman"/>
          <w:bCs/>
          <w:sz w:val="24"/>
          <w:szCs w:val="24"/>
        </w:rPr>
        <w:t>a) 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rsidR="001A577B" w:rsidRPr="009C3305" w:rsidRDefault="00AD0D35" w:rsidP="009C3305">
      <w:pPr>
        <w:tabs>
          <w:tab w:val="left" w:pos="709"/>
        </w:tabs>
        <w:spacing w:after="0" w:line="240" w:lineRule="auto"/>
        <w:ind w:left="709"/>
        <w:jc w:val="both"/>
        <w:rPr>
          <w:rFonts w:ascii="Times New Roman" w:hAnsi="Times New Roman"/>
          <w:bCs/>
          <w:sz w:val="24"/>
          <w:szCs w:val="24"/>
        </w:rPr>
      </w:pPr>
      <w:r w:rsidRPr="00622E4A">
        <w:rPr>
          <w:rFonts w:ascii="Times New Roman" w:hAnsi="Times New Roman"/>
          <w:bCs/>
          <w:sz w:val="24"/>
          <w:szCs w:val="24"/>
        </w:rPr>
        <w:t>b)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bookmarkEnd w:id="0"/>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sz w:val="24"/>
          <w:szCs w:val="24"/>
        </w:rPr>
      </w:pPr>
      <w:proofErr w:type="gramStart"/>
      <w:r w:rsidRPr="001A577B">
        <w:rPr>
          <w:rFonts w:ascii="Times New Roman" w:eastAsia="Times New Roman" w:hAnsi="Times New Roman" w:cs="Times New Roman"/>
          <w:sz w:val="24"/>
          <w:szCs w:val="24"/>
        </w:rPr>
        <w:t xml:space="preserve">Kanuni ikametgâh sahibi olmak </w:t>
      </w:r>
      <w:bookmarkStart w:id="1" w:name="_Hlk530605990"/>
      <w:r w:rsidRPr="001A577B">
        <w:rPr>
          <w:rFonts w:ascii="Times New Roman" w:eastAsia="Times New Roman" w:hAnsi="Times New Roman" w:cs="Times New Roman"/>
          <w:bCs/>
          <w:sz w:val="24"/>
          <w:szCs w:val="24"/>
        </w:rPr>
        <w:t xml:space="preserve">ve bunu belgelemek. </w:t>
      </w:r>
      <w:proofErr w:type="gramEnd"/>
      <w:r w:rsidRPr="001A577B">
        <w:rPr>
          <w:rFonts w:ascii="Times New Roman" w:eastAsia="Times New Roman" w:hAnsi="Times New Roman" w:cs="Times New Roman"/>
          <w:bCs/>
          <w:sz w:val="24"/>
          <w:szCs w:val="24"/>
        </w:rPr>
        <w:t>(Yalnızca gerçek kişi olarak ihaleye katılımda bulunanlar veya ortak girişimde gerçek kişi ortak olanlar tarafından verilecektir.)</w:t>
      </w:r>
      <w:bookmarkEnd w:id="1"/>
      <w:r w:rsidRPr="001A577B">
        <w:rPr>
          <w:rFonts w:ascii="Times New Roman" w:eastAsia="Times New Roman" w:hAnsi="Times New Roman" w:cs="Times New Roman"/>
          <w:b/>
          <w:sz w:val="24"/>
          <w:szCs w:val="24"/>
        </w:rPr>
        <w:t xml:space="preserve"> </w:t>
      </w:r>
      <w:r w:rsidRPr="001A577B">
        <w:rPr>
          <w:rFonts w:ascii="Times New Roman" w:eastAsia="Times New Roman" w:hAnsi="Times New Roman" w:cs="Times New Roman"/>
          <w:sz w:val="24"/>
          <w:szCs w:val="24"/>
        </w:rPr>
        <w:t xml:space="preserve">  </w:t>
      </w: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Türkiye'de tebligat için adres göstermek.</w:t>
      </w:r>
    </w:p>
    <w:p w:rsidR="009C3305" w:rsidRPr="009C3305" w:rsidRDefault="00AD0D35" w:rsidP="009C3305">
      <w:pPr>
        <w:numPr>
          <w:ilvl w:val="0"/>
          <w:numId w:val="13"/>
        </w:numPr>
        <w:spacing w:after="0" w:line="240" w:lineRule="auto"/>
        <w:ind w:left="284" w:firstLine="0"/>
        <w:jc w:val="both"/>
        <w:rPr>
          <w:rFonts w:ascii="Times New Roman" w:hAnsi="Times New Roman"/>
          <w:sz w:val="24"/>
          <w:szCs w:val="24"/>
        </w:rPr>
      </w:pPr>
      <w:r w:rsidRPr="00622E4A">
        <w:rPr>
          <w:rFonts w:ascii="Times New Roman" w:hAnsi="Times New Roman"/>
          <w:sz w:val="24"/>
          <w:szCs w:val="24"/>
        </w:rPr>
        <w:lastRenderedPageBreak/>
        <w:t xml:space="preserve">Bu iş için </w:t>
      </w:r>
      <w:r w:rsidRPr="00142F2C">
        <w:rPr>
          <w:rFonts w:ascii="Times New Roman" w:hAnsi="Times New Roman"/>
          <w:b/>
          <w:sz w:val="24"/>
          <w:szCs w:val="24"/>
        </w:rPr>
        <w:t>770.977,20 TL</w:t>
      </w:r>
      <w:r w:rsidRPr="00622E4A">
        <w:rPr>
          <w:rFonts w:ascii="Times New Roman" w:hAnsi="Times New Roman"/>
          <w:sz w:val="24"/>
          <w:szCs w:val="24"/>
        </w:rPr>
        <w:t xml:space="preserve"> tutarına veya </w:t>
      </w:r>
      <w:r w:rsidRPr="00142F2C">
        <w:rPr>
          <w:rFonts w:ascii="Times New Roman" w:hAnsi="Times New Roman"/>
          <w:b/>
          <w:sz w:val="24"/>
          <w:szCs w:val="24"/>
        </w:rPr>
        <w:t>Muhammen Bedelin 3 katına</w:t>
      </w:r>
      <w:r w:rsidRPr="00622E4A">
        <w:rPr>
          <w:rFonts w:ascii="Times New Roman" w:hAnsi="Times New Roman"/>
          <w:sz w:val="24"/>
          <w:szCs w:val="24"/>
        </w:rPr>
        <w:t xml:space="preserve"> denk gelecek kullanılmamış nakit veya kredisine dair mali durum bildirimine </w:t>
      </w:r>
      <w:proofErr w:type="gramStart"/>
      <w:r w:rsidRPr="00622E4A">
        <w:rPr>
          <w:rFonts w:ascii="Times New Roman" w:hAnsi="Times New Roman"/>
          <w:sz w:val="24"/>
          <w:szCs w:val="24"/>
        </w:rPr>
        <w:t>yönelik  banka</w:t>
      </w:r>
      <w:proofErr w:type="gramEnd"/>
      <w:r w:rsidRPr="00622E4A">
        <w:rPr>
          <w:rFonts w:ascii="Times New Roman" w:hAnsi="Times New Roman"/>
          <w:sz w:val="24"/>
          <w:szCs w:val="24"/>
        </w:rPr>
        <w:t xml:space="preserve"> veya özel finans kuruluşunun ilgili şubesinden veya Genel Müdürlüğünden alınmış </w:t>
      </w:r>
      <w:bookmarkStart w:id="2" w:name="_Hlk530606040"/>
      <w:r w:rsidRPr="00622E4A">
        <w:rPr>
          <w:rFonts w:ascii="Times New Roman" w:hAnsi="Times New Roman"/>
          <w:bCs/>
          <w:sz w:val="24"/>
          <w:szCs w:val="24"/>
        </w:rPr>
        <w:t xml:space="preserve">Banka Referans Mektubu ve onay </w:t>
      </w:r>
      <w:bookmarkEnd w:id="2"/>
      <w:r w:rsidRPr="00622E4A">
        <w:rPr>
          <w:rFonts w:ascii="Times New Roman" w:hAnsi="Times New Roman"/>
          <w:bCs/>
          <w:sz w:val="24"/>
          <w:szCs w:val="24"/>
        </w:rPr>
        <w:t xml:space="preserve">belgelerinin aslını vermek. </w:t>
      </w:r>
      <w:proofErr w:type="gramStart"/>
      <w:r w:rsidRPr="00622E4A">
        <w:rPr>
          <w:rFonts w:ascii="Times New Roman" w:hAnsi="Times New Roman"/>
          <w:bCs/>
          <w:sz w:val="24"/>
          <w:szCs w:val="24"/>
        </w:rPr>
        <w:t>(</w:t>
      </w:r>
      <w:proofErr w:type="gramEnd"/>
      <w:r w:rsidRPr="00622E4A">
        <w:rPr>
          <w:rFonts w:ascii="Times New Roman" w:hAnsi="Times New Roman"/>
          <w:bCs/>
          <w:sz w:val="24"/>
          <w:szCs w:val="24"/>
        </w:rPr>
        <w:t xml:space="preserve">İhaleye Ortak Girişim olarak katılım olması halinde; ortaklardan biri, birkaçı veya tamamı tarafından ortaklık oranına bakılmaksızın bu yeterlik kriteri sağlanabilir.  </w:t>
      </w:r>
      <w:r w:rsidRPr="00622E4A">
        <w:rPr>
          <w:rFonts w:ascii="Times New Roman" w:hAnsi="Times New Roman"/>
          <w:bCs/>
          <w:sz w:val="24"/>
          <w:szCs w:val="24"/>
          <w:lang w:eastAsia="tr-TR"/>
        </w:rPr>
        <w:t xml:space="preserve">Yukarıda belirtilen </w:t>
      </w:r>
      <w:proofErr w:type="gramStart"/>
      <w:r w:rsidRPr="00622E4A">
        <w:rPr>
          <w:rFonts w:ascii="Times New Roman" w:hAnsi="Times New Roman"/>
          <w:bCs/>
          <w:sz w:val="24"/>
          <w:szCs w:val="24"/>
          <w:lang w:eastAsia="tr-TR"/>
        </w:rPr>
        <w:t>kriterler</w:t>
      </w:r>
      <w:proofErr w:type="gramEnd"/>
      <w:r w:rsidRPr="00622E4A">
        <w:rPr>
          <w:rFonts w:ascii="Times New Roman" w:hAnsi="Times New Roman"/>
          <w:bCs/>
          <w:sz w:val="24"/>
          <w:szCs w:val="24"/>
          <w:lang w:eastAsia="tr-TR"/>
        </w:rPr>
        <w:t>, mevduat ve kredi tutarları toplanmak ya da birden fazla banka referans mektubu sunulmak suretiyle de sağlanabilir.</w:t>
      </w:r>
      <w:r w:rsidRPr="00622E4A">
        <w:rPr>
          <w:rFonts w:ascii="Times New Roman" w:hAnsi="Times New Roman"/>
          <w:bCs/>
          <w:sz w:val="24"/>
          <w:szCs w:val="24"/>
        </w:rPr>
        <w:t xml:space="preserve"> </w:t>
      </w:r>
    </w:p>
    <w:p w:rsidR="009C3305" w:rsidRPr="009C3305" w:rsidRDefault="009C3305" w:rsidP="009C3305">
      <w:pPr>
        <w:numPr>
          <w:ilvl w:val="0"/>
          <w:numId w:val="13"/>
        </w:numPr>
        <w:spacing w:after="0" w:line="240" w:lineRule="auto"/>
        <w:ind w:left="284" w:firstLine="0"/>
        <w:jc w:val="both"/>
        <w:rPr>
          <w:rFonts w:ascii="Times New Roman" w:hAnsi="Times New Roman"/>
          <w:sz w:val="24"/>
          <w:szCs w:val="24"/>
        </w:rPr>
      </w:pPr>
      <w:r w:rsidRPr="00637B73">
        <w:rPr>
          <w:rFonts w:ascii="Times New Roman" w:hAnsi="Times New Roman"/>
          <w:sz w:val="24"/>
          <w:szCs w:val="24"/>
        </w:rPr>
        <w:t xml:space="preserve">İsteklinin son üç yıl içerisindeki yıllık ortalama cirosunun </w:t>
      </w:r>
      <w:r w:rsidRPr="00637B73">
        <w:rPr>
          <w:rFonts w:ascii="Times New Roman" w:hAnsi="Times New Roman"/>
          <w:b/>
          <w:sz w:val="24"/>
          <w:szCs w:val="24"/>
        </w:rPr>
        <w:t xml:space="preserve">520.000,00 </w:t>
      </w:r>
      <w:proofErr w:type="spellStart"/>
      <w:r w:rsidRPr="00637B73">
        <w:rPr>
          <w:rFonts w:ascii="Times New Roman" w:hAnsi="Times New Roman"/>
          <w:b/>
          <w:sz w:val="24"/>
          <w:szCs w:val="24"/>
        </w:rPr>
        <w:t>TL</w:t>
      </w:r>
      <w:r w:rsidRPr="00637B73">
        <w:rPr>
          <w:rFonts w:ascii="Times New Roman" w:hAnsi="Times New Roman"/>
          <w:sz w:val="24"/>
          <w:szCs w:val="24"/>
        </w:rPr>
        <w:t>.’e</w:t>
      </w:r>
      <w:proofErr w:type="spellEnd"/>
      <w:r w:rsidRPr="00637B73">
        <w:rPr>
          <w:rFonts w:ascii="Times New Roman" w:hAnsi="Times New Roman"/>
          <w:sz w:val="24"/>
          <w:szCs w:val="24"/>
        </w:rPr>
        <w:t xml:space="preserve"> ve üzerinde olduğuna dair Yeminli Mali Müşavir onaylı belgeyi vermek. Ortak girişim olması halinde ortaklardan birisinin bu belgeyi sunması yeterli kabul edilecektir.(Büyük yatırım öngörülen işletmecilik ihalelerinde kullanılması uygun olacaktır.)</w:t>
      </w:r>
    </w:p>
    <w:p w:rsidR="001A577B" w:rsidRPr="001A577B" w:rsidRDefault="001A577B" w:rsidP="001A577B">
      <w:pPr>
        <w:numPr>
          <w:ilvl w:val="0"/>
          <w:numId w:val="13"/>
        </w:numPr>
        <w:spacing w:after="0" w:line="240" w:lineRule="auto"/>
        <w:ind w:left="284" w:firstLine="0"/>
        <w:jc w:val="both"/>
        <w:rPr>
          <w:rFonts w:ascii="Times New Roman" w:eastAsia="Times New Roman" w:hAnsi="Times New Roman" w:cs="Times New Roman"/>
          <w:sz w:val="24"/>
          <w:szCs w:val="24"/>
        </w:rPr>
      </w:pPr>
      <w:proofErr w:type="gramStart"/>
      <w:r w:rsidRPr="001A577B">
        <w:rPr>
          <w:rFonts w:ascii="Times New Roman" w:eastAsia="Times New Roman" w:hAnsi="Times New Roman" w:cs="Times New Roman"/>
          <w:sz w:val="24"/>
          <w:szCs w:val="24"/>
        </w:rPr>
        <w:t>Ticaret ve Sanayi Odasına kayıtlı olduğuna dair belge vermek.</w:t>
      </w:r>
      <w:r w:rsidRPr="001A577B">
        <w:rPr>
          <w:rFonts w:ascii="Times New Roman" w:eastAsia="Times New Roman" w:hAnsi="Times New Roman" w:cs="Times New Roman"/>
          <w:b/>
          <w:sz w:val="24"/>
          <w:szCs w:val="24"/>
        </w:rPr>
        <w:t xml:space="preserve"> </w:t>
      </w:r>
      <w:proofErr w:type="gramEnd"/>
      <w:r w:rsidRPr="001A577B">
        <w:rPr>
          <w:rFonts w:ascii="Times New Roman" w:eastAsia="Times New Roman" w:hAnsi="Times New Roman" w:cs="Times New Roman"/>
          <w:sz w:val="24"/>
          <w:szCs w:val="24"/>
        </w:rPr>
        <w:t>İsteklinin;</w:t>
      </w:r>
    </w:p>
    <w:p w:rsidR="001A577B" w:rsidRPr="001A577B" w:rsidRDefault="001A577B" w:rsidP="001A577B">
      <w:pPr>
        <w:spacing w:after="0" w:line="240" w:lineRule="auto"/>
        <w:ind w:left="284"/>
        <w:jc w:val="both"/>
        <w:rPr>
          <w:rFonts w:ascii="Times New Roman" w:eastAsia="Times New Roman" w:hAnsi="Times New Roman" w:cs="Times New Roman"/>
          <w:sz w:val="24"/>
          <w:szCs w:val="24"/>
        </w:rPr>
      </w:pPr>
      <w:r w:rsidRPr="001A577B">
        <w:rPr>
          <w:rFonts w:ascii="Times New Roman" w:eastAsia="Times New Roman" w:hAnsi="Times New Roman" w:cs="Times New Roman"/>
          <w:b/>
          <w:sz w:val="24"/>
          <w:szCs w:val="24"/>
        </w:rPr>
        <w:tab/>
        <w:t>a)</w:t>
      </w:r>
      <w:r w:rsidRPr="001A577B">
        <w:rPr>
          <w:rFonts w:ascii="Times New Roman" w:eastAsia="Times New Roman" w:hAnsi="Times New Roman" w:cs="Times New Roman"/>
          <w:sz w:val="24"/>
          <w:szCs w:val="24"/>
        </w:rPr>
        <w:t xml:space="preserve"> Gerçek kişi olması halinde, ilgisine göre, Ticaret ve Sanayi Odası veya Esnaf </w:t>
      </w:r>
      <w:proofErr w:type="gramStart"/>
      <w:r w:rsidRPr="001A577B">
        <w:rPr>
          <w:rFonts w:ascii="Times New Roman" w:eastAsia="Times New Roman" w:hAnsi="Times New Roman" w:cs="Times New Roman"/>
          <w:sz w:val="24"/>
          <w:szCs w:val="24"/>
        </w:rPr>
        <w:t>Sanatkar</w:t>
      </w:r>
      <w:proofErr w:type="gramEnd"/>
      <w:r w:rsidRPr="001A577B">
        <w:rPr>
          <w:rFonts w:ascii="Times New Roman" w:eastAsia="Times New Roman" w:hAnsi="Times New Roman" w:cs="Times New Roman"/>
          <w:sz w:val="24"/>
          <w:szCs w:val="24"/>
        </w:rPr>
        <w:t xml:space="preserve"> siciline kayıtlı olduğunu gösterir belge vermek.</w:t>
      </w:r>
    </w:p>
    <w:p w:rsidR="001A577B" w:rsidRPr="001A577B" w:rsidRDefault="001A577B" w:rsidP="001A577B">
      <w:pPr>
        <w:spacing w:after="0" w:line="240" w:lineRule="auto"/>
        <w:ind w:left="284"/>
        <w:jc w:val="both"/>
        <w:rPr>
          <w:rFonts w:ascii="Times New Roman" w:eastAsia="Times New Roman" w:hAnsi="Times New Roman" w:cs="Times New Roman"/>
          <w:sz w:val="24"/>
          <w:szCs w:val="24"/>
        </w:rPr>
      </w:pPr>
      <w:r w:rsidRPr="001A577B">
        <w:rPr>
          <w:rFonts w:ascii="Times New Roman" w:eastAsia="Times New Roman" w:hAnsi="Times New Roman" w:cs="Times New Roman"/>
          <w:b/>
          <w:sz w:val="24"/>
          <w:szCs w:val="24"/>
        </w:rPr>
        <w:tab/>
        <w:t>b)</w:t>
      </w:r>
      <w:r w:rsidRPr="001A577B">
        <w:rPr>
          <w:rFonts w:ascii="Times New Roman" w:eastAsia="Times New Roman" w:hAnsi="Times New Roman" w:cs="Times New Roman"/>
          <w:sz w:val="24"/>
          <w:szCs w:val="24"/>
        </w:rPr>
        <w:t xml:space="preserve"> Tüzel kişi olması halinde, Ticaret ve Sanayi Odası’ndan ihalenin yapıldığı yıl içinde alınmış, tüzel kişiliğin sicile kayıtlı olduğuna dair belge ile Ticaret Sicil Gazetesi’nin suretini vermek. </w:t>
      </w:r>
    </w:p>
    <w:p w:rsidR="001A577B" w:rsidRDefault="001A577B" w:rsidP="001A577B">
      <w:pPr>
        <w:tabs>
          <w:tab w:val="left" w:pos="284"/>
        </w:tabs>
        <w:spacing w:after="0" w:line="240" w:lineRule="auto"/>
        <w:ind w:left="284"/>
        <w:jc w:val="both"/>
        <w:rPr>
          <w:rFonts w:ascii="Times New Roman" w:eastAsia="Times New Roman" w:hAnsi="Times New Roman" w:cs="Times New Roman"/>
          <w:noProof/>
          <w:sz w:val="24"/>
          <w:szCs w:val="24"/>
          <w:lang w:val="x-none" w:eastAsia="x-none"/>
        </w:rPr>
      </w:pPr>
      <w:r w:rsidRPr="001A577B">
        <w:rPr>
          <w:rFonts w:ascii="Times New Roman" w:eastAsia="Times New Roman" w:hAnsi="Times New Roman" w:cs="Times New Roman"/>
          <w:noProof/>
          <w:sz w:val="24"/>
          <w:szCs w:val="24"/>
          <w:lang w:val="x-none" w:eastAsia="x-none"/>
        </w:rPr>
        <w:tab/>
      </w:r>
      <w:r w:rsidRPr="001A577B">
        <w:rPr>
          <w:rFonts w:ascii="Times New Roman" w:eastAsia="Times New Roman" w:hAnsi="Times New Roman" w:cs="Times New Roman"/>
          <w:b/>
          <w:noProof/>
          <w:sz w:val="24"/>
          <w:szCs w:val="24"/>
          <w:lang w:val="x-none" w:eastAsia="x-none"/>
        </w:rPr>
        <w:t>c)</w:t>
      </w:r>
      <w:r w:rsidRPr="001A577B">
        <w:rPr>
          <w:rFonts w:ascii="Times New Roman" w:eastAsia="Times New Roman" w:hAnsi="Times New Roman" w:cs="Times New Roman"/>
          <w:noProof/>
          <w:sz w:val="24"/>
          <w:szCs w:val="24"/>
          <w:lang w:val="x-none" w:eastAsia="x-none"/>
        </w:rPr>
        <w:t xml:space="preserve"> Ortak girişim olması halinde, ortak girişimi oluşturan gerçek veya tüzel </w:t>
      </w:r>
      <w:r w:rsidRPr="001A577B">
        <w:rPr>
          <w:rFonts w:ascii="Times New Roman" w:eastAsia="Times New Roman" w:hAnsi="Times New Roman" w:cs="Times New Roman"/>
          <w:noProof/>
          <w:sz w:val="24"/>
          <w:szCs w:val="24"/>
          <w:lang w:val="x-none" w:eastAsia="x-none"/>
        </w:rPr>
        <w:tab/>
        <w:t xml:space="preserve">kişilerin her birinin (a) ve (b) bentlerindeki esaslara göre temin edecekleri belgeyi </w:t>
      </w:r>
      <w:r w:rsidRPr="001A577B">
        <w:rPr>
          <w:rFonts w:ascii="Times New Roman" w:eastAsia="Times New Roman" w:hAnsi="Times New Roman" w:cs="Times New Roman"/>
          <w:noProof/>
          <w:sz w:val="24"/>
          <w:szCs w:val="24"/>
          <w:lang w:val="x-none" w:eastAsia="x-none"/>
        </w:rPr>
        <w:tab/>
        <w:t xml:space="preserve">vermek. İsteklinin şirket olması halinde ise, şirket ortaklarının hisse durumlarını ve </w:t>
      </w:r>
      <w:r w:rsidRPr="001A577B">
        <w:rPr>
          <w:rFonts w:ascii="Times New Roman" w:eastAsia="Times New Roman" w:hAnsi="Times New Roman" w:cs="Times New Roman"/>
          <w:noProof/>
          <w:sz w:val="24"/>
          <w:szCs w:val="24"/>
          <w:lang w:val="x-none" w:eastAsia="x-none"/>
        </w:rPr>
        <w:tab/>
        <w:t xml:space="preserve">görevlerini belirten kanıtlayıcı belgelerden (Ticaret Sicil Gazetesi, Ticaret Sicil </w:t>
      </w:r>
      <w:r w:rsidRPr="001A577B">
        <w:rPr>
          <w:rFonts w:ascii="Times New Roman" w:eastAsia="Times New Roman" w:hAnsi="Times New Roman" w:cs="Times New Roman"/>
          <w:noProof/>
          <w:sz w:val="24"/>
          <w:szCs w:val="24"/>
          <w:lang w:val="x-none" w:eastAsia="x-none"/>
        </w:rPr>
        <w:tab/>
        <w:t>Memurluğu’ndan alınmış belge, Şirket Ana Sözleşmesi) herhangi birini vermek.</w:t>
      </w:r>
    </w:p>
    <w:p w:rsidR="001A577B" w:rsidRPr="009C3305" w:rsidRDefault="009C3305" w:rsidP="009C3305">
      <w:pPr>
        <w:tabs>
          <w:tab w:val="left" w:pos="284"/>
        </w:tabs>
        <w:spacing w:after="0" w:line="240" w:lineRule="auto"/>
        <w:ind w:left="284"/>
        <w:jc w:val="both"/>
        <w:rPr>
          <w:rFonts w:ascii="Times New Roman" w:eastAsia="Times New Roman" w:hAnsi="Times New Roman" w:cs="Times New Roman"/>
          <w:noProof/>
          <w:sz w:val="24"/>
          <w:szCs w:val="24"/>
          <w:lang w:val="x-none" w:eastAsia="x-none"/>
        </w:rPr>
      </w:pPr>
      <w:r w:rsidRPr="009C3305">
        <w:rPr>
          <w:rFonts w:ascii="Times New Roman" w:eastAsia="Times New Roman" w:hAnsi="Times New Roman" w:cs="Times New Roman"/>
          <w:noProof/>
          <w:sz w:val="24"/>
          <w:szCs w:val="24"/>
          <w:lang w:val="x-none" w:eastAsia="x-none"/>
        </w:rPr>
        <w:tab/>
        <w:t>d) Kamu idaresi, kamu kurum ve kuruluşları, belediyeler, vakıf veya dermekler ile meslek odaları ihaleye doğrudan kendi adlarına katılım sağlamaları durumunda hukuken Ticaret ve Sanayi Odasına Kayıtlı olduklarına dair belgeyi sunmalarının imkansız olması nedeniyle bu madde hükmünden muaftırlar. Ancak bu tüzel kişiliklerin kendileri ile illiyetlik bağı bulunan iktisadi işletmeleri aracılığıyla ihaleye iştirak etmeleri  durumunda  bu  tüzel  kişiliklerin  iktisadi  işletmeleri  tarafından  Ticaret ve Sanayi Odasına Kayıtlı olduklarına dair belgeyi sunmaları zorunludur.</w:t>
      </w:r>
    </w:p>
    <w:p w:rsidR="001A577B" w:rsidRPr="001A577B" w:rsidRDefault="001A577B" w:rsidP="001A577B">
      <w:pPr>
        <w:numPr>
          <w:ilvl w:val="0"/>
          <w:numId w:val="13"/>
        </w:numPr>
        <w:spacing w:after="0" w:line="240" w:lineRule="auto"/>
        <w:ind w:left="284" w:firstLine="0"/>
        <w:jc w:val="both"/>
        <w:rPr>
          <w:rFonts w:ascii="Times New Roman" w:eastAsia="Times New Roman" w:hAnsi="Times New Roman" w:cs="Times New Roman"/>
          <w:sz w:val="24"/>
          <w:szCs w:val="24"/>
        </w:rPr>
      </w:pPr>
      <w:proofErr w:type="gramStart"/>
      <w:r w:rsidRPr="001A577B">
        <w:rPr>
          <w:rFonts w:ascii="Times New Roman" w:eastAsia="Times New Roman" w:hAnsi="Times New Roman" w:cs="Times New Roman"/>
          <w:sz w:val="24"/>
          <w:szCs w:val="24"/>
        </w:rPr>
        <w:t xml:space="preserve">İş Deneyimine yönelik aşağıdaki belgeleri vermek. </w:t>
      </w:r>
      <w:proofErr w:type="gramEnd"/>
    </w:p>
    <w:p w:rsidR="009C3305" w:rsidRPr="00622E4A" w:rsidRDefault="009C3305" w:rsidP="009C3305">
      <w:pPr>
        <w:tabs>
          <w:tab w:val="left" w:pos="284"/>
        </w:tabs>
        <w:spacing w:after="0" w:line="240" w:lineRule="auto"/>
        <w:ind w:left="284"/>
        <w:jc w:val="both"/>
        <w:rPr>
          <w:rFonts w:ascii="Times New Roman" w:hAnsi="Times New Roman"/>
          <w:noProof/>
          <w:sz w:val="24"/>
          <w:szCs w:val="24"/>
        </w:rPr>
      </w:pPr>
      <w:bookmarkStart w:id="3" w:name="_Hlk530606175"/>
      <w:r>
        <w:rPr>
          <w:rFonts w:ascii="Times New Roman" w:hAnsi="Times New Roman"/>
          <w:b/>
          <w:noProof/>
          <w:sz w:val="24"/>
          <w:szCs w:val="24"/>
        </w:rPr>
        <w:tab/>
      </w:r>
      <w:r w:rsidRPr="00622E4A">
        <w:rPr>
          <w:rFonts w:ascii="Times New Roman" w:hAnsi="Times New Roman"/>
          <w:b/>
          <w:noProof/>
          <w:sz w:val="24"/>
          <w:szCs w:val="24"/>
        </w:rPr>
        <w:t>a)</w:t>
      </w:r>
      <w:r w:rsidRPr="00622E4A">
        <w:rPr>
          <w:rFonts w:ascii="Times New Roman" w:hAnsi="Times New Roman"/>
          <w:noProof/>
          <w:sz w:val="24"/>
          <w:szCs w:val="24"/>
        </w:rPr>
        <w:t xml:space="preserve"> İsteklilerin ihaleye konu olan işle benzerlik arz eden </w:t>
      </w:r>
      <w:bookmarkStart w:id="4" w:name="_Hlk530606104"/>
      <w:r w:rsidRPr="00622E4A">
        <w:rPr>
          <w:rFonts w:ascii="Times New Roman" w:hAnsi="Times New Roman"/>
          <w:noProof/>
          <w:sz w:val="24"/>
          <w:szCs w:val="24"/>
        </w:rPr>
        <w:t>aşağıda belirtilen</w:t>
      </w:r>
      <w:bookmarkEnd w:id="4"/>
      <w:r w:rsidRPr="00622E4A">
        <w:rPr>
          <w:rFonts w:ascii="Times New Roman" w:hAnsi="Times New Roman"/>
          <w:noProof/>
          <w:sz w:val="24"/>
          <w:szCs w:val="24"/>
        </w:rPr>
        <w:t>;  faaliyetlerden birisini en az 1 (bir) yıl gerçekleştirdiğini belgelemek:</w:t>
      </w:r>
    </w:p>
    <w:p w:rsidR="009C3305" w:rsidRPr="00637B73" w:rsidRDefault="009C3305" w:rsidP="009C3305">
      <w:pPr>
        <w:pStyle w:val="ListeParagraf"/>
        <w:numPr>
          <w:ilvl w:val="0"/>
          <w:numId w:val="11"/>
        </w:numPr>
        <w:tabs>
          <w:tab w:val="left" w:pos="709"/>
          <w:tab w:val="left" w:pos="993"/>
        </w:tabs>
        <w:spacing w:after="0" w:line="240" w:lineRule="auto"/>
        <w:ind w:left="709" w:firstLine="0"/>
        <w:jc w:val="both"/>
        <w:rPr>
          <w:rFonts w:ascii="Times New Roman" w:hAnsi="Times New Roman"/>
          <w:noProof/>
          <w:sz w:val="24"/>
          <w:szCs w:val="24"/>
        </w:rPr>
      </w:pPr>
      <w:bookmarkStart w:id="5" w:name="_Hlk509747489"/>
      <w:r w:rsidRPr="00637B73">
        <w:rPr>
          <w:rFonts w:ascii="Times New Roman" w:hAnsi="Times New Roman"/>
          <w:noProof/>
          <w:sz w:val="24"/>
          <w:szCs w:val="24"/>
        </w:rPr>
        <w:t xml:space="preserve"> </w:t>
      </w:r>
      <w:bookmarkEnd w:id="5"/>
      <w:r w:rsidRPr="00637B73">
        <w:rPr>
          <w:rFonts w:ascii="Times New Roman" w:hAnsi="Times New Roman"/>
          <w:b/>
          <w:noProof/>
          <w:sz w:val="24"/>
          <w:szCs w:val="24"/>
        </w:rPr>
        <w:t>Konaklamaya yönelik turizm işletme belgesine sahip (</w:t>
      </w:r>
      <w:r w:rsidRPr="00637B73">
        <w:rPr>
          <w:rFonts w:ascii="Times New Roman" w:hAnsi="Times New Roman"/>
          <w:noProof/>
          <w:sz w:val="24"/>
          <w:szCs w:val="24"/>
        </w:rPr>
        <w:t xml:space="preserve">Otel, Motel, Pansiyon, Apart veya Kamp Alanı) veya </w:t>
      </w:r>
      <w:r w:rsidRPr="00637B73">
        <w:rPr>
          <w:rFonts w:ascii="Times New Roman" w:hAnsi="Times New Roman"/>
          <w:b/>
          <w:noProof/>
          <w:sz w:val="24"/>
          <w:szCs w:val="24"/>
        </w:rPr>
        <w:t>turizm işletme belgesi</w:t>
      </w:r>
      <w:r w:rsidRPr="00637B73">
        <w:rPr>
          <w:rFonts w:ascii="Times New Roman" w:hAnsi="Times New Roman"/>
          <w:noProof/>
          <w:sz w:val="24"/>
          <w:szCs w:val="24"/>
        </w:rPr>
        <w:t>ne sahip Lokanta işletmeciliğini yaptığına dair belge.</w:t>
      </w:r>
    </w:p>
    <w:p w:rsidR="009C3305" w:rsidRPr="00637B73" w:rsidRDefault="009C3305" w:rsidP="009C3305">
      <w:pPr>
        <w:pStyle w:val="ListeParagraf"/>
        <w:numPr>
          <w:ilvl w:val="0"/>
          <w:numId w:val="11"/>
        </w:numPr>
        <w:tabs>
          <w:tab w:val="left" w:pos="709"/>
          <w:tab w:val="left" w:pos="993"/>
        </w:tabs>
        <w:spacing w:after="0" w:line="240" w:lineRule="auto"/>
        <w:ind w:left="709" w:firstLine="0"/>
        <w:jc w:val="both"/>
        <w:rPr>
          <w:rFonts w:ascii="Times New Roman" w:hAnsi="Times New Roman"/>
          <w:noProof/>
          <w:sz w:val="24"/>
          <w:szCs w:val="24"/>
        </w:rPr>
      </w:pPr>
      <w:r w:rsidRPr="00637B73">
        <w:rPr>
          <w:rFonts w:ascii="Times New Roman" w:hAnsi="Times New Roman"/>
          <w:noProof/>
          <w:sz w:val="24"/>
          <w:szCs w:val="24"/>
        </w:rPr>
        <w:t>Milli Park veya Tabiat Parkları içinde veya dışında; Kamp Alanı, Çadırlı Kamp Alanı, Karavanlı Kamp Alanı, Çadırlı+Karavanlı Kamp Alanı, Konaklama veya</w:t>
      </w:r>
      <w:r w:rsidR="002F4F04">
        <w:rPr>
          <w:rFonts w:ascii="Times New Roman" w:hAnsi="Times New Roman"/>
          <w:noProof/>
          <w:sz w:val="24"/>
          <w:szCs w:val="24"/>
        </w:rPr>
        <w:t xml:space="preserve"> </w:t>
      </w:r>
      <w:r w:rsidR="002F4F04" w:rsidRPr="002F4F04">
        <w:rPr>
          <w:rFonts w:ascii="Times New Roman" w:hAnsi="Times New Roman"/>
          <w:noProof/>
          <w:sz w:val="24"/>
          <w:szCs w:val="24"/>
        </w:rPr>
        <w:t>Günübirlik Kullanım Alanı ile</w:t>
      </w:r>
      <w:r w:rsidRPr="002F4F04">
        <w:rPr>
          <w:rFonts w:ascii="Times New Roman" w:hAnsi="Times New Roman"/>
          <w:noProof/>
          <w:sz w:val="24"/>
          <w:szCs w:val="24"/>
        </w:rPr>
        <w:t xml:space="preserve"> </w:t>
      </w:r>
      <w:r w:rsidRPr="00637B73">
        <w:rPr>
          <w:rFonts w:ascii="Times New Roman" w:hAnsi="Times New Roman"/>
          <w:noProof/>
          <w:sz w:val="24"/>
          <w:szCs w:val="24"/>
        </w:rPr>
        <w:t>A Tipi Mesire Yeri İşletmeciliği yaptığına dair belge.</w:t>
      </w:r>
    </w:p>
    <w:p w:rsidR="009C3305" w:rsidRPr="00622E4A" w:rsidRDefault="009C3305" w:rsidP="009C3305">
      <w:pPr>
        <w:tabs>
          <w:tab w:val="left" w:pos="1134"/>
        </w:tabs>
        <w:spacing w:after="0" w:line="240" w:lineRule="auto"/>
        <w:ind w:left="1418" w:hanging="777"/>
        <w:rPr>
          <w:rFonts w:ascii="Times New Roman" w:hAnsi="Times New Roman"/>
          <w:bCs/>
          <w:noProof/>
          <w:sz w:val="24"/>
          <w:szCs w:val="24"/>
        </w:rPr>
      </w:pPr>
      <w:r w:rsidRPr="00622E4A">
        <w:rPr>
          <w:rFonts w:ascii="Times New Roman" w:hAnsi="Times New Roman"/>
          <w:bCs/>
          <w:sz w:val="24"/>
          <w:szCs w:val="24"/>
        </w:rPr>
        <w:t>b) İş Deneyimi belgelerinden birisinin sunulması yeterli kabul edilecektir.</w:t>
      </w:r>
    </w:p>
    <w:p w:rsidR="009C3305" w:rsidRPr="00622E4A" w:rsidRDefault="009C3305" w:rsidP="009C3305">
      <w:pPr>
        <w:tabs>
          <w:tab w:val="left" w:pos="709"/>
        </w:tabs>
        <w:spacing w:after="0" w:line="240" w:lineRule="auto"/>
        <w:ind w:left="284"/>
        <w:jc w:val="both"/>
        <w:rPr>
          <w:rFonts w:ascii="Times New Roman" w:hAnsi="Times New Roman"/>
          <w:bCs/>
          <w:sz w:val="24"/>
          <w:szCs w:val="24"/>
        </w:rPr>
      </w:pPr>
      <w:r w:rsidRPr="00622E4A">
        <w:rPr>
          <w:rFonts w:ascii="Times New Roman" w:hAnsi="Times New Roman"/>
          <w:bCs/>
          <w:sz w:val="24"/>
          <w:szCs w:val="24"/>
        </w:rPr>
        <w:tab/>
        <w:t>c)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rsidR="009C3305" w:rsidRPr="00622E4A" w:rsidRDefault="009C3305" w:rsidP="009C3305">
      <w:pPr>
        <w:tabs>
          <w:tab w:val="left" w:pos="709"/>
        </w:tabs>
        <w:spacing w:after="0" w:line="240" w:lineRule="auto"/>
        <w:ind w:left="284"/>
        <w:jc w:val="both"/>
        <w:rPr>
          <w:rFonts w:ascii="Times New Roman" w:hAnsi="Times New Roman"/>
          <w:bCs/>
          <w:sz w:val="24"/>
          <w:szCs w:val="24"/>
        </w:rPr>
      </w:pPr>
      <w:r w:rsidRPr="00622E4A">
        <w:rPr>
          <w:rFonts w:ascii="Times New Roman" w:hAnsi="Times New Roman"/>
          <w:bCs/>
          <w:sz w:val="24"/>
          <w:szCs w:val="24"/>
        </w:rPr>
        <w:tab/>
        <w:t>ç) İsteklinin şahsen işletme ruhsatı üzerinde olmayan yerler için; işletme ruhsatının asıl veya noter onaylı sureti, ruhsat sahibi ile istekli arasındaki noter onaylı</w:t>
      </w:r>
      <w:r w:rsidRPr="00622E4A">
        <w:rPr>
          <w:rFonts w:ascii="Times New Roman" w:hAnsi="Times New Roman"/>
          <w:bCs/>
          <w:noProof/>
          <w:sz w:val="24"/>
          <w:szCs w:val="24"/>
        </w:rPr>
        <w:t xml:space="preserve"> kira sözleşmesi ve sözleşme kapsamında kesilen kira faturaları (SMM onaylı). </w:t>
      </w:r>
      <w:r w:rsidRPr="00622E4A">
        <w:rPr>
          <w:rFonts w:ascii="Times New Roman" w:hAnsi="Times New Roman"/>
          <w:bCs/>
          <w:sz w:val="24"/>
          <w:szCs w:val="24"/>
        </w:rPr>
        <w:t xml:space="preserve"> Bu tür belge sunulması durumunda İş Deneyim süresi </w:t>
      </w:r>
      <w:proofErr w:type="gramStart"/>
      <w:r w:rsidRPr="00622E4A">
        <w:rPr>
          <w:rFonts w:ascii="Times New Roman" w:hAnsi="Times New Roman"/>
          <w:bCs/>
          <w:sz w:val="24"/>
          <w:szCs w:val="24"/>
        </w:rPr>
        <w:t>olarak , ihale</w:t>
      </w:r>
      <w:proofErr w:type="gramEnd"/>
      <w:r w:rsidRPr="00622E4A">
        <w:rPr>
          <w:rFonts w:ascii="Times New Roman" w:hAnsi="Times New Roman"/>
          <w:bCs/>
          <w:sz w:val="24"/>
          <w:szCs w:val="24"/>
        </w:rPr>
        <w:t xml:space="preserve"> tarihi ile işletme ruhsat tarihi ile kira sözleşmesinin başlangıç tarihi arasındaki süre esas alınarak hesaplanır.</w:t>
      </w:r>
    </w:p>
    <w:p w:rsidR="009C3305" w:rsidRPr="00622E4A" w:rsidRDefault="009C3305" w:rsidP="009C3305">
      <w:pPr>
        <w:tabs>
          <w:tab w:val="left" w:pos="709"/>
        </w:tabs>
        <w:spacing w:after="0" w:line="240" w:lineRule="auto"/>
        <w:ind w:left="284"/>
        <w:jc w:val="both"/>
        <w:rPr>
          <w:rFonts w:ascii="Times New Roman" w:hAnsi="Times New Roman"/>
          <w:bCs/>
          <w:sz w:val="24"/>
          <w:szCs w:val="24"/>
        </w:rPr>
      </w:pPr>
      <w:r w:rsidRPr="00622E4A">
        <w:rPr>
          <w:rFonts w:ascii="Times New Roman" w:hAnsi="Times New Roman"/>
          <w:bCs/>
          <w:sz w:val="24"/>
          <w:szCs w:val="24"/>
        </w:rPr>
        <w:tab/>
        <w:t>d)  İsteklinin tüzel kişiliklerden alacağı referans yazıları iş deneyimi olarak kabul edilmez.</w:t>
      </w:r>
    </w:p>
    <w:p w:rsidR="009C3305" w:rsidRPr="00622E4A" w:rsidRDefault="009C3305" w:rsidP="009C3305">
      <w:pPr>
        <w:tabs>
          <w:tab w:val="left" w:pos="709"/>
        </w:tabs>
        <w:spacing w:after="0" w:line="240" w:lineRule="auto"/>
        <w:ind w:left="284"/>
        <w:jc w:val="both"/>
        <w:rPr>
          <w:rFonts w:ascii="Times New Roman" w:hAnsi="Times New Roman"/>
          <w:bCs/>
          <w:sz w:val="24"/>
          <w:szCs w:val="24"/>
        </w:rPr>
      </w:pPr>
      <w:r w:rsidRPr="00622E4A">
        <w:rPr>
          <w:rFonts w:ascii="Times New Roman" w:hAnsi="Times New Roman"/>
          <w:bCs/>
          <w:sz w:val="24"/>
          <w:szCs w:val="24"/>
        </w:rPr>
        <w:tab/>
        <w:t xml:space="preserve">e) </w:t>
      </w:r>
      <w:r w:rsidRPr="00622E4A">
        <w:rPr>
          <w:rFonts w:ascii="Times New Roman" w:hAnsi="Times New Roman"/>
          <w:bCs/>
          <w:noProof/>
          <w:sz w:val="24"/>
          <w:szCs w:val="24"/>
        </w:rPr>
        <w:t>İsteklinin Ortak girişim olması durumunda ortaklardan birisinin İş Deneyimi sunması yeterli kabul edilecektir.</w:t>
      </w:r>
    </w:p>
    <w:bookmarkEnd w:id="3"/>
    <w:p w:rsidR="001A577B" w:rsidRPr="001A577B" w:rsidRDefault="001A577B" w:rsidP="001A577B">
      <w:pPr>
        <w:numPr>
          <w:ilvl w:val="0"/>
          <w:numId w:val="13"/>
        </w:numPr>
        <w:spacing w:after="0" w:line="240" w:lineRule="auto"/>
        <w:ind w:left="284" w:firstLine="0"/>
        <w:jc w:val="both"/>
        <w:rPr>
          <w:rFonts w:ascii="Times New Roman" w:eastAsia="Times New Roman" w:hAnsi="Times New Roman" w:cs="Times New Roman"/>
          <w:noProof/>
          <w:sz w:val="24"/>
          <w:szCs w:val="24"/>
          <w:lang w:val="x-none" w:eastAsia="x-none"/>
        </w:rPr>
      </w:pPr>
      <w:r w:rsidRPr="001A577B">
        <w:rPr>
          <w:rFonts w:ascii="Times New Roman" w:eastAsia="Times New Roman" w:hAnsi="Times New Roman" w:cs="Times New Roman"/>
          <w:noProof/>
          <w:sz w:val="24"/>
          <w:szCs w:val="24"/>
          <w:lang w:val="x-none" w:eastAsia="x-none"/>
        </w:rPr>
        <w:t>İmza sirküleri vermek. İsteklinin;</w:t>
      </w:r>
    </w:p>
    <w:p w:rsidR="001A577B" w:rsidRPr="001A577B" w:rsidRDefault="001A577B" w:rsidP="001A577B">
      <w:pPr>
        <w:tabs>
          <w:tab w:val="left" w:pos="284"/>
        </w:tabs>
        <w:spacing w:after="0" w:line="240" w:lineRule="auto"/>
        <w:ind w:left="284"/>
        <w:jc w:val="both"/>
        <w:rPr>
          <w:rFonts w:ascii="Times New Roman" w:eastAsia="Times New Roman" w:hAnsi="Times New Roman" w:cs="Times New Roman"/>
          <w:sz w:val="24"/>
          <w:szCs w:val="24"/>
        </w:rPr>
      </w:pPr>
      <w:r w:rsidRPr="001A577B">
        <w:rPr>
          <w:rFonts w:ascii="Times New Roman" w:eastAsia="Times New Roman" w:hAnsi="Times New Roman" w:cs="Times New Roman"/>
          <w:b/>
          <w:sz w:val="24"/>
          <w:szCs w:val="24"/>
        </w:rPr>
        <w:tab/>
        <w:t>a)</w:t>
      </w:r>
      <w:r w:rsidRPr="001A577B">
        <w:rPr>
          <w:rFonts w:ascii="Times New Roman" w:eastAsia="Times New Roman" w:hAnsi="Times New Roman" w:cs="Times New Roman"/>
          <w:sz w:val="24"/>
          <w:szCs w:val="24"/>
        </w:rPr>
        <w:t xml:space="preserve"> Gerçek kişi olması halinde, noter tasdikli imza sirküleri vermek.</w:t>
      </w:r>
    </w:p>
    <w:p w:rsidR="001A577B" w:rsidRPr="001A577B" w:rsidRDefault="001A577B" w:rsidP="001A577B">
      <w:pPr>
        <w:tabs>
          <w:tab w:val="left" w:pos="284"/>
        </w:tabs>
        <w:spacing w:after="0" w:line="240" w:lineRule="auto"/>
        <w:ind w:left="284"/>
        <w:jc w:val="both"/>
        <w:rPr>
          <w:rFonts w:ascii="Times New Roman" w:eastAsia="Times New Roman" w:hAnsi="Times New Roman" w:cs="Times New Roman"/>
          <w:sz w:val="24"/>
          <w:szCs w:val="24"/>
        </w:rPr>
      </w:pPr>
      <w:r w:rsidRPr="001A577B">
        <w:rPr>
          <w:rFonts w:ascii="Times New Roman" w:eastAsia="Times New Roman" w:hAnsi="Times New Roman" w:cs="Times New Roman"/>
          <w:b/>
          <w:sz w:val="24"/>
          <w:szCs w:val="24"/>
        </w:rPr>
        <w:tab/>
        <w:t xml:space="preserve"> b)</w:t>
      </w:r>
      <w:r w:rsidRPr="001A577B">
        <w:rPr>
          <w:rFonts w:ascii="Times New Roman" w:eastAsia="Times New Roman" w:hAnsi="Times New Roman" w:cs="Times New Roman"/>
          <w:sz w:val="24"/>
          <w:szCs w:val="24"/>
        </w:rPr>
        <w:t xml:space="preserve"> Tüzel kişi olması halinde, tüzel kişiliği temsilen ihaleye katılan yetkilinin noter tasdikli imza sirkülerini vermek.</w:t>
      </w:r>
    </w:p>
    <w:p w:rsidR="001A577B" w:rsidRDefault="001A577B" w:rsidP="001A577B">
      <w:pPr>
        <w:tabs>
          <w:tab w:val="left" w:pos="284"/>
        </w:tabs>
        <w:spacing w:after="0" w:line="240" w:lineRule="auto"/>
        <w:ind w:left="284"/>
        <w:jc w:val="both"/>
        <w:rPr>
          <w:rFonts w:ascii="Times New Roman" w:eastAsia="Times New Roman" w:hAnsi="Times New Roman" w:cs="Times New Roman"/>
          <w:sz w:val="24"/>
          <w:szCs w:val="24"/>
        </w:rPr>
      </w:pPr>
      <w:r w:rsidRPr="001A577B">
        <w:rPr>
          <w:rFonts w:ascii="Times New Roman" w:eastAsia="Times New Roman" w:hAnsi="Times New Roman" w:cs="Times New Roman"/>
          <w:b/>
          <w:sz w:val="24"/>
          <w:szCs w:val="24"/>
        </w:rPr>
        <w:tab/>
        <w:t xml:space="preserve"> c)</w:t>
      </w:r>
      <w:r w:rsidRPr="001A577B">
        <w:rPr>
          <w:rFonts w:ascii="Times New Roman" w:eastAsia="Times New Roman" w:hAnsi="Times New Roman" w:cs="Times New Roman"/>
          <w:sz w:val="24"/>
          <w:szCs w:val="24"/>
        </w:rPr>
        <w:t xml:space="preserve"> Ortak girişim olması halinde, ortak girişimi oluşturan gerçek kişi veya tüzel kişilerin her birinin (a) ve (b) fıkralarındaki esaslara göre temin edecekleri belgeleri vermek.</w:t>
      </w:r>
    </w:p>
    <w:p w:rsidR="001A577B" w:rsidRPr="009C3305" w:rsidRDefault="009C3305" w:rsidP="009C3305">
      <w:pPr>
        <w:tabs>
          <w:tab w:val="left" w:pos="284"/>
        </w:tabs>
        <w:spacing w:after="0" w:line="240" w:lineRule="auto"/>
        <w:ind w:left="284"/>
        <w:jc w:val="both"/>
        <w:rPr>
          <w:rFonts w:ascii="Times New Roman" w:eastAsia="Times New Roman" w:hAnsi="Times New Roman" w:cs="Times New Roman"/>
          <w:sz w:val="24"/>
          <w:szCs w:val="24"/>
        </w:rPr>
      </w:pPr>
      <w:r>
        <w:rPr>
          <w:rFonts w:ascii="Times New Roman" w:hAnsi="Times New Roman"/>
          <w:b/>
          <w:sz w:val="24"/>
          <w:szCs w:val="24"/>
        </w:rPr>
        <w:lastRenderedPageBreak/>
        <w:tab/>
      </w:r>
      <w:r w:rsidRPr="00637B73">
        <w:rPr>
          <w:rFonts w:ascii="Times New Roman" w:hAnsi="Times New Roman"/>
          <w:b/>
          <w:sz w:val="24"/>
          <w:szCs w:val="24"/>
        </w:rPr>
        <w:t>d)</w:t>
      </w:r>
      <w:r w:rsidRPr="00637B73">
        <w:rPr>
          <w:rFonts w:ascii="Times New Roman" w:hAnsi="Times New Roman"/>
          <w:sz w:val="24"/>
          <w:szCs w:val="24"/>
        </w:rPr>
        <w:t xml:space="preserve">  İhaleye Kamu idaresi,  kamu kurum ve kuruluşları,  belediyeler,  vakıf veya dermekler ile meslek odaları adına ihaleye iştirak eden kişinin ilgili kurum tarafından ihaleye katılmaya yetkilendirildiğine dair belge ile kimlik belgesi, ilgili idarece onaylı imza sirkülerini vermek.</w:t>
      </w:r>
    </w:p>
    <w:p w:rsidR="001A577B" w:rsidRDefault="001A577B" w:rsidP="001A577B">
      <w:pPr>
        <w:numPr>
          <w:ilvl w:val="0"/>
          <w:numId w:val="13"/>
        </w:numPr>
        <w:tabs>
          <w:tab w:val="left" w:pos="284"/>
        </w:tabs>
        <w:spacing w:after="0" w:line="240" w:lineRule="auto"/>
        <w:ind w:left="284" w:firstLine="0"/>
        <w:jc w:val="both"/>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 xml:space="preserve">İstekliler adına </w:t>
      </w:r>
      <w:proofErr w:type="gramStart"/>
      <w:r w:rsidRPr="001A577B">
        <w:rPr>
          <w:rFonts w:ascii="Times New Roman" w:eastAsia="Times New Roman" w:hAnsi="Times New Roman" w:cs="Times New Roman"/>
          <w:sz w:val="24"/>
          <w:szCs w:val="24"/>
        </w:rPr>
        <w:t>vekaleten</w:t>
      </w:r>
      <w:proofErr w:type="gramEnd"/>
      <w:r w:rsidRPr="001A577B">
        <w:rPr>
          <w:rFonts w:ascii="Times New Roman" w:eastAsia="Times New Roman" w:hAnsi="Times New Roman" w:cs="Times New Roman"/>
          <w:sz w:val="24"/>
          <w:szCs w:val="24"/>
        </w:rPr>
        <w:t xml:space="preserve"> ihaleye iştirak ediliyorsa; vekaleten iştirak edenin noter onaylı vekaletnameleri ile noter tasdikli imza sirkülerini vermek.</w:t>
      </w:r>
    </w:p>
    <w:p w:rsidR="00171F90" w:rsidRPr="009C3305" w:rsidRDefault="00171F90" w:rsidP="00171F90">
      <w:pPr>
        <w:tabs>
          <w:tab w:val="left" w:pos="284"/>
        </w:tabs>
        <w:spacing w:after="0" w:line="240" w:lineRule="auto"/>
        <w:ind w:left="284"/>
        <w:jc w:val="both"/>
        <w:rPr>
          <w:rFonts w:ascii="Times New Roman" w:eastAsia="Times New Roman" w:hAnsi="Times New Roman" w:cs="Times New Roman"/>
          <w:sz w:val="24"/>
          <w:szCs w:val="24"/>
        </w:rPr>
      </w:pP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noProof/>
          <w:sz w:val="24"/>
          <w:szCs w:val="24"/>
          <w:lang w:val="x-none" w:eastAsia="x-none"/>
        </w:rPr>
      </w:pPr>
      <w:r w:rsidRPr="001A577B">
        <w:rPr>
          <w:rFonts w:ascii="Times New Roman" w:eastAsia="Times New Roman" w:hAnsi="Times New Roman" w:cs="Times New Roman"/>
          <w:noProof/>
          <w:sz w:val="24"/>
          <w:szCs w:val="24"/>
          <w:lang w:val="x-none" w:eastAsia="x-none"/>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sz w:val="24"/>
          <w:szCs w:val="24"/>
        </w:rPr>
      </w:pPr>
      <w:bookmarkStart w:id="6" w:name="_Hlk530606246"/>
      <w:r w:rsidRPr="001A577B">
        <w:rPr>
          <w:rFonts w:ascii="Times New Roman" w:eastAsia="Times New Roman" w:hAnsi="Times New Roman" w:cs="Times New Roman"/>
          <w:sz w:val="24"/>
          <w:szCs w:val="24"/>
        </w:rPr>
        <w:t xml:space="preserve">İhalenin gerçekleştirildiği yıl içerisinde </w:t>
      </w:r>
      <w:bookmarkEnd w:id="6"/>
      <w:r w:rsidRPr="001A577B">
        <w:rPr>
          <w:rFonts w:ascii="Times New Roman" w:eastAsia="Times New Roman" w:hAnsi="Times New Roman" w:cs="Times New Roman"/>
          <w:sz w:val="24"/>
          <w:szCs w:val="24"/>
        </w:rPr>
        <w:t xml:space="preserve">vergi dairesinden </w:t>
      </w:r>
      <w:bookmarkStart w:id="7" w:name="_Hlk530606265"/>
      <w:r w:rsidRPr="001A577B">
        <w:rPr>
          <w:rFonts w:ascii="Times New Roman" w:eastAsia="Times New Roman" w:hAnsi="Times New Roman" w:cs="Times New Roman"/>
          <w:sz w:val="24"/>
          <w:szCs w:val="24"/>
        </w:rPr>
        <w:t xml:space="preserve">veya internetten </w:t>
      </w:r>
      <w:bookmarkEnd w:id="7"/>
      <w:r w:rsidRPr="001A577B">
        <w:rPr>
          <w:rFonts w:ascii="Times New Roman" w:eastAsia="Times New Roman" w:hAnsi="Times New Roman" w:cs="Times New Roman"/>
          <w:sz w:val="24"/>
          <w:szCs w:val="24"/>
        </w:rPr>
        <w:t xml:space="preserve">alınan vergi mükellefi olunduğuna dair belge vermek. </w:t>
      </w: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 xml:space="preserve">İhale ilan tarihinden sonra </w:t>
      </w:r>
      <w:bookmarkStart w:id="8" w:name="_Hlk530606312"/>
      <w:r w:rsidRPr="001A577B">
        <w:rPr>
          <w:rFonts w:ascii="Times New Roman" w:eastAsia="Times New Roman" w:hAnsi="Times New Roman" w:cs="Times New Roman"/>
          <w:sz w:val="24"/>
          <w:szCs w:val="24"/>
        </w:rPr>
        <w:t xml:space="preserve">ilgili dairesinden veya internetten </w:t>
      </w:r>
      <w:bookmarkEnd w:id="8"/>
      <w:r w:rsidRPr="001A577B">
        <w:rPr>
          <w:rFonts w:ascii="Times New Roman" w:eastAsia="Times New Roman" w:hAnsi="Times New Roman" w:cs="Times New Roman"/>
          <w:sz w:val="24"/>
          <w:szCs w:val="24"/>
        </w:rPr>
        <w:t xml:space="preserve">alınmış vergi dairesine borcunun bulunmadığına dair belge vermek.  </w:t>
      </w: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 xml:space="preserve">İhale ilan tarihinden sonra ilgili dairesinden veya internetten alınmış Sosyal Güvenlik Kurumu (SGK)’ya borcunun bulunmadığına dair belge vermek. </w:t>
      </w:r>
    </w:p>
    <w:p w:rsidR="001A577B" w:rsidRPr="001A577B" w:rsidRDefault="001A577B" w:rsidP="001A577B">
      <w:pPr>
        <w:numPr>
          <w:ilvl w:val="0"/>
          <w:numId w:val="13"/>
        </w:numPr>
        <w:spacing w:after="0" w:line="240" w:lineRule="auto"/>
        <w:ind w:left="284" w:firstLine="0"/>
        <w:jc w:val="both"/>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İhaleye ait şartname ve eklerini satın almak (</w:t>
      </w:r>
      <w:proofErr w:type="gramStart"/>
      <w:r w:rsidRPr="001A577B">
        <w:rPr>
          <w:rFonts w:ascii="Times New Roman" w:eastAsia="Times New Roman" w:hAnsi="Times New Roman" w:cs="Times New Roman"/>
          <w:sz w:val="24"/>
          <w:szCs w:val="24"/>
        </w:rPr>
        <w:t>dekont</w:t>
      </w:r>
      <w:proofErr w:type="gramEnd"/>
      <w:r w:rsidRPr="001A577B">
        <w:rPr>
          <w:rFonts w:ascii="Times New Roman" w:eastAsia="Times New Roman" w:hAnsi="Times New Roman" w:cs="Times New Roman"/>
          <w:sz w:val="24"/>
          <w:szCs w:val="24"/>
        </w:rPr>
        <w:t xml:space="preserve"> veya makbuz ile belgelendirilecektir) ve istekli tarafından şartname ve eklerinin okunup kabul edildiğine dair söz konusu ihale dokümanının her sayfasının imzalanarak teklif dosyasına konulması.</w:t>
      </w:r>
    </w:p>
    <w:p w:rsidR="001A577B" w:rsidRPr="009C3305" w:rsidRDefault="001A577B" w:rsidP="009C3305">
      <w:pPr>
        <w:numPr>
          <w:ilvl w:val="0"/>
          <w:numId w:val="13"/>
        </w:numPr>
        <w:spacing w:after="0" w:line="240" w:lineRule="auto"/>
        <w:ind w:left="284" w:firstLine="0"/>
        <w:jc w:val="both"/>
        <w:rPr>
          <w:rFonts w:ascii="Times New Roman" w:eastAsia="Times New Roman" w:hAnsi="Times New Roman" w:cs="Times New Roman"/>
          <w:bCs/>
          <w:sz w:val="24"/>
          <w:szCs w:val="24"/>
        </w:rPr>
      </w:pPr>
      <w:r w:rsidRPr="001A577B">
        <w:rPr>
          <w:rFonts w:ascii="Times New Roman" w:eastAsia="Times New Roman" w:hAnsi="Times New Roman" w:cs="Times New Roman"/>
          <w:sz w:val="24"/>
          <w:szCs w:val="24"/>
        </w:rPr>
        <w:t xml:space="preserve">İdare adına alınmış (muhammen bedelin) %10'u tutarında geçici teminata ait alındı makbuzunu veya Bankalar veya özel finans kurumlarının verecekleri </w:t>
      </w:r>
      <w:bookmarkStart w:id="9" w:name="_Hlk530606373"/>
      <w:r w:rsidRPr="001A577B">
        <w:rPr>
          <w:rFonts w:ascii="Times New Roman" w:eastAsia="Times New Roman" w:hAnsi="Times New Roman" w:cs="Times New Roman"/>
          <w:bCs/>
          <w:sz w:val="24"/>
          <w:szCs w:val="24"/>
        </w:rPr>
        <w:t xml:space="preserve">en az 90 gün süreli veya </w:t>
      </w:r>
      <w:bookmarkEnd w:id="9"/>
      <w:r w:rsidRPr="001A577B">
        <w:rPr>
          <w:rFonts w:ascii="Times New Roman" w:eastAsia="Times New Roman" w:hAnsi="Times New Roman" w:cs="Times New Roman"/>
          <w:bCs/>
          <w:sz w:val="24"/>
          <w:szCs w:val="24"/>
        </w:rPr>
        <w:t>süresiz teminat mektuplarını vermek.</w:t>
      </w:r>
    </w:p>
    <w:p w:rsidR="001A577B" w:rsidRPr="001A577B" w:rsidRDefault="001A577B" w:rsidP="001A577B">
      <w:pPr>
        <w:numPr>
          <w:ilvl w:val="0"/>
          <w:numId w:val="13"/>
        </w:numPr>
        <w:spacing w:after="0" w:line="240" w:lineRule="auto"/>
        <w:ind w:left="284" w:firstLine="0"/>
        <w:jc w:val="both"/>
        <w:rPr>
          <w:rFonts w:ascii="Times New Roman" w:eastAsia="Times New Roman" w:hAnsi="Times New Roman" w:cs="Times New Roman"/>
          <w:sz w:val="24"/>
          <w:szCs w:val="24"/>
        </w:rPr>
      </w:pPr>
      <w:proofErr w:type="gramStart"/>
      <w:r w:rsidRPr="001A577B">
        <w:rPr>
          <w:rFonts w:ascii="Times New Roman" w:eastAsia="Times New Roman" w:hAnsi="Times New Roman" w:cs="Times New Roman"/>
          <w:sz w:val="24"/>
          <w:szCs w:val="24"/>
        </w:rPr>
        <w:t xml:space="preserve">Şekli ve içeriği bu şartnamede belirlenen teklif mektubunu vermek. </w:t>
      </w:r>
      <w:proofErr w:type="gramEnd"/>
    </w:p>
    <w:p w:rsidR="00D051CD" w:rsidRPr="00A3286B" w:rsidRDefault="00D051CD" w:rsidP="00D051CD">
      <w:pPr>
        <w:spacing w:after="0" w:line="240" w:lineRule="auto"/>
        <w:jc w:val="both"/>
        <w:rPr>
          <w:rFonts w:ascii="Times New Roman" w:eastAsia="Times New Roman" w:hAnsi="Times New Roman" w:cs="Times New Roman"/>
          <w:sz w:val="16"/>
          <w:szCs w:val="16"/>
        </w:rPr>
      </w:pPr>
    </w:p>
    <w:p w:rsidR="003048A4" w:rsidRPr="00C47C7F" w:rsidRDefault="003048A4" w:rsidP="003814E5">
      <w:pPr>
        <w:ind w:right="45"/>
        <w:jc w:val="both"/>
        <w:rPr>
          <w:rFonts w:ascii="Times New Roman" w:hAnsi="Times New Roman" w:cs="Times New Roman"/>
          <w:sz w:val="24"/>
          <w:szCs w:val="24"/>
        </w:rPr>
      </w:pPr>
      <w:r w:rsidRPr="00C47C7F">
        <w:rPr>
          <w:rFonts w:ascii="Times New Roman" w:hAnsi="Times New Roman" w:cs="Times New Roman"/>
          <w:sz w:val="24"/>
          <w:szCs w:val="24"/>
        </w:rPr>
        <w:t>İstekliler yukarıda sayılan belgelerin aslını veya aslına uygunluğu noterce veya idarece onaylanmış örneklerini vermeleri zorunludur.</w:t>
      </w:r>
    </w:p>
    <w:p w:rsidR="0092702A" w:rsidRDefault="001259C8" w:rsidP="00EC63EE">
      <w:pPr>
        <w:ind w:left="-426" w:firstLine="426"/>
        <w:jc w:val="both"/>
        <w:rPr>
          <w:rFonts w:ascii="Times New Roman" w:hAnsi="Times New Roman" w:cs="Times New Roman"/>
          <w:sz w:val="24"/>
          <w:szCs w:val="24"/>
        </w:rPr>
      </w:pPr>
      <w:r w:rsidRPr="00C47C7F">
        <w:rPr>
          <w:rFonts w:ascii="Times New Roman" w:hAnsi="Times New Roman" w:cs="Times New Roman"/>
          <w:sz w:val="24"/>
          <w:szCs w:val="24"/>
        </w:rPr>
        <w:t>İLAN OLUNUR.</w:t>
      </w:r>
    </w:p>
    <w:p w:rsidR="00EE3008" w:rsidRDefault="00EE3008" w:rsidP="00EC63EE">
      <w:pPr>
        <w:ind w:left="-426" w:firstLine="426"/>
        <w:jc w:val="both"/>
        <w:rPr>
          <w:rFonts w:ascii="Times New Roman" w:hAnsi="Times New Roman" w:cs="Times New Roman"/>
          <w:sz w:val="24"/>
          <w:szCs w:val="24"/>
        </w:rPr>
      </w:pPr>
    </w:p>
    <w:p w:rsidR="004255C2" w:rsidRPr="00C47C7F" w:rsidRDefault="00EE3008" w:rsidP="00171F90">
      <w:pPr>
        <w:spacing w:after="0" w:line="240" w:lineRule="auto"/>
        <w:ind w:left="-425" w:firstLine="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0" w:name="_GoBack"/>
      <w:bookmarkEnd w:id="10"/>
    </w:p>
    <w:p w:rsidR="00EE3008" w:rsidRPr="00C47C7F" w:rsidRDefault="00EE3008" w:rsidP="004E49E5">
      <w:pPr>
        <w:spacing w:after="0" w:line="240" w:lineRule="auto"/>
        <w:ind w:left="-425" w:firstLine="425"/>
        <w:jc w:val="both"/>
        <w:rPr>
          <w:rFonts w:ascii="Times New Roman" w:hAnsi="Times New Roman" w:cs="Times New Roman"/>
          <w:sz w:val="24"/>
          <w:szCs w:val="24"/>
        </w:rPr>
      </w:pPr>
    </w:p>
    <w:p w:rsidR="001F2765" w:rsidRDefault="001F2765" w:rsidP="00EC63EE">
      <w:pPr>
        <w:ind w:left="-426" w:firstLine="426"/>
        <w:jc w:val="both"/>
        <w:rPr>
          <w:rFonts w:ascii="Times New Roman" w:hAnsi="Times New Roman" w:cs="Times New Roman"/>
          <w:sz w:val="24"/>
          <w:szCs w:val="24"/>
        </w:rPr>
      </w:pPr>
    </w:p>
    <w:p w:rsidR="001F2765" w:rsidRPr="001F2765" w:rsidRDefault="001F2765" w:rsidP="007B0C65">
      <w:pPr>
        <w:pStyle w:val="AralkYok"/>
        <w:rPr>
          <w:rFonts w:ascii="Times New Roman" w:hAnsi="Times New Roman" w:cs="Times New Roman"/>
          <w:sz w:val="24"/>
          <w:szCs w:val="24"/>
        </w:rPr>
      </w:pPr>
      <w:r>
        <w:tab/>
      </w:r>
      <w:r>
        <w:tab/>
      </w:r>
      <w:r>
        <w:tab/>
      </w:r>
      <w:r>
        <w:tab/>
      </w:r>
      <w:r>
        <w:tab/>
      </w:r>
      <w:r>
        <w:tab/>
      </w:r>
      <w:r>
        <w:tab/>
      </w:r>
      <w:r>
        <w:tab/>
      </w:r>
      <w:r>
        <w:tab/>
      </w:r>
    </w:p>
    <w:p w:rsidR="005D153E" w:rsidRPr="00F60D86" w:rsidRDefault="005D153E" w:rsidP="00EC63EE">
      <w:pPr>
        <w:ind w:left="-426" w:firstLine="426"/>
        <w:jc w:val="both"/>
        <w:rPr>
          <w:rFonts w:ascii="Times New Roman" w:hAnsi="Times New Roman" w:cs="Times New Roman"/>
          <w:sz w:val="24"/>
          <w:szCs w:val="24"/>
        </w:rPr>
      </w:pPr>
    </w:p>
    <w:p w:rsidR="00ED21D1" w:rsidRPr="00F60D86" w:rsidRDefault="005C2888" w:rsidP="00ED21D1">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702A" w:rsidRPr="00F60D86" w:rsidRDefault="0092702A" w:rsidP="00EC63EE">
      <w:pPr>
        <w:pStyle w:val="AralkYok"/>
        <w:jc w:val="both"/>
        <w:rPr>
          <w:rFonts w:ascii="Times New Roman" w:hAnsi="Times New Roman" w:cs="Times New Roman"/>
          <w:sz w:val="24"/>
          <w:szCs w:val="24"/>
        </w:rPr>
      </w:pPr>
    </w:p>
    <w:sectPr w:rsidR="0092702A" w:rsidRPr="00F60D86" w:rsidSect="00171F90">
      <w:footerReference w:type="default" r:id="rId7"/>
      <w:pgSz w:w="11906" w:h="16838"/>
      <w:pgMar w:top="567" w:right="709"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A1" w:rsidRDefault="00D51FA1" w:rsidP="003048A4">
      <w:pPr>
        <w:spacing w:after="0" w:line="240" w:lineRule="auto"/>
      </w:pPr>
      <w:r>
        <w:separator/>
      </w:r>
    </w:p>
  </w:endnote>
  <w:endnote w:type="continuationSeparator" w:id="0">
    <w:p w:rsidR="00D51FA1" w:rsidRDefault="00D51FA1" w:rsidP="003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87230"/>
      <w:docPartObj>
        <w:docPartGallery w:val="Page Numbers (Bottom of Page)"/>
        <w:docPartUnique/>
      </w:docPartObj>
    </w:sdtPr>
    <w:sdtEndPr/>
    <w:sdtContent>
      <w:p w:rsidR="00B82D1C" w:rsidRDefault="00B82D1C">
        <w:pPr>
          <w:pStyle w:val="Altbilgi"/>
          <w:jc w:val="right"/>
        </w:pPr>
        <w:r>
          <w:fldChar w:fldCharType="begin"/>
        </w:r>
        <w:r>
          <w:instrText>PAGE   \* MERGEFORMAT</w:instrText>
        </w:r>
        <w:r>
          <w:fldChar w:fldCharType="separate"/>
        </w:r>
        <w:r w:rsidR="00171F90">
          <w:rPr>
            <w:noProof/>
          </w:rPr>
          <w:t>2</w:t>
        </w:r>
        <w:r>
          <w:fldChar w:fldCharType="end"/>
        </w:r>
      </w:p>
    </w:sdtContent>
  </w:sdt>
  <w:p w:rsidR="00B82D1C" w:rsidRDefault="00B82D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A1" w:rsidRDefault="00D51FA1" w:rsidP="003048A4">
      <w:pPr>
        <w:spacing w:after="0" w:line="240" w:lineRule="auto"/>
      </w:pPr>
      <w:r>
        <w:separator/>
      </w:r>
    </w:p>
  </w:footnote>
  <w:footnote w:type="continuationSeparator" w:id="0">
    <w:p w:rsidR="00D51FA1" w:rsidRDefault="00D51FA1" w:rsidP="00304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20D"/>
    <w:multiLevelType w:val="hybridMultilevel"/>
    <w:tmpl w:val="CE5649B2"/>
    <w:lvl w:ilvl="0" w:tplc="423C4A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E3335"/>
    <w:multiLevelType w:val="hybridMultilevel"/>
    <w:tmpl w:val="B3D0A630"/>
    <w:lvl w:ilvl="0" w:tplc="04D49E60">
      <w:start w:val="3"/>
      <w:numFmt w:val="decimal"/>
      <w:lvlText w:val="%1."/>
      <w:lvlJc w:val="left"/>
      <w:pPr>
        <w:ind w:left="1080" w:hanging="360"/>
      </w:pPr>
      <w:rPr>
        <w:rFonts w:hint="default"/>
        <w:b/>
        <w:strike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0F69E2"/>
    <w:multiLevelType w:val="hybridMultilevel"/>
    <w:tmpl w:val="607CD39E"/>
    <w:lvl w:ilvl="0" w:tplc="726AC912">
      <w:start w:val="1"/>
      <w:numFmt w:val="lowerLetter"/>
      <w:lvlText w:val="%1)"/>
      <w:lvlJc w:val="left"/>
      <w:pPr>
        <w:ind w:left="1064" w:hanging="360"/>
      </w:pPr>
      <w:rPr>
        <w:rFonts w:hint="default"/>
        <w:b/>
        <w:sz w:val="24"/>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3" w15:restartNumberingAfterBreak="0">
    <w:nsid w:val="18B464D3"/>
    <w:multiLevelType w:val="hybridMultilevel"/>
    <w:tmpl w:val="873EC66E"/>
    <w:lvl w:ilvl="0" w:tplc="92D0A3B2">
      <w:start w:val="1"/>
      <w:numFmt w:val="decimal"/>
      <w:lvlText w:val="%1."/>
      <w:lvlJc w:val="left"/>
      <w:pPr>
        <w:tabs>
          <w:tab w:val="num" w:pos="786"/>
        </w:tabs>
        <w:ind w:left="786" w:hanging="360"/>
      </w:pPr>
      <w:rPr>
        <w:rFonts w:ascii="Times New Roman" w:hAnsi="Times New Roman" w:cs="Times New Roman" w:hint="default"/>
        <w:b/>
        <w:i w:val="0"/>
        <w:strike w:val="0"/>
        <w:color w:val="auto"/>
      </w:rPr>
    </w:lvl>
    <w:lvl w:ilvl="1" w:tplc="041F0001">
      <w:start w:val="1"/>
      <w:numFmt w:val="bullet"/>
      <w:lvlText w:val=""/>
      <w:lvlJc w:val="left"/>
      <w:pPr>
        <w:tabs>
          <w:tab w:val="num" w:pos="1440"/>
        </w:tabs>
        <w:ind w:left="1440" w:hanging="360"/>
      </w:pPr>
      <w:rPr>
        <w:rFonts w:ascii="Symbol" w:hAnsi="Symbol" w:hint="default"/>
        <w:b/>
        <w:i w:val="0"/>
      </w:rPr>
    </w:lvl>
    <w:lvl w:ilvl="2" w:tplc="C7D6F3FC">
      <w:start w:val="1"/>
      <w:numFmt w:val="lowerLetter"/>
      <w:lvlText w:val="%3)"/>
      <w:lvlJc w:val="left"/>
      <w:pPr>
        <w:tabs>
          <w:tab w:val="num" w:pos="3165"/>
        </w:tabs>
        <w:ind w:left="3165" w:hanging="1185"/>
      </w:pPr>
      <w:rPr>
        <w:rFonts w:hint="default"/>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78170A"/>
    <w:multiLevelType w:val="hybridMultilevel"/>
    <w:tmpl w:val="10B2D79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5" w15:restartNumberingAfterBreak="0">
    <w:nsid w:val="20CC7CE9"/>
    <w:multiLevelType w:val="hybridMultilevel"/>
    <w:tmpl w:val="B50E5EE2"/>
    <w:lvl w:ilvl="0" w:tplc="92DCAE5C">
      <w:start w:val="1"/>
      <w:numFmt w:val="low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7F472CD"/>
    <w:multiLevelType w:val="hybridMultilevel"/>
    <w:tmpl w:val="CD04CE2A"/>
    <w:lvl w:ilvl="0" w:tplc="9F761698">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1B4CF7"/>
    <w:multiLevelType w:val="hybridMultilevel"/>
    <w:tmpl w:val="A8C62150"/>
    <w:lvl w:ilvl="0" w:tplc="92D0A3B2">
      <w:start w:val="1"/>
      <w:numFmt w:val="decimal"/>
      <w:lvlText w:val="%1."/>
      <w:lvlJc w:val="left"/>
      <w:pPr>
        <w:tabs>
          <w:tab w:val="num" w:pos="786"/>
        </w:tabs>
        <w:ind w:left="786" w:hanging="360"/>
      </w:pPr>
      <w:rPr>
        <w:rFonts w:ascii="Times New Roman" w:hAnsi="Times New Roman" w:cs="Times New Roman" w:hint="default"/>
        <w:b/>
        <w:i w:val="0"/>
        <w:strike w:val="0"/>
        <w:color w:val="auto"/>
      </w:rPr>
    </w:lvl>
    <w:lvl w:ilvl="1" w:tplc="041F0001">
      <w:start w:val="1"/>
      <w:numFmt w:val="bullet"/>
      <w:lvlText w:val=""/>
      <w:lvlJc w:val="left"/>
      <w:pPr>
        <w:tabs>
          <w:tab w:val="num" w:pos="1440"/>
        </w:tabs>
        <w:ind w:left="1440" w:hanging="360"/>
      </w:pPr>
      <w:rPr>
        <w:rFonts w:ascii="Symbol" w:hAnsi="Symbol" w:hint="default"/>
        <w:b/>
        <w:i w:val="0"/>
      </w:rPr>
    </w:lvl>
    <w:lvl w:ilvl="2" w:tplc="F1A4D2AC">
      <w:start w:val="1"/>
      <w:numFmt w:val="lowerLetter"/>
      <w:lvlText w:val="%3)"/>
      <w:lvlJc w:val="left"/>
      <w:pPr>
        <w:tabs>
          <w:tab w:val="num" w:pos="3165"/>
        </w:tabs>
        <w:ind w:left="3165" w:hanging="1185"/>
      </w:pPr>
      <w:rPr>
        <w:rFonts w:hint="default"/>
        <w:b/>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39034F7"/>
    <w:multiLevelType w:val="hybridMultilevel"/>
    <w:tmpl w:val="767A8B5E"/>
    <w:lvl w:ilvl="0" w:tplc="027E0A96">
      <w:start w:val="1"/>
      <w:numFmt w:val="decimal"/>
      <w:lvlText w:val="%1."/>
      <w:lvlJc w:val="left"/>
      <w:pPr>
        <w:ind w:left="1070" w:hanging="360"/>
      </w:pPr>
      <w:rPr>
        <w:rFonts w:ascii="Times New Roman" w:hAnsi="Times New Roman" w:cs="Times New Roman" w:hint="default"/>
        <w:b/>
        <w:i w:val="0"/>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9" w15:restartNumberingAfterBreak="0">
    <w:nsid w:val="55EE4C06"/>
    <w:multiLevelType w:val="hybridMultilevel"/>
    <w:tmpl w:val="9744A674"/>
    <w:lvl w:ilvl="0" w:tplc="041F000F">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AF94AA5"/>
    <w:multiLevelType w:val="hybridMultilevel"/>
    <w:tmpl w:val="FDA0809E"/>
    <w:lvl w:ilvl="0" w:tplc="485C5040">
      <w:start w:val="1"/>
      <w:numFmt w:val="decimal"/>
      <w:lvlText w:val="%1."/>
      <w:lvlJc w:val="left"/>
      <w:pPr>
        <w:ind w:left="1815" w:hanging="1095"/>
      </w:pPr>
      <w:rPr>
        <w:rFonts w:ascii="Times New Roman" w:eastAsia="Times New Roman"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F0632C3"/>
    <w:multiLevelType w:val="hybridMultilevel"/>
    <w:tmpl w:val="FC528A88"/>
    <w:lvl w:ilvl="0" w:tplc="49720D0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35513"/>
    <w:multiLevelType w:val="hybridMultilevel"/>
    <w:tmpl w:val="CC241914"/>
    <w:lvl w:ilvl="0" w:tplc="041F0001">
      <w:start w:val="1"/>
      <w:numFmt w:val="bullet"/>
      <w:lvlText w:val=""/>
      <w:lvlJc w:val="left"/>
      <w:pPr>
        <w:ind w:left="1361" w:hanging="360"/>
      </w:pPr>
      <w:rPr>
        <w:rFonts w:ascii="Symbol" w:hAnsi="Symbol" w:hint="default"/>
      </w:rPr>
    </w:lvl>
    <w:lvl w:ilvl="1" w:tplc="041F0003" w:tentative="1">
      <w:start w:val="1"/>
      <w:numFmt w:val="bullet"/>
      <w:lvlText w:val="o"/>
      <w:lvlJc w:val="left"/>
      <w:pPr>
        <w:ind w:left="2081" w:hanging="360"/>
      </w:pPr>
      <w:rPr>
        <w:rFonts w:ascii="Courier New" w:hAnsi="Courier New" w:hint="default"/>
      </w:rPr>
    </w:lvl>
    <w:lvl w:ilvl="2" w:tplc="041F0005" w:tentative="1">
      <w:start w:val="1"/>
      <w:numFmt w:val="bullet"/>
      <w:lvlText w:val=""/>
      <w:lvlJc w:val="left"/>
      <w:pPr>
        <w:ind w:left="2801" w:hanging="360"/>
      </w:pPr>
      <w:rPr>
        <w:rFonts w:ascii="Wingdings" w:hAnsi="Wingdings" w:hint="default"/>
      </w:rPr>
    </w:lvl>
    <w:lvl w:ilvl="3" w:tplc="041F0001" w:tentative="1">
      <w:start w:val="1"/>
      <w:numFmt w:val="bullet"/>
      <w:lvlText w:val=""/>
      <w:lvlJc w:val="left"/>
      <w:pPr>
        <w:ind w:left="3521" w:hanging="360"/>
      </w:pPr>
      <w:rPr>
        <w:rFonts w:ascii="Symbol" w:hAnsi="Symbol" w:hint="default"/>
      </w:rPr>
    </w:lvl>
    <w:lvl w:ilvl="4" w:tplc="041F0003" w:tentative="1">
      <w:start w:val="1"/>
      <w:numFmt w:val="bullet"/>
      <w:lvlText w:val="o"/>
      <w:lvlJc w:val="left"/>
      <w:pPr>
        <w:ind w:left="4241" w:hanging="360"/>
      </w:pPr>
      <w:rPr>
        <w:rFonts w:ascii="Courier New" w:hAnsi="Courier New" w:hint="default"/>
      </w:rPr>
    </w:lvl>
    <w:lvl w:ilvl="5" w:tplc="041F0005" w:tentative="1">
      <w:start w:val="1"/>
      <w:numFmt w:val="bullet"/>
      <w:lvlText w:val=""/>
      <w:lvlJc w:val="left"/>
      <w:pPr>
        <w:ind w:left="4961" w:hanging="360"/>
      </w:pPr>
      <w:rPr>
        <w:rFonts w:ascii="Wingdings" w:hAnsi="Wingdings" w:hint="default"/>
      </w:rPr>
    </w:lvl>
    <w:lvl w:ilvl="6" w:tplc="041F0001" w:tentative="1">
      <w:start w:val="1"/>
      <w:numFmt w:val="bullet"/>
      <w:lvlText w:val=""/>
      <w:lvlJc w:val="left"/>
      <w:pPr>
        <w:ind w:left="5681" w:hanging="360"/>
      </w:pPr>
      <w:rPr>
        <w:rFonts w:ascii="Symbol" w:hAnsi="Symbol" w:hint="default"/>
      </w:rPr>
    </w:lvl>
    <w:lvl w:ilvl="7" w:tplc="041F0003" w:tentative="1">
      <w:start w:val="1"/>
      <w:numFmt w:val="bullet"/>
      <w:lvlText w:val="o"/>
      <w:lvlJc w:val="left"/>
      <w:pPr>
        <w:ind w:left="6401" w:hanging="360"/>
      </w:pPr>
      <w:rPr>
        <w:rFonts w:ascii="Courier New" w:hAnsi="Courier New" w:hint="default"/>
      </w:rPr>
    </w:lvl>
    <w:lvl w:ilvl="8" w:tplc="041F0005" w:tentative="1">
      <w:start w:val="1"/>
      <w:numFmt w:val="bullet"/>
      <w:lvlText w:val=""/>
      <w:lvlJc w:val="left"/>
      <w:pPr>
        <w:ind w:left="7121" w:hanging="360"/>
      </w:pPr>
      <w:rPr>
        <w:rFonts w:ascii="Wingdings" w:hAnsi="Wingdings" w:hint="default"/>
      </w:rPr>
    </w:lvl>
  </w:abstractNum>
  <w:abstractNum w:abstractNumId="13" w15:restartNumberingAfterBreak="0">
    <w:nsid w:val="6B6E3BCE"/>
    <w:multiLevelType w:val="hybridMultilevel"/>
    <w:tmpl w:val="37EA8010"/>
    <w:lvl w:ilvl="0" w:tplc="C3FE9F28">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9"/>
  </w:num>
  <w:num w:numId="5">
    <w:abstractNumId w:val="4"/>
  </w:num>
  <w:num w:numId="6">
    <w:abstractNumId w:val="11"/>
  </w:num>
  <w:num w:numId="7">
    <w:abstractNumId w:val="0"/>
  </w:num>
  <w:num w:numId="8">
    <w:abstractNumId w:val="13"/>
  </w:num>
  <w:num w:numId="9">
    <w:abstractNumId w:val="6"/>
  </w:num>
  <w:num w:numId="10">
    <w:abstractNumId w:val="5"/>
  </w:num>
  <w:num w:numId="11">
    <w:abstractNumId w:val="12"/>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3E"/>
    <w:rsid w:val="00011C25"/>
    <w:rsid w:val="000978DD"/>
    <w:rsid w:val="000B76BB"/>
    <w:rsid w:val="000C5884"/>
    <w:rsid w:val="000D2994"/>
    <w:rsid w:val="0011312D"/>
    <w:rsid w:val="00117135"/>
    <w:rsid w:val="00122C5E"/>
    <w:rsid w:val="001259C8"/>
    <w:rsid w:val="001323FA"/>
    <w:rsid w:val="00150D25"/>
    <w:rsid w:val="00164728"/>
    <w:rsid w:val="001709B0"/>
    <w:rsid w:val="001718B2"/>
    <w:rsid w:val="00171F90"/>
    <w:rsid w:val="001A577B"/>
    <w:rsid w:val="001E7AA5"/>
    <w:rsid w:val="001F0FE7"/>
    <w:rsid w:val="001F2765"/>
    <w:rsid w:val="00223909"/>
    <w:rsid w:val="00227748"/>
    <w:rsid w:val="002277C4"/>
    <w:rsid w:val="002414E8"/>
    <w:rsid w:val="00262325"/>
    <w:rsid w:val="00264C42"/>
    <w:rsid w:val="00280D7C"/>
    <w:rsid w:val="002835D6"/>
    <w:rsid w:val="00293994"/>
    <w:rsid w:val="0029407B"/>
    <w:rsid w:val="002A558A"/>
    <w:rsid w:val="002C140E"/>
    <w:rsid w:val="002F4F04"/>
    <w:rsid w:val="0030386D"/>
    <w:rsid w:val="00303B14"/>
    <w:rsid w:val="003048A4"/>
    <w:rsid w:val="00312888"/>
    <w:rsid w:val="00314776"/>
    <w:rsid w:val="003814E5"/>
    <w:rsid w:val="003855EA"/>
    <w:rsid w:val="0039349D"/>
    <w:rsid w:val="00397205"/>
    <w:rsid w:val="003B0A94"/>
    <w:rsid w:val="003C5B57"/>
    <w:rsid w:val="003D40D4"/>
    <w:rsid w:val="003E528D"/>
    <w:rsid w:val="003E6BF2"/>
    <w:rsid w:val="003F02E3"/>
    <w:rsid w:val="003F60D5"/>
    <w:rsid w:val="004016D3"/>
    <w:rsid w:val="00411A1B"/>
    <w:rsid w:val="00414378"/>
    <w:rsid w:val="004203A4"/>
    <w:rsid w:val="004241FF"/>
    <w:rsid w:val="004255C2"/>
    <w:rsid w:val="004265DA"/>
    <w:rsid w:val="00426CBD"/>
    <w:rsid w:val="0047114B"/>
    <w:rsid w:val="00474F6C"/>
    <w:rsid w:val="00482861"/>
    <w:rsid w:val="00485AE0"/>
    <w:rsid w:val="004B5E63"/>
    <w:rsid w:val="004C2EC2"/>
    <w:rsid w:val="004D292C"/>
    <w:rsid w:val="004E21DC"/>
    <w:rsid w:val="004E2FFC"/>
    <w:rsid w:val="004E3508"/>
    <w:rsid w:val="004E49E5"/>
    <w:rsid w:val="004F0344"/>
    <w:rsid w:val="0051797C"/>
    <w:rsid w:val="00537BF2"/>
    <w:rsid w:val="00554854"/>
    <w:rsid w:val="005552E8"/>
    <w:rsid w:val="00573A51"/>
    <w:rsid w:val="00590662"/>
    <w:rsid w:val="00595101"/>
    <w:rsid w:val="005C23BC"/>
    <w:rsid w:val="005C2888"/>
    <w:rsid w:val="005D153E"/>
    <w:rsid w:val="005D596D"/>
    <w:rsid w:val="005F41BB"/>
    <w:rsid w:val="006030E6"/>
    <w:rsid w:val="0063337D"/>
    <w:rsid w:val="00633483"/>
    <w:rsid w:val="00637D95"/>
    <w:rsid w:val="006432D6"/>
    <w:rsid w:val="006440B4"/>
    <w:rsid w:val="00653210"/>
    <w:rsid w:val="0067123E"/>
    <w:rsid w:val="00675188"/>
    <w:rsid w:val="0067540E"/>
    <w:rsid w:val="00695605"/>
    <w:rsid w:val="0069783F"/>
    <w:rsid w:val="006B4390"/>
    <w:rsid w:val="006F0F8E"/>
    <w:rsid w:val="00705915"/>
    <w:rsid w:val="007141F3"/>
    <w:rsid w:val="007272F4"/>
    <w:rsid w:val="007349EB"/>
    <w:rsid w:val="0074298B"/>
    <w:rsid w:val="007616D6"/>
    <w:rsid w:val="00766C04"/>
    <w:rsid w:val="00770F18"/>
    <w:rsid w:val="007B0C65"/>
    <w:rsid w:val="007C3ABC"/>
    <w:rsid w:val="007F2165"/>
    <w:rsid w:val="007F3BFF"/>
    <w:rsid w:val="008234FD"/>
    <w:rsid w:val="00824F53"/>
    <w:rsid w:val="00871D2D"/>
    <w:rsid w:val="0087688E"/>
    <w:rsid w:val="00884391"/>
    <w:rsid w:val="008857F4"/>
    <w:rsid w:val="008A570E"/>
    <w:rsid w:val="008B41A2"/>
    <w:rsid w:val="008C2B50"/>
    <w:rsid w:val="008D02FE"/>
    <w:rsid w:val="009012D5"/>
    <w:rsid w:val="00901383"/>
    <w:rsid w:val="0090515F"/>
    <w:rsid w:val="009101CF"/>
    <w:rsid w:val="00920AA2"/>
    <w:rsid w:val="0092702A"/>
    <w:rsid w:val="0095013E"/>
    <w:rsid w:val="00952BD3"/>
    <w:rsid w:val="0097010A"/>
    <w:rsid w:val="00973F69"/>
    <w:rsid w:val="0097543B"/>
    <w:rsid w:val="009A3E35"/>
    <w:rsid w:val="009B1856"/>
    <w:rsid w:val="009C06B7"/>
    <w:rsid w:val="009C3305"/>
    <w:rsid w:val="009D2F12"/>
    <w:rsid w:val="009E7862"/>
    <w:rsid w:val="009F02F2"/>
    <w:rsid w:val="00A01500"/>
    <w:rsid w:val="00A01609"/>
    <w:rsid w:val="00A0723F"/>
    <w:rsid w:val="00A07879"/>
    <w:rsid w:val="00A14101"/>
    <w:rsid w:val="00A1487F"/>
    <w:rsid w:val="00A3286B"/>
    <w:rsid w:val="00A75513"/>
    <w:rsid w:val="00A8155B"/>
    <w:rsid w:val="00A86C26"/>
    <w:rsid w:val="00A93AD7"/>
    <w:rsid w:val="00AA36B4"/>
    <w:rsid w:val="00AB1F7A"/>
    <w:rsid w:val="00AB4DE1"/>
    <w:rsid w:val="00AD0D35"/>
    <w:rsid w:val="00AD1D6F"/>
    <w:rsid w:val="00AE403E"/>
    <w:rsid w:val="00AE4B11"/>
    <w:rsid w:val="00B2152B"/>
    <w:rsid w:val="00B27D25"/>
    <w:rsid w:val="00B32421"/>
    <w:rsid w:val="00B32C5B"/>
    <w:rsid w:val="00B34FA5"/>
    <w:rsid w:val="00B82D1C"/>
    <w:rsid w:val="00BB3754"/>
    <w:rsid w:val="00BC1FC8"/>
    <w:rsid w:val="00BC2613"/>
    <w:rsid w:val="00BC61F4"/>
    <w:rsid w:val="00C01EF3"/>
    <w:rsid w:val="00C06795"/>
    <w:rsid w:val="00C16134"/>
    <w:rsid w:val="00C20CC5"/>
    <w:rsid w:val="00C3374D"/>
    <w:rsid w:val="00C47C7F"/>
    <w:rsid w:val="00C55623"/>
    <w:rsid w:val="00C7596D"/>
    <w:rsid w:val="00C76141"/>
    <w:rsid w:val="00C80B90"/>
    <w:rsid w:val="00CB7661"/>
    <w:rsid w:val="00CC286B"/>
    <w:rsid w:val="00D051CD"/>
    <w:rsid w:val="00D206AA"/>
    <w:rsid w:val="00D46B8D"/>
    <w:rsid w:val="00D51F75"/>
    <w:rsid w:val="00D51FA1"/>
    <w:rsid w:val="00D57A02"/>
    <w:rsid w:val="00D707E4"/>
    <w:rsid w:val="00D92E3F"/>
    <w:rsid w:val="00D95040"/>
    <w:rsid w:val="00D96C6C"/>
    <w:rsid w:val="00DA3772"/>
    <w:rsid w:val="00DD438B"/>
    <w:rsid w:val="00DF018B"/>
    <w:rsid w:val="00E1399F"/>
    <w:rsid w:val="00E14959"/>
    <w:rsid w:val="00E16F68"/>
    <w:rsid w:val="00E17BED"/>
    <w:rsid w:val="00E37768"/>
    <w:rsid w:val="00E43BC1"/>
    <w:rsid w:val="00E440B0"/>
    <w:rsid w:val="00E4459B"/>
    <w:rsid w:val="00E65253"/>
    <w:rsid w:val="00E824E1"/>
    <w:rsid w:val="00EC059D"/>
    <w:rsid w:val="00EC1C3F"/>
    <w:rsid w:val="00EC63EE"/>
    <w:rsid w:val="00EC73A5"/>
    <w:rsid w:val="00ED21D1"/>
    <w:rsid w:val="00EE3008"/>
    <w:rsid w:val="00EE4D37"/>
    <w:rsid w:val="00EF038F"/>
    <w:rsid w:val="00F064AE"/>
    <w:rsid w:val="00F202A6"/>
    <w:rsid w:val="00F32101"/>
    <w:rsid w:val="00F52868"/>
    <w:rsid w:val="00F60D86"/>
    <w:rsid w:val="00F72625"/>
    <w:rsid w:val="00F905D2"/>
    <w:rsid w:val="00FA43C9"/>
    <w:rsid w:val="00FA66B7"/>
    <w:rsid w:val="00FE5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F1DB2-C96D-4375-8DF0-BECCBA59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F3BFF"/>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3909"/>
    <w:pPr>
      <w:spacing w:after="0" w:line="240" w:lineRule="auto"/>
    </w:pPr>
  </w:style>
  <w:style w:type="paragraph" w:styleId="GvdeMetniGirintisi">
    <w:name w:val="Body Text Indent"/>
    <w:basedOn w:val="Normal"/>
    <w:link w:val="GvdeMetniGirintisiChar"/>
    <w:rsid w:val="00CC286B"/>
    <w:pPr>
      <w:widowControl w:val="0"/>
      <w:spacing w:after="0" w:line="240" w:lineRule="auto"/>
      <w:ind w:firstLine="567"/>
      <w:jc w:val="both"/>
      <w:outlineLvl w:val="1"/>
    </w:pPr>
    <w:rPr>
      <w:rFonts w:ascii="Times New Roman" w:eastAsia="Times New Roman" w:hAnsi="Times New Roman" w:cs="Times New Roman"/>
      <w:noProof/>
      <w:sz w:val="21"/>
      <w:szCs w:val="21"/>
      <w:lang w:eastAsia="tr-TR"/>
    </w:rPr>
  </w:style>
  <w:style w:type="character" w:customStyle="1" w:styleId="GvdeMetniGirintisiChar">
    <w:name w:val="Gövde Metni Girintisi Char"/>
    <w:basedOn w:val="VarsaylanParagrafYazTipi"/>
    <w:link w:val="GvdeMetniGirintisi"/>
    <w:rsid w:val="00CC286B"/>
    <w:rPr>
      <w:rFonts w:ascii="Times New Roman" w:eastAsia="Times New Roman" w:hAnsi="Times New Roman" w:cs="Times New Roman"/>
      <w:noProof/>
      <w:sz w:val="21"/>
      <w:szCs w:val="21"/>
      <w:lang w:eastAsia="tr-TR"/>
    </w:rPr>
  </w:style>
  <w:style w:type="paragraph" w:customStyle="1" w:styleId="GvdeMetni21">
    <w:name w:val="Gövde Metni 21"/>
    <w:basedOn w:val="Normal"/>
    <w:rsid w:val="00CC286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bekMetni1">
    <w:name w:val="Öbek Metni1"/>
    <w:basedOn w:val="Normal"/>
    <w:rsid w:val="00CC286B"/>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CC286B"/>
    <w:rPr>
      <w:color w:val="0000FF"/>
      <w:u w:val="single"/>
    </w:rPr>
  </w:style>
  <w:style w:type="paragraph" w:styleId="stbilgi">
    <w:name w:val="header"/>
    <w:basedOn w:val="Normal"/>
    <w:link w:val="stbilgiChar"/>
    <w:uiPriority w:val="99"/>
    <w:unhideWhenUsed/>
    <w:rsid w:val="00304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8A4"/>
  </w:style>
  <w:style w:type="paragraph" w:styleId="Altbilgi">
    <w:name w:val="footer"/>
    <w:basedOn w:val="Normal"/>
    <w:link w:val="AltbilgiChar"/>
    <w:uiPriority w:val="99"/>
    <w:unhideWhenUsed/>
    <w:rsid w:val="00304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8A4"/>
  </w:style>
  <w:style w:type="character" w:customStyle="1" w:styleId="Balk1Char">
    <w:name w:val="Başlık 1 Char"/>
    <w:basedOn w:val="VarsaylanParagrafYazTipi"/>
    <w:link w:val="Balk1"/>
    <w:rsid w:val="007F3BFF"/>
    <w:rPr>
      <w:rFonts w:ascii="Times New Roman" w:eastAsia="Arial Unicode MS" w:hAnsi="Times New Roman" w:cs="Times New Roman"/>
      <w:b/>
      <w:bCs/>
      <w:sz w:val="24"/>
      <w:szCs w:val="24"/>
    </w:rPr>
  </w:style>
  <w:style w:type="paragraph" w:styleId="GvdeMetni3">
    <w:name w:val="Body Text 3"/>
    <w:basedOn w:val="Normal"/>
    <w:link w:val="GvdeMetni3Char"/>
    <w:uiPriority w:val="99"/>
    <w:semiHidden/>
    <w:unhideWhenUsed/>
    <w:rsid w:val="0047114B"/>
    <w:pPr>
      <w:spacing w:after="120"/>
    </w:pPr>
    <w:rPr>
      <w:sz w:val="16"/>
      <w:szCs w:val="16"/>
    </w:rPr>
  </w:style>
  <w:style w:type="character" w:customStyle="1" w:styleId="GvdeMetni3Char">
    <w:name w:val="Gövde Metni 3 Char"/>
    <w:basedOn w:val="VarsaylanParagrafYazTipi"/>
    <w:link w:val="GvdeMetni3"/>
    <w:uiPriority w:val="99"/>
    <w:semiHidden/>
    <w:rsid w:val="0047114B"/>
    <w:rPr>
      <w:sz w:val="16"/>
      <w:szCs w:val="16"/>
    </w:rPr>
  </w:style>
  <w:style w:type="paragraph" w:styleId="ListeParagraf">
    <w:name w:val="List Paragraph"/>
    <w:basedOn w:val="Normal"/>
    <w:uiPriority w:val="99"/>
    <w:qFormat/>
    <w:rsid w:val="0047114B"/>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6B4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F5339-F6AC-49E4-BE1E-4C761842EA97}"/>
</file>

<file path=customXml/itemProps2.xml><?xml version="1.0" encoding="utf-8"?>
<ds:datastoreItem xmlns:ds="http://schemas.openxmlformats.org/officeDocument/2006/customXml" ds:itemID="{EF817A9C-5620-4E4E-971F-4D9E35EA27AE}"/>
</file>

<file path=customXml/itemProps3.xml><?xml version="1.0" encoding="utf-8"?>
<ds:datastoreItem xmlns:ds="http://schemas.openxmlformats.org/officeDocument/2006/customXml" ds:itemID="{F57A6179-F611-4D35-BBED-4E4FA2DF317B}"/>
</file>

<file path=docProps/app.xml><?xml version="1.0" encoding="utf-8"?>
<Properties xmlns="http://schemas.openxmlformats.org/officeDocument/2006/extended-properties" xmlns:vt="http://schemas.openxmlformats.org/officeDocument/2006/docPropsVTypes">
  <Template>Normal.dotm</Template>
  <TotalTime>24</TotalTime>
  <Pages>1</Pages>
  <Words>1311</Words>
  <Characters>7473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UMUZER</dc:creator>
  <cp:keywords/>
  <dc:description/>
  <cp:lastModifiedBy>Zerrin AKBAY</cp:lastModifiedBy>
  <cp:revision>8</cp:revision>
  <cp:lastPrinted>2022-07-27T11:49:00Z</cp:lastPrinted>
  <dcterms:created xsi:type="dcterms:W3CDTF">2022-07-27T05:33:00Z</dcterms:created>
  <dcterms:modified xsi:type="dcterms:W3CDTF">2022-07-27T11:49:00Z</dcterms:modified>
</cp:coreProperties>
</file>