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A9D" w:rsidRPr="00D92A9D" w:rsidRDefault="00D92A9D" w:rsidP="00D92A9D">
      <w:pPr>
        <w:pStyle w:val="AralkYok"/>
        <w:jc w:val="center"/>
        <w:rPr>
          <w:rFonts w:ascii="Times New Roman" w:hAnsi="Times New Roman" w:cs="Times New Roman"/>
        </w:rPr>
      </w:pPr>
      <w:r w:rsidRPr="00D92A9D">
        <w:rPr>
          <w:rFonts w:ascii="Times New Roman" w:hAnsi="Times New Roman" w:cs="Times New Roman"/>
        </w:rPr>
        <w:t>TARIM VE ORMAN BAKANLIĞI 12.BÖLGE MÜDÜRLÜĞÜ</w:t>
      </w:r>
    </w:p>
    <w:p w:rsidR="00D92A9D" w:rsidRPr="00D92A9D" w:rsidRDefault="00D92A9D" w:rsidP="00D92A9D">
      <w:pPr>
        <w:pStyle w:val="AralkYok"/>
        <w:jc w:val="center"/>
        <w:rPr>
          <w:rFonts w:ascii="Times New Roman" w:hAnsi="Times New Roman" w:cs="Times New Roman"/>
        </w:rPr>
      </w:pPr>
      <w:r w:rsidRPr="00D92A9D">
        <w:rPr>
          <w:rFonts w:ascii="Times New Roman" w:hAnsi="Times New Roman" w:cs="Times New Roman"/>
        </w:rPr>
        <w:t>MAÇKA ALTINDERE VADİSİ MİLLİ PARKI YÜRÜYÜŞ YOLU YAPIM İŞİ</w:t>
      </w:r>
    </w:p>
    <w:p w:rsidR="00D92A9D" w:rsidRPr="00D92A9D" w:rsidRDefault="00D92A9D" w:rsidP="00D92A9D">
      <w:pPr>
        <w:pStyle w:val="AralkYok"/>
        <w:jc w:val="both"/>
        <w:rPr>
          <w:rFonts w:ascii="Times New Roman" w:hAnsi="Times New Roman" w:cs="Times New Roman"/>
        </w:rPr>
      </w:pP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Maçka Altındere Vadisi Milli Parkı Yürüyüş Yolu Yapım İşi yapım işi 4734 sayılı Kamu İhale Kanununun 19 uncu maddesine göre açık ihale usulü ile ihale edilecek olup, teklifler sadece elektronik ortamda EKAP üzerinden alınacaktır.  İhaleye ilişkin ayrıntılı bilgiler aşağıda yer almaktadır:</w:t>
      </w:r>
    </w:p>
    <w:p w:rsidR="00D92A9D" w:rsidRPr="00D92A9D" w:rsidRDefault="00D92A9D" w:rsidP="00D92A9D">
      <w:pPr>
        <w:pStyle w:val="AralkYok"/>
        <w:jc w:val="both"/>
        <w:rPr>
          <w:rFonts w:ascii="Times New Roman" w:hAnsi="Times New Roman" w:cs="Times New Roman"/>
        </w:rPr>
      </w:pPr>
      <w:proofErr w:type="gramStart"/>
      <w:r w:rsidRPr="00D92A9D">
        <w:rPr>
          <w:rFonts w:ascii="Times New Roman" w:hAnsi="Times New Roman" w:cs="Times New Roman"/>
        </w:rPr>
        <w:t>İKN</w:t>
      </w:r>
      <w:r>
        <w:rPr>
          <w:rFonts w:ascii="Times New Roman" w:hAnsi="Times New Roman" w:cs="Times New Roman"/>
        </w:rPr>
        <w:t xml:space="preserve"> </w:t>
      </w:r>
      <w:r w:rsidRPr="00D92A9D">
        <w:rPr>
          <w:rFonts w:ascii="Times New Roman" w:hAnsi="Times New Roman" w:cs="Times New Roman"/>
        </w:rPr>
        <w:t>:</w:t>
      </w:r>
      <w:r>
        <w:rPr>
          <w:rFonts w:ascii="Times New Roman" w:hAnsi="Times New Roman" w:cs="Times New Roman"/>
        </w:rPr>
        <w:t xml:space="preserve"> </w:t>
      </w:r>
      <w:r w:rsidRPr="00D92A9D">
        <w:rPr>
          <w:rFonts w:ascii="Times New Roman" w:hAnsi="Times New Roman" w:cs="Times New Roman"/>
        </w:rPr>
        <w:t>2023</w:t>
      </w:r>
      <w:proofErr w:type="gramEnd"/>
      <w:r w:rsidRPr="00D92A9D">
        <w:rPr>
          <w:rFonts w:ascii="Times New Roman" w:hAnsi="Times New Roman" w:cs="Times New Roman"/>
        </w:rPr>
        <w:t>/462480</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1-İdarenin</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a) </w:t>
      </w:r>
      <w:proofErr w:type="gramStart"/>
      <w:r w:rsidRPr="00D92A9D">
        <w:rPr>
          <w:rFonts w:ascii="Times New Roman" w:hAnsi="Times New Roman" w:cs="Times New Roman"/>
        </w:rPr>
        <w:t>Adı</w:t>
      </w:r>
      <w:r>
        <w:rPr>
          <w:rFonts w:ascii="Times New Roman" w:hAnsi="Times New Roman" w:cs="Times New Roman"/>
        </w:rPr>
        <w:t xml:space="preserve"> </w:t>
      </w:r>
      <w:r w:rsidRPr="00D92A9D">
        <w:rPr>
          <w:rFonts w:ascii="Times New Roman" w:hAnsi="Times New Roman" w:cs="Times New Roman"/>
        </w:rPr>
        <w:t>:</w:t>
      </w:r>
      <w:r>
        <w:rPr>
          <w:rFonts w:ascii="Times New Roman" w:hAnsi="Times New Roman" w:cs="Times New Roman"/>
        </w:rPr>
        <w:t xml:space="preserve"> </w:t>
      </w:r>
      <w:r w:rsidRPr="00D92A9D">
        <w:rPr>
          <w:rFonts w:ascii="Times New Roman" w:hAnsi="Times New Roman" w:cs="Times New Roman"/>
        </w:rPr>
        <w:t>Tarım</w:t>
      </w:r>
      <w:proofErr w:type="gramEnd"/>
      <w:r w:rsidRPr="00D92A9D">
        <w:rPr>
          <w:rFonts w:ascii="Times New Roman" w:hAnsi="Times New Roman" w:cs="Times New Roman"/>
        </w:rPr>
        <w:t xml:space="preserve"> Ve Orman Bakanlığı 12.Bölge Müdürlüğü</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b) </w:t>
      </w:r>
      <w:proofErr w:type="gramStart"/>
      <w:r w:rsidRPr="00D92A9D">
        <w:rPr>
          <w:rFonts w:ascii="Times New Roman" w:hAnsi="Times New Roman" w:cs="Times New Roman"/>
        </w:rPr>
        <w:t>Adresi</w:t>
      </w:r>
      <w:r>
        <w:rPr>
          <w:rFonts w:ascii="Times New Roman" w:hAnsi="Times New Roman" w:cs="Times New Roman"/>
        </w:rPr>
        <w:t xml:space="preserve"> </w:t>
      </w:r>
      <w:r w:rsidRPr="00D92A9D">
        <w:rPr>
          <w:rFonts w:ascii="Times New Roman" w:hAnsi="Times New Roman" w:cs="Times New Roman"/>
        </w:rPr>
        <w:t>:</w:t>
      </w:r>
      <w:r>
        <w:rPr>
          <w:rFonts w:ascii="Times New Roman" w:hAnsi="Times New Roman" w:cs="Times New Roman"/>
        </w:rPr>
        <w:t xml:space="preserve"> </w:t>
      </w:r>
      <w:proofErr w:type="spellStart"/>
      <w:r w:rsidRPr="00D92A9D">
        <w:rPr>
          <w:rFonts w:ascii="Times New Roman" w:hAnsi="Times New Roman" w:cs="Times New Roman"/>
        </w:rPr>
        <w:t>İslampaşa</w:t>
      </w:r>
      <w:proofErr w:type="spellEnd"/>
      <w:proofErr w:type="gramEnd"/>
      <w:r w:rsidRPr="00D92A9D">
        <w:rPr>
          <w:rFonts w:ascii="Times New Roman" w:hAnsi="Times New Roman" w:cs="Times New Roman"/>
        </w:rPr>
        <w:t xml:space="preserve"> Mahallesi Zincirli Caddesi No: 7 53100 Merkez/RİZE</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c) Telefon ve faks </w:t>
      </w:r>
      <w:proofErr w:type="gramStart"/>
      <w:r w:rsidRPr="00D92A9D">
        <w:rPr>
          <w:rFonts w:ascii="Times New Roman" w:hAnsi="Times New Roman" w:cs="Times New Roman"/>
        </w:rPr>
        <w:t>numarası</w:t>
      </w:r>
      <w:r>
        <w:rPr>
          <w:rFonts w:ascii="Times New Roman" w:hAnsi="Times New Roman" w:cs="Times New Roman"/>
        </w:rPr>
        <w:t xml:space="preserve"> </w:t>
      </w:r>
      <w:r w:rsidRPr="00D92A9D">
        <w:rPr>
          <w:rFonts w:ascii="Times New Roman" w:hAnsi="Times New Roman" w:cs="Times New Roman"/>
        </w:rPr>
        <w:t>:</w:t>
      </w:r>
      <w:r>
        <w:rPr>
          <w:rFonts w:ascii="Times New Roman" w:hAnsi="Times New Roman" w:cs="Times New Roman"/>
        </w:rPr>
        <w:t xml:space="preserve"> </w:t>
      </w:r>
      <w:r w:rsidRPr="00D92A9D">
        <w:rPr>
          <w:rFonts w:ascii="Times New Roman" w:hAnsi="Times New Roman" w:cs="Times New Roman"/>
        </w:rPr>
        <w:t>4642130464</w:t>
      </w:r>
      <w:proofErr w:type="gramEnd"/>
      <w:r w:rsidRPr="00D92A9D">
        <w:rPr>
          <w:rFonts w:ascii="Times New Roman" w:hAnsi="Times New Roman" w:cs="Times New Roman"/>
        </w:rPr>
        <w:t xml:space="preserve"> - 4642145932</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ç) İhale dokümanının görülebileceği ve e-imza kullanılarak indirilebileceği internet </w:t>
      </w:r>
      <w:proofErr w:type="gramStart"/>
      <w:r w:rsidRPr="00D92A9D">
        <w:rPr>
          <w:rFonts w:ascii="Times New Roman" w:hAnsi="Times New Roman" w:cs="Times New Roman"/>
        </w:rPr>
        <w:t>sayfası</w:t>
      </w:r>
      <w:r>
        <w:rPr>
          <w:rFonts w:ascii="Times New Roman" w:hAnsi="Times New Roman" w:cs="Times New Roman"/>
        </w:rPr>
        <w:t xml:space="preserve"> </w:t>
      </w:r>
      <w:r w:rsidRPr="00D92A9D">
        <w:rPr>
          <w:rFonts w:ascii="Times New Roman" w:hAnsi="Times New Roman" w:cs="Times New Roman"/>
        </w:rPr>
        <w:t>:</w:t>
      </w:r>
      <w:proofErr w:type="spellStart"/>
      <w:r w:rsidRPr="00D92A9D">
        <w:rPr>
          <w:rFonts w:ascii="Times New Roman" w:hAnsi="Times New Roman" w:cs="Times New Roman"/>
        </w:rPr>
        <w:t>https</w:t>
      </w:r>
      <w:proofErr w:type="spellEnd"/>
      <w:proofErr w:type="gramEnd"/>
      <w:r w:rsidRPr="00D92A9D">
        <w:rPr>
          <w:rFonts w:ascii="Times New Roman" w:hAnsi="Times New Roman" w:cs="Times New Roman"/>
        </w:rPr>
        <w:t>://ekap.kik.gov.tr/EKAP/</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2-İhale konusu yapım işinin</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a) Adı</w:t>
      </w:r>
      <w:r>
        <w:rPr>
          <w:rFonts w:ascii="Times New Roman" w:hAnsi="Times New Roman" w:cs="Times New Roman"/>
        </w:rPr>
        <w:t xml:space="preserve"> </w:t>
      </w:r>
      <w:r w:rsidRPr="00D92A9D">
        <w:rPr>
          <w:rFonts w:ascii="Times New Roman" w:hAnsi="Times New Roman" w:cs="Times New Roman"/>
        </w:rPr>
        <w:t>:</w:t>
      </w:r>
      <w:r w:rsidRPr="00D92A9D">
        <w:rPr>
          <w:rFonts w:ascii="Times New Roman" w:hAnsi="Times New Roman" w:cs="Times New Roman"/>
        </w:rPr>
        <w:tab/>
        <w:t>Maçka Altındere Vadisi Milli Parkı Yürüyüş Yolu Yapım İşi</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b) Niteliği, türü ve </w:t>
      </w:r>
      <w:proofErr w:type="gramStart"/>
      <w:r w:rsidRPr="00D92A9D">
        <w:rPr>
          <w:rFonts w:ascii="Times New Roman" w:hAnsi="Times New Roman" w:cs="Times New Roman"/>
        </w:rPr>
        <w:t>miktarı</w:t>
      </w:r>
      <w:r>
        <w:rPr>
          <w:rFonts w:ascii="Times New Roman" w:hAnsi="Times New Roman" w:cs="Times New Roman"/>
        </w:rPr>
        <w:t xml:space="preserve"> </w:t>
      </w:r>
      <w:r w:rsidRPr="00D92A9D">
        <w:rPr>
          <w:rFonts w:ascii="Times New Roman" w:hAnsi="Times New Roman" w:cs="Times New Roman"/>
        </w:rPr>
        <w:t>:</w:t>
      </w:r>
      <w:r>
        <w:rPr>
          <w:rFonts w:ascii="Times New Roman" w:hAnsi="Times New Roman" w:cs="Times New Roman"/>
        </w:rPr>
        <w:t xml:space="preserve"> </w:t>
      </w:r>
      <w:r w:rsidRPr="00D92A9D">
        <w:rPr>
          <w:rFonts w:ascii="Times New Roman" w:hAnsi="Times New Roman" w:cs="Times New Roman"/>
        </w:rPr>
        <w:t>67</w:t>
      </w:r>
      <w:proofErr w:type="gramEnd"/>
      <w:r w:rsidRPr="00D92A9D">
        <w:rPr>
          <w:rFonts w:ascii="Times New Roman" w:hAnsi="Times New Roman" w:cs="Times New Roman"/>
        </w:rPr>
        <w:t xml:space="preserve"> m Yürüyüş Yolu Yapım İşi</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Ayrıntılı bilgiye </w:t>
      </w:r>
      <w:proofErr w:type="spellStart"/>
      <w:r w:rsidRPr="00D92A9D">
        <w:rPr>
          <w:rFonts w:ascii="Times New Roman" w:hAnsi="Times New Roman" w:cs="Times New Roman"/>
        </w:rPr>
        <w:t>EKAP’ta</w:t>
      </w:r>
      <w:proofErr w:type="spellEnd"/>
      <w:r w:rsidRPr="00D92A9D">
        <w:rPr>
          <w:rFonts w:ascii="Times New Roman" w:hAnsi="Times New Roman" w:cs="Times New Roman"/>
        </w:rPr>
        <w:t xml:space="preserve"> yer alan ihale dokümanı içinde bulunan idari şartnameden ulaşılabilir.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c) Yapılacağı/teslim edileceği </w:t>
      </w:r>
      <w:proofErr w:type="gramStart"/>
      <w:r w:rsidRPr="00D92A9D">
        <w:rPr>
          <w:rFonts w:ascii="Times New Roman" w:hAnsi="Times New Roman" w:cs="Times New Roman"/>
        </w:rPr>
        <w:t>yer</w:t>
      </w:r>
      <w:r>
        <w:rPr>
          <w:rFonts w:ascii="Times New Roman" w:hAnsi="Times New Roman" w:cs="Times New Roman"/>
        </w:rPr>
        <w:t xml:space="preserve"> </w:t>
      </w:r>
      <w:r w:rsidRPr="00D92A9D">
        <w:rPr>
          <w:rFonts w:ascii="Times New Roman" w:hAnsi="Times New Roman" w:cs="Times New Roman"/>
        </w:rPr>
        <w:t>:</w:t>
      </w:r>
      <w:r>
        <w:rPr>
          <w:rFonts w:ascii="Times New Roman" w:hAnsi="Times New Roman" w:cs="Times New Roman"/>
        </w:rPr>
        <w:t xml:space="preserve"> </w:t>
      </w:r>
      <w:r w:rsidRPr="00D92A9D">
        <w:rPr>
          <w:rFonts w:ascii="Times New Roman" w:hAnsi="Times New Roman" w:cs="Times New Roman"/>
        </w:rPr>
        <w:t>Altındere</w:t>
      </w:r>
      <w:proofErr w:type="gramEnd"/>
      <w:r w:rsidRPr="00D92A9D">
        <w:rPr>
          <w:rFonts w:ascii="Times New Roman" w:hAnsi="Times New Roman" w:cs="Times New Roman"/>
        </w:rPr>
        <w:t xml:space="preserve"> Vadisi Milli Parkı Maçka/TRABZON</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ç) Süresi/teslim </w:t>
      </w:r>
      <w:proofErr w:type="gramStart"/>
      <w:r w:rsidRPr="00D92A9D">
        <w:rPr>
          <w:rFonts w:ascii="Times New Roman" w:hAnsi="Times New Roman" w:cs="Times New Roman"/>
        </w:rPr>
        <w:t>tarihi</w:t>
      </w:r>
      <w:r>
        <w:rPr>
          <w:rFonts w:ascii="Times New Roman" w:hAnsi="Times New Roman" w:cs="Times New Roman"/>
        </w:rPr>
        <w:t xml:space="preserve"> </w:t>
      </w:r>
      <w:r w:rsidRPr="00D92A9D">
        <w:rPr>
          <w:rFonts w:ascii="Times New Roman" w:hAnsi="Times New Roman" w:cs="Times New Roman"/>
        </w:rPr>
        <w:t>:</w:t>
      </w:r>
      <w:r>
        <w:rPr>
          <w:rFonts w:ascii="Times New Roman" w:hAnsi="Times New Roman" w:cs="Times New Roman"/>
        </w:rPr>
        <w:t xml:space="preserve"> </w:t>
      </w:r>
      <w:r w:rsidRPr="00D92A9D">
        <w:rPr>
          <w:rFonts w:ascii="Times New Roman" w:hAnsi="Times New Roman" w:cs="Times New Roman"/>
        </w:rPr>
        <w:t>Yer</w:t>
      </w:r>
      <w:proofErr w:type="gramEnd"/>
      <w:r w:rsidRPr="00D92A9D">
        <w:rPr>
          <w:rFonts w:ascii="Times New Roman" w:hAnsi="Times New Roman" w:cs="Times New Roman"/>
        </w:rPr>
        <w:t xml:space="preserve"> tesliminden itibaren 120 (</w:t>
      </w:r>
      <w:proofErr w:type="spellStart"/>
      <w:r w:rsidRPr="00D92A9D">
        <w:rPr>
          <w:rFonts w:ascii="Times New Roman" w:hAnsi="Times New Roman" w:cs="Times New Roman"/>
        </w:rPr>
        <w:t>YüzYirmi</w:t>
      </w:r>
      <w:proofErr w:type="spellEnd"/>
      <w:r w:rsidRPr="00D92A9D">
        <w:rPr>
          <w:rFonts w:ascii="Times New Roman" w:hAnsi="Times New Roman" w:cs="Times New Roman"/>
        </w:rPr>
        <w:t>) takvim günüdür.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d) İşe başlama </w:t>
      </w:r>
      <w:proofErr w:type="gramStart"/>
      <w:r w:rsidRPr="00D92A9D">
        <w:rPr>
          <w:rFonts w:ascii="Times New Roman" w:hAnsi="Times New Roman" w:cs="Times New Roman"/>
        </w:rPr>
        <w:t>tarihi</w:t>
      </w:r>
      <w:r>
        <w:rPr>
          <w:rFonts w:ascii="Times New Roman" w:hAnsi="Times New Roman" w:cs="Times New Roman"/>
        </w:rPr>
        <w:t xml:space="preserve"> </w:t>
      </w:r>
      <w:r w:rsidRPr="00D92A9D">
        <w:rPr>
          <w:rFonts w:ascii="Times New Roman" w:hAnsi="Times New Roman" w:cs="Times New Roman"/>
        </w:rPr>
        <w:t>:</w:t>
      </w:r>
      <w:r>
        <w:rPr>
          <w:rFonts w:ascii="Times New Roman" w:hAnsi="Times New Roman" w:cs="Times New Roman"/>
        </w:rPr>
        <w:t xml:space="preserve"> </w:t>
      </w:r>
      <w:r w:rsidRPr="00D92A9D">
        <w:rPr>
          <w:rFonts w:ascii="Times New Roman" w:hAnsi="Times New Roman" w:cs="Times New Roman"/>
        </w:rPr>
        <w:t>Sözleşmenin</w:t>
      </w:r>
      <w:proofErr w:type="gramEnd"/>
      <w:r w:rsidRPr="00D92A9D">
        <w:rPr>
          <w:rFonts w:ascii="Times New Roman" w:hAnsi="Times New Roman" w:cs="Times New Roman"/>
        </w:rPr>
        <w:t xml:space="preserve"> imzalandığı tarihten itibaren 5 gün içinde</w:t>
      </w:r>
      <w:r>
        <w:rPr>
          <w:rFonts w:ascii="Times New Roman" w:hAnsi="Times New Roman" w:cs="Times New Roman"/>
        </w:rPr>
        <w:t xml:space="preserve"> </w:t>
      </w:r>
      <w:r w:rsidRPr="00D92A9D">
        <w:rPr>
          <w:rFonts w:ascii="Times New Roman" w:hAnsi="Times New Roman" w:cs="Times New Roman"/>
        </w:rPr>
        <w:t>yer teslimi yapılarak işe başlanacaktır.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3-İhalenin</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a) İhale (son teklif verme) tarih ve saati</w:t>
      </w:r>
      <w:r w:rsidRPr="00D92A9D">
        <w:rPr>
          <w:rFonts w:ascii="Times New Roman" w:hAnsi="Times New Roman" w:cs="Times New Roman"/>
        </w:rPr>
        <w:tab/>
        <w:t>:</w:t>
      </w:r>
      <w:r>
        <w:rPr>
          <w:rFonts w:ascii="Times New Roman" w:hAnsi="Times New Roman" w:cs="Times New Roman"/>
        </w:rPr>
        <w:t xml:space="preserve"> </w:t>
      </w:r>
      <w:r w:rsidRPr="00D92A9D">
        <w:rPr>
          <w:rFonts w:ascii="Times New Roman" w:hAnsi="Times New Roman" w:cs="Times New Roman"/>
        </w:rPr>
        <w:t>24.05.2023 - 10:00</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b) İhale komisyonunun toplantı yeri (e-tekliflerin açılacağı adres)</w:t>
      </w:r>
      <w:r>
        <w:rPr>
          <w:rFonts w:ascii="Times New Roman" w:hAnsi="Times New Roman" w:cs="Times New Roman"/>
        </w:rPr>
        <w:t xml:space="preserve"> </w:t>
      </w:r>
      <w:r w:rsidRPr="00D92A9D">
        <w:rPr>
          <w:rFonts w:ascii="Times New Roman" w:hAnsi="Times New Roman" w:cs="Times New Roman"/>
        </w:rPr>
        <w:t>:</w:t>
      </w:r>
      <w:r>
        <w:rPr>
          <w:rFonts w:ascii="Times New Roman" w:hAnsi="Times New Roman" w:cs="Times New Roman"/>
        </w:rPr>
        <w:t xml:space="preserve"> </w:t>
      </w:r>
      <w:r w:rsidRPr="00D92A9D">
        <w:rPr>
          <w:rFonts w:ascii="Times New Roman" w:hAnsi="Times New Roman" w:cs="Times New Roman"/>
        </w:rPr>
        <w:t xml:space="preserve">Toklu </w:t>
      </w:r>
      <w:proofErr w:type="spellStart"/>
      <w:r w:rsidRPr="00D92A9D">
        <w:rPr>
          <w:rFonts w:ascii="Times New Roman" w:hAnsi="Times New Roman" w:cs="Times New Roman"/>
        </w:rPr>
        <w:t>Mah.Devlet</w:t>
      </w:r>
      <w:proofErr w:type="spellEnd"/>
      <w:r w:rsidRPr="00D92A9D">
        <w:rPr>
          <w:rFonts w:ascii="Times New Roman" w:hAnsi="Times New Roman" w:cs="Times New Roman"/>
        </w:rPr>
        <w:t xml:space="preserve"> Sahil Yolu Üzeri </w:t>
      </w:r>
      <w:proofErr w:type="spellStart"/>
      <w:r w:rsidRPr="00D92A9D">
        <w:rPr>
          <w:rFonts w:ascii="Times New Roman" w:hAnsi="Times New Roman" w:cs="Times New Roman"/>
        </w:rPr>
        <w:t>Uzunkum</w:t>
      </w:r>
      <w:proofErr w:type="spellEnd"/>
      <w:r w:rsidRPr="00D92A9D">
        <w:rPr>
          <w:rFonts w:ascii="Times New Roman" w:hAnsi="Times New Roman" w:cs="Times New Roman"/>
        </w:rPr>
        <w:t xml:space="preserve"> Mevkii (Trabzon Orman Bölge Müdürlüğü kampüsü) Trabzon</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4. İhaleye katılabilme şartları ve istenilen belgeler ile yeterlik değerlendirmesinde uygulanacak </w:t>
      </w:r>
      <w:proofErr w:type="gramStart"/>
      <w:r w:rsidRPr="00D92A9D">
        <w:rPr>
          <w:rFonts w:ascii="Times New Roman" w:hAnsi="Times New Roman" w:cs="Times New Roman"/>
        </w:rPr>
        <w:t>kriterler</w:t>
      </w:r>
      <w:proofErr w:type="gramEnd"/>
      <w:r w:rsidRPr="00D92A9D">
        <w:rPr>
          <w:rFonts w:ascii="Times New Roman" w:hAnsi="Times New Roman" w:cs="Times New Roman"/>
        </w:rPr>
        <w:t>:</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4.1. İsteklilerin ihaleye katılabilmeleri için aşağıda sayılan belgeler ve yeterlik </w:t>
      </w:r>
      <w:proofErr w:type="gramStart"/>
      <w:r w:rsidRPr="00D92A9D">
        <w:rPr>
          <w:rFonts w:ascii="Times New Roman" w:hAnsi="Times New Roman" w:cs="Times New Roman"/>
        </w:rPr>
        <w:t>kriterleri</w:t>
      </w:r>
      <w:proofErr w:type="gramEnd"/>
      <w:r w:rsidRPr="00D92A9D">
        <w:rPr>
          <w:rFonts w:ascii="Times New Roman" w:hAnsi="Times New Roman" w:cs="Times New Roman"/>
        </w:rPr>
        <w:t xml:space="preserve"> ile fiyat dışı unsurlara ilişkin bilgileri e-teklifleri kapsamında beyan etmeleri gerekmektedir.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4.1.2. Teklif vermeye yetkili olduğunu gösteren bilgiler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4.1.2.1. Tüzel kişilerde; isteklilerin yönetimindeki görevliler ile ilgisine göre, ortaklar ve ortaklık oranlarına (halka arz edilen hisseler hariç)/üyelerine/kurucularına ilişkin bilgiler idarece </w:t>
      </w:r>
      <w:proofErr w:type="spellStart"/>
      <w:r w:rsidRPr="00D92A9D">
        <w:rPr>
          <w:rFonts w:ascii="Times New Roman" w:hAnsi="Times New Roman" w:cs="Times New Roman"/>
        </w:rPr>
        <w:t>EKAP’tan</w:t>
      </w:r>
      <w:proofErr w:type="spellEnd"/>
      <w:r w:rsidRPr="00D92A9D">
        <w:rPr>
          <w:rFonts w:ascii="Times New Roman" w:hAnsi="Times New Roman" w:cs="Times New Roman"/>
        </w:rPr>
        <w:t xml:space="preserve"> alınır.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4.1.3. Şekli ve içeriği İdari Şartnamede belirlenen teklif mektubu.</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4.1.4. Şekli ve içeriği İdari Şartnamede belirlenen geçici teminat.</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4.1.5İhale konusu işte idarenin onayı ile alt yüklenici çalıştırılabilir. Ancak işin tamamı alt yüklenicilere yaptırılamaz.</w:t>
      </w:r>
    </w:p>
    <w:p w:rsidR="00D92A9D" w:rsidRPr="00D92A9D" w:rsidRDefault="00D92A9D" w:rsidP="00D92A9D">
      <w:pPr>
        <w:pStyle w:val="AralkYok"/>
        <w:jc w:val="both"/>
        <w:rPr>
          <w:rFonts w:ascii="Times New Roman" w:hAnsi="Times New Roman" w:cs="Times New Roman"/>
        </w:rPr>
      </w:pPr>
      <w:proofErr w:type="gramStart"/>
      <w:r w:rsidRPr="00D92A9D">
        <w:rPr>
          <w:rFonts w:ascii="Times New Roman" w:hAnsi="Times New Roman" w:cs="Times New Roman"/>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4.2. Ekonomik ve mali yeterliğe ilişkin belgeler ve bu belgelerin taşıması gereken </w:t>
      </w:r>
      <w:proofErr w:type="gramStart"/>
      <w:r w:rsidRPr="00D92A9D">
        <w:rPr>
          <w:rFonts w:ascii="Times New Roman" w:hAnsi="Times New Roman" w:cs="Times New Roman"/>
        </w:rPr>
        <w:t>kriterler</w:t>
      </w:r>
      <w:r>
        <w:rPr>
          <w:rFonts w:ascii="Times New Roman" w:hAnsi="Times New Roman" w:cs="Times New Roman"/>
        </w:rPr>
        <w:t xml:space="preserve"> </w:t>
      </w:r>
      <w:r w:rsidRPr="00D92A9D">
        <w:rPr>
          <w:rFonts w:ascii="Times New Roman" w:hAnsi="Times New Roman" w:cs="Times New Roman"/>
        </w:rPr>
        <w:t>:</w:t>
      </w:r>
      <w:r>
        <w:rPr>
          <w:rFonts w:ascii="Times New Roman" w:hAnsi="Times New Roman" w:cs="Times New Roman"/>
        </w:rPr>
        <w:t xml:space="preserve"> </w:t>
      </w:r>
      <w:r w:rsidRPr="00D92A9D">
        <w:rPr>
          <w:rFonts w:ascii="Times New Roman" w:hAnsi="Times New Roman" w:cs="Times New Roman"/>
        </w:rPr>
        <w:t>İdare</w:t>
      </w:r>
      <w:proofErr w:type="gramEnd"/>
      <w:r w:rsidRPr="00D92A9D">
        <w:rPr>
          <w:rFonts w:ascii="Times New Roman" w:hAnsi="Times New Roman" w:cs="Times New Roman"/>
        </w:rPr>
        <w:t xml:space="preserve"> tarafından ekonomik ve mali yeterliğe ilişkin kriter belirtilmemiştir.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4.3. Mesleki ve Teknik yeterliğe ilişkin belgeler ve bu belgelerin taşıması gereken </w:t>
      </w:r>
      <w:proofErr w:type="gramStart"/>
      <w:r w:rsidRPr="00D92A9D">
        <w:rPr>
          <w:rFonts w:ascii="Times New Roman" w:hAnsi="Times New Roman" w:cs="Times New Roman"/>
        </w:rPr>
        <w:t>kriterler</w:t>
      </w:r>
      <w:proofErr w:type="gramEnd"/>
      <w:r w:rsidRPr="00D92A9D">
        <w:rPr>
          <w:rFonts w:ascii="Times New Roman" w:hAnsi="Times New Roman" w:cs="Times New Roman"/>
        </w:rPr>
        <w:t>:</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4.3.1. İş deneyim </w:t>
      </w:r>
      <w:proofErr w:type="gramStart"/>
      <w:r w:rsidRPr="00D92A9D">
        <w:rPr>
          <w:rFonts w:ascii="Times New Roman" w:hAnsi="Times New Roman" w:cs="Times New Roman"/>
        </w:rPr>
        <w:t>belgeleri</w:t>
      </w:r>
      <w:r>
        <w:rPr>
          <w:rFonts w:ascii="Times New Roman" w:hAnsi="Times New Roman" w:cs="Times New Roman"/>
        </w:rPr>
        <w:t xml:space="preserve"> </w:t>
      </w:r>
      <w:r w:rsidRPr="00D92A9D">
        <w:rPr>
          <w:rFonts w:ascii="Times New Roman" w:hAnsi="Times New Roman" w:cs="Times New Roman"/>
        </w:rPr>
        <w:t>:</w:t>
      </w:r>
      <w:r>
        <w:rPr>
          <w:rFonts w:ascii="Times New Roman" w:hAnsi="Times New Roman" w:cs="Times New Roman"/>
        </w:rPr>
        <w:t xml:space="preserve"> </w:t>
      </w:r>
      <w:r w:rsidRPr="00D92A9D">
        <w:rPr>
          <w:rFonts w:ascii="Times New Roman" w:hAnsi="Times New Roman" w:cs="Times New Roman"/>
        </w:rPr>
        <w:t>Son</w:t>
      </w:r>
      <w:proofErr w:type="gramEnd"/>
      <w:r w:rsidRPr="00D92A9D">
        <w:rPr>
          <w:rFonts w:ascii="Times New Roman" w:hAnsi="Times New Roman" w:cs="Times New Roman"/>
        </w:rPr>
        <w:t xml:space="preserve"> on beş yıl içinde bedel içeren bir sözleşme kapsamında taahhüt edilen ve teklif edilen bedelin % 50 oranından az olmamak üzere ihale konusu iş veya benzer işlere ilişkin iş deneyimini gösteren belgeler.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4.4.Bu ihalede benzer iş olarak kabul edilecek işler ve benzer işlere denk sayılacak mühendislik ve mimarlık bölümleri:</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4.4.1. Bu ihalede benzer iş olarak kabul edilecek </w:t>
      </w:r>
      <w:proofErr w:type="gramStart"/>
      <w:r w:rsidRPr="00D92A9D">
        <w:rPr>
          <w:rFonts w:ascii="Times New Roman" w:hAnsi="Times New Roman" w:cs="Times New Roman"/>
        </w:rPr>
        <w:t>işler</w:t>
      </w:r>
      <w:r>
        <w:rPr>
          <w:rFonts w:ascii="Times New Roman" w:hAnsi="Times New Roman" w:cs="Times New Roman"/>
        </w:rPr>
        <w:t xml:space="preserve"> </w:t>
      </w:r>
      <w:r w:rsidRPr="00D92A9D">
        <w:rPr>
          <w:rFonts w:ascii="Times New Roman" w:hAnsi="Times New Roman" w:cs="Times New Roman"/>
        </w:rPr>
        <w:t>:</w:t>
      </w:r>
      <w:r>
        <w:rPr>
          <w:rFonts w:ascii="Times New Roman" w:hAnsi="Times New Roman" w:cs="Times New Roman"/>
        </w:rPr>
        <w:t xml:space="preserve"> </w:t>
      </w:r>
      <w:r w:rsidRPr="00D92A9D">
        <w:rPr>
          <w:rFonts w:ascii="Times New Roman" w:hAnsi="Times New Roman" w:cs="Times New Roman"/>
        </w:rPr>
        <w:t>Yapım</w:t>
      </w:r>
      <w:proofErr w:type="gramEnd"/>
      <w:r w:rsidRPr="00D92A9D">
        <w:rPr>
          <w:rFonts w:ascii="Times New Roman" w:hAnsi="Times New Roman" w:cs="Times New Roman"/>
        </w:rPr>
        <w:t xml:space="preserve"> işlerinde benzer iş grupları tebliğinde yer alan  A/V Grubu İşleri benzer iş olarak kabul edilecektir.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 xml:space="preserve">4.4.2. Benzer işe denk sayılacak mühendislik veya mimarlık </w:t>
      </w:r>
      <w:proofErr w:type="gramStart"/>
      <w:r w:rsidRPr="00D92A9D">
        <w:rPr>
          <w:rFonts w:ascii="Times New Roman" w:hAnsi="Times New Roman" w:cs="Times New Roman"/>
        </w:rPr>
        <w:t>bölümleri</w:t>
      </w:r>
      <w:r>
        <w:rPr>
          <w:rFonts w:ascii="Times New Roman" w:hAnsi="Times New Roman" w:cs="Times New Roman"/>
        </w:rPr>
        <w:t xml:space="preserve"> </w:t>
      </w:r>
      <w:r w:rsidRPr="00D92A9D">
        <w:rPr>
          <w:rFonts w:ascii="Times New Roman" w:hAnsi="Times New Roman" w:cs="Times New Roman"/>
        </w:rPr>
        <w:t>:</w:t>
      </w:r>
      <w:r>
        <w:rPr>
          <w:rFonts w:ascii="Times New Roman" w:hAnsi="Times New Roman" w:cs="Times New Roman"/>
        </w:rPr>
        <w:t xml:space="preserve"> </w:t>
      </w:r>
      <w:r w:rsidRPr="00D92A9D">
        <w:rPr>
          <w:rFonts w:ascii="Times New Roman" w:hAnsi="Times New Roman" w:cs="Times New Roman"/>
        </w:rPr>
        <w:t>Benzer</w:t>
      </w:r>
      <w:proofErr w:type="gramEnd"/>
      <w:r w:rsidRPr="00D92A9D">
        <w:rPr>
          <w:rFonts w:ascii="Times New Roman" w:hAnsi="Times New Roman" w:cs="Times New Roman"/>
        </w:rPr>
        <w:t xml:space="preserve"> işe denk sayılacak mühendislik veya mimarlık bölümleri; İnşaat Mühendisliği veya Mimarlık Bölümleridir</w:t>
      </w:r>
    </w:p>
    <w:p w:rsidR="00D92A9D" w:rsidRPr="00D92A9D" w:rsidRDefault="00D92A9D" w:rsidP="00D92A9D">
      <w:pPr>
        <w:pStyle w:val="AralkYok"/>
        <w:jc w:val="both"/>
        <w:rPr>
          <w:rFonts w:ascii="Times New Roman" w:hAnsi="Times New Roman" w:cs="Times New Roman"/>
        </w:rPr>
      </w:pPr>
    </w:p>
    <w:p w:rsidR="00D92A9D" w:rsidRPr="00D92A9D" w:rsidRDefault="00D92A9D" w:rsidP="00D92A9D">
      <w:pPr>
        <w:pStyle w:val="AralkYok"/>
        <w:jc w:val="both"/>
        <w:rPr>
          <w:rFonts w:ascii="Times New Roman" w:hAnsi="Times New Roman" w:cs="Times New Roman"/>
        </w:rPr>
      </w:pP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lastRenderedPageBreak/>
        <w:t>5. Ekonomik açıdan en avantajlı teklif sadece fiyat esasına göre belirlenecektir.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6. İhaleye sadece yerli istekliler katılabilecektir.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7. İhale dokümanı EKAP üzerinden bedelsiz olarak görülebilir. Ancak, ihaleye teklif verecek olanların, e-imza kullanarak EKAP üzerinden ihale dokümanını indirmeleri zorunludur.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8. Teklifler, EKAP üzerinden elektronik ortamda hazırlandıktan sonra, e-imza ile imzalanarak, teklife ilişkin e-anahtar ile birlikte ihale tarih ve saatine kadar EKAP üzerinden gönderilecektir.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9. İstekliler tekliflerini, anahtar teslimi götürü bedel üzerinden vereceklerdir. İhale sonucu üzerine ihale yapılan istekliyle anahtar teslimi götürü bedel sözleşme imzalanacaktır.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10. Bu ihalede, işin tamamı için teklif verilecektir.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11. İstekliler teklif ettikleri bedelin %3’ünden az olmamak üzere kendi belirleyecekleri tutarda geçici teminat vereceklerdir.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12. Bu ihalede elektronik eksiltme yapılmayacaktır.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13. Verilen tekliflerin geçerlilik süresi, ihale tarihinden itibaren 90 (Doksan) takvim günüdür.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14.Konsorsiyum olarak ihaleye teklif verilemez.</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15. Diğer hususlar:</w:t>
      </w:r>
    </w:p>
    <w:p w:rsidR="00D92A9D" w:rsidRPr="00D92A9D" w:rsidRDefault="00D92A9D" w:rsidP="00D92A9D">
      <w:pPr>
        <w:pStyle w:val="AralkYok"/>
        <w:jc w:val="both"/>
        <w:rPr>
          <w:rFonts w:ascii="Times New Roman" w:hAnsi="Times New Roman" w:cs="Times New Roman"/>
        </w:rPr>
      </w:pPr>
      <w:r w:rsidRPr="00D92A9D">
        <w:rPr>
          <w:rFonts w:ascii="Times New Roman" w:hAnsi="Times New Roman" w:cs="Times New Roman"/>
        </w:rPr>
        <w:t>İhalede Uygulanacak Sınır Değer Katsayısı (N) : 1,20</w:t>
      </w:r>
    </w:p>
    <w:p w:rsidR="00A92AB5" w:rsidRDefault="00D92A9D" w:rsidP="00D92A9D">
      <w:pPr>
        <w:pStyle w:val="AralkYok"/>
        <w:jc w:val="both"/>
        <w:rPr>
          <w:rFonts w:ascii="Times New Roman" w:hAnsi="Times New Roman" w:cs="Times New Roman"/>
        </w:rPr>
      </w:pPr>
      <w:r w:rsidRPr="00D92A9D">
        <w:rPr>
          <w:rFonts w:ascii="Times New Roman" w:hAnsi="Times New Roman" w:cs="Times New Roman"/>
        </w:rPr>
        <w:t>Sınır değerin altında teklif sunan isteklilerin teklifleri açıklama i</w:t>
      </w:r>
      <w:r w:rsidRPr="00D92A9D">
        <w:rPr>
          <w:rFonts w:ascii="Times New Roman" w:hAnsi="Times New Roman" w:cs="Times New Roman"/>
        </w:rPr>
        <w:t>stenilmeksizin reddedilecektir.</w:t>
      </w:r>
    </w:p>
    <w:p w:rsidR="00D92A9D" w:rsidRDefault="00D92A9D" w:rsidP="00D92A9D">
      <w:pPr>
        <w:pStyle w:val="AralkYok"/>
        <w:jc w:val="both"/>
        <w:rPr>
          <w:rFonts w:ascii="Times New Roman" w:hAnsi="Times New Roman" w:cs="Times New Roman"/>
        </w:rPr>
      </w:pPr>
    </w:p>
    <w:p w:rsidR="00D92A9D" w:rsidRDefault="00D92A9D" w:rsidP="00D92A9D">
      <w:pPr>
        <w:pStyle w:val="AralkYok"/>
        <w:jc w:val="both"/>
        <w:rPr>
          <w:rFonts w:ascii="Times New Roman" w:hAnsi="Times New Roman" w:cs="Times New Roman"/>
        </w:rPr>
      </w:pPr>
    </w:p>
    <w:p w:rsidR="00D92A9D" w:rsidRDefault="00D92A9D" w:rsidP="00D92A9D">
      <w:pPr>
        <w:pStyle w:val="AralkYok"/>
        <w:jc w:val="both"/>
        <w:rPr>
          <w:rFonts w:ascii="Times New Roman" w:hAnsi="Times New Roman" w:cs="Times New Roman"/>
        </w:rPr>
      </w:pPr>
      <w:bookmarkStart w:id="0" w:name="_GoBack"/>
      <w:bookmarkEnd w:id="0"/>
    </w:p>
    <w:p w:rsidR="00D92A9D" w:rsidRDefault="00D92A9D" w:rsidP="00D92A9D">
      <w:pPr>
        <w:pStyle w:val="AralkYok"/>
        <w:jc w:val="both"/>
        <w:rPr>
          <w:rFonts w:ascii="Times New Roman" w:hAnsi="Times New Roman" w:cs="Times New Roman"/>
        </w:rPr>
      </w:pPr>
      <w:r>
        <w:rPr>
          <w:rFonts w:ascii="Times New Roman" w:hAnsi="Times New Roman" w:cs="Times New Roman"/>
        </w:rPr>
        <w:t xml:space="preserve">                                                                                                                 Cüneyt ALOĞLU</w:t>
      </w:r>
    </w:p>
    <w:p w:rsidR="00D92A9D" w:rsidRPr="00D92A9D" w:rsidRDefault="00D92A9D" w:rsidP="00D92A9D">
      <w:pPr>
        <w:pStyle w:val="AralkYok"/>
        <w:jc w:val="both"/>
        <w:rPr>
          <w:rFonts w:ascii="Times New Roman" w:hAnsi="Times New Roman" w:cs="Times New Roman"/>
        </w:rPr>
      </w:pPr>
      <w:r>
        <w:rPr>
          <w:rFonts w:ascii="Times New Roman" w:hAnsi="Times New Roman" w:cs="Times New Roman"/>
        </w:rPr>
        <w:t xml:space="preserve">                                                                                                                    Bölge Müdürü</w:t>
      </w:r>
    </w:p>
    <w:sectPr w:rsidR="00D92A9D" w:rsidRPr="00D92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B5"/>
    <w:rsid w:val="004257B5"/>
    <w:rsid w:val="00A92AB5"/>
    <w:rsid w:val="00D92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4D59"/>
  <w15:chartTrackingRefBased/>
  <w15:docId w15:val="{F6AAD3CA-47BA-49E7-9D09-2A5453C7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92A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67727-53B6-4CC1-A955-F7830B3010E8}"/>
</file>

<file path=customXml/itemProps2.xml><?xml version="1.0" encoding="utf-8"?>
<ds:datastoreItem xmlns:ds="http://schemas.openxmlformats.org/officeDocument/2006/customXml" ds:itemID="{33D09712-C68A-4720-B899-EE0D924FB4B5}"/>
</file>

<file path=customXml/itemProps3.xml><?xml version="1.0" encoding="utf-8"?>
<ds:datastoreItem xmlns:ds="http://schemas.openxmlformats.org/officeDocument/2006/customXml" ds:itemID="{EE346FDE-0EF6-4131-954D-1FC0A271E56A}"/>
</file>

<file path=docProps/app.xml><?xml version="1.0" encoding="utf-8"?>
<Properties xmlns="http://schemas.openxmlformats.org/officeDocument/2006/extended-properties" xmlns:vt="http://schemas.openxmlformats.org/officeDocument/2006/docPropsVTypes">
  <Template>Normal</Template>
  <TotalTime>10</TotalTime>
  <Pages>2</Pages>
  <Words>785</Words>
  <Characters>4478</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Aysel OCAK</dc:creator>
  <cp:keywords/>
  <dc:description/>
  <cp:lastModifiedBy>Aysel OCAK</cp:lastModifiedBy>
  <cp:revision>2</cp:revision>
  <dcterms:created xsi:type="dcterms:W3CDTF">2023-05-08T06:52:00Z</dcterms:created>
  <dcterms:modified xsi:type="dcterms:W3CDTF">2023-05-08T07:02:00Z</dcterms:modified>
</cp:coreProperties>
</file>