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BD0" w:rsidRPr="00AA6BD0" w:rsidRDefault="00AA6BD0" w:rsidP="00AA6BD0">
      <w:pPr>
        <w:shd w:val="clear" w:color="auto" w:fill="FFFFFF"/>
        <w:spacing w:line="270" w:lineRule="atLeast"/>
        <w:ind w:left="0" w:firstLine="0"/>
        <w:jc w:val="center"/>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ARAZİ TOPLULAŞTIRMA İŞİ YAPTIRILACAKTIR</w:t>
      </w:r>
    </w:p>
    <w:p w:rsidR="00AA6BD0" w:rsidRPr="00AA6BD0" w:rsidRDefault="00AA6BD0" w:rsidP="00AA6BD0">
      <w:pPr>
        <w:ind w:left="0" w:firstLine="0"/>
        <w:rPr>
          <w:rFonts w:ascii="Times New Roman" w:eastAsia="Times New Roman" w:hAnsi="Times New Roman" w:cs="Times New Roman"/>
          <w:sz w:val="24"/>
          <w:szCs w:val="24"/>
          <w:lang w:eastAsia="tr-TR"/>
        </w:rPr>
      </w:pPr>
      <w:r w:rsidRPr="00AA6BD0">
        <w:rPr>
          <w:rFonts w:ascii="Verdana" w:eastAsia="Times New Roman" w:hAnsi="Verdana" w:cs="Times New Roman"/>
          <w:b/>
          <w:bCs/>
          <w:color w:val="666666"/>
          <w:sz w:val="18"/>
          <w:szCs w:val="18"/>
          <w:u w:val="single"/>
          <w:shd w:val="clear" w:color="auto" w:fill="FFFFFF"/>
          <w:lang w:eastAsia="tr-TR"/>
        </w:rPr>
        <w:t>TARIM REFORMU GENEL MÜDÜRLÜĞÜ, ARAZİ TOPLULAŞTIRMA VE TİGH DAİRE BAŞKANLIĞI</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0062A8"/>
          <w:sz w:val="18"/>
          <w:lang w:eastAsia="tr-TR"/>
        </w:rPr>
        <w:t>Adana Ceyhan II Kısım Arazi Toplulaştırma ve TİGH Projesi</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 xml:space="preserve">yapım işi, 4734 sayılı Kamu İhale Kanununun 20 </w:t>
      </w:r>
      <w:proofErr w:type="spellStart"/>
      <w:r w:rsidRPr="00AA6BD0">
        <w:rPr>
          <w:rFonts w:ascii="Verdana" w:eastAsia="Times New Roman" w:hAnsi="Verdana" w:cs="Times New Roman"/>
          <w:color w:val="666666"/>
          <w:sz w:val="18"/>
          <w:szCs w:val="18"/>
          <w:shd w:val="clear" w:color="auto" w:fill="FFFFFF"/>
          <w:lang w:eastAsia="tr-TR"/>
        </w:rPr>
        <w:t>nci</w:t>
      </w:r>
      <w:proofErr w:type="spellEnd"/>
      <w:r w:rsidRPr="00AA6BD0">
        <w:rPr>
          <w:rFonts w:ascii="Verdana" w:eastAsia="Times New Roman" w:hAnsi="Verdana" w:cs="Times New Roman"/>
          <w:color w:val="666666"/>
          <w:sz w:val="18"/>
          <w:szCs w:val="18"/>
          <w:shd w:val="clear" w:color="auto" w:fill="FFFFFF"/>
          <w:lang w:eastAsia="tr-TR"/>
        </w:rPr>
        <w:t xml:space="preserve"> maddesine göre belli istekliler arasında ihale usulüyle ihale edilecektir.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color w:val="666666"/>
          <w:sz w:val="18"/>
          <w:szCs w:val="18"/>
          <w:shd w:val="clear" w:color="auto" w:fill="FFFFFF"/>
          <w:lang w:eastAsia="tr-TR"/>
        </w:rPr>
        <w:t xml:space="preserve">Ön yeterlik değerlendirilmesi sonucu yeterliği tespit edilenler arasından ön yeterlik şartnamesinde belirtilen </w:t>
      </w:r>
      <w:proofErr w:type="gramStart"/>
      <w:r w:rsidRPr="00AA6BD0">
        <w:rPr>
          <w:rFonts w:ascii="Verdana" w:eastAsia="Times New Roman" w:hAnsi="Verdana" w:cs="Times New Roman"/>
          <w:color w:val="666666"/>
          <w:sz w:val="18"/>
          <w:szCs w:val="18"/>
          <w:shd w:val="clear" w:color="auto" w:fill="FFFFFF"/>
          <w:lang w:eastAsia="tr-TR"/>
        </w:rPr>
        <w:t>kriterlere</w:t>
      </w:r>
      <w:proofErr w:type="gramEnd"/>
      <w:r w:rsidRPr="00AA6BD0">
        <w:rPr>
          <w:rFonts w:ascii="Verdana" w:eastAsia="Times New Roman" w:hAnsi="Verdana" w:cs="Times New Roman"/>
          <w:color w:val="666666"/>
          <w:sz w:val="18"/>
          <w:szCs w:val="18"/>
          <w:shd w:val="clear" w:color="auto" w:fill="FFFFFF"/>
          <w:lang w:eastAsia="tr-TR"/>
        </w:rPr>
        <w:t xml:space="preserve"> göre sıralanarak listeye alınan 10 aday teklif vermeye davet edilecektir.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color w:val="666666"/>
          <w:sz w:val="18"/>
          <w:szCs w:val="18"/>
          <w:shd w:val="clear" w:color="auto" w:fill="FFFFFF"/>
          <w:lang w:eastAsia="tr-TR"/>
        </w:rPr>
        <w:t>İhaleye ilişkin ayrıntılı bilgiler aşağıda yer almaktadır:</w:t>
      </w:r>
      <w:r w:rsidRPr="00AA6BD0">
        <w:rPr>
          <w:rFonts w:ascii="Verdana" w:eastAsia="Times New Roman" w:hAnsi="Verdana" w:cs="Times New Roman"/>
          <w:color w:val="666666"/>
          <w:sz w:val="18"/>
          <w:lang w:eastAsia="tr-TR"/>
        </w:rPr>
        <w:t> </w:t>
      </w:r>
    </w:p>
    <w:tbl>
      <w:tblPr>
        <w:tblW w:w="5000" w:type="pct"/>
        <w:tblCellSpacing w:w="15" w:type="dxa"/>
        <w:shd w:val="clear" w:color="auto" w:fill="FFFFFF"/>
        <w:tblCellMar>
          <w:top w:w="15" w:type="dxa"/>
          <w:left w:w="15" w:type="dxa"/>
          <w:bottom w:w="15" w:type="dxa"/>
          <w:right w:w="15" w:type="dxa"/>
        </w:tblCellMar>
        <w:tblLook w:val="04A0"/>
      </w:tblPr>
      <w:tblGrid>
        <w:gridCol w:w="3345"/>
        <w:gridCol w:w="120"/>
        <w:gridCol w:w="5667"/>
      </w:tblGrid>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İhale Kayıt Numarası</w:t>
            </w:r>
          </w:p>
        </w:tc>
        <w:tc>
          <w:tcPr>
            <w:tcW w:w="50" w:type="pct"/>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2014/61140</w:t>
            </w:r>
          </w:p>
        </w:tc>
      </w:tr>
    </w:tbl>
    <w:p w:rsidR="00AA6BD0" w:rsidRPr="00AA6BD0" w:rsidRDefault="00AA6BD0" w:rsidP="00AA6BD0">
      <w:pPr>
        <w:ind w:left="0" w:firstLine="0"/>
        <w:rPr>
          <w:rFonts w:ascii="Times New Roman" w:eastAsia="Times New Roman" w:hAnsi="Times New Roman" w:cs="Times New Roman"/>
          <w:vanish/>
          <w:sz w:val="24"/>
          <w:szCs w:val="24"/>
          <w:lang w:eastAsia="tr-TR"/>
        </w:rPr>
      </w:pPr>
    </w:p>
    <w:tbl>
      <w:tblPr>
        <w:tblW w:w="5000" w:type="pct"/>
        <w:tblCellSpacing w:w="15" w:type="dxa"/>
        <w:shd w:val="clear" w:color="auto" w:fill="FFFFFF"/>
        <w:tblCellMar>
          <w:top w:w="15" w:type="dxa"/>
          <w:left w:w="15" w:type="dxa"/>
          <w:bottom w:w="15" w:type="dxa"/>
          <w:right w:w="15" w:type="dxa"/>
        </w:tblCellMar>
        <w:tblLook w:val="04A0"/>
      </w:tblPr>
      <w:tblGrid>
        <w:gridCol w:w="3345"/>
        <w:gridCol w:w="120"/>
        <w:gridCol w:w="5667"/>
      </w:tblGrid>
      <w:tr w:rsidR="00AA6BD0" w:rsidRPr="00AA6BD0" w:rsidTr="00AA6BD0">
        <w:trPr>
          <w:tblCellSpacing w:w="15" w:type="dxa"/>
        </w:trPr>
        <w:tc>
          <w:tcPr>
            <w:tcW w:w="0" w:type="auto"/>
            <w:gridSpan w:val="3"/>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003366"/>
                <w:sz w:val="18"/>
                <w:lang w:eastAsia="tr-TR"/>
              </w:rPr>
              <w:t>1-İdarenin</w:t>
            </w:r>
          </w:p>
        </w:tc>
      </w:tr>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a)</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Adresi</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0062A8"/>
                <w:sz w:val="18"/>
                <w:lang w:eastAsia="tr-TR"/>
              </w:rPr>
              <w:t xml:space="preserve">Eskişehir yolu 9. km 06530 </w:t>
            </w:r>
            <w:proofErr w:type="spellStart"/>
            <w:r w:rsidRPr="00AA6BD0">
              <w:rPr>
                <w:rFonts w:ascii="Verdana" w:eastAsia="Times New Roman" w:hAnsi="Verdana" w:cs="Times New Roman"/>
                <w:b/>
                <w:bCs/>
                <w:color w:val="0062A8"/>
                <w:sz w:val="18"/>
                <w:lang w:eastAsia="tr-TR"/>
              </w:rPr>
              <w:t>Lodumlu</w:t>
            </w:r>
            <w:proofErr w:type="spellEnd"/>
            <w:r w:rsidRPr="00AA6BD0">
              <w:rPr>
                <w:rFonts w:ascii="Verdana" w:eastAsia="Times New Roman" w:hAnsi="Verdana" w:cs="Times New Roman"/>
                <w:b/>
                <w:bCs/>
                <w:color w:val="0062A8"/>
                <w:sz w:val="18"/>
                <w:lang w:eastAsia="tr-TR"/>
              </w:rPr>
              <w:t xml:space="preserve"> YENİMAHALLE/ANKARA</w:t>
            </w:r>
          </w:p>
        </w:tc>
      </w:tr>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b)</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Telefon ve faks numarası</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proofErr w:type="gramStart"/>
            <w:r w:rsidRPr="00AA6BD0">
              <w:rPr>
                <w:rFonts w:ascii="Verdana" w:eastAsia="Times New Roman" w:hAnsi="Verdana" w:cs="Times New Roman"/>
                <w:b/>
                <w:bCs/>
                <w:color w:val="0062A8"/>
                <w:sz w:val="18"/>
                <w:lang w:eastAsia="tr-TR"/>
              </w:rPr>
              <w:t>3123183599</w:t>
            </w:r>
            <w:proofErr w:type="gramEnd"/>
            <w:r w:rsidRPr="00AA6BD0">
              <w:rPr>
                <w:rFonts w:ascii="Verdana" w:eastAsia="Times New Roman" w:hAnsi="Verdana" w:cs="Times New Roman"/>
                <w:b/>
                <w:bCs/>
                <w:color w:val="0062A8"/>
                <w:sz w:val="18"/>
                <w:lang w:eastAsia="tr-TR"/>
              </w:rPr>
              <w:t xml:space="preserve"> - 3123174122</w:t>
            </w:r>
          </w:p>
        </w:tc>
      </w:tr>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c)</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Elektronik Posta Adresi</w:t>
            </w:r>
          </w:p>
        </w:tc>
        <w:tc>
          <w:tcPr>
            <w:tcW w:w="50" w:type="pct"/>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0062A8"/>
                <w:sz w:val="18"/>
                <w:lang w:eastAsia="tr-TR"/>
              </w:rPr>
              <w:t>.</w:t>
            </w:r>
          </w:p>
        </w:tc>
      </w:tr>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ç)</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Ön yeterlik ve ihale dokümanının görülebileceği internet adresi</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https://ekap.kik.gov.tr/EKAP/</w:t>
            </w:r>
          </w:p>
        </w:tc>
      </w:tr>
    </w:tbl>
    <w:p w:rsidR="00AA6BD0" w:rsidRPr="00AA6BD0" w:rsidRDefault="00AA6BD0" w:rsidP="00AA6BD0">
      <w:pPr>
        <w:ind w:left="0" w:firstLine="0"/>
        <w:rPr>
          <w:rFonts w:ascii="Times New Roman" w:eastAsia="Times New Roman" w:hAnsi="Times New Roman" w:cs="Times New Roman"/>
          <w:sz w:val="24"/>
          <w:szCs w:val="24"/>
          <w:lang w:eastAsia="tr-TR"/>
        </w:rPr>
      </w:pP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003366"/>
          <w:sz w:val="18"/>
          <w:lang w:eastAsia="tr-TR"/>
        </w:rPr>
        <w:t>2- Ön yeterlik konusu yapım işinin</w:t>
      </w:r>
    </w:p>
    <w:tbl>
      <w:tblPr>
        <w:tblW w:w="5000" w:type="pct"/>
        <w:tblCellSpacing w:w="15" w:type="dxa"/>
        <w:shd w:val="clear" w:color="auto" w:fill="FFFFFF"/>
        <w:tblCellMar>
          <w:top w:w="15" w:type="dxa"/>
          <w:left w:w="15" w:type="dxa"/>
          <w:bottom w:w="15" w:type="dxa"/>
          <w:right w:w="15" w:type="dxa"/>
        </w:tblCellMar>
        <w:tblLook w:val="04A0"/>
      </w:tblPr>
      <w:tblGrid>
        <w:gridCol w:w="3345"/>
        <w:gridCol w:w="120"/>
        <w:gridCol w:w="5667"/>
      </w:tblGrid>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a)</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Niteliği, türü ve miktarı</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b/>
                <w:bCs/>
                <w:color w:val="0062A8"/>
                <w:sz w:val="18"/>
                <w:szCs w:val="18"/>
                <w:lang w:eastAsia="tr-TR"/>
              </w:rPr>
            </w:pPr>
            <w:r w:rsidRPr="00AA6BD0">
              <w:rPr>
                <w:rFonts w:ascii="Verdana" w:eastAsia="Times New Roman" w:hAnsi="Verdana" w:cs="Times New Roman"/>
                <w:b/>
                <w:bCs/>
                <w:color w:val="0062A8"/>
                <w:sz w:val="18"/>
                <w:szCs w:val="18"/>
                <w:lang w:eastAsia="tr-TR"/>
              </w:rPr>
              <w:t>20.450 ha alan.</w:t>
            </w:r>
            <w:r w:rsidRPr="00AA6BD0">
              <w:rPr>
                <w:rFonts w:ascii="Verdana" w:eastAsia="Times New Roman" w:hAnsi="Verdana" w:cs="Times New Roman"/>
                <w:b/>
                <w:bCs/>
                <w:color w:val="0062A8"/>
                <w:sz w:val="18"/>
                <w:szCs w:val="18"/>
                <w:lang w:eastAsia="tr-TR"/>
              </w:rPr>
              <w:br/>
              <w:t xml:space="preserve">Ayrıntılı bilgiye </w:t>
            </w:r>
            <w:proofErr w:type="spellStart"/>
            <w:r w:rsidRPr="00AA6BD0">
              <w:rPr>
                <w:rFonts w:ascii="Verdana" w:eastAsia="Times New Roman" w:hAnsi="Verdana" w:cs="Times New Roman"/>
                <w:b/>
                <w:bCs/>
                <w:color w:val="0062A8"/>
                <w:sz w:val="18"/>
                <w:szCs w:val="18"/>
                <w:lang w:eastAsia="tr-TR"/>
              </w:rPr>
              <w:t>EKAP’ta</w:t>
            </w:r>
            <w:proofErr w:type="spellEnd"/>
            <w:r w:rsidRPr="00AA6BD0">
              <w:rPr>
                <w:rFonts w:ascii="Verdana" w:eastAsia="Times New Roman" w:hAnsi="Verdana" w:cs="Times New Roman"/>
                <w:b/>
                <w:bCs/>
                <w:color w:val="0062A8"/>
                <w:sz w:val="18"/>
                <w:szCs w:val="18"/>
                <w:lang w:eastAsia="tr-TR"/>
              </w:rPr>
              <w:t xml:space="preserve"> yer alan ihale dokümanı içinde bulunan idari şartnameden ulaşılabilir.</w:t>
            </w:r>
          </w:p>
        </w:tc>
      </w:tr>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b)</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Yapılacağı yer</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0062A8"/>
                <w:sz w:val="18"/>
                <w:lang w:eastAsia="tr-TR"/>
              </w:rPr>
              <w:t xml:space="preserve">Adana İli Ceyhan İlçesine bağlı; </w:t>
            </w:r>
            <w:proofErr w:type="spellStart"/>
            <w:r w:rsidRPr="00AA6BD0">
              <w:rPr>
                <w:rFonts w:ascii="Verdana" w:eastAsia="Times New Roman" w:hAnsi="Verdana" w:cs="Times New Roman"/>
                <w:b/>
                <w:bCs/>
                <w:color w:val="0062A8"/>
                <w:sz w:val="18"/>
                <w:lang w:eastAsia="tr-TR"/>
              </w:rPr>
              <w:t>Ağaçpınar</w:t>
            </w:r>
            <w:proofErr w:type="spellEnd"/>
            <w:r w:rsidRPr="00AA6BD0">
              <w:rPr>
                <w:rFonts w:ascii="Verdana" w:eastAsia="Times New Roman" w:hAnsi="Verdana" w:cs="Times New Roman"/>
                <w:b/>
                <w:bCs/>
                <w:color w:val="0062A8"/>
                <w:sz w:val="18"/>
                <w:lang w:eastAsia="tr-TR"/>
              </w:rPr>
              <w:t xml:space="preserve">, </w:t>
            </w:r>
            <w:proofErr w:type="spellStart"/>
            <w:r w:rsidRPr="00AA6BD0">
              <w:rPr>
                <w:rFonts w:ascii="Verdana" w:eastAsia="Times New Roman" w:hAnsi="Verdana" w:cs="Times New Roman"/>
                <w:b/>
                <w:bCs/>
                <w:color w:val="0062A8"/>
                <w:sz w:val="18"/>
                <w:lang w:eastAsia="tr-TR"/>
              </w:rPr>
              <w:t>Sarıkeçili</w:t>
            </w:r>
            <w:proofErr w:type="spellEnd"/>
            <w:r w:rsidRPr="00AA6BD0">
              <w:rPr>
                <w:rFonts w:ascii="Verdana" w:eastAsia="Times New Roman" w:hAnsi="Verdana" w:cs="Times New Roman"/>
                <w:b/>
                <w:bCs/>
                <w:color w:val="0062A8"/>
                <w:sz w:val="18"/>
                <w:lang w:eastAsia="tr-TR"/>
              </w:rPr>
              <w:t xml:space="preserve"> (Aydınlar), Azizli, </w:t>
            </w:r>
            <w:proofErr w:type="spellStart"/>
            <w:r w:rsidRPr="00AA6BD0">
              <w:rPr>
                <w:rFonts w:ascii="Verdana" w:eastAsia="Times New Roman" w:hAnsi="Verdana" w:cs="Times New Roman"/>
                <w:b/>
                <w:bCs/>
                <w:color w:val="0062A8"/>
                <w:sz w:val="18"/>
                <w:lang w:eastAsia="tr-TR"/>
              </w:rPr>
              <w:t>Çevretepe</w:t>
            </w:r>
            <w:proofErr w:type="spellEnd"/>
            <w:r w:rsidRPr="00AA6BD0">
              <w:rPr>
                <w:rFonts w:ascii="Verdana" w:eastAsia="Times New Roman" w:hAnsi="Verdana" w:cs="Times New Roman"/>
                <w:b/>
                <w:bCs/>
                <w:color w:val="0062A8"/>
                <w:sz w:val="18"/>
                <w:lang w:eastAsia="tr-TR"/>
              </w:rPr>
              <w:t xml:space="preserve">, Çiftlikler, </w:t>
            </w:r>
            <w:proofErr w:type="spellStart"/>
            <w:r w:rsidRPr="00AA6BD0">
              <w:rPr>
                <w:rFonts w:ascii="Verdana" w:eastAsia="Times New Roman" w:hAnsi="Verdana" w:cs="Times New Roman"/>
                <w:b/>
                <w:bCs/>
                <w:color w:val="0062A8"/>
                <w:sz w:val="18"/>
                <w:lang w:eastAsia="tr-TR"/>
              </w:rPr>
              <w:t>Çokçapınar</w:t>
            </w:r>
            <w:proofErr w:type="spellEnd"/>
            <w:r w:rsidRPr="00AA6BD0">
              <w:rPr>
                <w:rFonts w:ascii="Verdana" w:eastAsia="Times New Roman" w:hAnsi="Verdana" w:cs="Times New Roman"/>
                <w:b/>
                <w:bCs/>
                <w:color w:val="0062A8"/>
                <w:sz w:val="18"/>
                <w:lang w:eastAsia="tr-TR"/>
              </w:rPr>
              <w:t xml:space="preserve">, Değirmendere, </w:t>
            </w:r>
            <w:proofErr w:type="spellStart"/>
            <w:r w:rsidRPr="00AA6BD0">
              <w:rPr>
                <w:rFonts w:ascii="Verdana" w:eastAsia="Times New Roman" w:hAnsi="Verdana" w:cs="Times New Roman"/>
                <w:b/>
                <w:bCs/>
                <w:color w:val="0062A8"/>
                <w:sz w:val="18"/>
                <w:lang w:eastAsia="tr-TR"/>
              </w:rPr>
              <w:t>Dokuztekne</w:t>
            </w:r>
            <w:proofErr w:type="spellEnd"/>
            <w:r w:rsidRPr="00AA6BD0">
              <w:rPr>
                <w:rFonts w:ascii="Verdana" w:eastAsia="Times New Roman" w:hAnsi="Verdana" w:cs="Times New Roman"/>
                <w:b/>
                <w:bCs/>
                <w:color w:val="0062A8"/>
                <w:sz w:val="18"/>
                <w:lang w:eastAsia="tr-TR"/>
              </w:rPr>
              <w:t xml:space="preserve">, Doruk, </w:t>
            </w:r>
            <w:proofErr w:type="spellStart"/>
            <w:r w:rsidRPr="00AA6BD0">
              <w:rPr>
                <w:rFonts w:ascii="Verdana" w:eastAsia="Times New Roman" w:hAnsi="Verdana" w:cs="Times New Roman"/>
                <w:b/>
                <w:bCs/>
                <w:color w:val="0062A8"/>
                <w:sz w:val="18"/>
                <w:lang w:eastAsia="tr-TR"/>
              </w:rPr>
              <w:t>Durhasandede</w:t>
            </w:r>
            <w:proofErr w:type="spellEnd"/>
            <w:r w:rsidRPr="00AA6BD0">
              <w:rPr>
                <w:rFonts w:ascii="Verdana" w:eastAsia="Times New Roman" w:hAnsi="Verdana" w:cs="Times New Roman"/>
                <w:b/>
                <w:bCs/>
                <w:color w:val="0062A8"/>
                <w:sz w:val="18"/>
                <w:lang w:eastAsia="tr-TR"/>
              </w:rPr>
              <w:t xml:space="preserve">, </w:t>
            </w:r>
            <w:proofErr w:type="spellStart"/>
            <w:r w:rsidRPr="00AA6BD0">
              <w:rPr>
                <w:rFonts w:ascii="Verdana" w:eastAsia="Times New Roman" w:hAnsi="Verdana" w:cs="Times New Roman"/>
                <w:b/>
                <w:bCs/>
                <w:color w:val="0062A8"/>
                <w:sz w:val="18"/>
                <w:lang w:eastAsia="tr-TR"/>
              </w:rPr>
              <w:t>Dutlupınar</w:t>
            </w:r>
            <w:proofErr w:type="spellEnd"/>
            <w:r w:rsidRPr="00AA6BD0">
              <w:rPr>
                <w:rFonts w:ascii="Verdana" w:eastAsia="Times New Roman" w:hAnsi="Verdana" w:cs="Times New Roman"/>
                <w:b/>
                <w:bCs/>
                <w:color w:val="0062A8"/>
                <w:sz w:val="18"/>
                <w:lang w:eastAsia="tr-TR"/>
              </w:rPr>
              <w:t xml:space="preserve">, Erenler, Gündoğan, </w:t>
            </w:r>
            <w:proofErr w:type="spellStart"/>
            <w:r w:rsidRPr="00AA6BD0">
              <w:rPr>
                <w:rFonts w:ascii="Verdana" w:eastAsia="Times New Roman" w:hAnsi="Verdana" w:cs="Times New Roman"/>
                <w:b/>
                <w:bCs/>
                <w:color w:val="0062A8"/>
                <w:sz w:val="18"/>
                <w:lang w:eastAsia="tr-TR"/>
              </w:rPr>
              <w:t>Günyazı</w:t>
            </w:r>
            <w:proofErr w:type="spellEnd"/>
            <w:r w:rsidRPr="00AA6BD0">
              <w:rPr>
                <w:rFonts w:ascii="Verdana" w:eastAsia="Times New Roman" w:hAnsi="Verdana" w:cs="Times New Roman"/>
                <w:b/>
                <w:bCs/>
                <w:color w:val="0062A8"/>
                <w:sz w:val="18"/>
                <w:lang w:eastAsia="tr-TR"/>
              </w:rPr>
              <w:t xml:space="preserve">, </w:t>
            </w:r>
            <w:proofErr w:type="spellStart"/>
            <w:r w:rsidRPr="00AA6BD0">
              <w:rPr>
                <w:rFonts w:ascii="Verdana" w:eastAsia="Times New Roman" w:hAnsi="Verdana" w:cs="Times New Roman"/>
                <w:b/>
                <w:bCs/>
                <w:color w:val="0062A8"/>
                <w:sz w:val="18"/>
                <w:lang w:eastAsia="tr-TR"/>
              </w:rPr>
              <w:t>Hamidiye</w:t>
            </w:r>
            <w:proofErr w:type="spellEnd"/>
            <w:r w:rsidRPr="00AA6BD0">
              <w:rPr>
                <w:rFonts w:ascii="Verdana" w:eastAsia="Times New Roman" w:hAnsi="Verdana" w:cs="Times New Roman"/>
                <w:b/>
                <w:bCs/>
                <w:color w:val="0062A8"/>
                <w:sz w:val="18"/>
                <w:lang w:eastAsia="tr-TR"/>
              </w:rPr>
              <w:t xml:space="preserve">, İmran, İsalı, </w:t>
            </w:r>
            <w:proofErr w:type="spellStart"/>
            <w:r w:rsidRPr="00AA6BD0">
              <w:rPr>
                <w:rFonts w:ascii="Verdana" w:eastAsia="Times New Roman" w:hAnsi="Verdana" w:cs="Times New Roman"/>
                <w:b/>
                <w:bCs/>
                <w:color w:val="0062A8"/>
                <w:sz w:val="18"/>
                <w:lang w:eastAsia="tr-TR"/>
              </w:rPr>
              <w:t>Kılıçkaya</w:t>
            </w:r>
            <w:proofErr w:type="spellEnd"/>
            <w:r w:rsidRPr="00AA6BD0">
              <w:rPr>
                <w:rFonts w:ascii="Verdana" w:eastAsia="Times New Roman" w:hAnsi="Verdana" w:cs="Times New Roman"/>
                <w:b/>
                <w:bCs/>
                <w:color w:val="0062A8"/>
                <w:sz w:val="18"/>
                <w:lang w:eastAsia="tr-TR"/>
              </w:rPr>
              <w:t xml:space="preserve">, Körkuyu, </w:t>
            </w:r>
            <w:proofErr w:type="spellStart"/>
            <w:r w:rsidRPr="00AA6BD0">
              <w:rPr>
                <w:rFonts w:ascii="Verdana" w:eastAsia="Times New Roman" w:hAnsi="Verdana" w:cs="Times New Roman"/>
                <w:b/>
                <w:bCs/>
                <w:color w:val="0062A8"/>
                <w:sz w:val="18"/>
                <w:lang w:eastAsia="tr-TR"/>
              </w:rPr>
              <w:t>Kuzucak</w:t>
            </w:r>
            <w:proofErr w:type="spellEnd"/>
            <w:r w:rsidRPr="00AA6BD0">
              <w:rPr>
                <w:rFonts w:ascii="Verdana" w:eastAsia="Times New Roman" w:hAnsi="Verdana" w:cs="Times New Roman"/>
                <w:b/>
                <w:bCs/>
                <w:color w:val="0062A8"/>
                <w:sz w:val="18"/>
                <w:lang w:eastAsia="tr-TR"/>
              </w:rPr>
              <w:t xml:space="preserve">, Mustafabeyli, Narlık, </w:t>
            </w:r>
            <w:proofErr w:type="spellStart"/>
            <w:r w:rsidRPr="00AA6BD0">
              <w:rPr>
                <w:rFonts w:ascii="Verdana" w:eastAsia="Times New Roman" w:hAnsi="Verdana" w:cs="Times New Roman"/>
                <w:b/>
                <w:bCs/>
                <w:color w:val="0062A8"/>
                <w:sz w:val="18"/>
                <w:lang w:eastAsia="tr-TR"/>
              </w:rPr>
              <w:t>Sarımazı</w:t>
            </w:r>
            <w:proofErr w:type="spellEnd"/>
            <w:r w:rsidRPr="00AA6BD0">
              <w:rPr>
                <w:rFonts w:ascii="Verdana" w:eastAsia="Times New Roman" w:hAnsi="Verdana" w:cs="Times New Roman"/>
                <w:b/>
                <w:bCs/>
                <w:color w:val="0062A8"/>
                <w:sz w:val="18"/>
                <w:lang w:eastAsia="tr-TR"/>
              </w:rPr>
              <w:t xml:space="preserve">, </w:t>
            </w:r>
            <w:proofErr w:type="spellStart"/>
            <w:r w:rsidRPr="00AA6BD0">
              <w:rPr>
                <w:rFonts w:ascii="Verdana" w:eastAsia="Times New Roman" w:hAnsi="Verdana" w:cs="Times New Roman"/>
                <w:b/>
                <w:bCs/>
                <w:color w:val="0062A8"/>
                <w:sz w:val="18"/>
                <w:lang w:eastAsia="tr-TR"/>
              </w:rPr>
              <w:t>selimiye</w:t>
            </w:r>
            <w:proofErr w:type="spellEnd"/>
            <w:r w:rsidRPr="00AA6BD0">
              <w:rPr>
                <w:rFonts w:ascii="Verdana" w:eastAsia="Times New Roman" w:hAnsi="Verdana" w:cs="Times New Roman"/>
                <w:b/>
                <w:bCs/>
                <w:color w:val="0062A8"/>
                <w:sz w:val="18"/>
                <w:lang w:eastAsia="tr-TR"/>
              </w:rPr>
              <w:t xml:space="preserve">, Sirkeli, </w:t>
            </w:r>
            <w:proofErr w:type="spellStart"/>
            <w:r w:rsidRPr="00AA6BD0">
              <w:rPr>
                <w:rFonts w:ascii="Verdana" w:eastAsia="Times New Roman" w:hAnsi="Verdana" w:cs="Times New Roman"/>
                <w:b/>
                <w:bCs/>
                <w:color w:val="0062A8"/>
                <w:sz w:val="18"/>
                <w:lang w:eastAsia="tr-TR"/>
              </w:rPr>
              <w:t>Soğukpınar</w:t>
            </w:r>
            <w:proofErr w:type="spellEnd"/>
            <w:r w:rsidRPr="00AA6BD0">
              <w:rPr>
                <w:rFonts w:ascii="Verdana" w:eastAsia="Times New Roman" w:hAnsi="Verdana" w:cs="Times New Roman"/>
                <w:b/>
                <w:bCs/>
                <w:color w:val="0062A8"/>
                <w:sz w:val="18"/>
                <w:lang w:eastAsia="tr-TR"/>
              </w:rPr>
              <w:t xml:space="preserve">, Toktamış, </w:t>
            </w:r>
            <w:proofErr w:type="spellStart"/>
            <w:r w:rsidRPr="00AA6BD0">
              <w:rPr>
                <w:rFonts w:ascii="Verdana" w:eastAsia="Times New Roman" w:hAnsi="Verdana" w:cs="Times New Roman"/>
                <w:b/>
                <w:bCs/>
                <w:color w:val="0062A8"/>
                <w:sz w:val="18"/>
                <w:lang w:eastAsia="tr-TR"/>
              </w:rPr>
              <w:t>Yellibel</w:t>
            </w:r>
            <w:proofErr w:type="spellEnd"/>
            <w:r w:rsidRPr="00AA6BD0">
              <w:rPr>
                <w:rFonts w:ascii="Verdana" w:eastAsia="Times New Roman" w:hAnsi="Verdana" w:cs="Times New Roman"/>
                <w:b/>
                <w:bCs/>
                <w:color w:val="0062A8"/>
                <w:sz w:val="18"/>
                <w:lang w:eastAsia="tr-TR"/>
              </w:rPr>
              <w:t xml:space="preserve">, </w:t>
            </w:r>
            <w:proofErr w:type="spellStart"/>
            <w:r w:rsidRPr="00AA6BD0">
              <w:rPr>
                <w:rFonts w:ascii="Verdana" w:eastAsia="Times New Roman" w:hAnsi="Verdana" w:cs="Times New Roman"/>
                <w:b/>
                <w:bCs/>
                <w:color w:val="0062A8"/>
                <w:sz w:val="18"/>
                <w:lang w:eastAsia="tr-TR"/>
              </w:rPr>
              <w:t>Nazımbeyyeniköy</w:t>
            </w:r>
            <w:proofErr w:type="spellEnd"/>
            <w:r w:rsidRPr="00AA6BD0">
              <w:rPr>
                <w:rFonts w:ascii="Verdana" w:eastAsia="Times New Roman" w:hAnsi="Verdana" w:cs="Times New Roman"/>
                <w:b/>
                <w:bCs/>
                <w:color w:val="0062A8"/>
                <w:sz w:val="18"/>
                <w:lang w:eastAsia="tr-TR"/>
              </w:rPr>
              <w:t xml:space="preserve"> ve Hamdili köyleri</w:t>
            </w:r>
          </w:p>
        </w:tc>
      </w:tr>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c)</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İşe başlama tarihi</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Sözleşmenin imzalandığı tarihten itibaren</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10</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gün içinde</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t>yer teslimi yapılarak işe başlanacaktır.</w:t>
            </w:r>
          </w:p>
        </w:tc>
      </w:tr>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ç)</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İşin süresi</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Yer tesliminden itibaren</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1000 (Bin) takvim günüdür</w:t>
            </w:r>
            <w:r w:rsidRPr="00AA6BD0">
              <w:rPr>
                <w:rFonts w:ascii="Verdana" w:eastAsia="Times New Roman" w:hAnsi="Verdana" w:cs="Times New Roman"/>
                <w:color w:val="666666"/>
                <w:sz w:val="18"/>
                <w:szCs w:val="18"/>
                <w:lang w:eastAsia="tr-TR"/>
              </w:rPr>
              <w:t>.</w:t>
            </w:r>
          </w:p>
        </w:tc>
      </w:tr>
    </w:tbl>
    <w:p w:rsidR="00AA6BD0" w:rsidRPr="00AA6BD0" w:rsidRDefault="00AA6BD0" w:rsidP="00AA6BD0">
      <w:pPr>
        <w:ind w:left="0" w:firstLine="0"/>
        <w:rPr>
          <w:rFonts w:ascii="Times New Roman" w:eastAsia="Times New Roman" w:hAnsi="Times New Roman" w:cs="Times New Roman"/>
          <w:sz w:val="24"/>
          <w:szCs w:val="24"/>
          <w:lang w:eastAsia="tr-TR"/>
        </w:rPr>
      </w:pP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003366"/>
          <w:sz w:val="18"/>
          <w:lang w:eastAsia="tr-TR"/>
        </w:rPr>
        <w:t>3- Ön yeterlik değerlendirmesinin</w:t>
      </w:r>
    </w:p>
    <w:tbl>
      <w:tblPr>
        <w:tblW w:w="5000" w:type="pct"/>
        <w:tblCellSpacing w:w="15" w:type="dxa"/>
        <w:shd w:val="clear" w:color="auto" w:fill="FFFFFF"/>
        <w:tblCellMar>
          <w:top w:w="15" w:type="dxa"/>
          <w:left w:w="15" w:type="dxa"/>
          <w:bottom w:w="15" w:type="dxa"/>
          <w:right w:w="15" w:type="dxa"/>
        </w:tblCellMar>
        <w:tblLook w:val="04A0"/>
      </w:tblPr>
      <w:tblGrid>
        <w:gridCol w:w="3345"/>
        <w:gridCol w:w="120"/>
        <w:gridCol w:w="5667"/>
      </w:tblGrid>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a)</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Yapılacağı yer</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0062A8"/>
                <w:sz w:val="18"/>
                <w:lang w:eastAsia="tr-TR"/>
              </w:rPr>
              <w:t xml:space="preserve">Arazi Toplulaştırma ve TİGH Daire Başkanlığı- Fatih Cad. No:6 1. Kat Toplantı Salonu </w:t>
            </w:r>
            <w:proofErr w:type="spellStart"/>
            <w:r w:rsidRPr="00AA6BD0">
              <w:rPr>
                <w:rFonts w:ascii="Verdana" w:eastAsia="Times New Roman" w:hAnsi="Verdana" w:cs="Times New Roman"/>
                <w:b/>
                <w:bCs/>
                <w:color w:val="0062A8"/>
                <w:sz w:val="18"/>
                <w:lang w:eastAsia="tr-TR"/>
              </w:rPr>
              <w:t>Dışkapı</w:t>
            </w:r>
            <w:proofErr w:type="spellEnd"/>
            <w:r w:rsidRPr="00AA6BD0">
              <w:rPr>
                <w:rFonts w:ascii="Verdana" w:eastAsia="Times New Roman" w:hAnsi="Verdana" w:cs="Times New Roman"/>
                <w:b/>
                <w:bCs/>
                <w:color w:val="0062A8"/>
                <w:sz w:val="18"/>
                <w:lang w:eastAsia="tr-TR"/>
              </w:rPr>
              <w:t>/ANKARA</w:t>
            </w:r>
          </w:p>
        </w:tc>
      </w:tr>
      <w:tr w:rsidR="00AA6BD0" w:rsidRPr="00AA6BD0" w:rsidTr="00AA6BD0">
        <w:trPr>
          <w:tblCellSpacing w:w="15" w:type="dxa"/>
        </w:trPr>
        <w:tc>
          <w:tcPr>
            <w:tcW w:w="3300" w:type="dxa"/>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b)</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Tarihi ve saati</w:t>
            </w:r>
          </w:p>
        </w:tc>
        <w:tc>
          <w:tcPr>
            <w:tcW w:w="50" w:type="pct"/>
            <w:tcBorders>
              <w:top w:val="nil"/>
              <w:left w:val="nil"/>
              <w:bottom w:val="nil"/>
              <w:right w:val="nil"/>
            </w:tcBorders>
            <w:shd w:val="clear" w:color="auto" w:fill="FFFFFF"/>
            <w:tcMar>
              <w:top w:w="0" w:type="dxa"/>
              <w:left w:w="0" w:type="dxa"/>
              <w:bottom w:w="0" w:type="dxa"/>
              <w:right w:w="0" w:type="dxa"/>
            </w:tcMa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w:t>
            </w:r>
          </w:p>
        </w:tc>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0062A8"/>
                <w:sz w:val="18"/>
                <w:lang w:eastAsia="tr-TR"/>
              </w:rPr>
              <w:t xml:space="preserve">07.07.2014 </w:t>
            </w:r>
            <w:proofErr w:type="gramStart"/>
            <w:r w:rsidRPr="00AA6BD0">
              <w:rPr>
                <w:rFonts w:ascii="Verdana" w:eastAsia="Times New Roman" w:hAnsi="Verdana" w:cs="Times New Roman"/>
                <w:b/>
                <w:bCs/>
                <w:color w:val="0062A8"/>
                <w:sz w:val="18"/>
                <w:lang w:eastAsia="tr-TR"/>
              </w:rPr>
              <w:t>14:30</w:t>
            </w:r>
            <w:proofErr w:type="gramEnd"/>
          </w:p>
        </w:tc>
      </w:tr>
    </w:tbl>
    <w:p w:rsidR="00AA6BD0" w:rsidRPr="00AA6BD0" w:rsidRDefault="00AA6BD0" w:rsidP="00AA6BD0">
      <w:pPr>
        <w:ind w:left="0" w:firstLine="0"/>
        <w:rPr>
          <w:rFonts w:ascii="Times New Roman" w:eastAsia="Times New Roman" w:hAnsi="Times New Roman" w:cs="Times New Roman"/>
          <w:sz w:val="24"/>
          <w:szCs w:val="24"/>
          <w:lang w:eastAsia="tr-TR"/>
        </w:rPr>
      </w:pP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 Ön yeterlik değerlendirmesine katılabilme şartları ve istenilen belgeler ile ön yeterlik değerlendirmesinde uygulanacak kriterler:</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Ön yeterlik değerlendirmesine katılma şartları ve istenilen belgeler: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4.1.1.</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 xml:space="preserve">Mevzuatı gereği kayıtlı olduğu Ticaret ve/veya Sanayi Odası </w:t>
      </w:r>
      <w:proofErr w:type="gramStart"/>
      <w:r w:rsidRPr="00AA6BD0">
        <w:rPr>
          <w:rFonts w:ascii="Verdana" w:eastAsia="Times New Roman" w:hAnsi="Verdana" w:cs="Times New Roman"/>
          <w:color w:val="666666"/>
          <w:sz w:val="18"/>
          <w:szCs w:val="18"/>
          <w:shd w:val="clear" w:color="auto" w:fill="FFFFFF"/>
          <w:lang w:eastAsia="tr-TR"/>
        </w:rPr>
        <w:t>yada</w:t>
      </w:r>
      <w:proofErr w:type="gramEnd"/>
      <w:r w:rsidRPr="00AA6BD0">
        <w:rPr>
          <w:rFonts w:ascii="Verdana" w:eastAsia="Times New Roman" w:hAnsi="Verdana" w:cs="Times New Roman"/>
          <w:color w:val="666666"/>
          <w:sz w:val="18"/>
          <w:szCs w:val="18"/>
          <w:shd w:val="clear" w:color="auto" w:fill="FFFFFF"/>
          <w:lang w:eastAsia="tr-TR"/>
        </w:rPr>
        <w:t xml:space="preserve"> ilgili Esnaf ve Sanatkarlar Odası belgesi;</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4.1.1.1.</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 xml:space="preserve">Gerçek kişi olması halinde, kayıtlı olduğu ticaret ve/veya sanayi odasından ya da esnaf ve </w:t>
      </w:r>
      <w:proofErr w:type="spellStart"/>
      <w:r w:rsidRPr="00AA6BD0">
        <w:rPr>
          <w:rFonts w:ascii="Verdana" w:eastAsia="Times New Roman" w:hAnsi="Verdana" w:cs="Times New Roman"/>
          <w:color w:val="666666"/>
          <w:sz w:val="18"/>
          <w:szCs w:val="18"/>
          <w:shd w:val="clear" w:color="auto" w:fill="FFFFFF"/>
          <w:lang w:eastAsia="tr-TR"/>
        </w:rPr>
        <w:t>sânatkar</w:t>
      </w:r>
      <w:proofErr w:type="spellEnd"/>
      <w:r w:rsidRPr="00AA6BD0">
        <w:rPr>
          <w:rFonts w:ascii="Verdana" w:eastAsia="Times New Roman" w:hAnsi="Verdana" w:cs="Times New Roman"/>
          <w:color w:val="666666"/>
          <w:sz w:val="18"/>
          <w:szCs w:val="18"/>
          <w:shd w:val="clear" w:color="auto" w:fill="FFFFFF"/>
          <w:lang w:eastAsia="tr-TR"/>
        </w:rPr>
        <w:t xml:space="preserve"> odasından veya ilgili meslek odasından, ilk ilan veya son başvuru tarihinin içinde bulunduğu yılda alınmış, odaya kayıtlı olduğunu gösterir belge,</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4.1.1.2.</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Tüzel kişi olması halinde, ilgili mevzuatı gereği kayıtlı bulunduğu Ticaret ve/veya Sanayi Odasından, ilk ilan veya son başvuru tarihinin içinde bulunduğu yılda alınmış, tüzel kişiliğin odaya kayıtlı olduğunu gösterir belge,</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4.1.2.</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Teklif vermeye yetkili olduğunu gösteren İmza Beyannamesi veya İmza Sirküleri.</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4.1.2.1.</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Gerçek kişi olması halinde, noter tasdikli imza beyannamesi,</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4.1.2.2.</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 xml:space="preserve">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w:t>
      </w:r>
      <w:r w:rsidRPr="00AA6BD0">
        <w:rPr>
          <w:rFonts w:ascii="Verdana" w:eastAsia="Times New Roman" w:hAnsi="Verdana" w:cs="Times New Roman"/>
          <w:color w:val="666666"/>
          <w:sz w:val="18"/>
          <w:szCs w:val="18"/>
          <w:shd w:val="clear" w:color="auto" w:fill="FFFFFF"/>
          <w:lang w:eastAsia="tr-TR"/>
        </w:rPr>
        <w:lastRenderedPageBreak/>
        <w:t>göstermek üzere ilgili Ticaret Sicil Gazeteleri veya bu hususları gösteren belgeler ile tüzel kişiliğin noter tasdikli imza sirküleri,</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4.1.3.</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 xml:space="preserve">Adayın </w:t>
      </w:r>
      <w:proofErr w:type="gramStart"/>
      <w:r w:rsidRPr="00AA6BD0">
        <w:rPr>
          <w:rFonts w:ascii="Verdana" w:eastAsia="Times New Roman" w:hAnsi="Verdana" w:cs="Times New Roman"/>
          <w:color w:val="666666"/>
          <w:sz w:val="18"/>
          <w:szCs w:val="18"/>
          <w:shd w:val="clear" w:color="auto" w:fill="FFFFFF"/>
          <w:lang w:eastAsia="tr-TR"/>
        </w:rPr>
        <w:t>konsorsiyum</w:t>
      </w:r>
      <w:proofErr w:type="gramEnd"/>
      <w:r w:rsidRPr="00AA6BD0">
        <w:rPr>
          <w:rFonts w:ascii="Verdana" w:eastAsia="Times New Roman" w:hAnsi="Verdana" w:cs="Times New Roman"/>
          <w:color w:val="666666"/>
          <w:sz w:val="18"/>
          <w:szCs w:val="18"/>
          <w:shd w:val="clear" w:color="auto" w:fill="FFFFFF"/>
          <w:lang w:eastAsia="tr-TR"/>
        </w:rPr>
        <w:t xml:space="preserve"> olması halinde şekli ve içeriği Ön Yeterlik Şartnamesinde belirlenen konsorsiyum beyannamesi.</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proofErr w:type="gramStart"/>
      <w:r w:rsidRPr="00AA6BD0">
        <w:rPr>
          <w:rFonts w:ascii="Verdana" w:eastAsia="Times New Roman" w:hAnsi="Verdana" w:cs="Times New Roman"/>
          <w:b/>
          <w:bCs/>
          <w:color w:val="666666"/>
          <w:sz w:val="18"/>
          <w:szCs w:val="18"/>
          <w:shd w:val="clear" w:color="auto" w:fill="FFFFFF"/>
          <w:lang w:eastAsia="tr-TR"/>
        </w:rPr>
        <w:t>4.1.4</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Şekli ve içeriği Ön Yeterlik Şartnamesinin ekinde belirtilen Başvuru Mektubu,</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4.1.5</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Tüzel kişi tarafından iş deneyimi göstermek üzere sunulan belgenin, tüzel kişiliğin yarısından fazla hissesine sahip ortağına ait olması halinde, ticaret ve sanayi odası/ticaret odası bünyesinde bulunan ticaret sicil memurlukları veya yeminli mali müşavir ya da serbest muhasebeci mali müşavir tarafından ilk ilan tarihinden sonra düzenlenen ve düzenlendiği tarihten geriye doğru son bir yıldır kesintisiz olarak bu şartın korunduğunu gösteren belge</w:t>
      </w:r>
      <w:r w:rsidRPr="00AA6BD0">
        <w:rPr>
          <w:rFonts w:ascii="Verdana" w:eastAsia="Times New Roman" w:hAnsi="Verdana" w:cs="Times New Roman"/>
          <w:color w:val="666666"/>
          <w:sz w:val="18"/>
          <w:lang w:eastAsia="tr-TR"/>
        </w:rPr>
        <w:t> </w:t>
      </w:r>
      <w:proofErr w:type="gramEnd"/>
    </w:p>
    <w:tbl>
      <w:tblPr>
        <w:tblW w:w="5000" w:type="pct"/>
        <w:tblCellSpacing w:w="15" w:type="dxa"/>
        <w:shd w:val="clear" w:color="auto" w:fill="FFFFFF"/>
        <w:tblCellMar>
          <w:top w:w="15" w:type="dxa"/>
          <w:left w:w="15" w:type="dxa"/>
          <w:bottom w:w="15" w:type="dxa"/>
          <w:right w:w="15" w:type="dxa"/>
        </w:tblCellMar>
        <w:tblLook w:val="04A0"/>
      </w:tblPr>
      <w:tblGrid>
        <w:gridCol w:w="9132"/>
      </w:tblGrid>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 xml:space="preserve">4.2. Ekonomik ve mali yeterliğe ilişkin belgeler ve bu belgelerin taşıması gereken </w:t>
            </w:r>
            <w:proofErr w:type="gramStart"/>
            <w:r w:rsidRPr="00AA6BD0">
              <w:rPr>
                <w:rFonts w:ascii="Verdana" w:eastAsia="Times New Roman" w:hAnsi="Verdana" w:cs="Times New Roman"/>
                <w:b/>
                <w:bCs/>
                <w:color w:val="666666"/>
                <w:sz w:val="18"/>
                <w:szCs w:val="18"/>
                <w:lang w:eastAsia="tr-TR"/>
              </w:rPr>
              <w:t>kriterler</w:t>
            </w:r>
            <w:proofErr w:type="gramEnd"/>
            <w:r w:rsidRPr="00AA6BD0">
              <w:rPr>
                <w:rFonts w:ascii="Verdana" w:eastAsia="Times New Roman" w:hAnsi="Verdana" w:cs="Times New Roman"/>
                <w:b/>
                <w:bCs/>
                <w:color w:val="666666"/>
                <w:sz w:val="18"/>
                <w:szCs w:val="18"/>
                <w:lang w:eastAsia="tr-TR"/>
              </w:rPr>
              <w:t>:</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4.2.1. Bankalardan temin edilecek belgeler:</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0062A8"/>
                <w:sz w:val="18"/>
                <w:lang w:eastAsia="tr-TR"/>
              </w:rPr>
              <w:t xml:space="preserve">I. Kısım </w:t>
            </w:r>
            <w:proofErr w:type="gramStart"/>
            <w:r w:rsidRPr="00AA6BD0">
              <w:rPr>
                <w:rFonts w:ascii="Verdana" w:eastAsia="Times New Roman" w:hAnsi="Verdana" w:cs="Times New Roman"/>
                <w:b/>
                <w:bCs/>
                <w:color w:val="0062A8"/>
                <w:sz w:val="18"/>
                <w:lang w:eastAsia="tr-TR"/>
              </w:rPr>
              <w:t>için : 1</w:t>
            </w:r>
            <w:proofErr w:type="gramEnd"/>
            <w:r w:rsidRPr="00AA6BD0">
              <w:rPr>
                <w:rFonts w:ascii="Verdana" w:eastAsia="Times New Roman" w:hAnsi="Verdana" w:cs="Times New Roman"/>
                <w:b/>
                <w:bCs/>
                <w:color w:val="0062A8"/>
                <w:sz w:val="18"/>
                <w:lang w:eastAsia="tr-TR"/>
              </w:rPr>
              <w:t>.280.000,00 TL II. Kısım için: 570.000,00 TL</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 xml:space="preserve">tutarından az olmamak üzere bankalar </w:t>
            </w:r>
            <w:proofErr w:type="spellStart"/>
            <w:r w:rsidRPr="00AA6BD0">
              <w:rPr>
                <w:rFonts w:ascii="Verdana" w:eastAsia="Times New Roman" w:hAnsi="Verdana" w:cs="Times New Roman"/>
                <w:color w:val="666666"/>
                <w:sz w:val="18"/>
                <w:szCs w:val="18"/>
                <w:lang w:eastAsia="tr-TR"/>
              </w:rPr>
              <w:t>nezdindeki</w:t>
            </w:r>
            <w:proofErr w:type="spellEnd"/>
            <w:r w:rsidRPr="00AA6BD0">
              <w:rPr>
                <w:rFonts w:ascii="Verdana" w:eastAsia="Times New Roman" w:hAnsi="Verdana" w:cs="Times New Roman"/>
                <w:color w:val="666666"/>
                <w:sz w:val="18"/>
                <w:szCs w:val="18"/>
                <w:lang w:eastAsia="tr-TR"/>
              </w:rPr>
              <w:t xml:space="preserve"> kullanılmamış nakdi veya </w:t>
            </w:r>
            <w:proofErr w:type="spellStart"/>
            <w:r w:rsidRPr="00AA6BD0">
              <w:rPr>
                <w:rFonts w:ascii="Verdana" w:eastAsia="Times New Roman" w:hAnsi="Verdana" w:cs="Times New Roman"/>
                <w:color w:val="666666"/>
                <w:sz w:val="18"/>
                <w:szCs w:val="18"/>
                <w:lang w:eastAsia="tr-TR"/>
              </w:rPr>
              <w:t>gayrinakdi</w:t>
            </w:r>
            <w:proofErr w:type="spellEnd"/>
            <w:r w:rsidRPr="00AA6BD0">
              <w:rPr>
                <w:rFonts w:ascii="Verdana" w:eastAsia="Times New Roman" w:hAnsi="Verdana" w:cs="Times New Roman"/>
                <w:color w:val="666666"/>
                <w:sz w:val="18"/>
                <w:szCs w:val="18"/>
                <w:lang w:eastAsia="tr-TR"/>
              </w:rPr>
              <w:t xml:space="preserve"> kredisi ya da üzerinde kısıtlama bulunmayan mevduatı gösteren banka referans mektubu,</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t>Bu kriter, mevduat ve kredi tutarları toplanmak ya da birden fazla banka referans mektubu sunulmak suretiyle de sağlanabilir.</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 xml:space="preserve">4.2.2. Adayın ihalenin yapıldığı yıldan önceki yıla ait </w:t>
            </w:r>
            <w:proofErr w:type="gramStart"/>
            <w:r w:rsidRPr="00AA6BD0">
              <w:rPr>
                <w:rFonts w:ascii="Verdana" w:eastAsia="Times New Roman" w:hAnsi="Verdana" w:cs="Times New Roman"/>
                <w:b/>
                <w:bCs/>
                <w:color w:val="666666"/>
                <w:sz w:val="18"/>
                <w:szCs w:val="18"/>
                <w:lang w:eastAsia="tr-TR"/>
              </w:rPr>
              <w:t>yıl sonu</w:t>
            </w:r>
            <w:proofErr w:type="gramEnd"/>
            <w:r w:rsidRPr="00AA6BD0">
              <w:rPr>
                <w:rFonts w:ascii="Verdana" w:eastAsia="Times New Roman" w:hAnsi="Verdana" w:cs="Times New Roman"/>
                <w:b/>
                <w:bCs/>
                <w:color w:val="666666"/>
                <w:sz w:val="18"/>
                <w:szCs w:val="18"/>
                <w:lang w:eastAsia="tr-TR"/>
              </w:rPr>
              <w:t xml:space="preserve"> bilançosu veya eşdeğer belgeleri:</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 xml:space="preserve">a) İlgili mevzuatı uyarınca bilançosunu yayımlatma zorunluluğu olan adaylar </w:t>
            </w:r>
            <w:proofErr w:type="gramStart"/>
            <w:r w:rsidRPr="00AA6BD0">
              <w:rPr>
                <w:rFonts w:ascii="Verdana" w:eastAsia="Times New Roman" w:hAnsi="Verdana" w:cs="Times New Roman"/>
                <w:color w:val="666666"/>
                <w:sz w:val="18"/>
                <w:szCs w:val="18"/>
                <w:lang w:eastAsia="tr-TR"/>
              </w:rPr>
              <w:t>yıl sonu</w:t>
            </w:r>
            <w:proofErr w:type="gramEnd"/>
            <w:r w:rsidRPr="00AA6BD0">
              <w:rPr>
                <w:rFonts w:ascii="Verdana" w:eastAsia="Times New Roman" w:hAnsi="Verdana" w:cs="Times New Roman"/>
                <w:color w:val="666666"/>
                <w:sz w:val="18"/>
                <w:szCs w:val="18"/>
                <w:lang w:eastAsia="tr-TR"/>
              </w:rPr>
              <w:t xml:space="preserve"> bilançosunu veya bilançonun gerekli kriterlerin sağlandığını gösteren bölümlerini,</w:t>
            </w:r>
            <w:r w:rsidRPr="00AA6BD0">
              <w:rPr>
                <w:rFonts w:ascii="Verdana" w:eastAsia="Times New Roman" w:hAnsi="Verdana" w:cs="Times New Roman"/>
                <w:color w:val="666666"/>
                <w:sz w:val="18"/>
                <w:szCs w:val="18"/>
                <w:lang w:eastAsia="tr-TR"/>
              </w:rPr>
              <w:br/>
              <w:t>b) İlgili mevzuatı uyarınca bilançosunu yayımlatma zorunluluğu olmayan adaylar, yıl sonu bilançosunu veya bilançonun gerekli kriterlerin sağlandığını gösteren bölümlerini ya da bu kriterlerin sağlandığını göstermek üzere yeminli mali müşavir veya serbest muhasebeci mali müşavir tarafından standart forma uygun olarak düzenlenen belgeyi sunar.</w:t>
            </w:r>
            <w:r w:rsidRPr="00AA6BD0">
              <w:rPr>
                <w:rFonts w:ascii="Verdana" w:eastAsia="Times New Roman" w:hAnsi="Verdana" w:cs="Times New Roman"/>
                <w:color w:val="666666"/>
                <w:sz w:val="18"/>
                <w:szCs w:val="18"/>
                <w:lang w:eastAsia="tr-TR"/>
              </w:rPr>
              <w:br/>
              <w:t>Sunulan bilanço veya eşdeğer belgelerde;</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t>a) Cari oranın (dönen varlıklar / kısa vadeli borçlar) en az 0,75 olması,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t>b) Öz kaynak oranının (öz kaynaklar/ toplam aktif) en az 0,15 olması,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t xml:space="preserve">c) Kısa vadeli banka borçlarının öz kaynaklara oranının 0,50’den küçük olması, yeterlik kriterleridir ve bu üç </w:t>
            </w:r>
            <w:proofErr w:type="gramStart"/>
            <w:r w:rsidRPr="00AA6BD0">
              <w:rPr>
                <w:rFonts w:ascii="Verdana" w:eastAsia="Times New Roman" w:hAnsi="Verdana" w:cs="Times New Roman"/>
                <w:color w:val="666666"/>
                <w:sz w:val="18"/>
                <w:szCs w:val="18"/>
                <w:lang w:eastAsia="tr-TR"/>
              </w:rPr>
              <w:t>kriter</w:t>
            </w:r>
            <w:proofErr w:type="gramEnd"/>
            <w:r w:rsidRPr="00AA6BD0">
              <w:rPr>
                <w:rFonts w:ascii="Verdana" w:eastAsia="Times New Roman" w:hAnsi="Verdana" w:cs="Times New Roman"/>
                <w:color w:val="666666"/>
                <w:sz w:val="18"/>
                <w:szCs w:val="18"/>
                <w:lang w:eastAsia="tr-TR"/>
              </w:rPr>
              <w:t xml:space="preserve"> birlikte aranır.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t xml:space="preserve">Yukarıda belirtilen </w:t>
            </w:r>
            <w:proofErr w:type="gramStart"/>
            <w:r w:rsidRPr="00AA6BD0">
              <w:rPr>
                <w:rFonts w:ascii="Verdana" w:eastAsia="Times New Roman" w:hAnsi="Verdana" w:cs="Times New Roman"/>
                <w:color w:val="666666"/>
                <w:sz w:val="18"/>
                <w:szCs w:val="18"/>
                <w:lang w:eastAsia="tr-TR"/>
              </w:rPr>
              <w:t>kriterleri</w:t>
            </w:r>
            <w:proofErr w:type="gramEnd"/>
            <w:r w:rsidRPr="00AA6BD0">
              <w:rPr>
                <w:rFonts w:ascii="Verdana" w:eastAsia="Times New Roman" w:hAnsi="Verdana" w:cs="Times New Roman"/>
                <w:color w:val="666666"/>
                <w:sz w:val="18"/>
                <w:szCs w:val="18"/>
                <w:lang w:eastAsia="tr-TR"/>
              </w:rPr>
              <w:t xml:space="preserve"> bir önceki yılda sağlayamayanlar, son üç yıla kadar olan yılların belgelerini sunabilirler. Bu takdirde belgeleri sunulan yılların parasal tutarlarının ortalaması üzerinden yeterlik </w:t>
            </w:r>
            <w:proofErr w:type="gramStart"/>
            <w:r w:rsidRPr="00AA6BD0">
              <w:rPr>
                <w:rFonts w:ascii="Verdana" w:eastAsia="Times New Roman" w:hAnsi="Verdana" w:cs="Times New Roman"/>
                <w:color w:val="666666"/>
                <w:sz w:val="18"/>
                <w:szCs w:val="18"/>
                <w:lang w:eastAsia="tr-TR"/>
              </w:rPr>
              <w:t>kriterlerinin</w:t>
            </w:r>
            <w:proofErr w:type="gramEnd"/>
            <w:r w:rsidRPr="00AA6BD0">
              <w:rPr>
                <w:rFonts w:ascii="Verdana" w:eastAsia="Times New Roman" w:hAnsi="Verdana" w:cs="Times New Roman"/>
                <w:color w:val="666666"/>
                <w:sz w:val="18"/>
                <w:szCs w:val="18"/>
                <w:lang w:eastAsia="tr-TR"/>
              </w:rPr>
              <w:t xml:space="preserve"> sağlanıp sağlanmadığına bakılır.</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4.2.3. İş hacmini gösteren belgeler:</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t>Adayın ihalenin yapıldığı yıldan önceki yıla ait, aşağıda belirtilen belgelerden birini sunması yeterlidir;</w:t>
            </w:r>
            <w:r w:rsidRPr="00AA6BD0">
              <w:rPr>
                <w:rFonts w:ascii="Verdana" w:eastAsia="Times New Roman" w:hAnsi="Verdana" w:cs="Times New Roman"/>
                <w:color w:val="666666"/>
                <w:sz w:val="18"/>
                <w:szCs w:val="18"/>
                <w:lang w:eastAsia="tr-TR"/>
              </w:rPr>
              <w:br/>
              <w:t>a</w:t>
            </w:r>
            <w:proofErr w:type="gramStart"/>
            <w:r w:rsidRPr="00AA6BD0">
              <w:rPr>
                <w:rFonts w:ascii="Verdana" w:eastAsia="Times New Roman" w:hAnsi="Verdana" w:cs="Times New Roman"/>
                <w:color w:val="666666"/>
                <w:sz w:val="18"/>
                <w:szCs w:val="18"/>
                <w:lang w:eastAsia="tr-TR"/>
              </w:rPr>
              <w:t>)</w:t>
            </w:r>
            <w:proofErr w:type="gramEnd"/>
            <w:r w:rsidRPr="00AA6BD0">
              <w:rPr>
                <w:rFonts w:ascii="Verdana" w:eastAsia="Times New Roman" w:hAnsi="Verdana" w:cs="Times New Roman"/>
                <w:color w:val="666666"/>
                <w:sz w:val="18"/>
                <w:szCs w:val="18"/>
                <w:lang w:eastAsia="tr-TR"/>
              </w:rPr>
              <w:t xml:space="preserve"> Toplam cirosunu gösteren gelir tablosu,</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t>b) Taahhüt altında devam eden yapım işlerinin gerçekleştirilen kısmının veya bitirilen yapım işlerinin parasal tutarını gösteren faturalar.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t>Adayın cirosunun</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 xml:space="preserve">I. Kısım </w:t>
            </w:r>
            <w:proofErr w:type="gramStart"/>
            <w:r w:rsidRPr="00AA6BD0">
              <w:rPr>
                <w:rFonts w:ascii="Verdana" w:eastAsia="Times New Roman" w:hAnsi="Verdana" w:cs="Times New Roman"/>
                <w:b/>
                <w:bCs/>
                <w:color w:val="0062A8"/>
                <w:sz w:val="18"/>
                <w:lang w:eastAsia="tr-TR"/>
              </w:rPr>
              <w:t>için : 3</w:t>
            </w:r>
            <w:proofErr w:type="gramEnd"/>
            <w:r w:rsidRPr="00AA6BD0">
              <w:rPr>
                <w:rFonts w:ascii="Verdana" w:eastAsia="Times New Roman" w:hAnsi="Verdana" w:cs="Times New Roman"/>
                <w:b/>
                <w:bCs/>
                <w:color w:val="0062A8"/>
                <w:sz w:val="18"/>
                <w:lang w:eastAsia="tr-TR"/>
              </w:rPr>
              <w:t>.280.000,00 TL II. Kısım için: 1.470.000,00 TL </w:t>
            </w:r>
            <w:r w:rsidRPr="00AA6BD0">
              <w:rPr>
                <w:rFonts w:ascii="Verdana" w:eastAsia="Times New Roman" w:hAnsi="Verdana" w:cs="Times New Roman"/>
                <w:color w:val="666666"/>
                <w:sz w:val="18"/>
                <w:szCs w:val="18"/>
                <w:lang w:eastAsia="tr-TR"/>
              </w:rPr>
              <w:t>, taahhüt altında devam eden yapım işlerinin gerçekleştirilen kısmının veya bitirilen yapım işlerinin parasal tutarının ise</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I. Kısım için : 2.590.000,00 TL II. Kısım için: 1.160.000,00 TL</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t>az olmaması gereklidir.Bu kriterlerden herhangi birini sağlayan ve sağladığı kritere ilişkin belgeyi sunan aday yeterli kabul edilir.</w:t>
            </w:r>
            <w:r w:rsidRPr="00AA6BD0">
              <w:rPr>
                <w:rFonts w:ascii="Verdana" w:eastAsia="Times New Roman" w:hAnsi="Verdana" w:cs="Times New Roman"/>
                <w:color w:val="666666"/>
                <w:sz w:val="18"/>
                <w:szCs w:val="18"/>
                <w:lang w:eastAsia="tr-TR"/>
              </w:rPr>
              <w:br/>
              <w:t xml:space="preserve">Bu </w:t>
            </w:r>
            <w:proofErr w:type="gramStart"/>
            <w:r w:rsidRPr="00AA6BD0">
              <w:rPr>
                <w:rFonts w:ascii="Verdana" w:eastAsia="Times New Roman" w:hAnsi="Verdana" w:cs="Times New Roman"/>
                <w:color w:val="666666"/>
                <w:sz w:val="18"/>
                <w:szCs w:val="18"/>
                <w:lang w:eastAsia="tr-TR"/>
              </w:rPr>
              <w:t>kriterleri</w:t>
            </w:r>
            <w:proofErr w:type="gramEnd"/>
            <w:r w:rsidRPr="00AA6BD0">
              <w:rPr>
                <w:rFonts w:ascii="Verdana" w:eastAsia="Times New Roman" w:hAnsi="Verdana" w:cs="Times New Roman"/>
                <w:color w:val="666666"/>
                <w:sz w:val="18"/>
                <w:szCs w:val="18"/>
                <w:lang w:eastAsia="tr-TR"/>
              </w:rPr>
              <w:t xml:space="preserve"> ihalenin yapıldığı yıldan önceki yıl için sağlayamayanlar, ihalenin yapıldığı yıldan önceki yıldan başlamak üzere birbirini takip eden son altı yıla kadarki belgelerini sunabilirler. Bu takdirde, belgeleri sunulan yılların parasal tutarlarının ortalaması üzerinden yeterlik </w:t>
            </w:r>
            <w:proofErr w:type="gramStart"/>
            <w:r w:rsidRPr="00AA6BD0">
              <w:rPr>
                <w:rFonts w:ascii="Verdana" w:eastAsia="Times New Roman" w:hAnsi="Verdana" w:cs="Times New Roman"/>
                <w:color w:val="666666"/>
                <w:sz w:val="18"/>
                <w:szCs w:val="18"/>
                <w:lang w:eastAsia="tr-TR"/>
              </w:rPr>
              <w:t>kriterlerinin</w:t>
            </w:r>
            <w:proofErr w:type="gramEnd"/>
            <w:r w:rsidRPr="00AA6BD0">
              <w:rPr>
                <w:rFonts w:ascii="Verdana" w:eastAsia="Times New Roman" w:hAnsi="Verdana" w:cs="Times New Roman"/>
                <w:color w:val="666666"/>
                <w:sz w:val="18"/>
                <w:szCs w:val="18"/>
                <w:lang w:eastAsia="tr-TR"/>
              </w:rPr>
              <w:t xml:space="preserve"> sağlanıp sağlanmadığına bakılır.</w:t>
            </w:r>
          </w:p>
        </w:tc>
      </w:tr>
    </w:tbl>
    <w:p w:rsidR="00AA6BD0" w:rsidRPr="00AA6BD0" w:rsidRDefault="00AA6BD0" w:rsidP="00AA6BD0">
      <w:pPr>
        <w:ind w:left="0" w:firstLine="0"/>
        <w:rPr>
          <w:rFonts w:ascii="Times New Roman" w:eastAsia="Times New Roman" w:hAnsi="Times New Roman" w:cs="Times New Roman"/>
          <w:vanish/>
          <w:sz w:val="24"/>
          <w:szCs w:val="24"/>
          <w:lang w:eastAsia="tr-TR"/>
        </w:rPr>
      </w:pPr>
    </w:p>
    <w:tbl>
      <w:tblPr>
        <w:tblW w:w="5000" w:type="pct"/>
        <w:tblCellSpacing w:w="15" w:type="dxa"/>
        <w:shd w:val="clear" w:color="auto" w:fill="FFFFFF"/>
        <w:tblCellMar>
          <w:top w:w="15" w:type="dxa"/>
          <w:left w:w="15" w:type="dxa"/>
          <w:bottom w:w="15" w:type="dxa"/>
          <w:right w:w="15" w:type="dxa"/>
        </w:tblCellMar>
        <w:tblLook w:val="04A0"/>
      </w:tblPr>
      <w:tblGrid>
        <w:gridCol w:w="9132"/>
      </w:tblGrid>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 xml:space="preserve">4.3. Mesleki ve Teknik yeterliğe ilişkin belgeler ve bu belgelerin taşıması gereken </w:t>
            </w:r>
            <w:proofErr w:type="gramStart"/>
            <w:r w:rsidRPr="00AA6BD0">
              <w:rPr>
                <w:rFonts w:ascii="Verdana" w:eastAsia="Times New Roman" w:hAnsi="Verdana" w:cs="Times New Roman"/>
                <w:b/>
                <w:bCs/>
                <w:color w:val="666666"/>
                <w:sz w:val="18"/>
                <w:szCs w:val="18"/>
                <w:lang w:eastAsia="tr-TR"/>
              </w:rPr>
              <w:t>kriterler</w:t>
            </w:r>
            <w:proofErr w:type="gramEnd"/>
            <w:r w:rsidRPr="00AA6BD0">
              <w:rPr>
                <w:rFonts w:ascii="Verdana" w:eastAsia="Times New Roman" w:hAnsi="Verdana" w:cs="Times New Roman"/>
                <w:b/>
                <w:bCs/>
                <w:color w:val="666666"/>
                <w:sz w:val="18"/>
                <w:szCs w:val="18"/>
                <w:lang w:eastAsia="tr-TR"/>
              </w:rPr>
              <w:t>:</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4.3.1. İş deneyim belgeleri:</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color w:val="666666"/>
                <w:sz w:val="18"/>
                <w:szCs w:val="18"/>
                <w:lang w:eastAsia="tr-TR"/>
              </w:rPr>
              <w:lastRenderedPageBreak/>
              <w:t>Son on beş yıl içinde bedel içeren bir sözleşme kapsamında taahhüt edilen ve</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 xml:space="preserve">I. Kısım </w:t>
            </w:r>
            <w:proofErr w:type="gramStart"/>
            <w:r w:rsidRPr="00AA6BD0">
              <w:rPr>
                <w:rFonts w:ascii="Verdana" w:eastAsia="Times New Roman" w:hAnsi="Verdana" w:cs="Times New Roman"/>
                <w:b/>
                <w:bCs/>
                <w:color w:val="0062A8"/>
                <w:sz w:val="18"/>
                <w:lang w:eastAsia="tr-TR"/>
              </w:rPr>
              <w:t>için : 6</w:t>
            </w:r>
            <w:proofErr w:type="gramEnd"/>
            <w:r w:rsidRPr="00AA6BD0">
              <w:rPr>
                <w:rFonts w:ascii="Verdana" w:eastAsia="Times New Roman" w:hAnsi="Verdana" w:cs="Times New Roman"/>
                <w:b/>
                <w:bCs/>
                <w:color w:val="0062A8"/>
                <w:sz w:val="18"/>
                <w:lang w:eastAsia="tr-TR"/>
              </w:rPr>
              <w:t>.200.000,00 TL II. Kısım için: 2.800.000,00 TL </w:t>
            </w:r>
            <w:r w:rsidRPr="00AA6BD0">
              <w:rPr>
                <w:rFonts w:ascii="Verdana" w:eastAsia="Times New Roman" w:hAnsi="Verdana" w:cs="Times New Roman"/>
                <w:color w:val="666666"/>
                <w:sz w:val="18"/>
                <w:szCs w:val="18"/>
                <w:lang w:eastAsia="tr-TR"/>
              </w:rPr>
              <w:t>tutarından az olmamak üzere ihale konusu iş veya benzer işlere ilişkin iş deneyimini gösteren belgeler.</w:t>
            </w:r>
          </w:p>
        </w:tc>
      </w:tr>
    </w:tbl>
    <w:p w:rsidR="00AA6BD0" w:rsidRPr="00AA6BD0" w:rsidRDefault="00AA6BD0" w:rsidP="00AA6BD0">
      <w:pPr>
        <w:ind w:left="0" w:firstLine="0"/>
        <w:rPr>
          <w:rFonts w:ascii="Times New Roman" w:eastAsia="Times New Roman" w:hAnsi="Times New Roman" w:cs="Times New Roman"/>
          <w:vanish/>
          <w:sz w:val="24"/>
          <w:szCs w:val="24"/>
          <w:lang w:eastAsia="tr-TR"/>
        </w:rPr>
      </w:pPr>
    </w:p>
    <w:tbl>
      <w:tblPr>
        <w:tblW w:w="5000" w:type="pct"/>
        <w:tblCellSpacing w:w="15" w:type="dxa"/>
        <w:shd w:val="clear" w:color="auto" w:fill="FFFFFF"/>
        <w:tblCellMar>
          <w:top w:w="15" w:type="dxa"/>
          <w:left w:w="15" w:type="dxa"/>
          <w:bottom w:w="15" w:type="dxa"/>
          <w:right w:w="15" w:type="dxa"/>
        </w:tblCellMar>
        <w:tblLook w:val="04A0"/>
      </w:tblPr>
      <w:tblGrid>
        <w:gridCol w:w="9132"/>
      </w:tblGrid>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4.4.Bu ihalede benzer iş olarak kabul edilecek işler ve benzer işlere denk sayılacak mühendislik ve mimarlık bölümleri:</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4.4.1. Bu ihalede benzer iş olarak kabul edilecek işler:</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after="150" w:line="270" w:lineRule="atLeast"/>
              <w:ind w:left="0" w:firstLine="0"/>
              <w:jc w:val="both"/>
              <w:rPr>
                <w:rFonts w:ascii="Verdana" w:eastAsia="Times New Roman" w:hAnsi="Verdana" w:cs="Times New Roman"/>
                <w:b/>
                <w:bCs/>
                <w:color w:val="0062A8"/>
                <w:sz w:val="18"/>
                <w:szCs w:val="18"/>
                <w:lang w:eastAsia="tr-TR"/>
              </w:rPr>
            </w:pPr>
            <w:r w:rsidRPr="00AA6BD0">
              <w:rPr>
                <w:rFonts w:ascii="Verdana" w:eastAsia="Times New Roman" w:hAnsi="Verdana" w:cs="Times New Roman"/>
                <w:b/>
                <w:bCs/>
                <w:color w:val="0062A8"/>
                <w:sz w:val="18"/>
                <w:szCs w:val="18"/>
                <w:lang w:eastAsia="tr-TR"/>
              </w:rPr>
              <w:t>I. Kısım İçin: Yapım İşlerinde Benzer İş Grupları Tebliğinde yer alan A IX işleri benzer iş olarak kabul edilecektir.</w:t>
            </w:r>
            <w:r w:rsidRPr="00AA6BD0">
              <w:rPr>
                <w:rFonts w:ascii="Verdana" w:eastAsia="Times New Roman" w:hAnsi="Verdana" w:cs="Times New Roman"/>
                <w:b/>
                <w:bCs/>
                <w:color w:val="0062A8"/>
                <w:sz w:val="18"/>
                <w:szCs w:val="18"/>
                <w:lang w:eastAsia="tr-TR"/>
              </w:rPr>
              <w:br/>
              <w:t>II. Kısım İçin: Arazi Toplulaştırmasına ilişkin iş deneyim belgeleri benzer iş olarak kabul edilecektir.</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666666"/>
                <w:sz w:val="18"/>
                <w:szCs w:val="18"/>
                <w:lang w:eastAsia="tr-TR"/>
              </w:rPr>
              <w:t>4.4.2. Benzer işe denk sayılacak mühendislik veya mimarlık bölümleri:</w:t>
            </w:r>
          </w:p>
        </w:tc>
      </w:tr>
      <w:tr w:rsidR="00AA6BD0" w:rsidRPr="00AA6BD0" w:rsidTr="00AA6BD0">
        <w:trPr>
          <w:tblCellSpacing w:w="15" w:type="dxa"/>
        </w:trPr>
        <w:tc>
          <w:tcPr>
            <w:tcW w:w="0" w:type="auto"/>
            <w:tcBorders>
              <w:top w:val="nil"/>
              <w:left w:val="nil"/>
              <w:bottom w:val="nil"/>
              <w:right w:val="nil"/>
            </w:tcBorders>
            <w:shd w:val="clear" w:color="auto" w:fill="FFFFFF"/>
            <w:tcMar>
              <w:top w:w="0" w:type="dxa"/>
              <w:left w:w="0" w:type="dxa"/>
              <w:bottom w:w="0" w:type="dxa"/>
              <w:right w:w="0" w:type="dxa"/>
            </w:tcMar>
            <w:vAlign w:val="center"/>
            <w:hideMark/>
          </w:tcPr>
          <w:p w:rsidR="00AA6BD0" w:rsidRPr="00AA6BD0" w:rsidRDefault="00AA6BD0" w:rsidP="00AA6BD0">
            <w:pPr>
              <w:spacing w:line="270" w:lineRule="atLeast"/>
              <w:ind w:left="0" w:firstLine="0"/>
              <w:jc w:val="both"/>
              <w:rPr>
                <w:rFonts w:ascii="Verdana" w:eastAsia="Times New Roman" w:hAnsi="Verdana" w:cs="Times New Roman"/>
                <w:color w:val="666666"/>
                <w:sz w:val="18"/>
                <w:szCs w:val="18"/>
                <w:lang w:eastAsia="tr-TR"/>
              </w:rPr>
            </w:pPr>
            <w:r w:rsidRPr="00AA6BD0">
              <w:rPr>
                <w:rFonts w:ascii="Verdana" w:eastAsia="Times New Roman" w:hAnsi="Verdana" w:cs="Times New Roman"/>
                <w:b/>
                <w:bCs/>
                <w:color w:val="0062A8"/>
                <w:sz w:val="18"/>
                <w:lang w:eastAsia="tr-TR"/>
              </w:rPr>
              <w:t>I. Kısım İçin: Ziraat Mühendisliği II. Kısım İçin: Ziraat Mühendisliği veya Harita Mühendisliği</w:t>
            </w:r>
          </w:p>
        </w:tc>
      </w:tr>
    </w:tbl>
    <w:p w:rsidR="00AA6BD0" w:rsidRPr="00AA6BD0" w:rsidRDefault="00AA6BD0" w:rsidP="00AA6BD0">
      <w:pPr>
        <w:ind w:left="0" w:firstLine="0"/>
        <w:rPr>
          <w:rFonts w:ascii="Times New Roman" w:eastAsia="Times New Roman" w:hAnsi="Times New Roman" w:cs="Times New Roman"/>
          <w:sz w:val="24"/>
          <w:szCs w:val="24"/>
          <w:lang w:eastAsia="tr-TR"/>
        </w:rPr>
      </w:pP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5.</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İhaleye sadece yerli istekliler katılabilecektir.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6.</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Ön yeterlik dokümanının görülmesi ve satın alınması: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6.1.</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 xml:space="preserve">Ön yeterlik ve ihale dokümanı, idarenin adresinde </w:t>
      </w:r>
      <w:proofErr w:type="gramStart"/>
      <w:r w:rsidRPr="00AA6BD0">
        <w:rPr>
          <w:rFonts w:ascii="Verdana" w:eastAsia="Times New Roman" w:hAnsi="Verdana" w:cs="Times New Roman"/>
          <w:color w:val="666666"/>
          <w:sz w:val="18"/>
          <w:szCs w:val="18"/>
          <w:shd w:val="clear" w:color="auto" w:fill="FFFFFF"/>
          <w:lang w:eastAsia="tr-TR"/>
        </w:rPr>
        <w:t>görülebilir.Ön</w:t>
      </w:r>
      <w:proofErr w:type="gramEnd"/>
      <w:r w:rsidRPr="00AA6BD0">
        <w:rPr>
          <w:rFonts w:ascii="Verdana" w:eastAsia="Times New Roman" w:hAnsi="Verdana" w:cs="Times New Roman"/>
          <w:color w:val="666666"/>
          <w:sz w:val="18"/>
          <w:szCs w:val="18"/>
          <w:shd w:val="clear" w:color="auto" w:fill="FFFFFF"/>
          <w:lang w:eastAsia="tr-TR"/>
        </w:rPr>
        <w:t xml:space="preserve"> yeterlik dokümanı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300 TRY (Türk Lirası)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ve ihale dokümanı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300 TRY (Türk Lirası)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karşılığı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 xml:space="preserve">Arazi Toplulaştırma ve TİGH Daire Başkanlığı- Fatih Cad. No:6 1. Kat </w:t>
      </w:r>
      <w:proofErr w:type="spellStart"/>
      <w:r w:rsidRPr="00AA6BD0">
        <w:rPr>
          <w:rFonts w:ascii="Verdana" w:eastAsia="Times New Roman" w:hAnsi="Verdana" w:cs="Times New Roman"/>
          <w:b/>
          <w:bCs/>
          <w:color w:val="0062A8"/>
          <w:sz w:val="18"/>
          <w:lang w:eastAsia="tr-TR"/>
        </w:rPr>
        <w:t>Dışkapı</w:t>
      </w:r>
      <w:proofErr w:type="spellEnd"/>
      <w:r w:rsidRPr="00AA6BD0">
        <w:rPr>
          <w:rFonts w:ascii="Verdana" w:eastAsia="Times New Roman" w:hAnsi="Verdana" w:cs="Times New Roman"/>
          <w:b/>
          <w:bCs/>
          <w:color w:val="0062A8"/>
          <w:sz w:val="18"/>
          <w:lang w:eastAsia="tr-TR"/>
        </w:rPr>
        <w:t>/ANKARA </w:t>
      </w:r>
      <w:r w:rsidRPr="00AA6BD0">
        <w:rPr>
          <w:rFonts w:ascii="Verdana" w:eastAsia="Times New Roman" w:hAnsi="Verdana" w:cs="Times New Roman"/>
          <w:color w:val="666666"/>
          <w:sz w:val="18"/>
          <w:szCs w:val="18"/>
          <w:shd w:val="clear" w:color="auto" w:fill="FFFFFF"/>
          <w:lang w:eastAsia="tr-TR"/>
        </w:rPr>
        <w:t>adresinden satın alınabilir.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6.2.</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 xml:space="preserve">Ön yeterliğe başvuracak olanların Ön yeterlik </w:t>
      </w:r>
      <w:proofErr w:type="spellStart"/>
      <w:r w:rsidRPr="00AA6BD0">
        <w:rPr>
          <w:rFonts w:ascii="Verdana" w:eastAsia="Times New Roman" w:hAnsi="Verdana" w:cs="Times New Roman"/>
          <w:color w:val="666666"/>
          <w:sz w:val="18"/>
          <w:szCs w:val="18"/>
          <w:shd w:val="clear" w:color="auto" w:fill="FFFFFF"/>
          <w:lang w:eastAsia="tr-TR"/>
        </w:rPr>
        <w:t>dökümanını</w:t>
      </w:r>
      <w:proofErr w:type="spellEnd"/>
      <w:r w:rsidRPr="00AA6BD0">
        <w:rPr>
          <w:rFonts w:ascii="Verdana" w:eastAsia="Times New Roman" w:hAnsi="Verdana" w:cs="Times New Roman"/>
          <w:color w:val="666666"/>
          <w:sz w:val="18"/>
          <w:szCs w:val="18"/>
          <w:shd w:val="clear" w:color="auto" w:fill="FFFFFF"/>
          <w:lang w:eastAsia="tr-TR"/>
        </w:rPr>
        <w:t xml:space="preserve"> satın almaları veya EKAP üzerinden e-imza kullanarak indirmeleri zorunludur.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7.</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Ön yeterlik başvurusu, ön yeterlik değerlendirmesi tarihi ve saatine kadar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 xml:space="preserve">Arazi Toplulaştırma ve TİGH Daire Başkanlığı- Fatih Cad. No:6 1. Kat Toplantı Salonu </w:t>
      </w:r>
      <w:proofErr w:type="spellStart"/>
      <w:r w:rsidRPr="00AA6BD0">
        <w:rPr>
          <w:rFonts w:ascii="Verdana" w:eastAsia="Times New Roman" w:hAnsi="Verdana" w:cs="Times New Roman"/>
          <w:b/>
          <w:bCs/>
          <w:color w:val="0062A8"/>
          <w:sz w:val="18"/>
          <w:lang w:eastAsia="tr-TR"/>
        </w:rPr>
        <w:t>Dışkapı</w:t>
      </w:r>
      <w:proofErr w:type="spellEnd"/>
      <w:r w:rsidRPr="00AA6BD0">
        <w:rPr>
          <w:rFonts w:ascii="Verdana" w:eastAsia="Times New Roman" w:hAnsi="Verdana" w:cs="Times New Roman"/>
          <w:b/>
          <w:bCs/>
          <w:color w:val="0062A8"/>
          <w:sz w:val="18"/>
          <w:lang w:eastAsia="tr-TR"/>
        </w:rPr>
        <w:t>/ANKARA </w:t>
      </w:r>
      <w:r w:rsidRPr="00AA6BD0">
        <w:rPr>
          <w:rFonts w:ascii="Verdana" w:eastAsia="Times New Roman" w:hAnsi="Verdana" w:cs="Times New Roman"/>
          <w:color w:val="666666"/>
          <w:sz w:val="18"/>
          <w:szCs w:val="18"/>
          <w:shd w:val="clear" w:color="auto" w:fill="FFFFFF"/>
          <w:lang w:eastAsia="tr-TR"/>
        </w:rPr>
        <w:t>adresine elden teslim edilebileceği gibi iadeli taahhütlü posta vasıtasıyla da gönderilebilir.</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8.</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Konsorsiyum olarak ihaleye teklif verilebilir.</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8.1.</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İşin uzmanlık gerektiren kısımları</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b/>
          <w:bCs/>
          <w:color w:val="0062A8"/>
          <w:sz w:val="18"/>
          <w:lang w:eastAsia="tr-TR"/>
        </w:rPr>
        <w:t xml:space="preserve">I. Kısım: İnşaat İşleri II. Kısım: Mühendislik İşleri </w:t>
      </w:r>
      <w:proofErr w:type="spellStart"/>
      <w:r w:rsidRPr="00AA6BD0">
        <w:rPr>
          <w:rFonts w:ascii="Verdana" w:eastAsia="Times New Roman" w:hAnsi="Verdana" w:cs="Times New Roman"/>
          <w:b/>
          <w:bCs/>
          <w:color w:val="0062A8"/>
          <w:sz w:val="18"/>
          <w:lang w:eastAsia="tr-TR"/>
        </w:rPr>
        <w:t>dir</w:t>
      </w:r>
      <w:proofErr w:type="spellEnd"/>
      <w:r w:rsidRPr="00AA6BD0">
        <w:rPr>
          <w:rFonts w:ascii="Verdana" w:eastAsia="Times New Roman" w:hAnsi="Verdana" w:cs="Times New Roman"/>
          <w:b/>
          <w:bCs/>
          <w:color w:val="0062A8"/>
          <w:sz w:val="18"/>
          <w:lang w:eastAsia="tr-TR"/>
        </w:rPr>
        <w:t>. </w:t>
      </w: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8.2.</w:t>
      </w:r>
      <w:r w:rsidRPr="00AA6BD0">
        <w:rPr>
          <w:rFonts w:ascii="Verdana" w:eastAsia="Times New Roman" w:hAnsi="Verdana" w:cs="Times New Roman"/>
          <w:color w:val="666666"/>
          <w:sz w:val="18"/>
          <w:lang w:eastAsia="tr-TR"/>
        </w:rPr>
        <w:t> </w:t>
      </w:r>
      <w:r w:rsidRPr="00AA6BD0">
        <w:rPr>
          <w:rFonts w:ascii="Verdana" w:eastAsia="Times New Roman" w:hAnsi="Verdana" w:cs="Times New Roman"/>
          <w:color w:val="666666"/>
          <w:sz w:val="18"/>
          <w:szCs w:val="18"/>
          <w:shd w:val="clear" w:color="auto" w:fill="FFFFFF"/>
          <w:lang w:eastAsia="tr-TR"/>
        </w:rPr>
        <w:t>Bu işlere ait benzer işler</w:t>
      </w:r>
    </w:p>
    <w:p w:rsidR="00AA6BD0" w:rsidRPr="00AA6BD0" w:rsidRDefault="00AA6BD0" w:rsidP="00AA6BD0">
      <w:pPr>
        <w:shd w:val="clear" w:color="auto" w:fill="FFFFFF"/>
        <w:spacing w:after="150" w:line="270" w:lineRule="atLeast"/>
        <w:ind w:left="0" w:firstLine="0"/>
        <w:jc w:val="both"/>
        <w:rPr>
          <w:rFonts w:ascii="Verdana" w:eastAsia="Times New Roman" w:hAnsi="Verdana" w:cs="Times New Roman"/>
          <w:b/>
          <w:bCs/>
          <w:color w:val="0062A8"/>
          <w:sz w:val="18"/>
          <w:szCs w:val="18"/>
          <w:lang w:eastAsia="tr-TR"/>
        </w:rPr>
      </w:pPr>
      <w:r w:rsidRPr="00AA6BD0">
        <w:rPr>
          <w:rFonts w:ascii="Verdana" w:eastAsia="Times New Roman" w:hAnsi="Verdana" w:cs="Times New Roman"/>
          <w:b/>
          <w:bCs/>
          <w:color w:val="0062A8"/>
          <w:sz w:val="18"/>
          <w:szCs w:val="18"/>
          <w:lang w:eastAsia="tr-TR"/>
        </w:rPr>
        <w:t>I. Kısım İçin: Yapım İşlerinde Benzer İş Grupları Tebliğinde yer alan A IX işleri benzer iş olarak kabul edilecektir.</w:t>
      </w:r>
      <w:r w:rsidRPr="00AA6BD0">
        <w:rPr>
          <w:rFonts w:ascii="Verdana" w:eastAsia="Times New Roman" w:hAnsi="Verdana" w:cs="Times New Roman"/>
          <w:b/>
          <w:bCs/>
          <w:color w:val="0062A8"/>
          <w:sz w:val="18"/>
          <w:szCs w:val="18"/>
          <w:lang w:eastAsia="tr-TR"/>
        </w:rPr>
        <w:br/>
        <w:t>II. Kısım İçin: Arazi Toplulaştırmasına ilişkin iş deneyim belgeleri benzer iş olarak kabul edilecektir.</w:t>
      </w:r>
    </w:p>
    <w:p w:rsidR="00AA6BD0" w:rsidRPr="00AA6BD0" w:rsidRDefault="00AA6BD0" w:rsidP="00AA6BD0">
      <w:pPr>
        <w:shd w:val="clear" w:color="auto" w:fill="FFFFFF"/>
        <w:spacing w:line="270" w:lineRule="atLeast"/>
        <w:ind w:left="0" w:firstLine="0"/>
        <w:jc w:val="both"/>
        <w:rPr>
          <w:rFonts w:ascii="Verdana" w:eastAsia="Times New Roman" w:hAnsi="Verdana" w:cs="Times New Roman"/>
          <w:color w:val="666666"/>
          <w:sz w:val="18"/>
          <w:szCs w:val="18"/>
          <w:lang w:eastAsia="tr-TR"/>
        </w:rPr>
      </w:pPr>
      <w:proofErr w:type="spellStart"/>
      <w:r w:rsidRPr="00AA6BD0">
        <w:rPr>
          <w:rFonts w:ascii="Verdana" w:eastAsia="Times New Roman" w:hAnsi="Verdana" w:cs="Times New Roman"/>
          <w:b/>
          <w:bCs/>
          <w:color w:val="0062A8"/>
          <w:sz w:val="18"/>
          <w:lang w:eastAsia="tr-TR"/>
        </w:rPr>
        <w:t>dir</w:t>
      </w:r>
      <w:proofErr w:type="spellEnd"/>
      <w:r w:rsidRPr="00AA6BD0">
        <w:rPr>
          <w:rFonts w:ascii="Verdana" w:eastAsia="Times New Roman" w:hAnsi="Verdana" w:cs="Times New Roman"/>
          <w:b/>
          <w:bCs/>
          <w:color w:val="0062A8"/>
          <w:sz w:val="18"/>
          <w:lang w:eastAsia="tr-TR"/>
        </w:rPr>
        <w:t>.</w:t>
      </w:r>
    </w:p>
    <w:p w:rsidR="00AA6BD0" w:rsidRPr="00AA6BD0" w:rsidRDefault="00AA6BD0" w:rsidP="00AA6BD0">
      <w:pPr>
        <w:ind w:left="0" w:firstLine="0"/>
        <w:rPr>
          <w:rFonts w:ascii="Times New Roman" w:eastAsia="Times New Roman" w:hAnsi="Times New Roman" w:cs="Times New Roman"/>
          <w:sz w:val="24"/>
          <w:szCs w:val="24"/>
          <w:lang w:eastAsia="tr-TR"/>
        </w:rPr>
      </w:pPr>
      <w:r w:rsidRPr="00AA6BD0">
        <w:rPr>
          <w:rFonts w:ascii="Verdana" w:eastAsia="Times New Roman" w:hAnsi="Verdana" w:cs="Times New Roman"/>
          <w:color w:val="666666"/>
          <w:sz w:val="18"/>
          <w:szCs w:val="18"/>
          <w:lang w:eastAsia="tr-TR"/>
        </w:rPr>
        <w:br/>
      </w:r>
      <w:r w:rsidRPr="00AA6BD0">
        <w:rPr>
          <w:rFonts w:ascii="Verdana" w:eastAsia="Times New Roman" w:hAnsi="Verdana" w:cs="Times New Roman"/>
          <w:b/>
          <w:bCs/>
          <w:color w:val="666666"/>
          <w:sz w:val="18"/>
          <w:szCs w:val="18"/>
          <w:shd w:val="clear" w:color="auto" w:fill="FFFFFF"/>
          <w:lang w:eastAsia="tr-TR"/>
        </w:rPr>
        <w:t>9. Diğer hususlar:</w:t>
      </w:r>
    </w:p>
    <w:p w:rsidR="00AA6BD0" w:rsidRPr="00AA6BD0" w:rsidRDefault="00AA6BD0" w:rsidP="00AA6BD0">
      <w:pPr>
        <w:shd w:val="clear" w:color="auto" w:fill="FFFFFF"/>
        <w:spacing w:after="240" w:line="270" w:lineRule="atLeast"/>
        <w:ind w:left="0" w:firstLine="0"/>
        <w:jc w:val="both"/>
        <w:rPr>
          <w:rFonts w:ascii="Verdana" w:eastAsia="Times New Roman" w:hAnsi="Verdana" w:cs="Times New Roman"/>
          <w:b/>
          <w:bCs/>
          <w:color w:val="0062A8"/>
          <w:sz w:val="18"/>
          <w:szCs w:val="18"/>
          <w:lang w:eastAsia="tr-TR"/>
        </w:rPr>
      </w:pPr>
      <w:r w:rsidRPr="00AA6BD0">
        <w:rPr>
          <w:rFonts w:ascii="Verdana" w:eastAsia="Times New Roman" w:hAnsi="Verdana" w:cs="Times New Roman"/>
          <w:b/>
          <w:bCs/>
          <w:color w:val="0062A8"/>
          <w:sz w:val="18"/>
          <w:lang w:eastAsia="tr-TR"/>
        </w:rPr>
        <w:t>İhalede Uygulanacak Sınır Değer Katsayısı (N) : 1,05</w:t>
      </w:r>
      <w:r w:rsidRPr="00AA6BD0">
        <w:rPr>
          <w:rFonts w:ascii="Verdana" w:eastAsia="Times New Roman" w:hAnsi="Verdana" w:cs="Times New Roman"/>
          <w:color w:val="666666"/>
          <w:sz w:val="18"/>
          <w:szCs w:val="18"/>
          <w:lang w:eastAsia="tr-TR"/>
        </w:rPr>
        <w:br/>
        <w:t>Teklifi sınır değerin altında kalan isteklilerden Kanunun 38 inci maddesine göre açıklama istenecektir.</w:t>
      </w:r>
      <w:r w:rsidRPr="00AA6BD0">
        <w:rPr>
          <w:rFonts w:ascii="Verdana" w:eastAsia="Times New Roman" w:hAnsi="Verdana" w:cs="Times New Roman"/>
          <w:color w:val="666666"/>
          <w:sz w:val="18"/>
          <w:lang w:eastAsia="tr-TR"/>
        </w:rPr>
        <w:t> </w:t>
      </w:r>
    </w:p>
    <w:p w:rsidR="00AA6BD0" w:rsidRPr="00AA6BD0" w:rsidRDefault="00AA6BD0" w:rsidP="00AA6BD0">
      <w:pPr>
        <w:shd w:val="clear" w:color="auto" w:fill="FFFFFF"/>
        <w:spacing w:after="150" w:line="270" w:lineRule="atLeast"/>
        <w:ind w:left="0" w:firstLine="0"/>
        <w:jc w:val="both"/>
        <w:rPr>
          <w:rFonts w:ascii="Times New Roman" w:eastAsia="Times New Roman" w:hAnsi="Times New Roman" w:cs="Times New Roman"/>
          <w:sz w:val="24"/>
          <w:szCs w:val="24"/>
          <w:lang w:eastAsia="tr-TR"/>
        </w:rPr>
      </w:pPr>
      <w:r w:rsidRPr="00AA6BD0">
        <w:rPr>
          <w:rFonts w:ascii="Verdana" w:eastAsia="Times New Roman" w:hAnsi="Verdana" w:cs="Times New Roman"/>
          <w:b/>
          <w:bCs/>
          <w:color w:val="0062A8"/>
          <w:sz w:val="18"/>
          <w:szCs w:val="18"/>
          <w:lang w:eastAsia="tr-TR"/>
        </w:rPr>
        <w:t xml:space="preserve">Sınır değer katsayısı Tarım ve </w:t>
      </w:r>
      <w:proofErr w:type="spellStart"/>
      <w:r w:rsidRPr="00AA6BD0">
        <w:rPr>
          <w:rFonts w:ascii="Verdana" w:eastAsia="Times New Roman" w:hAnsi="Verdana" w:cs="Times New Roman"/>
          <w:b/>
          <w:bCs/>
          <w:color w:val="0062A8"/>
          <w:sz w:val="18"/>
          <w:szCs w:val="18"/>
          <w:lang w:eastAsia="tr-TR"/>
        </w:rPr>
        <w:t>Köyişleri</w:t>
      </w:r>
      <w:proofErr w:type="spellEnd"/>
      <w:r w:rsidRPr="00AA6BD0">
        <w:rPr>
          <w:rFonts w:ascii="Verdana" w:eastAsia="Times New Roman" w:hAnsi="Verdana" w:cs="Times New Roman"/>
          <w:b/>
          <w:bCs/>
          <w:color w:val="0062A8"/>
          <w:sz w:val="18"/>
          <w:szCs w:val="18"/>
          <w:lang w:eastAsia="tr-TR"/>
        </w:rPr>
        <w:t xml:space="preserve"> </w:t>
      </w:r>
      <w:r w:rsidR="007412E5" w:rsidRPr="00AA6BD0">
        <w:rPr>
          <w:rFonts w:ascii="Verdana" w:eastAsia="Times New Roman" w:hAnsi="Verdana" w:cs="Times New Roman"/>
          <w:b/>
          <w:bCs/>
          <w:color w:val="0062A8"/>
          <w:sz w:val="18"/>
          <w:szCs w:val="18"/>
          <w:lang w:eastAsia="tr-TR"/>
        </w:rPr>
        <w:t>Bakanlığı tarafından</w:t>
      </w:r>
      <w:r w:rsidRPr="00AA6BD0">
        <w:rPr>
          <w:rFonts w:ascii="Verdana" w:eastAsia="Times New Roman" w:hAnsi="Verdana" w:cs="Times New Roman"/>
          <w:b/>
          <w:bCs/>
          <w:color w:val="0062A8"/>
          <w:sz w:val="18"/>
          <w:szCs w:val="18"/>
          <w:lang w:eastAsia="tr-TR"/>
        </w:rPr>
        <w:t xml:space="preserve"> </w:t>
      </w:r>
      <w:proofErr w:type="gramStart"/>
      <w:r w:rsidRPr="00AA6BD0">
        <w:rPr>
          <w:rFonts w:ascii="Verdana" w:eastAsia="Times New Roman" w:hAnsi="Verdana" w:cs="Times New Roman"/>
          <w:b/>
          <w:bCs/>
          <w:color w:val="0062A8"/>
          <w:sz w:val="18"/>
          <w:szCs w:val="18"/>
          <w:lang w:eastAsia="tr-TR"/>
        </w:rPr>
        <w:t>10/03/2011</w:t>
      </w:r>
      <w:proofErr w:type="gramEnd"/>
      <w:r w:rsidRPr="00AA6BD0">
        <w:rPr>
          <w:rFonts w:ascii="Verdana" w:eastAsia="Times New Roman" w:hAnsi="Verdana" w:cs="Times New Roman"/>
          <w:b/>
          <w:bCs/>
          <w:color w:val="0062A8"/>
          <w:sz w:val="18"/>
          <w:szCs w:val="18"/>
          <w:lang w:eastAsia="tr-TR"/>
        </w:rPr>
        <w:t xml:space="preserve"> tarih, 27870 sayılı Resmi Gazetede yayımlanmıştır.</w:t>
      </w:r>
    </w:p>
    <w:p w:rsidR="00AA6BD0" w:rsidRPr="00AA6BD0" w:rsidRDefault="00AA6BD0" w:rsidP="00AA6BD0">
      <w:pPr>
        <w:shd w:val="clear" w:color="auto" w:fill="FFFFFF"/>
        <w:spacing w:after="150" w:line="270" w:lineRule="atLeast"/>
        <w:ind w:left="0" w:firstLine="0"/>
        <w:jc w:val="both"/>
        <w:rPr>
          <w:rFonts w:ascii="Verdana" w:eastAsia="Times New Roman" w:hAnsi="Verdana" w:cs="Times New Roman"/>
          <w:b/>
          <w:bCs/>
          <w:color w:val="0062A8"/>
          <w:sz w:val="18"/>
          <w:szCs w:val="18"/>
          <w:lang w:eastAsia="tr-TR"/>
        </w:rPr>
      </w:pPr>
      <w:r w:rsidRPr="00AA6BD0">
        <w:rPr>
          <w:rFonts w:ascii="Verdana" w:eastAsia="Times New Roman" w:hAnsi="Verdana" w:cs="Times New Roman"/>
          <w:b/>
          <w:bCs/>
          <w:color w:val="0062A8"/>
          <w:sz w:val="18"/>
          <w:szCs w:val="18"/>
          <w:lang w:eastAsia="tr-TR"/>
        </w:rPr>
        <w:t xml:space="preserve"> Bu ihalede </w:t>
      </w:r>
      <w:r w:rsidR="007412E5" w:rsidRPr="00AA6BD0">
        <w:rPr>
          <w:rFonts w:ascii="Verdana" w:eastAsia="Times New Roman" w:hAnsi="Verdana" w:cs="Times New Roman"/>
          <w:b/>
          <w:bCs/>
          <w:color w:val="0062A8"/>
          <w:sz w:val="18"/>
          <w:szCs w:val="18"/>
          <w:lang w:eastAsia="tr-TR"/>
        </w:rPr>
        <w:t>isteklinin kısımlardan</w:t>
      </w:r>
      <w:r w:rsidRPr="00AA6BD0">
        <w:rPr>
          <w:rFonts w:ascii="Verdana" w:eastAsia="Times New Roman" w:hAnsi="Verdana" w:cs="Times New Roman"/>
          <w:b/>
          <w:bCs/>
          <w:color w:val="0062A8"/>
          <w:sz w:val="18"/>
          <w:szCs w:val="18"/>
          <w:lang w:eastAsia="tr-TR"/>
        </w:rPr>
        <w:t xml:space="preserve"> sadece biri için teklif verebilmesi ancak ve ancak isteklinin </w:t>
      </w:r>
      <w:proofErr w:type="spellStart"/>
      <w:r w:rsidRPr="00AA6BD0">
        <w:rPr>
          <w:rFonts w:ascii="Verdana" w:eastAsia="Times New Roman" w:hAnsi="Verdana" w:cs="Times New Roman"/>
          <w:b/>
          <w:bCs/>
          <w:color w:val="0062A8"/>
          <w:sz w:val="18"/>
          <w:szCs w:val="18"/>
          <w:lang w:eastAsia="tr-TR"/>
        </w:rPr>
        <w:t>birkonsorsiyum</w:t>
      </w:r>
      <w:proofErr w:type="spellEnd"/>
      <w:r w:rsidRPr="00AA6BD0">
        <w:rPr>
          <w:rFonts w:ascii="Verdana" w:eastAsia="Times New Roman" w:hAnsi="Verdana" w:cs="Times New Roman"/>
          <w:b/>
          <w:bCs/>
          <w:color w:val="0062A8"/>
          <w:sz w:val="18"/>
          <w:szCs w:val="18"/>
          <w:lang w:eastAsia="tr-TR"/>
        </w:rPr>
        <w:t xml:space="preserve"> içerisinde bulunması halinde mümkün olacaktır. Dolayısı ile </w:t>
      </w:r>
      <w:r w:rsidR="007412E5" w:rsidRPr="00AA6BD0">
        <w:rPr>
          <w:rFonts w:ascii="Verdana" w:eastAsia="Times New Roman" w:hAnsi="Verdana" w:cs="Times New Roman"/>
          <w:b/>
          <w:bCs/>
          <w:color w:val="0062A8"/>
          <w:sz w:val="18"/>
          <w:szCs w:val="18"/>
          <w:lang w:eastAsia="tr-TR"/>
        </w:rPr>
        <w:t>istekli tek</w:t>
      </w:r>
      <w:r w:rsidRPr="00AA6BD0">
        <w:rPr>
          <w:rFonts w:ascii="Verdana" w:eastAsia="Times New Roman" w:hAnsi="Verdana" w:cs="Times New Roman"/>
          <w:b/>
          <w:bCs/>
          <w:color w:val="0062A8"/>
          <w:sz w:val="18"/>
          <w:szCs w:val="18"/>
          <w:lang w:eastAsia="tr-TR"/>
        </w:rPr>
        <w:t xml:space="preserve"> başına ihalenin tamamı için teklif verebilecek ancak </w:t>
      </w:r>
      <w:proofErr w:type="gramStart"/>
      <w:r w:rsidRPr="00AA6BD0">
        <w:rPr>
          <w:rFonts w:ascii="Verdana" w:eastAsia="Times New Roman" w:hAnsi="Verdana" w:cs="Times New Roman"/>
          <w:b/>
          <w:bCs/>
          <w:color w:val="0062A8"/>
          <w:sz w:val="18"/>
          <w:szCs w:val="18"/>
          <w:lang w:eastAsia="tr-TR"/>
        </w:rPr>
        <w:t>konsorsiyum</w:t>
      </w:r>
      <w:proofErr w:type="gramEnd"/>
      <w:r w:rsidRPr="00AA6BD0">
        <w:rPr>
          <w:rFonts w:ascii="Verdana" w:eastAsia="Times New Roman" w:hAnsi="Verdana" w:cs="Times New Roman"/>
          <w:b/>
          <w:bCs/>
          <w:color w:val="0062A8"/>
          <w:sz w:val="18"/>
          <w:szCs w:val="18"/>
          <w:lang w:eastAsia="tr-TR"/>
        </w:rPr>
        <w:t xml:space="preserve"> </w:t>
      </w:r>
      <w:r w:rsidR="007412E5" w:rsidRPr="00AA6BD0">
        <w:rPr>
          <w:rFonts w:ascii="Verdana" w:eastAsia="Times New Roman" w:hAnsi="Verdana" w:cs="Times New Roman"/>
          <w:b/>
          <w:bCs/>
          <w:color w:val="0062A8"/>
          <w:sz w:val="18"/>
          <w:szCs w:val="18"/>
          <w:lang w:eastAsia="tr-TR"/>
        </w:rPr>
        <w:t>oluşturmaksızın herhangi</w:t>
      </w:r>
      <w:r w:rsidRPr="00AA6BD0">
        <w:rPr>
          <w:rFonts w:ascii="Verdana" w:eastAsia="Times New Roman" w:hAnsi="Verdana" w:cs="Times New Roman"/>
          <w:b/>
          <w:bCs/>
          <w:color w:val="0062A8"/>
          <w:sz w:val="18"/>
          <w:szCs w:val="18"/>
          <w:lang w:eastAsia="tr-TR"/>
        </w:rPr>
        <w:t xml:space="preserve"> bir kısma teklif veremeyecektir.</w:t>
      </w:r>
    </w:p>
    <w:p w:rsidR="0086175C" w:rsidRPr="007412E5" w:rsidRDefault="00AA6BD0" w:rsidP="007412E5">
      <w:pPr>
        <w:shd w:val="clear" w:color="auto" w:fill="FFFFFF"/>
        <w:spacing w:after="150" w:line="270" w:lineRule="atLeast"/>
        <w:ind w:left="0" w:firstLine="0"/>
        <w:jc w:val="both"/>
        <w:rPr>
          <w:rFonts w:ascii="Verdana" w:eastAsia="Times New Roman" w:hAnsi="Verdana" w:cs="Times New Roman"/>
          <w:b/>
          <w:bCs/>
          <w:color w:val="0062A8"/>
          <w:sz w:val="18"/>
          <w:szCs w:val="18"/>
          <w:lang w:eastAsia="tr-TR"/>
        </w:rPr>
      </w:pPr>
      <w:r w:rsidRPr="00AA6BD0">
        <w:rPr>
          <w:rFonts w:ascii="Verdana" w:eastAsia="Times New Roman" w:hAnsi="Verdana" w:cs="Times New Roman"/>
          <w:b/>
          <w:bCs/>
          <w:color w:val="0062A8"/>
          <w:sz w:val="18"/>
          <w:szCs w:val="18"/>
          <w:lang w:eastAsia="tr-TR"/>
        </w:rPr>
        <w:t> İhale uhdesinde kalan</w:t>
      </w:r>
      <w:r w:rsidR="007412E5">
        <w:rPr>
          <w:rFonts w:ascii="Verdana" w:eastAsia="Times New Roman" w:hAnsi="Verdana" w:cs="Times New Roman"/>
          <w:b/>
          <w:bCs/>
          <w:color w:val="0062A8"/>
          <w:sz w:val="18"/>
          <w:szCs w:val="18"/>
          <w:lang w:eastAsia="tr-TR"/>
        </w:rPr>
        <w:t xml:space="preserve"> </w:t>
      </w:r>
      <w:r w:rsidRPr="00AA6BD0">
        <w:rPr>
          <w:rFonts w:ascii="Verdana" w:eastAsia="Times New Roman" w:hAnsi="Verdana" w:cs="Times New Roman"/>
          <w:b/>
          <w:bCs/>
          <w:color w:val="0062A8"/>
          <w:sz w:val="18"/>
          <w:szCs w:val="18"/>
          <w:lang w:eastAsia="tr-TR"/>
        </w:rPr>
        <w:t>istekli; sözleşme evrakları ile birlikte ya da yer teslimini müteakip 3 iş günü</w:t>
      </w:r>
      <w:r w:rsidR="007412E5">
        <w:rPr>
          <w:rFonts w:ascii="Verdana" w:eastAsia="Times New Roman" w:hAnsi="Verdana" w:cs="Times New Roman"/>
          <w:b/>
          <w:bCs/>
          <w:color w:val="0062A8"/>
          <w:sz w:val="18"/>
          <w:szCs w:val="18"/>
          <w:lang w:eastAsia="tr-TR"/>
        </w:rPr>
        <w:t xml:space="preserve"> </w:t>
      </w:r>
      <w:r w:rsidRPr="00AA6BD0">
        <w:rPr>
          <w:rFonts w:ascii="Verdana" w:eastAsia="Times New Roman" w:hAnsi="Verdana" w:cs="Times New Roman"/>
          <w:b/>
          <w:bCs/>
          <w:color w:val="0062A8"/>
          <w:sz w:val="18"/>
          <w:szCs w:val="18"/>
          <w:lang w:eastAsia="tr-TR"/>
        </w:rPr>
        <w:t xml:space="preserve">içerisinde ileride yeni birim fiyat tutanağı oluşturulması </w:t>
      </w:r>
      <w:proofErr w:type="gramStart"/>
      <w:r w:rsidRPr="00AA6BD0">
        <w:rPr>
          <w:rFonts w:ascii="Verdana" w:eastAsia="Times New Roman" w:hAnsi="Verdana" w:cs="Times New Roman"/>
          <w:b/>
          <w:bCs/>
          <w:color w:val="0062A8"/>
          <w:sz w:val="18"/>
          <w:szCs w:val="18"/>
          <w:lang w:eastAsia="tr-TR"/>
        </w:rPr>
        <w:t>yada</w:t>
      </w:r>
      <w:proofErr w:type="gramEnd"/>
      <w:r w:rsidRPr="00AA6BD0">
        <w:rPr>
          <w:rFonts w:ascii="Verdana" w:eastAsia="Times New Roman" w:hAnsi="Verdana" w:cs="Times New Roman"/>
          <w:b/>
          <w:bCs/>
          <w:color w:val="0062A8"/>
          <w:sz w:val="18"/>
          <w:szCs w:val="18"/>
          <w:lang w:eastAsia="tr-TR"/>
        </w:rPr>
        <w:t xml:space="preserve"> iş artışı</w:t>
      </w:r>
      <w:r w:rsidR="007412E5">
        <w:rPr>
          <w:rFonts w:ascii="Verdana" w:eastAsia="Times New Roman" w:hAnsi="Verdana" w:cs="Times New Roman"/>
          <w:b/>
          <w:bCs/>
          <w:color w:val="0062A8"/>
          <w:sz w:val="18"/>
          <w:szCs w:val="18"/>
          <w:lang w:eastAsia="tr-TR"/>
        </w:rPr>
        <w:t xml:space="preserve"> </w:t>
      </w:r>
      <w:r w:rsidRPr="00AA6BD0">
        <w:rPr>
          <w:rFonts w:ascii="Verdana" w:eastAsia="Times New Roman" w:hAnsi="Verdana" w:cs="Times New Roman"/>
          <w:b/>
          <w:bCs/>
          <w:color w:val="0062A8"/>
          <w:sz w:val="18"/>
          <w:szCs w:val="18"/>
          <w:lang w:eastAsia="tr-TR"/>
        </w:rPr>
        <w:t>olması durumunda kullanılmak üzere teklif cetvelinde bulunan iş kalemlerine ait</w:t>
      </w:r>
      <w:r w:rsidR="007412E5">
        <w:rPr>
          <w:rFonts w:ascii="Verdana" w:eastAsia="Times New Roman" w:hAnsi="Verdana" w:cs="Times New Roman"/>
          <w:b/>
          <w:bCs/>
          <w:color w:val="0062A8"/>
          <w:sz w:val="18"/>
          <w:szCs w:val="18"/>
          <w:lang w:eastAsia="tr-TR"/>
        </w:rPr>
        <w:t xml:space="preserve"> </w:t>
      </w:r>
      <w:r w:rsidRPr="00AA6BD0">
        <w:rPr>
          <w:rFonts w:ascii="Verdana" w:eastAsia="Times New Roman" w:hAnsi="Verdana" w:cs="Times New Roman"/>
          <w:b/>
          <w:bCs/>
          <w:color w:val="0062A8"/>
          <w:sz w:val="18"/>
          <w:szCs w:val="18"/>
          <w:lang w:eastAsia="tr-TR"/>
        </w:rPr>
        <w:t>analizleri (nakliye formülleri de dahil) idareye sunacaktır.</w:t>
      </w:r>
    </w:p>
    <w:sectPr w:rsidR="0086175C" w:rsidRPr="007412E5" w:rsidSect="00FE176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40C72"/>
    <w:rsid w:val="00000795"/>
    <w:rsid w:val="00000E70"/>
    <w:rsid w:val="000012F5"/>
    <w:rsid w:val="000019DE"/>
    <w:rsid w:val="000026C4"/>
    <w:rsid w:val="000032D6"/>
    <w:rsid w:val="00003C21"/>
    <w:rsid w:val="00004F13"/>
    <w:rsid w:val="000050BB"/>
    <w:rsid w:val="00005399"/>
    <w:rsid w:val="00005DC6"/>
    <w:rsid w:val="00006B96"/>
    <w:rsid w:val="00006F3D"/>
    <w:rsid w:val="00007066"/>
    <w:rsid w:val="00007B29"/>
    <w:rsid w:val="00007BF3"/>
    <w:rsid w:val="0001048A"/>
    <w:rsid w:val="00012D48"/>
    <w:rsid w:val="00014083"/>
    <w:rsid w:val="000146EF"/>
    <w:rsid w:val="00014926"/>
    <w:rsid w:val="00014A6A"/>
    <w:rsid w:val="00014C2F"/>
    <w:rsid w:val="0001516D"/>
    <w:rsid w:val="00015BC1"/>
    <w:rsid w:val="0001641D"/>
    <w:rsid w:val="000165B0"/>
    <w:rsid w:val="00016F3D"/>
    <w:rsid w:val="000171D9"/>
    <w:rsid w:val="00017263"/>
    <w:rsid w:val="00017311"/>
    <w:rsid w:val="00017D80"/>
    <w:rsid w:val="0002177B"/>
    <w:rsid w:val="00021EFE"/>
    <w:rsid w:val="0002497C"/>
    <w:rsid w:val="00024C5D"/>
    <w:rsid w:val="00024D2A"/>
    <w:rsid w:val="00024DDC"/>
    <w:rsid w:val="0002523D"/>
    <w:rsid w:val="000256FD"/>
    <w:rsid w:val="0002668D"/>
    <w:rsid w:val="00026CD5"/>
    <w:rsid w:val="00026F32"/>
    <w:rsid w:val="00026FA3"/>
    <w:rsid w:val="00030187"/>
    <w:rsid w:val="000305FA"/>
    <w:rsid w:val="000307D3"/>
    <w:rsid w:val="00031627"/>
    <w:rsid w:val="00031C19"/>
    <w:rsid w:val="00031FE7"/>
    <w:rsid w:val="00033CAC"/>
    <w:rsid w:val="00034028"/>
    <w:rsid w:val="00035AAC"/>
    <w:rsid w:val="00036CB2"/>
    <w:rsid w:val="00037226"/>
    <w:rsid w:val="00040395"/>
    <w:rsid w:val="000420E3"/>
    <w:rsid w:val="000425B3"/>
    <w:rsid w:val="00042ED7"/>
    <w:rsid w:val="000450D1"/>
    <w:rsid w:val="0004548A"/>
    <w:rsid w:val="000456FA"/>
    <w:rsid w:val="000461BD"/>
    <w:rsid w:val="0004630D"/>
    <w:rsid w:val="00046680"/>
    <w:rsid w:val="0004696C"/>
    <w:rsid w:val="00046FA0"/>
    <w:rsid w:val="000470F3"/>
    <w:rsid w:val="000471E7"/>
    <w:rsid w:val="000479F0"/>
    <w:rsid w:val="00050175"/>
    <w:rsid w:val="00050E69"/>
    <w:rsid w:val="00051237"/>
    <w:rsid w:val="00053083"/>
    <w:rsid w:val="00053557"/>
    <w:rsid w:val="00053A75"/>
    <w:rsid w:val="00054B45"/>
    <w:rsid w:val="000567AA"/>
    <w:rsid w:val="00056DF3"/>
    <w:rsid w:val="0005741E"/>
    <w:rsid w:val="0005770A"/>
    <w:rsid w:val="00057A10"/>
    <w:rsid w:val="00060B63"/>
    <w:rsid w:val="00061C42"/>
    <w:rsid w:val="00063689"/>
    <w:rsid w:val="000638D3"/>
    <w:rsid w:val="00063AA0"/>
    <w:rsid w:val="00063DEA"/>
    <w:rsid w:val="00063F79"/>
    <w:rsid w:val="00064C85"/>
    <w:rsid w:val="00066D63"/>
    <w:rsid w:val="00067A80"/>
    <w:rsid w:val="00067D34"/>
    <w:rsid w:val="00067FE2"/>
    <w:rsid w:val="0007065E"/>
    <w:rsid w:val="0007135D"/>
    <w:rsid w:val="0007147D"/>
    <w:rsid w:val="00072940"/>
    <w:rsid w:val="0007315D"/>
    <w:rsid w:val="0007322E"/>
    <w:rsid w:val="0007431D"/>
    <w:rsid w:val="00074BD5"/>
    <w:rsid w:val="00075272"/>
    <w:rsid w:val="000758C1"/>
    <w:rsid w:val="00075C51"/>
    <w:rsid w:val="00076189"/>
    <w:rsid w:val="00076532"/>
    <w:rsid w:val="0008040C"/>
    <w:rsid w:val="000815A3"/>
    <w:rsid w:val="00082A6F"/>
    <w:rsid w:val="00083011"/>
    <w:rsid w:val="00083DE3"/>
    <w:rsid w:val="00084606"/>
    <w:rsid w:val="00084C40"/>
    <w:rsid w:val="00084C69"/>
    <w:rsid w:val="000853E2"/>
    <w:rsid w:val="00085C07"/>
    <w:rsid w:val="00085CE8"/>
    <w:rsid w:val="00086F0C"/>
    <w:rsid w:val="00090694"/>
    <w:rsid w:val="00091EB8"/>
    <w:rsid w:val="00091FBA"/>
    <w:rsid w:val="000920FE"/>
    <w:rsid w:val="00092611"/>
    <w:rsid w:val="00092B5D"/>
    <w:rsid w:val="00092E6F"/>
    <w:rsid w:val="0009433C"/>
    <w:rsid w:val="0009435B"/>
    <w:rsid w:val="00094FA2"/>
    <w:rsid w:val="00094FB8"/>
    <w:rsid w:val="000953E4"/>
    <w:rsid w:val="000957C6"/>
    <w:rsid w:val="00096116"/>
    <w:rsid w:val="00096B76"/>
    <w:rsid w:val="00096BF5"/>
    <w:rsid w:val="000A1208"/>
    <w:rsid w:val="000A1B2D"/>
    <w:rsid w:val="000A2024"/>
    <w:rsid w:val="000A2035"/>
    <w:rsid w:val="000A25A5"/>
    <w:rsid w:val="000A4643"/>
    <w:rsid w:val="000A5556"/>
    <w:rsid w:val="000A5562"/>
    <w:rsid w:val="000A5B7D"/>
    <w:rsid w:val="000A5BEE"/>
    <w:rsid w:val="000A6B34"/>
    <w:rsid w:val="000A7B66"/>
    <w:rsid w:val="000B0B82"/>
    <w:rsid w:val="000B2898"/>
    <w:rsid w:val="000B363D"/>
    <w:rsid w:val="000B3E7C"/>
    <w:rsid w:val="000B4BC5"/>
    <w:rsid w:val="000B51D2"/>
    <w:rsid w:val="000B5821"/>
    <w:rsid w:val="000B6302"/>
    <w:rsid w:val="000B6622"/>
    <w:rsid w:val="000B6BB7"/>
    <w:rsid w:val="000B73AD"/>
    <w:rsid w:val="000B79CE"/>
    <w:rsid w:val="000C0463"/>
    <w:rsid w:val="000C0CA4"/>
    <w:rsid w:val="000C1EFE"/>
    <w:rsid w:val="000C33EF"/>
    <w:rsid w:val="000C3B62"/>
    <w:rsid w:val="000C3C9F"/>
    <w:rsid w:val="000C3E55"/>
    <w:rsid w:val="000C41C6"/>
    <w:rsid w:val="000C529E"/>
    <w:rsid w:val="000C672F"/>
    <w:rsid w:val="000C78BE"/>
    <w:rsid w:val="000C7E73"/>
    <w:rsid w:val="000D064F"/>
    <w:rsid w:val="000D111B"/>
    <w:rsid w:val="000D1AB8"/>
    <w:rsid w:val="000D245A"/>
    <w:rsid w:val="000D3376"/>
    <w:rsid w:val="000D39D2"/>
    <w:rsid w:val="000D4221"/>
    <w:rsid w:val="000D4618"/>
    <w:rsid w:val="000D491B"/>
    <w:rsid w:val="000D5471"/>
    <w:rsid w:val="000D5596"/>
    <w:rsid w:val="000D55DE"/>
    <w:rsid w:val="000D5AF5"/>
    <w:rsid w:val="000D5DD0"/>
    <w:rsid w:val="000D6536"/>
    <w:rsid w:val="000D73E4"/>
    <w:rsid w:val="000E0248"/>
    <w:rsid w:val="000E06FF"/>
    <w:rsid w:val="000E15BF"/>
    <w:rsid w:val="000E25A3"/>
    <w:rsid w:val="000E2B60"/>
    <w:rsid w:val="000E5A60"/>
    <w:rsid w:val="000E6684"/>
    <w:rsid w:val="000E6857"/>
    <w:rsid w:val="000E6C6C"/>
    <w:rsid w:val="000E71A3"/>
    <w:rsid w:val="000E7614"/>
    <w:rsid w:val="000E77C9"/>
    <w:rsid w:val="000E788A"/>
    <w:rsid w:val="000F027E"/>
    <w:rsid w:val="000F090C"/>
    <w:rsid w:val="000F1700"/>
    <w:rsid w:val="000F1F0F"/>
    <w:rsid w:val="000F2AA8"/>
    <w:rsid w:val="000F2B44"/>
    <w:rsid w:val="000F3A58"/>
    <w:rsid w:val="000F439B"/>
    <w:rsid w:val="000F4DF5"/>
    <w:rsid w:val="000F5986"/>
    <w:rsid w:val="000F6091"/>
    <w:rsid w:val="000F7A9D"/>
    <w:rsid w:val="000F7C8A"/>
    <w:rsid w:val="000F7F64"/>
    <w:rsid w:val="000F7FD7"/>
    <w:rsid w:val="0010061D"/>
    <w:rsid w:val="00100F8D"/>
    <w:rsid w:val="00101184"/>
    <w:rsid w:val="0010127D"/>
    <w:rsid w:val="00102491"/>
    <w:rsid w:val="001025F6"/>
    <w:rsid w:val="00103357"/>
    <w:rsid w:val="00103727"/>
    <w:rsid w:val="00104620"/>
    <w:rsid w:val="0010517E"/>
    <w:rsid w:val="00105243"/>
    <w:rsid w:val="001054D5"/>
    <w:rsid w:val="001058C4"/>
    <w:rsid w:val="001059FD"/>
    <w:rsid w:val="00105EC4"/>
    <w:rsid w:val="0010626D"/>
    <w:rsid w:val="00106651"/>
    <w:rsid w:val="00106988"/>
    <w:rsid w:val="00110A51"/>
    <w:rsid w:val="001128EE"/>
    <w:rsid w:val="00113C74"/>
    <w:rsid w:val="001151B8"/>
    <w:rsid w:val="0011573A"/>
    <w:rsid w:val="00115B2E"/>
    <w:rsid w:val="00115CFA"/>
    <w:rsid w:val="001168C6"/>
    <w:rsid w:val="00116987"/>
    <w:rsid w:val="00117CD7"/>
    <w:rsid w:val="0012019D"/>
    <w:rsid w:val="00120BB3"/>
    <w:rsid w:val="001214F0"/>
    <w:rsid w:val="00121807"/>
    <w:rsid w:val="001221D1"/>
    <w:rsid w:val="001229E3"/>
    <w:rsid w:val="00122FE1"/>
    <w:rsid w:val="0012404A"/>
    <w:rsid w:val="001248BE"/>
    <w:rsid w:val="00125EB3"/>
    <w:rsid w:val="00126943"/>
    <w:rsid w:val="00126B63"/>
    <w:rsid w:val="0013072A"/>
    <w:rsid w:val="00130F06"/>
    <w:rsid w:val="0013147C"/>
    <w:rsid w:val="001314F3"/>
    <w:rsid w:val="0013164D"/>
    <w:rsid w:val="00131B00"/>
    <w:rsid w:val="00134458"/>
    <w:rsid w:val="00134AEF"/>
    <w:rsid w:val="00137533"/>
    <w:rsid w:val="00140403"/>
    <w:rsid w:val="00140555"/>
    <w:rsid w:val="001412D6"/>
    <w:rsid w:val="00141B95"/>
    <w:rsid w:val="00141BA9"/>
    <w:rsid w:val="00141E62"/>
    <w:rsid w:val="001428FC"/>
    <w:rsid w:val="00143229"/>
    <w:rsid w:val="001434DA"/>
    <w:rsid w:val="00143C59"/>
    <w:rsid w:val="001440CF"/>
    <w:rsid w:val="00144304"/>
    <w:rsid w:val="00144A19"/>
    <w:rsid w:val="00144DE4"/>
    <w:rsid w:val="0014552A"/>
    <w:rsid w:val="00145C78"/>
    <w:rsid w:val="00147A26"/>
    <w:rsid w:val="0015114C"/>
    <w:rsid w:val="001511F9"/>
    <w:rsid w:val="001522C1"/>
    <w:rsid w:val="001529A0"/>
    <w:rsid w:val="001537FA"/>
    <w:rsid w:val="001548D1"/>
    <w:rsid w:val="001548FF"/>
    <w:rsid w:val="00154E9E"/>
    <w:rsid w:val="00154FA2"/>
    <w:rsid w:val="00155823"/>
    <w:rsid w:val="001561F8"/>
    <w:rsid w:val="00157282"/>
    <w:rsid w:val="001576C2"/>
    <w:rsid w:val="001576F1"/>
    <w:rsid w:val="00157CF2"/>
    <w:rsid w:val="00161371"/>
    <w:rsid w:val="001616F8"/>
    <w:rsid w:val="00162B05"/>
    <w:rsid w:val="00163506"/>
    <w:rsid w:val="00163706"/>
    <w:rsid w:val="00164940"/>
    <w:rsid w:val="00165878"/>
    <w:rsid w:val="00165AE7"/>
    <w:rsid w:val="00165FE3"/>
    <w:rsid w:val="00167378"/>
    <w:rsid w:val="00170D92"/>
    <w:rsid w:val="001720BB"/>
    <w:rsid w:val="001720C5"/>
    <w:rsid w:val="001729FD"/>
    <w:rsid w:val="00174321"/>
    <w:rsid w:val="001744AE"/>
    <w:rsid w:val="00174985"/>
    <w:rsid w:val="001754C9"/>
    <w:rsid w:val="00175ACD"/>
    <w:rsid w:val="00176081"/>
    <w:rsid w:val="00177015"/>
    <w:rsid w:val="001771A1"/>
    <w:rsid w:val="00177BF5"/>
    <w:rsid w:val="00180C84"/>
    <w:rsid w:val="00180CC1"/>
    <w:rsid w:val="00180FD8"/>
    <w:rsid w:val="00181A57"/>
    <w:rsid w:val="001821C2"/>
    <w:rsid w:val="00183E4B"/>
    <w:rsid w:val="00184396"/>
    <w:rsid w:val="00185DD1"/>
    <w:rsid w:val="00186279"/>
    <w:rsid w:val="00186316"/>
    <w:rsid w:val="00190525"/>
    <w:rsid w:val="001905E9"/>
    <w:rsid w:val="00190DDD"/>
    <w:rsid w:val="00191905"/>
    <w:rsid w:val="00191A04"/>
    <w:rsid w:val="00191B04"/>
    <w:rsid w:val="00191C90"/>
    <w:rsid w:val="00191E4E"/>
    <w:rsid w:val="00192BE1"/>
    <w:rsid w:val="00193BDC"/>
    <w:rsid w:val="00194695"/>
    <w:rsid w:val="001947F7"/>
    <w:rsid w:val="00194E12"/>
    <w:rsid w:val="0019660B"/>
    <w:rsid w:val="001966BB"/>
    <w:rsid w:val="001969E6"/>
    <w:rsid w:val="00197AED"/>
    <w:rsid w:val="001A0E99"/>
    <w:rsid w:val="001A24F3"/>
    <w:rsid w:val="001A2959"/>
    <w:rsid w:val="001A31B9"/>
    <w:rsid w:val="001A33DE"/>
    <w:rsid w:val="001A4033"/>
    <w:rsid w:val="001A40B3"/>
    <w:rsid w:val="001A4A21"/>
    <w:rsid w:val="001A4AA5"/>
    <w:rsid w:val="001A59F3"/>
    <w:rsid w:val="001A61EF"/>
    <w:rsid w:val="001A6469"/>
    <w:rsid w:val="001A6DD7"/>
    <w:rsid w:val="001A74AB"/>
    <w:rsid w:val="001B09D6"/>
    <w:rsid w:val="001B0B1B"/>
    <w:rsid w:val="001B0C20"/>
    <w:rsid w:val="001B0D02"/>
    <w:rsid w:val="001B1198"/>
    <w:rsid w:val="001B2035"/>
    <w:rsid w:val="001B2B82"/>
    <w:rsid w:val="001B39CE"/>
    <w:rsid w:val="001B400F"/>
    <w:rsid w:val="001B4969"/>
    <w:rsid w:val="001B6664"/>
    <w:rsid w:val="001B66AC"/>
    <w:rsid w:val="001B6C68"/>
    <w:rsid w:val="001B6CA6"/>
    <w:rsid w:val="001B7380"/>
    <w:rsid w:val="001B749B"/>
    <w:rsid w:val="001C0908"/>
    <w:rsid w:val="001C09DC"/>
    <w:rsid w:val="001C25A1"/>
    <w:rsid w:val="001C2E82"/>
    <w:rsid w:val="001C2F19"/>
    <w:rsid w:val="001C398E"/>
    <w:rsid w:val="001C4B9C"/>
    <w:rsid w:val="001C4F34"/>
    <w:rsid w:val="001C5B9A"/>
    <w:rsid w:val="001C62F6"/>
    <w:rsid w:val="001C67A6"/>
    <w:rsid w:val="001C69ED"/>
    <w:rsid w:val="001D0648"/>
    <w:rsid w:val="001D08CB"/>
    <w:rsid w:val="001D0D9A"/>
    <w:rsid w:val="001D1DB4"/>
    <w:rsid w:val="001D2541"/>
    <w:rsid w:val="001D2544"/>
    <w:rsid w:val="001D2D10"/>
    <w:rsid w:val="001D2D39"/>
    <w:rsid w:val="001D349B"/>
    <w:rsid w:val="001D3BA8"/>
    <w:rsid w:val="001D3F29"/>
    <w:rsid w:val="001D4562"/>
    <w:rsid w:val="001D49B7"/>
    <w:rsid w:val="001D5E30"/>
    <w:rsid w:val="001D6930"/>
    <w:rsid w:val="001D6C5B"/>
    <w:rsid w:val="001D6FF1"/>
    <w:rsid w:val="001D7DBA"/>
    <w:rsid w:val="001E031D"/>
    <w:rsid w:val="001E0B5F"/>
    <w:rsid w:val="001E112A"/>
    <w:rsid w:val="001E1645"/>
    <w:rsid w:val="001E3160"/>
    <w:rsid w:val="001E48DE"/>
    <w:rsid w:val="001E49DE"/>
    <w:rsid w:val="001E4E22"/>
    <w:rsid w:val="001E501A"/>
    <w:rsid w:val="001E54EC"/>
    <w:rsid w:val="001E6205"/>
    <w:rsid w:val="001E6A32"/>
    <w:rsid w:val="001E6B39"/>
    <w:rsid w:val="001E6E66"/>
    <w:rsid w:val="001E71C6"/>
    <w:rsid w:val="001E7679"/>
    <w:rsid w:val="001F05FA"/>
    <w:rsid w:val="001F0A63"/>
    <w:rsid w:val="001F2BCC"/>
    <w:rsid w:val="001F2F15"/>
    <w:rsid w:val="001F342D"/>
    <w:rsid w:val="001F48D6"/>
    <w:rsid w:val="001F4C56"/>
    <w:rsid w:val="00200188"/>
    <w:rsid w:val="00200868"/>
    <w:rsid w:val="00200F83"/>
    <w:rsid w:val="002018DB"/>
    <w:rsid w:val="00201945"/>
    <w:rsid w:val="00201E42"/>
    <w:rsid w:val="002031E3"/>
    <w:rsid w:val="002032BC"/>
    <w:rsid w:val="00203623"/>
    <w:rsid w:val="00203681"/>
    <w:rsid w:val="00203D35"/>
    <w:rsid w:val="00203EB2"/>
    <w:rsid w:val="00204627"/>
    <w:rsid w:val="00205301"/>
    <w:rsid w:val="00205A4C"/>
    <w:rsid w:val="00206A20"/>
    <w:rsid w:val="00207772"/>
    <w:rsid w:val="00210EBE"/>
    <w:rsid w:val="00210FBE"/>
    <w:rsid w:val="00211A76"/>
    <w:rsid w:val="00211A78"/>
    <w:rsid w:val="002120AE"/>
    <w:rsid w:val="00212494"/>
    <w:rsid w:val="002133E7"/>
    <w:rsid w:val="00213E66"/>
    <w:rsid w:val="002148C9"/>
    <w:rsid w:val="00215943"/>
    <w:rsid w:val="00217D8D"/>
    <w:rsid w:val="00221246"/>
    <w:rsid w:val="00221A89"/>
    <w:rsid w:val="00221F6E"/>
    <w:rsid w:val="00222E42"/>
    <w:rsid w:val="00222E99"/>
    <w:rsid w:val="00224269"/>
    <w:rsid w:val="00224420"/>
    <w:rsid w:val="002246B0"/>
    <w:rsid w:val="00224E42"/>
    <w:rsid w:val="002256C1"/>
    <w:rsid w:val="00225EE4"/>
    <w:rsid w:val="00227E4D"/>
    <w:rsid w:val="00230871"/>
    <w:rsid w:val="00230C57"/>
    <w:rsid w:val="00230E7E"/>
    <w:rsid w:val="0023116F"/>
    <w:rsid w:val="0023208E"/>
    <w:rsid w:val="00232A52"/>
    <w:rsid w:val="00235E54"/>
    <w:rsid w:val="002362A2"/>
    <w:rsid w:val="002366A9"/>
    <w:rsid w:val="0023681E"/>
    <w:rsid w:val="00236B81"/>
    <w:rsid w:val="00237B09"/>
    <w:rsid w:val="00237B19"/>
    <w:rsid w:val="00240981"/>
    <w:rsid w:val="0024113E"/>
    <w:rsid w:val="00241A6F"/>
    <w:rsid w:val="00242F09"/>
    <w:rsid w:val="00244AAE"/>
    <w:rsid w:val="00244E8F"/>
    <w:rsid w:val="0024734A"/>
    <w:rsid w:val="002479BB"/>
    <w:rsid w:val="002509C6"/>
    <w:rsid w:val="0025119D"/>
    <w:rsid w:val="00251D1B"/>
    <w:rsid w:val="00252B5E"/>
    <w:rsid w:val="002535BA"/>
    <w:rsid w:val="00253E39"/>
    <w:rsid w:val="00253EAA"/>
    <w:rsid w:val="0025436B"/>
    <w:rsid w:val="002544D9"/>
    <w:rsid w:val="00254BBA"/>
    <w:rsid w:val="002555BF"/>
    <w:rsid w:val="00255950"/>
    <w:rsid w:val="00256437"/>
    <w:rsid w:val="002571BA"/>
    <w:rsid w:val="00257FF2"/>
    <w:rsid w:val="00260B0B"/>
    <w:rsid w:val="002617C3"/>
    <w:rsid w:val="00261842"/>
    <w:rsid w:val="00261875"/>
    <w:rsid w:val="0026197C"/>
    <w:rsid w:val="00261E97"/>
    <w:rsid w:val="0026232A"/>
    <w:rsid w:val="00262601"/>
    <w:rsid w:val="0026420E"/>
    <w:rsid w:val="0026426C"/>
    <w:rsid w:val="002644F8"/>
    <w:rsid w:val="00264883"/>
    <w:rsid w:val="002655B8"/>
    <w:rsid w:val="002658D2"/>
    <w:rsid w:val="00265BF7"/>
    <w:rsid w:val="00266928"/>
    <w:rsid w:val="00267ABB"/>
    <w:rsid w:val="00270CE6"/>
    <w:rsid w:val="00270CFB"/>
    <w:rsid w:val="00270D09"/>
    <w:rsid w:val="00272017"/>
    <w:rsid w:val="002730A8"/>
    <w:rsid w:val="00273614"/>
    <w:rsid w:val="00274702"/>
    <w:rsid w:val="002751B2"/>
    <w:rsid w:val="002752A8"/>
    <w:rsid w:val="0027713E"/>
    <w:rsid w:val="00280FD6"/>
    <w:rsid w:val="002814BE"/>
    <w:rsid w:val="0028158F"/>
    <w:rsid w:val="00282547"/>
    <w:rsid w:val="00282A6B"/>
    <w:rsid w:val="0028447B"/>
    <w:rsid w:val="00285A3A"/>
    <w:rsid w:val="0028614F"/>
    <w:rsid w:val="00286886"/>
    <w:rsid w:val="00290363"/>
    <w:rsid w:val="00291062"/>
    <w:rsid w:val="002927D8"/>
    <w:rsid w:val="00292ADF"/>
    <w:rsid w:val="00293022"/>
    <w:rsid w:val="0029343E"/>
    <w:rsid w:val="002937F7"/>
    <w:rsid w:val="00294AC1"/>
    <w:rsid w:val="00294CB3"/>
    <w:rsid w:val="00295373"/>
    <w:rsid w:val="002953B0"/>
    <w:rsid w:val="002962A5"/>
    <w:rsid w:val="00296D93"/>
    <w:rsid w:val="00296E44"/>
    <w:rsid w:val="00296ECD"/>
    <w:rsid w:val="00297556"/>
    <w:rsid w:val="002A0BC9"/>
    <w:rsid w:val="002A10AE"/>
    <w:rsid w:val="002A301D"/>
    <w:rsid w:val="002A3D00"/>
    <w:rsid w:val="002A438F"/>
    <w:rsid w:val="002A43A3"/>
    <w:rsid w:val="002A4942"/>
    <w:rsid w:val="002A5354"/>
    <w:rsid w:val="002A6730"/>
    <w:rsid w:val="002A680D"/>
    <w:rsid w:val="002A6952"/>
    <w:rsid w:val="002A6A49"/>
    <w:rsid w:val="002A7128"/>
    <w:rsid w:val="002A71A4"/>
    <w:rsid w:val="002A76AF"/>
    <w:rsid w:val="002B0699"/>
    <w:rsid w:val="002B0D65"/>
    <w:rsid w:val="002B1746"/>
    <w:rsid w:val="002B28EC"/>
    <w:rsid w:val="002B2F97"/>
    <w:rsid w:val="002B4E08"/>
    <w:rsid w:val="002B6041"/>
    <w:rsid w:val="002B607C"/>
    <w:rsid w:val="002B6BB1"/>
    <w:rsid w:val="002B6FE8"/>
    <w:rsid w:val="002B79F8"/>
    <w:rsid w:val="002B7EE6"/>
    <w:rsid w:val="002B7F99"/>
    <w:rsid w:val="002C0BC8"/>
    <w:rsid w:val="002C103C"/>
    <w:rsid w:val="002C1BE9"/>
    <w:rsid w:val="002C1E3F"/>
    <w:rsid w:val="002C489C"/>
    <w:rsid w:val="002C4BD9"/>
    <w:rsid w:val="002C4E1D"/>
    <w:rsid w:val="002C55B6"/>
    <w:rsid w:val="002C5AB0"/>
    <w:rsid w:val="002C5D26"/>
    <w:rsid w:val="002C5EB6"/>
    <w:rsid w:val="002C6BF7"/>
    <w:rsid w:val="002C7B33"/>
    <w:rsid w:val="002D01F4"/>
    <w:rsid w:val="002D0E2B"/>
    <w:rsid w:val="002D107A"/>
    <w:rsid w:val="002D1EC1"/>
    <w:rsid w:val="002D2183"/>
    <w:rsid w:val="002D2291"/>
    <w:rsid w:val="002D23E0"/>
    <w:rsid w:val="002D4677"/>
    <w:rsid w:val="002D4E8A"/>
    <w:rsid w:val="002D629B"/>
    <w:rsid w:val="002E0607"/>
    <w:rsid w:val="002E112E"/>
    <w:rsid w:val="002E1339"/>
    <w:rsid w:val="002E3F2E"/>
    <w:rsid w:val="002E4FD5"/>
    <w:rsid w:val="002E55EB"/>
    <w:rsid w:val="002E5727"/>
    <w:rsid w:val="002E591A"/>
    <w:rsid w:val="002E592A"/>
    <w:rsid w:val="002E64ED"/>
    <w:rsid w:val="002E65B4"/>
    <w:rsid w:val="002E6875"/>
    <w:rsid w:val="002E6AE3"/>
    <w:rsid w:val="002E6BDF"/>
    <w:rsid w:val="002E718C"/>
    <w:rsid w:val="002F0495"/>
    <w:rsid w:val="002F0A08"/>
    <w:rsid w:val="002F21A3"/>
    <w:rsid w:val="002F24BB"/>
    <w:rsid w:val="002F364F"/>
    <w:rsid w:val="002F49CE"/>
    <w:rsid w:val="002F4B47"/>
    <w:rsid w:val="002F4DF8"/>
    <w:rsid w:val="002F4ED9"/>
    <w:rsid w:val="002F6766"/>
    <w:rsid w:val="002F67A0"/>
    <w:rsid w:val="002F6B9A"/>
    <w:rsid w:val="002F6FFC"/>
    <w:rsid w:val="003021F3"/>
    <w:rsid w:val="00302492"/>
    <w:rsid w:val="003032DA"/>
    <w:rsid w:val="0030376F"/>
    <w:rsid w:val="00303AB1"/>
    <w:rsid w:val="0030550A"/>
    <w:rsid w:val="0030695D"/>
    <w:rsid w:val="00306B3F"/>
    <w:rsid w:val="00306F76"/>
    <w:rsid w:val="00306F7E"/>
    <w:rsid w:val="0030704A"/>
    <w:rsid w:val="003071AD"/>
    <w:rsid w:val="00307BBA"/>
    <w:rsid w:val="003100AF"/>
    <w:rsid w:val="003107C9"/>
    <w:rsid w:val="00310BA1"/>
    <w:rsid w:val="0031219D"/>
    <w:rsid w:val="0031284E"/>
    <w:rsid w:val="003137F8"/>
    <w:rsid w:val="00313940"/>
    <w:rsid w:val="00313EA2"/>
    <w:rsid w:val="0031407F"/>
    <w:rsid w:val="003148AC"/>
    <w:rsid w:val="0031583D"/>
    <w:rsid w:val="0031677E"/>
    <w:rsid w:val="00316D98"/>
    <w:rsid w:val="003172BB"/>
    <w:rsid w:val="00317474"/>
    <w:rsid w:val="003174D8"/>
    <w:rsid w:val="00320787"/>
    <w:rsid w:val="003217EC"/>
    <w:rsid w:val="0032181B"/>
    <w:rsid w:val="003225E6"/>
    <w:rsid w:val="00322D73"/>
    <w:rsid w:val="0032461B"/>
    <w:rsid w:val="00324B91"/>
    <w:rsid w:val="0032580D"/>
    <w:rsid w:val="003260D8"/>
    <w:rsid w:val="00326C79"/>
    <w:rsid w:val="003270B4"/>
    <w:rsid w:val="003271AC"/>
    <w:rsid w:val="00330466"/>
    <w:rsid w:val="003306FC"/>
    <w:rsid w:val="00330FF6"/>
    <w:rsid w:val="00332A02"/>
    <w:rsid w:val="00332D25"/>
    <w:rsid w:val="00333586"/>
    <w:rsid w:val="0033667D"/>
    <w:rsid w:val="00336944"/>
    <w:rsid w:val="00336E7D"/>
    <w:rsid w:val="0033713B"/>
    <w:rsid w:val="00337415"/>
    <w:rsid w:val="00337424"/>
    <w:rsid w:val="0033787E"/>
    <w:rsid w:val="00340849"/>
    <w:rsid w:val="00340EF6"/>
    <w:rsid w:val="003417D7"/>
    <w:rsid w:val="00341DB1"/>
    <w:rsid w:val="00341EEB"/>
    <w:rsid w:val="00342125"/>
    <w:rsid w:val="00344187"/>
    <w:rsid w:val="0034520E"/>
    <w:rsid w:val="00345868"/>
    <w:rsid w:val="0034631A"/>
    <w:rsid w:val="00346EC1"/>
    <w:rsid w:val="003470C2"/>
    <w:rsid w:val="00350C2D"/>
    <w:rsid w:val="00351244"/>
    <w:rsid w:val="003512C1"/>
    <w:rsid w:val="00351D6B"/>
    <w:rsid w:val="00353881"/>
    <w:rsid w:val="00354ECB"/>
    <w:rsid w:val="00355740"/>
    <w:rsid w:val="00355B43"/>
    <w:rsid w:val="003572C3"/>
    <w:rsid w:val="003573DC"/>
    <w:rsid w:val="0035757F"/>
    <w:rsid w:val="00357845"/>
    <w:rsid w:val="003614F9"/>
    <w:rsid w:val="00361FC1"/>
    <w:rsid w:val="00363B2A"/>
    <w:rsid w:val="0036489F"/>
    <w:rsid w:val="00364CE4"/>
    <w:rsid w:val="00364D36"/>
    <w:rsid w:val="003662D1"/>
    <w:rsid w:val="003672BA"/>
    <w:rsid w:val="00367650"/>
    <w:rsid w:val="00367A21"/>
    <w:rsid w:val="00370105"/>
    <w:rsid w:val="00370706"/>
    <w:rsid w:val="0037096B"/>
    <w:rsid w:val="00370976"/>
    <w:rsid w:val="00372EC4"/>
    <w:rsid w:val="00374EE1"/>
    <w:rsid w:val="003767BC"/>
    <w:rsid w:val="00376B15"/>
    <w:rsid w:val="00376E32"/>
    <w:rsid w:val="003771C5"/>
    <w:rsid w:val="003773B4"/>
    <w:rsid w:val="003801E1"/>
    <w:rsid w:val="00380C5D"/>
    <w:rsid w:val="00381165"/>
    <w:rsid w:val="0038263A"/>
    <w:rsid w:val="00383103"/>
    <w:rsid w:val="003833D1"/>
    <w:rsid w:val="003852EF"/>
    <w:rsid w:val="00385E4B"/>
    <w:rsid w:val="00385FC6"/>
    <w:rsid w:val="0038639D"/>
    <w:rsid w:val="00386B8D"/>
    <w:rsid w:val="00386DAF"/>
    <w:rsid w:val="00390604"/>
    <w:rsid w:val="00391555"/>
    <w:rsid w:val="003915BE"/>
    <w:rsid w:val="00392711"/>
    <w:rsid w:val="003927BC"/>
    <w:rsid w:val="00392E42"/>
    <w:rsid w:val="00392FF7"/>
    <w:rsid w:val="00394A9A"/>
    <w:rsid w:val="00394D50"/>
    <w:rsid w:val="0039674C"/>
    <w:rsid w:val="00396F12"/>
    <w:rsid w:val="003974DB"/>
    <w:rsid w:val="00397620"/>
    <w:rsid w:val="003A02B6"/>
    <w:rsid w:val="003A071C"/>
    <w:rsid w:val="003A0D5E"/>
    <w:rsid w:val="003A146E"/>
    <w:rsid w:val="003A1893"/>
    <w:rsid w:val="003A2CDE"/>
    <w:rsid w:val="003A3234"/>
    <w:rsid w:val="003A356C"/>
    <w:rsid w:val="003A4609"/>
    <w:rsid w:val="003A47FB"/>
    <w:rsid w:val="003A4F6A"/>
    <w:rsid w:val="003A526D"/>
    <w:rsid w:val="003A583F"/>
    <w:rsid w:val="003A5B5C"/>
    <w:rsid w:val="003A5CCF"/>
    <w:rsid w:val="003A5EB6"/>
    <w:rsid w:val="003A6325"/>
    <w:rsid w:val="003A6F99"/>
    <w:rsid w:val="003A7D82"/>
    <w:rsid w:val="003B0016"/>
    <w:rsid w:val="003B2234"/>
    <w:rsid w:val="003B27AD"/>
    <w:rsid w:val="003B2D56"/>
    <w:rsid w:val="003B34F3"/>
    <w:rsid w:val="003B4DBC"/>
    <w:rsid w:val="003B5106"/>
    <w:rsid w:val="003B5C37"/>
    <w:rsid w:val="003B5FF2"/>
    <w:rsid w:val="003B6D2A"/>
    <w:rsid w:val="003C103A"/>
    <w:rsid w:val="003C2580"/>
    <w:rsid w:val="003C3BFF"/>
    <w:rsid w:val="003C3F9C"/>
    <w:rsid w:val="003C503C"/>
    <w:rsid w:val="003C6304"/>
    <w:rsid w:val="003C6AAB"/>
    <w:rsid w:val="003C7FCA"/>
    <w:rsid w:val="003D0A0F"/>
    <w:rsid w:val="003D1B56"/>
    <w:rsid w:val="003D231B"/>
    <w:rsid w:val="003D2C50"/>
    <w:rsid w:val="003D2FB4"/>
    <w:rsid w:val="003D30A7"/>
    <w:rsid w:val="003D611C"/>
    <w:rsid w:val="003D628D"/>
    <w:rsid w:val="003D69E3"/>
    <w:rsid w:val="003D6CF8"/>
    <w:rsid w:val="003D76F8"/>
    <w:rsid w:val="003E04EA"/>
    <w:rsid w:val="003E1600"/>
    <w:rsid w:val="003E4139"/>
    <w:rsid w:val="003E4D53"/>
    <w:rsid w:val="003E4F54"/>
    <w:rsid w:val="003E55B1"/>
    <w:rsid w:val="003E5DC2"/>
    <w:rsid w:val="003E6929"/>
    <w:rsid w:val="003E778C"/>
    <w:rsid w:val="003F094C"/>
    <w:rsid w:val="003F17E0"/>
    <w:rsid w:val="003F3AAB"/>
    <w:rsid w:val="003F3B35"/>
    <w:rsid w:val="003F3DE9"/>
    <w:rsid w:val="003F47D0"/>
    <w:rsid w:val="003F48C3"/>
    <w:rsid w:val="003F53DD"/>
    <w:rsid w:val="003F5D8C"/>
    <w:rsid w:val="003F65CF"/>
    <w:rsid w:val="003F7ED7"/>
    <w:rsid w:val="003F7F16"/>
    <w:rsid w:val="003F7F7C"/>
    <w:rsid w:val="00400B3B"/>
    <w:rsid w:val="00400F89"/>
    <w:rsid w:val="00401211"/>
    <w:rsid w:val="00402270"/>
    <w:rsid w:val="00402D50"/>
    <w:rsid w:val="00402DAD"/>
    <w:rsid w:val="004030CF"/>
    <w:rsid w:val="00403243"/>
    <w:rsid w:val="0040327C"/>
    <w:rsid w:val="004039DD"/>
    <w:rsid w:val="004039FE"/>
    <w:rsid w:val="00405AF4"/>
    <w:rsid w:val="00405BFC"/>
    <w:rsid w:val="004066A1"/>
    <w:rsid w:val="004079DB"/>
    <w:rsid w:val="00407D06"/>
    <w:rsid w:val="0041074F"/>
    <w:rsid w:val="00410A4F"/>
    <w:rsid w:val="00414F43"/>
    <w:rsid w:val="00415A76"/>
    <w:rsid w:val="00416747"/>
    <w:rsid w:val="0041683D"/>
    <w:rsid w:val="00416BF4"/>
    <w:rsid w:val="00417CD8"/>
    <w:rsid w:val="004202E0"/>
    <w:rsid w:val="004203C0"/>
    <w:rsid w:val="00420584"/>
    <w:rsid w:val="0042061D"/>
    <w:rsid w:val="00421F80"/>
    <w:rsid w:val="00422475"/>
    <w:rsid w:val="00424624"/>
    <w:rsid w:val="004247C0"/>
    <w:rsid w:val="00424C87"/>
    <w:rsid w:val="004258BE"/>
    <w:rsid w:val="00426F79"/>
    <w:rsid w:val="0042707A"/>
    <w:rsid w:val="004277C5"/>
    <w:rsid w:val="00430888"/>
    <w:rsid w:val="00430A2E"/>
    <w:rsid w:val="00430CCB"/>
    <w:rsid w:val="004310CC"/>
    <w:rsid w:val="0043125F"/>
    <w:rsid w:val="0043130E"/>
    <w:rsid w:val="004319ED"/>
    <w:rsid w:val="00431FA7"/>
    <w:rsid w:val="00435C3F"/>
    <w:rsid w:val="004375D4"/>
    <w:rsid w:val="00437BA6"/>
    <w:rsid w:val="00440A5E"/>
    <w:rsid w:val="00441544"/>
    <w:rsid w:val="004418F8"/>
    <w:rsid w:val="0044466C"/>
    <w:rsid w:val="00444A4B"/>
    <w:rsid w:val="00444E79"/>
    <w:rsid w:val="00445011"/>
    <w:rsid w:val="00445684"/>
    <w:rsid w:val="0044593A"/>
    <w:rsid w:val="00446763"/>
    <w:rsid w:val="004472C4"/>
    <w:rsid w:val="004477C2"/>
    <w:rsid w:val="00447932"/>
    <w:rsid w:val="00450DFC"/>
    <w:rsid w:val="00450F7E"/>
    <w:rsid w:val="00451818"/>
    <w:rsid w:val="00451884"/>
    <w:rsid w:val="00451E95"/>
    <w:rsid w:val="0045301C"/>
    <w:rsid w:val="00453ED1"/>
    <w:rsid w:val="004545E4"/>
    <w:rsid w:val="00454E3F"/>
    <w:rsid w:val="004562AB"/>
    <w:rsid w:val="00456C3E"/>
    <w:rsid w:val="00456C88"/>
    <w:rsid w:val="0045753E"/>
    <w:rsid w:val="004575F6"/>
    <w:rsid w:val="00457D5A"/>
    <w:rsid w:val="004608A9"/>
    <w:rsid w:val="0046128F"/>
    <w:rsid w:val="00461DA1"/>
    <w:rsid w:val="00462003"/>
    <w:rsid w:val="00462DED"/>
    <w:rsid w:val="00462FCB"/>
    <w:rsid w:val="00463D58"/>
    <w:rsid w:val="0046415E"/>
    <w:rsid w:val="00464694"/>
    <w:rsid w:val="00464AB4"/>
    <w:rsid w:val="00464EAD"/>
    <w:rsid w:val="00465D1C"/>
    <w:rsid w:val="0046665A"/>
    <w:rsid w:val="00466DCB"/>
    <w:rsid w:val="00467EE7"/>
    <w:rsid w:val="00470113"/>
    <w:rsid w:val="0047264E"/>
    <w:rsid w:val="004726D0"/>
    <w:rsid w:val="00472EE1"/>
    <w:rsid w:val="00473412"/>
    <w:rsid w:val="00475061"/>
    <w:rsid w:val="00475A2C"/>
    <w:rsid w:val="00477F6C"/>
    <w:rsid w:val="004802E0"/>
    <w:rsid w:val="004804FE"/>
    <w:rsid w:val="00480B1E"/>
    <w:rsid w:val="00481531"/>
    <w:rsid w:val="004819B0"/>
    <w:rsid w:val="00482117"/>
    <w:rsid w:val="00482377"/>
    <w:rsid w:val="0048241A"/>
    <w:rsid w:val="004824AC"/>
    <w:rsid w:val="00482D3F"/>
    <w:rsid w:val="00482FE0"/>
    <w:rsid w:val="00483578"/>
    <w:rsid w:val="00483667"/>
    <w:rsid w:val="00483D44"/>
    <w:rsid w:val="00483E56"/>
    <w:rsid w:val="00483EDE"/>
    <w:rsid w:val="00483FE0"/>
    <w:rsid w:val="00483FFC"/>
    <w:rsid w:val="00485236"/>
    <w:rsid w:val="00486126"/>
    <w:rsid w:val="00490591"/>
    <w:rsid w:val="00491624"/>
    <w:rsid w:val="0049238F"/>
    <w:rsid w:val="00493B3D"/>
    <w:rsid w:val="00493E54"/>
    <w:rsid w:val="004945CB"/>
    <w:rsid w:val="004948F4"/>
    <w:rsid w:val="004955E0"/>
    <w:rsid w:val="004956D2"/>
    <w:rsid w:val="004959CB"/>
    <w:rsid w:val="00495CAC"/>
    <w:rsid w:val="00496127"/>
    <w:rsid w:val="00496927"/>
    <w:rsid w:val="004A1D79"/>
    <w:rsid w:val="004A266B"/>
    <w:rsid w:val="004A26AF"/>
    <w:rsid w:val="004A2DC4"/>
    <w:rsid w:val="004A2F7E"/>
    <w:rsid w:val="004A34DC"/>
    <w:rsid w:val="004A3F64"/>
    <w:rsid w:val="004A49AB"/>
    <w:rsid w:val="004A547E"/>
    <w:rsid w:val="004A5A20"/>
    <w:rsid w:val="004A5D5B"/>
    <w:rsid w:val="004A5D63"/>
    <w:rsid w:val="004A665C"/>
    <w:rsid w:val="004A6C4F"/>
    <w:rsid w:val="004A6ED2"/>
    <w:rsid w:val="004A775A"/>
    <w:rsid w:val="004B049E"/>
    <w:rsid w:val="004B0CEE"/>
    <w:rsid w:val="004B144D"/>
    <w:rsid w:val="004B1531"/>
    <w:rsid w:val="004B20A4"/>
    <w:rsid w:val="004B36CA"/>
    <w:rsid w:val="004B4393"/>
    <w:rsid w:val="004B4AD1"/>
    <w:rsid w:val="004B5CEA"/>
    <w:rsid w:val="004B6259"/>
    <w:rsid w:val="004B67BD"/>
    <w:rsid w:val="004B7278"/>
    <w:rsid w:val="004C0035"/>
    <w:rsid w:val="004C0206"/>
    <w:rsid w:val="004C0DDF"/>
    <w:rsid w:val="004C122F"/>
    <w:rsid w:val="004C1350"/>
    <w:rsid w:val="004C1AD2"/>
    <w:rsid w:val="004C3B2D"/>
    <w:rsid w:val="004C40A6"/>
    <w:rsid w:val="004C4677"/>
    <w:rsid w:val="004C4949"/>
    <w:rsid w:val="004C51FD"/>
    <w:rsid w:val="004C554A"/>
    <w:rsid w:val="004C5E8D"/>
    <w:rsid w:val="004D0512"/>
    <w:rsid w:val="004D1AD9"/>
    <w:rsid w:val="004D2274"/>
    <w:rsid w:val="004D23C8"/>
    <w:rsid w:val="004D253F"/>
    <w:rsid w:val="004D2604"/>
    <w:rsid w:val="004D2F7B"/>
    <w:rsid w:val="004D33D9"/>
    <w:rsid w:val="004D3C99"/>
    <w:rsid w:val="004D3CB1"/>
    <w:rsid w:val="004D42F8"/>
    <w:rsid w:val="004D4FE4"/>
    <w:rsid w:val="004D5353"/>
    <w:rsid w:val="004D64AF"/>
    <w:rsid w:val="004D74C6"/>
    <w:rsid w:val="004E022E"/>
    <w:rsid w:val="004E17FD"/>
    <w:rsid w:val="004E1A7D"/>
    <w:rsid w:val="004E3B4D"/>
    <w:rsid w:val="004E5B2E"/>
    <w:rsid w:val="004E6388"/>
    <w:rsid w:val="004E7258"/>
    <w:rsid w:val="004F23B0"/>
    <w:rsid w:val="004F2711"/>
    <w:rsid w:val="004F3608"/>
    <w:rsid w:val="004F47DF"/>
    <w:rsid w:val="004F47E5"/>
    <w:rsid w:val="004F48AE"/>
    <w:rsid w:val="004F4D31"/>
    <w:rsid w:val="004F4E6D"/>
    <w:rsid w:val="004F5679"/>
    <w:rsid w:val="004F699E"/>
    <w:rsid w:val="004F6E1A"/>
    <w:rsid w:val="0050013D"/>
    <w:rsid w:val="0050347E"/>
    <w:rsid w:val="005037F9"/>
    <w:rsid w:val="00504BD6"/>
    <w:rsid w:val="00504E0A"/>
    <w:rsid w:val="00506232"/>
    <w:rsid w:val="00506673"/>
    <w:rsid w:val="005104F2"/>
    <w:rsid w:val="00510EDD"/>
    <w:rsid w:val="00512855"/>
    <w:rsid w:val="00512C99"/>
    <w:rsid w:val="00512F7D"/>
    <w:rsid w:val="00513E64"/>
    <w:rsid w:val="00514D2A"/>
    <w:rsid w:val="00515CBA"/>
    <w:rsid w:val="00517B46"/>
    <w:rsid w:val="00517C99"/>
    <w:rsid w:val="00517ED0"/>
    <w:rsid w:val="00520D13"/>
    <w:rsid w:val="00520DC1"/>
    <w:rsid w:val="005230A6"/>
    <w:rsid w:val="005237B5"/>
    <w:rsid w:val="00525FF1"/>
    <w:rsid w:val="0052672F"/>
    <w:rsid w:val="00527118"/>
    <w:rsid w:val="00527422"/>
    <w:rsid w:val="00530037"/>
    <w:rsid w:val="00530A6E"/>
    <w:rsid w:val="00531C82"/>
    <w:rsid w:val="00532B64"/>
    <w:rsid w:val="005339CD"/>
    <w:rsid w:val="00533A58"/>
    <w:rsid w:val="00533C7E"/>
    <w:rsid w:val="00534053"/>
    <w:rsid w:val="005341E4"/>
    <w:rsid w:val="00534B5D"/>
    <w:rsid w:val="00534FF0"/>
    <w:rsid w:val="00535587"/>
    <w:rsid w:val="005356FE"/>
    <w:rsid w:val="005358F8"/>
    <w:rsid w:val="00535D86"/>
    <w:rsid w:val="00537077"/>
    <w:rsid w:val="005378A4"/>
    <w:rsid w:val="00540060"/>
    <w:rsid w:val="00540206"/>
    <w:rsid w:val="00540C72"/>
    <w:rsid w:val="005419DB"/>
    <w:rsid w:val="00543087"/>
    <w:rsid w:val="005442C3"/>
    <w:rsid w:val="00544372"/>
    <w:rsid w:val="0054464E"/>
    <w:rsid w:val="0054541D"/>
    <w:rsid w:val="00545BED"/>
    <w:rsid w:val="005463FA"/>
    <w:rsid w:val="005464E0"/>
    <w:rsid w:val="00547653"/>
    <w:rsid w:val="00551CE2"/>
    <w:rsid w:val="0055318B"/>
    <w:rsid w:val="0055389D"/>
    <w:rsid w:val="0055397A"/>
    <w:rsid w:val="00553D4A"/>
    <w:rsid w:val="00553DC0"/>
    <w:rsid w:val="00553FC6"/>
    <w:rsid w:val="00554FE3"/>
    <w:rsid w:val="00555D4E"/>
    <w:rsid w:val="00555D97"/>
    <w:rsid w:val="00555DA5"/>
    <w:rsid w:val="0055618E"/>
    <w:rsid w:val="0055745B"/>
    <w:rsid w:val="005603BE"/>
    <w:rsid w:val="00560C6B"/>
    <w:rsid w:val="00560EC1"/>
    <w:rsid w:val="00561870"/>
    <w:rsid w:val="00561FDF"/>
    <w:rsid w:val="0056354E"/>
    <w:rsid w:val="005636EA"/>
    <w:rsid w:val="0056378A"/>
    <w:rsid w:val="00563BE0"/>
    <w:rsid w:val="00564469"/>
    <w:rsid w:val="00564DEC"/>
    <w:rsid w:val="0056601D"/>
    <w:rsid w:val="00566EFD"/>
    <w:rsid w:val="00567827"/>
    <w:rsid w:val="00567D4B"/>
    <w:rsid w:val="00567E4B"/>
    <w:rsid w:val="00567F1E"/>
    <w:rsid w:val="005706A4"/>
    <w:rsid w:val="00570D0B"/>
    <w:rsid w:val="005710C4"/>
    <w:rsid w:val="005724C9"/>
    <w:rsid w:val="005725E9"/>
    <w:rsid w:val="0057275D"/>
    <w:rsid w:val="00572F35"/>
    <w:rsid w:val="00572F6C"/>
    <w:rsid w:val="005748A4"/>
    <w:rsid w:val="005756BA"/>
    <w:rsid w:val="00576259"/>
    <w:rsid w:val="0057719D"/>
    <w:rsid w:val="0057792F"/>
    <w:rsid w:val="00577D16"/>
    <w:rsid w:val="0058054F"/>
    <w:rsid w:val="00580785"/>
    <w:rsid w:val="005808FC"/>
    <w:rsid w:val="00581FB7"/>
    <w:rsid w:val="00582B42"/>
    <w:rsid w:val="00582D9A"/>
    <w:rsid w:val="00582EA1"/>
    <w:rsid w:val="0058450D"/>
    <w:rsid w:val="00585411"/>
    <w:rsid w:val="005858A1"/>
    <w:rsid w:val="0058646B"/>
    <w:rsid w:val="0058772A"/>
    <w:rsid w:val="0059000C"/>
    <w:rsid w:val="00590460"/>
    <w:rsid w:val="00590AB2"/>
    <w:rsid w:val="00591C6C"/>
    <w:rsid w:val="0059285F"/>
    <w:rsid w:val="00592A39"/>
    <w:rsid w:val="00593262"/>
    <w:rsid w:val="00593615"/>
    <w:rsid w:val="0059361A"/>
    <w:rsid w:val="00593B3F"/>
    <w:rsid w:val="00593C25"/>
    <w:rsid w:val="00593F6F"/>
    <w:rsid w:val="005945DE"/>
    <w:rsid w:val="005946E1"/>
    <w:rsid w:val="00594A2B"/>
    <w:rsid w:val="00594D65"/>
    <w:rsid w:val="005950E8"/>
    <w:rsid w:val="00595184"/>
    <w:rsid w:val="005955C3"/>
    <w:rsid w:val="00595B5B"/>
    <w:rsid w:val="00596CA2"/>
    <w:rsid w:val="00597ED3"/>
    <w:rsid w:val="005A0B24"/>
    <w:rsid w:val="005A1949"/>
    <w:rsid w:val="005A1E60"/>
    <w:rsid w:val="005A2403"/>
    <w:rsid w:val="005A2647"/>
    <w:rsid w:val="005A2E07"/>
    <w:rsid w:val="005A356C"/>
    <w:rsid w:val="005A359F"/>
    <w:rsid w:val="005A398D"/>
    <w:rsid w:val="005A3AC1"/>
    <w:rsid w:val="005A47B8"/>
    <w:rsid w:val="005A4C45"/>
    <w:rsid w:val="005A4D3A"/>
    <w:rsid w:val="005A5A84"/>
    <w:rsid w:val="005A6437"/>
    <w:rsid w:val="005A660A"/>
    <w:rsid w:val="005A75BB"/>
    <w:rsid w:val="005B011D"/>
    <w:rsid w:val="005B2A49"/>
    <w:rsid w:val="005B2BB9"/>
    <w:rsid w:val="005B45EF"/>
    <w:rsid w:val="005B4922"/>
    <w:rsid w:val="005B4F29"/>
    <w:rsid w:val="005B4FAE"/>
    <w:rsid w:val="005B64BD"/>
    <w:rsid w:val="005C118F"/>
    <w:rsid w:val="005C17B9"/>
    <w:rsid w:val="005C274C"/>
    <w:rsid w:val="005C284D"/>
    <w:rsid w:val="005C546D"/>
    <w:rsid w:val="005C5C59"/>
    <w:rsid w:val="005C600C"/>
    <w:rsid w:val="005C6016"/>
    <w:rsid w:val="005C65A1"/>
    <w:rsid w:val="005C71F6"/>
    <w:rsid w:val="005D01B7"/>
    <w:rsid w:val="005D037A"/>
    <w:rsid w:val="005D07C2"/>
    <w:rsid w:val="005D0997"/>
    <w:rsid w:val="005D0F49"/>
    <w:rsid w:val="005D128B"/>
    <w:rsid w:val="005D283A"/>
    <w:rsid w:val="005D2C2C"/>
    <w:rsid w:val="005D5D76"/>
    <w:rsid w:val="005D61C6"/>
    <w:rsid w:val="005D6D7A"/>
    <w:rsid w:val="005D6F55"/>
    <w:rsid w:val="005D7485"/>
    <w:rsid w:val="005D758B"/>
    <w:rsid w:val="005E03AC"/>
    <w:rsid w:val="005E0B0E"/>
    <w:rsid w:val="005E1FA9"/>
    <w:rsid w:val="005E3061"/>
    <w:rsid w:val="005E31A8"/>
    <w:rsid w:val="005E3E29"/>
    <w:rsid w:val="005E5574"/>
    <w:rsid w:val="005E6786"/>
    <w:rsid w:val="005E70D0"/>
    <w:rsid w:val="005E7B7A"/>
    <w:rsid w:val="005F1D60"/>
    <w:rsid w:val="005F26C6"/>
    <w:rsid w:val="005F30D9"/>
    <w:rsid w:val="005F3D9E"/>
    <w:rsid w:val="005F416D"/>
    <w:rsid w:val="005F4758"/>
    <w:rsid w:val="005F507A"/>
    <w:rsid w:val="005F550B"/>
    <w:rsid w:val="005F59C7"/>
    <w:rsid w:val="005F6F4B"/>
    <w:rsid w:val="005F6F4F"/>
    <w:rsid w:val="005F78DB"/>
    <w:rsid w:val="006006D5"/>
    <w:rsid w:val="00600B74"/>
    <w:rsid w:val="0060115C"/>
    <w:rsid w:val="0060225E"/>
    <w:rsid w:val="006022DD"/>
    <w:rsid w:val="00602436"/>
    <w:rsid w:val="00604E70"/>
    <w:rsid w:val="00604EEA"/>
    <w:rsid w:val="00605203"/>
    <w:rsid w:val="00605DCB"/>
    <w:rsid w:val="00606BA0"/>
    <w:rsid w:val="00607D78"/>
    <w:rsid w:val="00610F6D"/>
    <w:rsid w:val="0061133D"/>
    <w:rsid w:val="006114F5"/>
    <w:rsid w:val="00613A07"/>
    <w:rsid w:val="00613C6C"/>
    <w:rsid w:val="00614095"/>
    <w:rsid w:val="006146C1"/>
    <w:rsid w:val="006148F5"/>
    <w:rsid w:val="006149CB"/>
    <w:rsid w:val="00616C43"/>
    <w:rsid w:val="00617ACE"/>
    <w:rsid w:val="00621FA6"/>
    <w:rsid w:val="006222D3"/>
    <w:rsid w:val="00622310"/>
    <w:rsid w:val="00622507"/>
    <w:rsid w:val="00622EF8"/>
    <w:rsid w:val="006236A6"/>
    <w:rsid w:val="00623B2D"/>
    <w:rsid w:val="00624C30"/>
    <w:rsid w:val="006258B7"/>
    <w:rsid w:val="0062677F"/>
    <w:rsid w:val="00626D57"/>
    <w:rsid w:val="00627183"/>
    <w:rsid w:val="00630362"/>
    <w:rsid w:val="00630D85"/>
    <w:rsid w:val="00631D1D"/>
    <w:rsid w:val="006327EB"/>
    <w:rsid w:val="00632C0E"/>
    <w:rsid w:val="00632F58"/>
    <w:rsid w:val="0063375F"/>
    <w:rsid w:val="00633B72"/>
    <w:rsid w:val="0063419A"/>
    <w:rsid w:val="00634599"/>
    <w:rsid w:val="006346A6"/>
    <w:rsid w:val="00635810"/>
    <w:rsid w:val="00635EB8"/>
    <w:rsid w:val="00635F7A"/>
    <w:rsid w:val="00636A19"/>
    <w:rsid w:val="00636AF6"/>
    <w:rsid w:val="0063768F"/>
    <w:rsid w:val="00637697"/>
    <w:rsid w:val="0063781F"/>
    <w:rsid w:val="00637E55"/>
    <w:rsid w:val="00640F8D"/>
    <w:rsid w:val="00641BE8"/>
    <w:rsid w:val="0064232F"/>
    <w:rsid w:val="00642A38"/>
    <w:rsid w:val="00642ECC"/>
    <w:rsid w:val="00643064"/>
    <w:rsid w:val="00643415"/>
    <w:rsid w:val="00643783"/>
    <w:rsid w:val="006437E2"/>
    <w:rsid w:val="00643D99"/>
    <w:rsid w:val="00643F96"/>
    <w:rsid w:val="006466A9"/>
    <w:rsid w:val="00646F06"/>
    <w:rsid w:val="00647686"/>
    <w:rsid w:val="00650709"/>
    <w:rsid w:val="006513FF"/>
    <w:rsid w:val="00651993"/>
    <w:rsid w:val="00652678"/>
    <w:rsid w:val="00652858"/>
    <w:rsid w:val="00652E18"/>
    <w:rsid w:val="006531A3"/>
    <w:rsid w:val="006538C3"/>
    <w:rsid w:val="00654C5A"/>
    <w:rsid w:val="00655B6F"/>
    <w:rsid w:val="006562FC"/>
    <w:rsid w:val="00656308"/>
    <w:rsid w:val="006563B3"/>
    <w:rsid w:val="00656A56"/>
    <w:rsid w:val="00656E3E"/>
    <w:rsid w:val="006572C8"/>
    <w:rsid w:val="00657A95"/>
    <w:rsid w:val="00657E76"/>
    <w:rsid w:val="006605DF"/>
    <w:rsid w:val="00660768"/>
    <w:rsid w:val="006617F6"/>
    <w:rsid w:val="00661E16"/>
    <w:rsid w:val="006645B5"/>
    <w:rsid w:val="00665361"/>
    <w:rsid w:val="006657C4"/>
    <w:rsid w:val="00665808"/>
    <w:rsid w:val="00666810"/>
    <w:rsid w:val="006669EC"/>
    <w:rsid w:val="00666AB4"/>
    <w:rsid w:val="00666FEB"/>
    <w:rsid w:val="00667151"/>
    <w:rsid w:val="00667301"/>
    <w:rsid w:val="006676CC"/>
    <w:rsid w:val="00667783"/>
    <w:rsid w:val="00667F97"/>
    <w:rsid w:val="00670A92"/>
    <w:rsid w:val="00670E39"/>
    <w:rsid w:val="00670F6E"/>
    <w:rsid w:val="006716AF"/>
    <w:rsid w:val="006718D0"/>
    <w:rsid w:val="00672373"/>
    <w:rsid w:val="00672A6D"/>
    <w:rsid w:val="00673467"/>
    <w:rsid w:val="00673A69"/>
    <w:rsid w:val="00674227"/>
    <w:rsid w:val="00675863"/>
    <w:rsid w:val="00677052"/>
    <w:rsid w:val="00680126"/>
    <w:rsid w:val="0068163E"/>
    <w:rsid w:val="00681D6C"/>
    <w:rsid w:val="00681FE9"/>
    <w:rsid w:val="006820E3"/>
    <w:rsid w:val="00682110"/>
    <w:rsid w:val="006824DB"/>
    <w:rsid w:val="006833B0"/>
    <w:rsid w:val="00683A5E"/>
    <w:rsid w:val="00683E1C"/>
    <w:rsid w:val="00684F67"/>
    <w:rsid w:val="006854F4"/>
    <w:rsid w:val="00685B14"/>
    <w:rsid w:val="0068724B"/>
    <w:rsid w:val="00691919"/>
    <w:rsid w:val="00692832"/>
    <w:rsid w:val="00692B84"/>
    <w:rsid w:val="00693DBF"/>
    <w:rsid w:val="00695000"/>
    <w:rsid w:val="00695D0E"/>
    <w:rsid w:val="006968C2"/>
    <w:rsid w:val="006969B8"/>
    <w:rsid w:val="006977D5"/>
    <w:rsid w:val="006A0432"/>
    <w:rsid w:val="006A0561"/>
    <w:rsid w:val="006A1452"/>
    <w:rsid w:val="006A1D2C"/>
    <w:rsid w:val="006A3563"/>
    <w:rsid w:val="006A3D92"/>
    <w:rsid w:val="006A4202"/>
    <w:rsid w:val="006A60F4"/>
    <w:rsid w:val="006A63BE"/>
    <w:rsid w:val="006B04E2"/>
    <w:rsid w:val="006B1EF3"/>
    <w:rsid w:val="006B3B80"/>
    <w:rsid w:val="006B5040"/>
    <w:rsid w:val="006B5D98"/>
    <w:rsid w:val="006B5DA2"/>
    <w:rsid w:val="006B5F51"/>
    <w:rsid w:val="006B758A"/>
    <w:rsid w:val="006B7AAB"/>
    <w:rsid w:val="006B7CFC"/>
    <w:rsid w:val="006C0764"/>
    <w:rsid w:val="006C080A"/>
    <w:rsid w:val="006C0B01"/>
    <w:rsid w:val="006C0DCC"/>
    <w:rsid w:val="006C0F9B"/>
    <w:rsid w:val="006C223E"/>
    <w:rsid w:val="006C2A65"/>
    <w:rsid w:val="006C2B7A"/>
    <w:rsid w:val="006C2D66"/>
    <w:rsid w:val="006C3A68"/>
    <w:rsid w:val="006C3BE0"/>
    <w:rsid w:val="006C3DB4"/>
    <w:rsid w:val="006C4719"/>
    <w:rsid w:val="006C4B10"/>
    <w:rsid w:val="006C517C"/>
    <w:rsid w:val="006C52E3"/>
    <w:rsid w:val="006C5471"/>
    <w:rsid w:val="006C62C5"/>
    <w:rsid w:val="006C7425"/>
    <w:rsid w:val="006C7470"/>
    <w:rsid w:val="006D2E1F"/>
    <w:rsid w:val="006D3451"/>
    <w:rsid w:val="006D3A00"/>
    <w:rsid w:val="006D3ED2"/>
    <w:rsid w:val="006D3F91"/>
    <w:rsid w:val="006D4069"/>
    <w:rsid w:val="006D4941"/>
    <w:rsid w:val="006D523A"/>
    <w:rsid w:val="006D5DC1"/>
    <w:rsid w:val="006D69C2"/>
    <w:rsid w:val="006D6E6D"/>
    <w:rsid w:val="006D70FF"/>
    <w:rsid w:val="006D7228"/>
    <w:rsid w:val="006E05CC"/>
    <w:rsid w:val="006E08AD"/>
    <w:rsid w:val="006E20D5"/>
    <w:rsid w:val="006E2136"/>
    <w:rsid w:val="006E5F3D"/>
    <w:rsid w:val="006E7510"/>
    <w:rsid w:val="006E7790"/>
    <w:rsid w:val="006E784A"/>
    <w:rsid w:val="006F0B5E"/>
    <w:rsid w:val="006F2024"/>
    <w:rsid w:val="006F227E"/>
    <w:rsid w:val="006F2606"/>
    <w:rsid w:val="006F3352"/>
    <w:rsid w:val="006F4702"/>
    <w:rsid w:val="006F4C8E"/>
    <w:rsid w:val="006F58C4"/>
    <w:rsid w:val="006F626B"/>
    <w:rsid w:val="006F7FB2"/>
    <w:rsid w:val="007029A7"/>
    <w:rsid w:val="0070397A"/>
    <w:rsid w:val="0070461B"/>
    <w:rsid w:val="007054AD"/>
    <w:rsid w:val="00705519"/>
    <w:rsid w:val="00705B7B"/>
    <w:rsid w:val="00705ECA"/>
    <w:rsid w:val="007061FA"/>
    <w:rsid w:val="007066E4"/>
    <w:rsid w:val="00710093"/>
    <w:rsid w:val="007124AA"/>
    <w:rsid w:val="00712661"/>
    <w:rsid w:val="00713BBE"/>
    <w:rsid w:val="0071525A"/>
    <w:rsid w:val="00715293"/>
    <w:rsid w:val="007155AA"/>
    <w:rsid w:val="00715640"/>
    <w:rsid w:val="00715B80"/>
    <w:rsid w:val="00716F5F"/>
    <w:rsid w:val="007170EE"/>
    <w:rsid w:val="007173E6"/>
    <w:rsid w:val="00720296"/>
    <w:rsid w:val="007220BF"/>
    <w:rsid w:val="007222B2"/>
    <w:rsid w:val="00722E6E"/>
    <w:rsid w:val="00723108"/>
    <w:rsid w:val="007234A6"/>
    <w:rsid w:val="00723CCD"/>
    <w:rsid w:val="00723CD0"/>
    <w:rsid w:val="00724ED1"/>
    <w:rsid w:val="00726DDB"/>
    <w:rsid w:val="00731621"/>
    <w:rsid w:val="00731933"/>
    <w:rsid w:val="007322E1"/>
    <w:rsid w:val="00732319"/>
    <w:rsid w:val="00732454"/>
    <w:rsid w:val="00732688"/>
    <w:rsid w:val="00732B28"/>
    <w:rsid w:val="00733587"/>
    <w:rsid w:val="007343A1"/>
    <w:rsid w:val="007348AC"/>
    <w:rsid w:val="00734BD4"/>
    <w:rsid w:val="00734C1F"/>
    <w:rsid w:val="00735240"/>
    <w:rsid w:val="0073716B"/>
    <w:rsid w:val="0074019F"/>
    <w:rsid w:val="0074091F"/>
    <w:rsid w:val="00740A36"/>
    <w:rsid w:val="00740A9D"/>
    <w:rsid w:val="007412E5"/>
    <w:rsid w:val="007422D8"/>
    <w:rsid w:val="0074328F"/>
    <w:rsid w:val="00743549"/>
    <w:rsid w:val="00743914"/>
    <w:rsid w:val="00743B44"/>
    <w:rsid w:val="00743B4E"/>
    <w:rsid w:val="007440CF"/>
    <w:rsid w:val="00744844"/>
    <w:rsid w:val="00745C95"/>
    <w:rsid w:val="00750078"/>
    <w:rsid w:val="0075059E"/>
    <w:rsid w:val="007515A4"/>
    <w:rsid w:val="007528D9"/>
    <w:rsid w:val="007529AB"/>
    <w:rsid w:val="00753BFD"/>
    <w:rsid w:val="0075472C"/>
    <w:rsid w:val="007548F3"/>
    <w:rsid w:val="00754959"/>
    <w:rsid w:val="00755305"/>
    <w:rsid w:val="00755AD5"/>
    <w:rsid w:val="00756C1D"/>
    <w:rsid w:val="00756C5B"/>
    <w:rsid w:val="00756F1F"/>
    <w:rsid w:val="00760416"/>
    <w:rsid w:val="00760B49"/>
    <w:rsid w:val="00760C0E"/>
    <w:rsid w:val="00761CA9"/>
    <w:rsid w:val="00762C5E"/>
    <w:rsid w:val="0076355B"/>
    <w:rsid w:val="0076409C"/>
    <w:rsid w:val="00764136"/>
    <w:rsid w:val="007646F4"/>
    <w:rsid w:val="007649CA"/>
    <w:rsid w:val="0076517D"/>
    <w:rsid w:val="007661E1"/>
    <w:rsid w:val="00766493"/>
    <w:rsid w:val="0077110B"/>
    <w:rsid w:val="00771B79"/>
    <w:rsid w:val="00773F95"/>
    <w:rsid w:val="00774316"/>
    <w:rsid w:val="007745A5"/>
    <w:rsid w:val="0077476E"/>
    <w:rsid w:val="00774DC9"/>
    <w:rsid w:val="0077572E"/>
    <w:rsid w:val="00775978"/>
    <w:rsid w:val="00775984"/>
    <w:rsid w:val="00775C76"/>
    <w:rsid w:val="00775D09"/>
    <w:rsid w:val="00775D0C"/>
    <w:rsid w:val="00775D94"/>
    <w:rsid w:val="007771EF"/>
    <w:rsid w:val="0077795B"/>
    <w:rsid w:val="00777B74"/>
    <w:rsid w:val="00780A9B"/>
    <w:rsid w:val="00780C74"/>
    <w:rsid w:val="00780DA5"/>
    <w:rsid w:val="00780DB1"/>
    <w:rsid w:val="0078117B"/>
    <w:rsid w:val="0078157A"/>
    <w:rsid w:val="00782529"/>
    <w:rsid w:val="007825A0"/>
    <w:rsid w:val="007827E2"/>
    <w:rsid w:val="00782FDB"/>
    <w:rsid w:val="00783111"/>
    <w:rsid w:val="00785E93"/>
    <w:rsid w:val="00786F71"/>
    <w:rsid w:val="0079023F"/>
    <w:rsid w:val="007902C7"/>
    <w:rsid w:val="007914F7"/>
    <w:rsid w:val="00791576"/>
    <w:rsid w:val="00793230"/>
    <w:rsid w:val="0079408A"/>
    <w:rsid w:val="0079448C"/>
    <w:rsid w:val="00794744"/>
    <w:rsid w:val="00794993"/>
    <w:rsid w:val="00794A9B"/>
    <w:rsid w:val="00794C1C"/>
    <w:rsid w:val="00794CAC"/>
    <w:rsid w:val="00794DBF"/>
    <w:rsid w:val="007958E8"/>
    <w:rsid w:val="00795D1F"/>
    <w:rsid w:val="00795E44"/>
    <w:rsid w:val="00795FFF"/>
    <w:rsid w:val="007968B3"/>
    <w:rsid w:val="007976C5"/>
    <w:rsid w:val="007A1CC3"/>
    <w:rsid w:val="007A233A"/>
    <w:rsid w:val="007A27BD"/>
    <w:rsid w:val="007A305E"/>
    <w:rsid w:val="007A3509"/>
    <w:rsid w:val="007A386F"/>
    <w:rsid w:val="007A3AEF"/>
    <w:rsid w:val="007A3E84"/>
    <w:rsid w:val="007A4289"/>
    <w:rsid w:val="007A4E0A"/>
    <w:rsid w:val="007A5B7C"/>
    <w:rsid w:val="007A5FCF"/>
    <w:rsid w:val="007A6A08"/>
    <w:rsid w:val="007A7CD3"/>
    <w:rsid w:val="007A7F7A"/>
    <w:rsid w:val="007B0855"/>
    <w:rsid w:val="007B0D5B"/>
    <w:rsid w:val="007B1B08"/>
    <w:rsid w:val="007B1BCC"/>
    <w:rsid w:val="007B28E3"/>
    <w:rsid w:val="007B33CC"/>
    <w:rsid w:val="007B3433"/>
    <w:rsid w:val="007B38E5"/>
    <w:rsid w:val="007B5005"/>
    <w:rsid w:val="007B50C3"/>
    <w:rsid w:val="007B5694"/>
    <w:rsid w:val="007B5FC4"/>
    <w:rsid w:val="007B642F"/>
    <w:rsid w:val="007B69B9"/>
    <w:rsid w:val="007C0EB5"/>
    <w:rsid w:val="007C106A"/>
    <w:rsid w:val="007C117C"/>
    <w:rsid w:val="007C1A79"/>
    <w:rsid w:val="007C1B8F"/>
    <w:rsid w:val="007C1D5A"/>
    <w:rsid w:val="007C2488"/>
    <w:rsid w:val="007C3505"/>
    <w:rsid w:val="007C3728"/>
    <w:rsid w:val="007C3C04"/>
    <w:rsid w:val="007C3C84"/>
    <w:rsid w:val="007C3CA4"/>
    <w:rsid w:val="007C56BF"/>
    <w:rsid w:val="007C57A5"/>
    <w:rsid w:val="007C66E5"/>
    <w:rsid w:val="007C6AA3"/>
    <w:rsid w:val="007C6D05"/>
    <w:rsid w:val="007C7F32"/>
    <w:rsid w:val="007D05FF"/>
    <w:rsid w:val="007D30DC"/>
    <w:rsid w:val="007D60F2"/>
    <w:rsid w:val="007D626E"/>
    <w:rsid w:val="007D638D"/>
    <w:rsid w:val="007D6425"/>
    <w:rsid w:val="007E0DAE"/>
    <w:rsid w:val="007E2553"/>
    <w:rsid w:val="007E2D0A"/>
    <w:rsid w:val="007E2E99"/>
    <w:rsid w:val="007E3098"/>
    <w:rsid w:val="007E47D0"/>
    <w:rsid w:val="007E5450"/>
    <w:rsid w:val="007E6776"/>
    <w:rsid w:val="007E7C4A"/>
    <w:rsid w:val="007F0738"/>
    <w:rsid w:val="007F07AF"/>
    <w:rsid w:val="007F1265"/>
    <w:rsid w:val="007F14DA"/>
    <w:rsid w:val="007F21F2"/>
    <w:rsid w:val="007F2914"/>
    <w:rsid w:val="007F3642"/>
    <w:rsid w:val="007F379E"/>
    <w:rsid w:val="007F4A31"/>
    <w:rsid w:val="007F4D0E"/>
    <w:rsid w:val="007F571A"/>
    <w:rsid w:val="007F5A6B"/>
    <w:rsid w:val="007F5C93"/>
    <w:rsid w:val="007F5F34"/>
    <w:rsid w:val="007F7DB3"/>
    <w:rsid w:val="00801183"/>
    <w:rsid w:val="00802022"/>
    <w:rsid w:val="0080313A"/>
    <w:rsid w:val="0080319C"/>
    <w:rsid w:val="0080364D"/>
    <w:rsid w:val="008037A5"/>
    <w:rsid w:val="00803B0D"/>
    <w:rsid w:val="00804278"/>
    <w:rsid w:val="008054FF"/>
    <w:rsid w:val="00805617"/>
    <w:rsid w:val="00805D65"/>
    <w:rsid w:val="00806126"/>
    <w:rsid w:val="008063D9"/>
    <w:rsid w:val="00807673"/>
    <w:rsid w:val="008077D5"/>
    <w:rsid w:val="00810564"/>
    <w:rsid w:val="00810886"/>
    <w:rsid w:val="0081184C"/>
    <w:rsid w:val="00811A21"/>
    <w:rsid w:val="00812568"/>
    <w:rsid w:val="008126BE"/>
    <w:rsid w:val="00813849"/>
    <w:rsid w:val="00813C2E"/>
    <w:rsid w:val="00814459"/>
    <w:rsid w:val="00814887"/>
    <w:rsid w:val="00814F9D"/>
    <w:rsid w:val="008157C4"/>
    <w:rsid w:val="00816158"/>
    <w:rsid w:val="00816986"/>
    <w:rsid w:val="00817305"/>
    <w:rsid w:val="0082121E"/>
    <w:rsid w:val="00821477"/>
    <w:rsid w:val="00821CC5"/>
    <w:rsid w:val="00821E5E"/>
    <w:rsid w:val="00821FA0"/>
    <w:rsid w:val="00822F9F"/>
    <w:rsid w:val="008237FC"/>
    <w:rsid w:val="00824C41"/>
    <w:rsid w:val="00824FA3"/>
    <w:rsid w:val="00826370"/>
    <w:rsid w:val="00826812"/>
    <w:rsid w:val="00826ED5"/>
    <w:rsid w:val="008270D0"/>
    <w:rsid w:val="008270D7"/>
    <w:rsid w:val="008272AF"/>
    <w:rsid w:val="00827CD7"/>
    <w:rsid w:val="008301D5"/>
    <w:rsid w:val="00831A6F"/>
    <w:rsid w:val="00831DFB"/>
    <w:rsid w:val="0083316D"/>
    <w:rsid w:val="00833848"/>
    <w:rsid w:val="0083387D"/>
    <w:rsid w:val="008349D7"/>
    <w:rsid w:val="00834BF8"/>
    <w:rsid w:val="008355E9"/>
    <w:rsid w:val="00835CD1"/>
    <w:rsid w:val="008363A5"/>
    <w:rsid w:val="008377D5"/>
    <w:rsid w:val="00837BEF"/>
    <w:rsid w:val="00837F85"/>
    <w:rsid w:val="00840389"/>
    <w:rsid w:val="008418B7"/>
    <w:rsid w:val="00842145"/>
    <w:rsid w:val="0084267A"/>
    <w:rsid w:val="008446F7"/>
    <w:rsid w:val="00845126"/>
    <w:rsid w:val="0084522E"/>
    <w:rsid w:val="0084551C"/>
    <w:rsid w:val="008475CB"/>
    <w:rsid w:val="0084789E"/>
    <w:rsid w:val="00847ADC"/>
    <w:rsid w:val="0085030D"/>
    <w:rsid w:val="0085031A"/>
    <w:rsid w:val="0085066C"/>
    <w:rsid w:val="00850A3F"/>
    <w:rsid w:val="00850B85"/>
    <w:rsid w:val="008513E3"/>
    <w:rsid w:val="00851E3E"/>
    <w:rsid w:val="00852197"/>
    <w:rsid w:val="00852341"/>
    <w:rsid w:val="00853266"/>
    <w:rsid w:val="008537F0"/>
    <w:rsid w:val="00853EE9"/>
    <w:rsid w:val="00853FBD"/>
    <w:rsid w:val="00854E61"/>
    <w:rsid w:val="00855D40"/>
    <w:rsid w:val="00855E56"/>
    <w:rsid w:val="008570E6"/>
    <w:rsid w:val="008605A5"/>
    <w:rsid w:val="00860BDB"/>
    <w:rsid w:val="00860D07"/>
    <w:rsid w:val="0086175C"/>
    <w:rsid w:val="00861F9D"/>
    <w:rsid w:val="00862577"/>
    <w:rsid w:val="008625D7"/>
    <w:rsid w:val="0086300B"/>
    <w:rsid w:val="0086405F"/>
    <w:rsid w:val="00864A63"/>
    <w:rsid w:val="00865443"/>
    <w:rsid w:val="008659F2"/>
    <w:rsid w:val="00865E75"/>
    <w:rsid w:val="00865ECC"/>
    <w:rsid w:val="008663F0"/>
    <w:rsid w:val="00867438"/>
    <w:rsid w:val="00867680"/>
    <w:rsid w:val="00867D19"/>
    <w:rsid w:val="00867FD8"/>
    <w:rsid w:val="008706F5"/>
    <w:rsid w:val="00870E5F"/>
    <w:rsid w:val="00871ACC"/>
    <w:rsid w:val="00872155"/>
    <w:rsid w:val="00872211"/>
    <w:rsid w:val="00872B2B"/>
    <w:rsid w:val="00873FAA"/>
    <w:rsid w:val="00875277"/>
    <w:rsid w:val="008753D0"/>
    <w:rsid w:val="00876411"/>
    <w:rsid w:val="0087661E"/>
    <w:rsid w:val="00877164"/>
    <w:rsid w:val="0087767F"/>
    <w:rsid w:val="00877D30"/>
    <w:rsid w:val="00880484"/>
    <w:rsid w:val="00881E83"/>
    <w:rsid w:val="0088244D"/>
    <w:rsid w:val="008829C5"/>
    <w:rsid w:val="00882A68"/>
    <w:rsid w:val="00883530"/>
    <w:rsid w:val="00883C02"/>
    <w:rsid w:val="00884282"/>
    <w:rsid w:val="00884844"/>
    <w:rsid w:val="008857D3"/>
    <w:rsid w:val="00885C00"/>
    <w:rsid w:val="00885E46"/>
    <w:rsid w:val="00885EE6"/>
    <w:rsid w:val="008867C8"/>
    <w:rsid w:val="00887E9C"/>
    <w:rsid w:val="008901CB"/>
    <w:rsid w:val="00890BF6"/>
    <w:rsid w:val="008917B2"/>
    <w:rsid w:val="008917BE"/>
    <w:rsid w:val="00892268"/>
    <w:rsid w:val="008922D5"/>
    <w:rsid w:val="008927E5"/>
    <w:rsid w:val="008941E0"/>
    <w:rsid w:val="00894478"/>
    <w:rsid w:val="008969BD"/>
    <w:rsid w:val="008A0ED5"/>
    <w:rsid w:val="008A1374"/>
    <w:rsid w:val="008A197E"/>
    <w:rsid w:val="008A21B9"/>
    <w:rsid w:val="008A2FEF"/>
    <w:rsid w:val="008A3375"/>
    <w:rsid w:val="008A33F4"/>
    <w:rsid w:val="008A34EF"/>
    <w:rsid w:val="008A4CEF"/>
    <w:rsid w:val="008A4D8D"/>
    <w:rsid w:val="008A559D"/>
    <w:rsid w:val="008A648B"/>
    <w:rsid w:val="008A744B"/>
    <w:rsid w:val="008A7BD3"/>
    <w:rsid w:val="008B05C0"/>
    <w:rsid w:val="008B0C1C"/>
    <w:rsid w:val="008B19DF"/>
    <w:rsid w:val="008B2A78"/>
    <w:rsid w:val="008B3401"/>
    <w:rsid w:val="008B38F4"/>
    <w:rsid w:val="008B4E70"/>
    <w:rsid w:val="008B50FA"/>
    <w:rsid w:val="008B548A"/>
    <w:rsid w:val="008B55C8"/>
    <w:rsid w:val="008B5A55"/>
    <w:rsid w:val="008B6100"/>
    <w:rsid w:val="008B73EF"/>
    <w:rsid w:val="008B75B4"/>
    <w:rsid w:val="008B7BFC"/>
    <w:rsid w:val="008C0253"/>
    <w:rsid w:val="008C0E6A"/>
    <w:rsid w:val="008C1EB6"/>
    <w:rsid w:val="008C21F6"/>
    <w:rsid w:val="008C30DA"/>
    <w:rsid w:val="008C4459"/>
    <w:rsid w:val="008C4BB2"/>
    <w:rsid w:val="008C55F6"/>
    <w:rsid w:val="008C5D8A"/>
    <w:rsid w:val="008C6018"/>
    <w:rsid w:val="008C617D"/>
    <w:rsid w:val="008C664C"/>
    <w:rsid w:val="008C668D"/>
    <w:rsid w:val="008C692E"/>
    <w:rsid w:val="008C7266"/>
    <w:rsid w:val="008C75D1"/>
    <w:rsid w:val="008C76E1"/>
    <w:rsid w:val="008D16AE"/>
    <w:rsid w:val="008D197F"/>
    <w:rsid w:val="008D2E02"/>
    <w:rsid w:val="008D3F5A"/>
    <w:rsid w:val="008D4610"/>
    <w:rsid w:val="008D4B8A"/>
    <w:rsid w:val="008D4CF6"/>
    <w:rsid w:val="008D5728"/>
    <w:rsid w:val="008D6535"/>
    <w:rsid w:val="008D6915"/>
    <w:rsid w:val="008D7D9C"/>
    <w:rsid w:val="008D7E02"/>
    <w:rsid w:val="008E09C0"/>
    <w:rsid w:val="008E1618"/>
    <w:rsid w:val="008E1FB0"/>
    <w:rsid w:val="008E25D1"/>
    <w:rsid w:val="008E3AD0"/>
    <w:rsid w:val="008E3C23"/>
    <w:rsid w:val="008E40AC"/>
    <w:rsid w:val="008E4265"/>
    <w:rsid w:val="008E4995"/>
    <w:rsid w:val="008E4C50"/>
    <w:rsid w:val="008E5502"/>
    <w:rsid w:val="008E580F"/>
    <w:rsid w:val="008E6572"/>
    <w:rsid w:val="008E6597"/>
    <w:rsid w:val="008E7A51"/>
    <w:rsid w:val="008F1230"/>
    <w:rsid w:val="008F2691"/>
    <w:rsid w:val="008F2C7F"/>
    <w:rsid w:val="008F2E15"/>
    <w:rsid w:val="008F4A1B"/>
    <w:rsid w:val="008F4A96"/>
    <w:rsid w:val="008F4AAB"/>
    <w:rsid w:val="008F5A3F"/>
    <w:rsid w:val="008F66F5"/>
    <w:rsid w:val="008F7E8E"/>
    <w:rsid w:val="00900A24"/>
    <w:rsid w:val="00900C5B"/>
    <w:rsid w:val="00900D92"/>
    <w:rsid w:val="0090173C"/>
    <w:rsid w:val="00903568"/>
    <w:rsid w:val="00903A0F"/>
    <w:rsid w:val="00904446"/>
    <w:rsid w:val="0090739C"/>
    <w:rsid w:val="009076AD"/>
    <w:rsid w:val="009076F7"/>
    <w:rsid w:val="00907ACB"/>
    <w:rsid w:val="00907C9C"/>
    <w:rsid w:val="00910309"/>
    <w:rsid w:val="00910581"/>
    <w:rsid w:val="00911CEE"/>
    <w:rsid w:val="00911D11"/>
    <w:rsid w:val="0091209A"/>
    <w:rsid w:val="009123E5"/>
    <w:rsid w:val="009128A7"/>
    <w:rsid w:val="00916238"/>
    <w:rsid w:val="00917576"/>
    <w:rsid w:val="009217F8"/>
    <w:rsid w:val="00922B86"/>
    <w:rsid w:val="0092316B"/>
    <w:rsid w:val="009241C3"/>
    <w:rsid w:val="00924599"/>
    <w:rsid w:val="00925607"/>
    <w:rsid w:val="0092668B"/>
    <w:rsid w:val="00926A40"/>
    <w:rsid w:val="0092797F"/>
    <w:rsid w:val="00930265"/>
    <w:rsid w:val="00930BDF"/>
    <w:rsid w:val="00930CDD"/>
    <w:rsid w:val="00931761"/>
    <w:rsid w:val="0093197A"/>
    <w:rsid w:val="00931BE5"/>
    <w:rsid w:val="009322F4"/>
    <w:rsid w:val="00934932"/>
    <w:rsid w:val="00936277"/>
    <w:rsid w:val="00940A9A"/>
    <w:rsid w:val="00941EDF"/>
    <w:rsid w:val="00942418"/>
    <w:rsid w:val="009428AC"/>
    <w:rsid w:val="00942EE9"/>
    <w:rsid w:val="00942F01"/>
    <w:rsid w:val="00943047"/>
    <w:rsid w:val="00944981"/>
    <w:rsid w:val="009453E7"/>
    <w:rsid w:val="0094559E"/>
    <w:rsid w:val="00945843"/>
    <w:rsid w:val="00946498"/>
    <w:rsid w:val="009469A1"/>
    <w:rsid w:val="0094703D"/>
    <w:rsid w:val="0094774C"/>
    <w:rsid w:val="009479E3"/>
    <w:rsid w:val="009506DC"/>
    <w:rsid w:val="00950EDC"/>
    <w:rsid w:val="0095224C"/>
    <w:rsid w:val="0095474A"/>
    <w:rsid w:val="00954D68"/>
    <w:rsid w:val="00955BC4"/>
    <w:rsid w:val="00955DE4"/>
    <w:rsid w:val="00956999"/>
    <w:rsid w:val="009571E0"/>
    <w:rsid w:val="0096121E"/>
    <w:rsid w:val="009615C1"/>
    <w:rsid w:val="009618A1"/>
    <w:rsid w:val="00961A6E"/>
    <w:rsid w:val="009630F2"/>
    <w:rsid w:val="009652F7"/>
    <w:rsid w:val="00966CE0"/>
    <w:rsid w:val="00967465"/>
    <w:rsid w:val="0096784B"/>
    <w:rsid w:val="00967AED"/>
    <w:rsid w:val="009703D2"/>
    <w:rsid w:val="0097053A"/>
    <w:rsid w:val="0097099A"/>
    <w:rsid w:val="00971D66"/>
    <w:rsid w:val="00971DE2"/>
    <w:rsid w:val="0097228A"/>
    <w:rsid w:val="00972308"/>
    <w:rsid w:val="00972B1D"/>
    <w:rsid w:val="009736D3"/>
    <w:rsid w:val="00973744"/>
    <w:rsid w:val="00973AA7"/>
    <w:rsid w:val="00973CBC"/>
    <w:rsid w:val="00973DDB"/>
    <w:rsid w:val="00974464"/>
    <w:rsid w:val="00975E52"/>
    <w:rsid w:val="0097602C"/>
    <w:rsid w:val="0097717F"/>
    <w:rsid w:val="009772B4"/>
    <w:rsid w:val="00980020"/>
    <w:rsid w:val="0098032F"/>
    <w:rsid w:val="009808DF"/>
    <w:rsid w:val="00981FB7"/>
    <w:rsid w:val="009821C8"/>
    <w:rsid w:val="00984358"/>
    <w:rsid w:val="009851F3"/>
    <w:rsid w:val="009856F1"/>
    <w:rsid w:val="00985D77"/>
    <w:rsid w:val="00987031"/>
    <w:rsid w:val="00987266"/>
    <w:rsid w:val="00987BFE"/>
    <w:rsid w:val="00987DDF"/>
    <w:rsid w:val="00990DA9"/>
    <w:rsid w:val="00990FAF"/>
    <w:rsid w:val="00991AEB"/>
    <w:rsid w:val="009926D4"/>
    <w:rsid w:val="0099382C"/>
    <w:rsid w:val="00993B3A"/>
    <w:rsid w:val="00994081"/>
    <w:rsid w:val="00994383"/>
    <w:rsid w:val="009949B7"/>
    <w:rsid w:val="0099502F"/>
    <w:rsid w:val="009A0F26"/>
    <w:rsid w:val="009A2513"/>
    <w:rsid w:val="009A2988"/>
    <w:rsid w:val="009A3201"/>
    <w:rsid w:val="009A35A1"/>
    <w:rsid w:val="009A6E05"/>
    <w:rsid w:val="009A7E23"/>
    <w:rsid w:val="009A7F10"/>
    <w:rsid w:val="009B09E0"/>
    <w:rsid w:val="009B15EC"/>
    <w:rsid w:val="009B1EA1"/>
    <w:rsid w:val="009B1F63"/>
    <w:rsid w:val="009B3397"/>
    <w:rsid w:val="009B3E9B"/>
    <w:rsid w:val="009B4296"/>
    <w:rsid w:val="009B42E3"/>
    <w:rsid w:val="009B457E"/>
    <w:rsid w:val="009B4C09"/>
    <w:rsid w:val="009B552D"/>
    <w:rsid w:val="009B5DFD"/>
    <w:rsid w:val="009B6138"/>
    <w:rsid w:val="009B64E8"/>
    <w:rsid w:val="009B6B18"/>
    <w:rsid w:val="009B7312"/>
    <w:rsid w:val="009C27FD"/>
    <w:rsid w:val="009C35DE"/>
    <w:rsid w:val="009C398B"/>
    <w:rsid w:val="009C3FF5"/>
    <w:rsid w:val="009C48A6"/>
    <w:rsid w:val="009C50D7"/>
    <w:rsid w:val="009C51B3"/>
    <w:rsid w:val="009C60E6"/>
    <w:rsid w:val="009C7195"/>
    <w:rsid w:val="009D06E7"/>
    <w:rsid w:val="009D0E63"/>
    <w:rsid w:val="009D1DA5"/>
    <w:rsid w:val="009D3DA5"/>
    <w:rsid w:val="009D504E"/>
    <w:rsid w:val="009D53F2"/>
    <w:rsid w:val="009D5BA5"/>
    <w:rsid w:val="009D6CF1"/>
    <w:rsid w:val="009D78E5"/>
    <w:rsid w:val="009E2B19"/>
    <w:rsid w:val="009E2C52"/>
    <w:rsid w:val="009E31ED"/>
    <w:rsid w:val="009E3274"/>
    <w:rsid w:val="009E347B"/>
    <w:rsid w:val="009E3B6C"/>
    <w:rsid w:val="009E49C5"/>
    <w:rsid w:val="009E4E96"/>
    <w:rsid w:val="009E5854"/>
    <w:rsid w:val="009E5990"/>
    <w:rsid w:val="009E5B58"/>
    <w:rsid w:val="009E6CC8"/>
    <w:rsid w:val="009E780D"/>
    <w:rsid w:val="009E7F42"/>
    <w:rsid w:val="009F03EB"/>
    <w:rsid w:val="009F1861"/>
    <w:rsid w:val="009F187B"/>
    <w:rsid w:val="009F35F0"/>
    <w:rsid w:val="009F3EE7"/>
    <w:rsid w:val="009F5F05"/>
    <w:rsid w:val="009F6E17"/>
    <w:rsid w:val="009F7A7B"/>
    <w:rsid w:val="00A027F1"/>
    <w:rsid w:val="00A02CDB"/>
    <w:rsid w:val="00A0398C"/>
    <w:rsid w:val="00A03E53"/>
    <w:rsid w:val="00A04628"/>
    <w:rsid w:val="00A0485C"/>
    <w:rsid w:val="00A05070"/>
    <w:rsid w:val="00A05349"/>
    <w:rsid w:val="00A06E6A"/>
    <w:rsid w:val="00A0742C"/>
    <w:rsid w:val="00A075DD"/>
    <w:rsid w:val="00A11075"/>
    <w:rsid w:val="00A11C9F"/>
    <w:rsid w:val="00A1224B"/>
    <w:rsid w:val="00A12946"/>
    <w:rsid w:val="00A12AD1"/>
    <w:rsid w:val="00A12AE8"/>
    <w:rsid w:val="00A1337D"/>
    <w:rsid w:val="00A13586"/>
    <w:rsid w:val="00A13964"/>
    <w:rsid w:val="00A14189"/>
    <w:rsid w:val="00A14D6D"/>
    <w:rsid w:val="00A1550B"/>
    <w:rsid w:val="00A156F5"/>
    <w:rsid w:val="00A1581E"/>
    <w:rsid w:val="00A15991"/>
    <w:rsid w:val="00A15FD0"/>
    <w:rsid w:val="00A161CC"/>
    <w:rsid w:val="00A162C1"/>
    <w:rsid w:val="00A163F0"/>
    <w:rsid w:val="00A16CFB"/>
    <w:rsid w:val="00A171F3"/>
    <w:rsid w:val="00A17AAE"/>
    <w:rsid w:val="00A217A3"/>
    <w:rsid w:val="00A21B7D"/>
    <w:rsid w:val="00A21DBC"/>
    <w:rsid w:val="00A21E19"/>
    <w:rsid w:val="00A22990"/>
    <w:rsid w:val="00A22EA1"/>
    <w:rsid w:val="00A23037"/>
    <w:rsid w:val="00A232EB"/>
    <w:rsid w:val="00A24031"/>
    <w:rsid w:val="00A24C9B"/>
    <w:rsid w:val="00A253D8"/>
    <w:rsid w:val="00A26481"/>
    <w:rsid w:val="00A26E00"/>
    <w:rsid w:val="00A2768D"/>
    <w:rsid w:val="00A27781"/>
    <w:rsid w:val="00A278CA"/>
    <w:rsid w:val="00A307E1"/>
    <w:rsid w:val="00A31296"/>
    <w:rsid w:val="00A32DBC"/>
    <w:rsid w:val="00A348D0"/>
    <w:rsid w:val="00A34B60"/>
    <w:rsid w:val="00A353D2"/>
    <w:rsid w:val="00A36615"/>
    <w:rsid w:val="00A36E2D"/>
    <w:rsid w:val="00A36F65"/>
    <w:rsid w:val="00A37DCE"/>
    <w:rsid w:val="00A37E9E"/>
    <w:rsid w:val="00A40151"/>
    <w:rsid w:val="00A407E3"/>
    <w:rsid w:val="00A41019"/>
    <w:rsid w:val="00A4146B"/>
    <w:rsid w:val="00A419FC"/>
    <w:rsid w:val="00A43AF0"/>
    <w:rsid w:val="00A44556"/>
    <w:rsid w:val="00A446A6"/>
    <w:rsid w:val="00A447A8"/>
    <w:rsid w:val="00A463AB"/>
    <w:rsid w:val="00A47412"/>
    <w:rsid w:val="00A475A8"/>
    <w:rsid w:val="00A500BE"/>
    <w:rsid w:val="00A50B47"/>
    <w:rsid w:val="00A51E2C"/>
    <w:rsid w:val="00A522F1"/>
    <w:rsid w:val="00A52436"/>
    <w:rsid w:val="00A5375F"/>
    <w:rsid w:val="00A53953"/>
    <w:rsid w:val="00A546D8"/>
    <w:rsid w:val="00A54FCF"/>
    <w:rsid w:val="00A55CB4"/>
    <w:rsid w:val="00A563C8"/>
    <w:rsid w:val="00A56ADD"/>
    <w:rsid w:val="00A57324"/>
    <w:rsid w:val="00A57D20"/>
    <w:rsid w:val="00A614B9"/>
    <w:rsid w:val="00A6299F"/>
    <w:rsid w:val="00A629F4"/>
    <w:rsid w:val="00A630C9"/>
    <w:rsid w:val="00A63BC5"/>
    <w:rsid w:val="00A63E1E"/>
    <w:rsid w:val="00A646D3"/>
    <w:rsid w:val="00A66E08"/>
    <w:rsid w:val="00A67103"/>
    <w:rsid w:val="00A67627"/>
    <w:rsid w:val="00A67EB3"/>
    <w:rsid w:val="00A7021F"/>
    <w:rsid w:val="00A727A6"/>
    <w:rsid w:val="00A72BB1"/>
    <w:rsid w:val="00A72D63"/>
    <w:rsid w:val="00A74886"/>
    <w:rsid w:val="00A752B4"/>
    <w:rsid w:val="00A755DE"/>
    <w:rsid w:val="00A766A5"/>
    <w:rsid w:val="00A76F55"/>
    <w:rsid w:val="00A777E1"/>
    <w:rsid w:val="00A778AF"/>
    <w:rsid w:val="00A77ABA"/>
    <w:rsid w:val="00A77F7C"/>
    <w:rsid w:val="00A77F98"/>
    <w:rsid w:val="00A8049A"/>
    <w:rsid w:val="00A8061A"/>
    <w:rsid w:val="00A8108A"/>
    <w:rsid w:val="00A81259"/>
    <w:rsid w:val="00A81DA9"/>
    <w:rsid w:val="00A82342"/>
    <w:rsid w:val="00A82527"/>
    <w:rsid w:val="00A83377"/>
    <w:rsid w:val="00A83809"/>
    <w:rsid w:val="00A838DB"/>
    <w:rsid w:val="00A84B4E"/>
    <w:rsid w:val="00A84E34"/>
    <w:rsid w:val="00A85372"/>
    <w:rsid w:val="00A857D5"/>
    <w:rsid w:val="00A86553"/>
    <w:rsid w:val="00A866CC"/>
    <w:rsid w:val="00A867A3"/>
    <w:rsid w:val="00A86EE0"/>
    <w:rsid w:val="00A87174"/>
    <w:rsid w:val="00A87E83"/>
    <w:rsid w:val="00A9154A"/>
    <w:rsid w:val="00A91988"/>
    <w:rsid w:val="00A9227B"/>
    <w:rsid w:val="00A9301A"/>
    <w:rsid w:val="00A9358F"/>
    <w:rsid w:val="00A946FB"/>
    <w:rsid w:val="00A96A5D"/>
    <w:rsid w:val="00A96AF3"/>
    <w:rsid w:val="00AA0326"/>
    <w:rsid w:val="00AA0FEF"/>
    <w:rsid w:val="00AA11E7"/>
    <w:rsid w:val="00AA1C70"/>
    <w:rsid w:val="00AA1E0C"/>
    <w:rsid w:val="00AA30A0"/>
    <w:rsid w:val="00AA3359"/>
    <w:rsid w:val="00AA3EAA"/>
    <w:rsid w:val="00AA4775"/>
    <w:rsid w:val="00AA53C9"/>
    <w:rsid w:val="00AA6619"/>
    <w:rsid w:val="00AA6BD0"/>
    <w:rsid w:val="00AA7170"/>
    <w:rsid w:val="00AA7200"/>
    <w:rsid w:val="00AA7C91"/>
    <w:rsid w:val="00AB0747"/>
    <w:rsid w:val="00AB0F3E"/>
    <w:rsid w:val="00AB1E94"/>
    <w:rsid w:val="00AB26EE"/>
    <w:rsid w:val="00AB2A58"/>
    <w:rsid w:val="00AB3CBA"/>
    <w:rsid w:val="00AB4BDD"/>
    <w:rsid w:val="00AB5369"/>
    <w:rsid w:val="00AB68B9"/>
    <w:rsid w:val="00AB6EEA"/>
    <w:rsid w:val="00AB7309"/>
    <w:rsid w:val="00AB7F17"/>
    <w:rsid w:val="00AC17FB"/>
    <w:rsid w:val="00AC4073"/>
    <w:rsid w:val="00AC59AF"/>
    <w:rsid w:val="00AC5EA7"/>
    <w:rsid w:val="00AC67F2"/>
    <w:rsid w:val="00AC7169"/>
    <w:rsid w:val="00AC7BAE"/>
    <w:rsid w:val="00AD0B57"/>
    <w:rsid w:val="00AD289F"/>
    <w:rsid w:val="00AD36EB"/>
    <w:rsid w:val="00AD4277"/>
    <w:rsid w:val="00AD44BB"/>
    <w:rsid w:val="00AD5142"/>
    <w:rsid w:val="00AD6214"/>
    <w:rsid w:val="00AD6703"/>
    <w:rsid w:val="00AD68EB"/>
    <w:rsid w:val="00AD6E88"/>
    <w:rsid w:val="00AD768A"/>
    <w:rsid w:val="00AE10CF"/>
    <w:rsid w:val="00AE2427"/>
    <w:rsid w:val="00AE2C80"/>
    <w:rsid w:val="00AE360D"/>
    <w:rsid w:val="00AE3B29"/>
    <w:rsid w:val="00AE4A79"/>
    <w:rsid w:val="00AE4D97"/>
    <w:rsid w:val="00AE5B15"/>
    <w:rsid w:val="00AE5B92"/>
    <w:rsid w:val="00AE5E90"/>
    <w:rsid w:val="00AE6D1B"/>
    <w:rsid w:val="00AE7F09"/>
    <w:rsid w:val="00AF11C6"/>
    <w:rsid w:val="00AF2697"/>
    <w:rsid w:val="00AF2739"/>
    <w:rsid w:val="00AF3157"/>
    <w:rsid w:val="00AF32A5"/>
    <w:rsid w:val="00AF368C"/>
    <w:rsid w:val="00AF4C88"/>
    <w:rsid w:val="00AF6458"/>
    <w:rsid w:val="00AF6C4E"/>
    <w:rsid w:val="00AF7CBF"/>
    <w:rsid w:val="00B00802"/>
    <w:rsid w:val="00B01A14"/>
    <w:rsid w:val="00B02076"/>
    <w:rsid w:val="00B025BB"/>
    <w:rsid w:val="00B034DE"/>
    <w:rsid w:val="00B042E0"/>
    <w:rsid w:val="00B045AC"/>
    <w:rsid w:val="00B04CE4"/>
    <w:rsid w:val="00B05146"/>
    <w:rsid w:val="00B05628"/>
    <w:rsid w:val="00B05D5C"/>
    <w:rsid w:val="00B06153"/>
    <w:rsid w:val="00B07F11"/>
    <w:rsid w:val="00B10DFA"/>
    <w:rsid w:val="00B112E9"/>
    <w:rsid w:val="00B11F3C"/>
    <w:rsid w:val="00B13A26"/>
    <w:rsid w:val="00B140BB"/>
    <w:rsid w:val="00B15176"/>
    <w:rsid w:val="00B1545D"/>
    <w:rsid w:val="00B15EB1"/>
    <w:rsid w:val="00B17C23"/>
    <w:rsid w:val="00B20B40"/>
    <w:rsid w:val="00B211DA"/>
    <w:rsid w:val="00B22196"/>
    <w:rsid w:val="00B227B6"/>
    <w:rsid w:val="00B2286D"/>
    <w:rsid w:val="00B23399"/>
    <w:rsid w:val="00B2349A"/>
    <w:rsid w:val="00B238CD"/>
    <w:rsid w:val="00B23F52"/>
    <w:rsid w:val="00B24006"/>
    <w:rsid w:val="00B24241"/>
    <w:rsid w:val="00B24E4B"/>
    <w:rsid w:val="00B2529B"/>
    <w:rsid w:val="00B25A48"/>
    <w:rsid w:val="00B25F23"/>
    <w:rsid w:val="00B308F1"/>
    <w:rsid w:val="00B30BA1"/>
    <w:rsid w:val="00B316BC"/>
    <w:rsid w:val="00B31D32"/>
    <w:rsid w:val="00B31FCF"/>
    <w:rsid w:val="00B3279F"/>
    <w:rsid w:val="00B329DC"/>
    <w:rsid w:val="00B32F5F"/>
    <w:rsid w:val="00B3506A"/>
    <w:rsid w:val="00B3542B"/>
    <w:rsid w:val="00B36B7C"/>
    <w:rsid w:val="00B405E5"/>
    <w:rsid w:val="00B40A7A"/>
    <w:rsid w:val="00B40BE4"/>
    <w:rsid w:val="00B40F4C"/>
    <w:rsid w:val="00B4124F"/>
    <w:rsid w:val="00B423FD"/>
    <w:rsid w:val="00B42E07"/>
    <w:rsid w:val="00B43074"/>
    <w:rsid w:val="00B438B6"/>
    <w:rsid w:val="00B43D23"/>
    <w:rsid w:val="00B44FBB"/>
    <w:rsid w:val="00B46154"/>
    <w:rsid w:val="00B46BEB"/>
    <w:rsid w:val="00B46E47"/>
    <w:rsid w:val="00B46FD6"/>
    <w:rsid w:val="00B4723F"/>
    <w:rsid w:val="00B4768C"/>
    <w:rsid w:val="00B477C0"/>
    <w:rsid w:val="00B5004C"/>
    <w:rsid w:val="00B51278"/>
    <w:rsid w:val="00B52E91"/>
    <w:rsid w:val="00B5346C"/>
    <w:rsid w:val="00B5480B"/>
    <w:rsid w:val="00B55865"/>
    <w:rsid w:val="00B56F83"/>
    <w:rsid w:val="00B5769E"/>
    <w:rsid w:val="00B57E84"/>
    <w:rsid w:val="00B60311"/>
    <w:rsid w:val="00B608BE"/>
    <w:rsid w:val="00B60C30"/>
    <w:rsid w:val="00B61580"/>
    <w:rsid w:val="00B61D26"/>
    <w:rsid w:val="00B624A6"/>
    <w:rsid w:val="00B645DE"/>
    <w:rsid w:val="00B6622B"/>
    <w:rsid w:val="00B66CC0"/>
    <w:rsid w:val="00B675EF"/>
    <w:rsid w:val="00B70270"/>
    <w:rsid w:val="00B7069F"/>
    <w:rsid w:val="00B730BA"/>
    <w:rsid w:val="00B7454E"/>
    <w:rsid w:val="00B74BF0"/>
    <w:rsid w:val="00B7501C"/>
    <w:rsid w:val="00B753B6"/>
    <w:rsid w:val="00B76005"/>
    <w:rsid w:val="00B76064"/>
    <w:rsid w:val="00B76330"/>
    <w:rsid w:val="00B764FE"/>
    <w:rsid w:val="00B76762"/>
    <w:rsid w:val="00B77287"/>
    <w:rsid w:val="00B77344"/>
    <w:rsid w:val="00B773BF"/>
    <w:rsid w:val="00B806FF"/>
    <w:rsid w:val="00B80B88"/>
    <w:rsid w:val="00B80E95"/>
    <w:rsid w:val="00B81E3F"/>
    <w:rsid w:val="00B81F8E"/>
    <w:rsid w:val="00B82C0F"/>
    <w:rsid w:val="00B82C3F"/>
    <w:rsid w:val="00B831BA"/>
    <w:rsid w:val="00B83263"/>
    <w:rsid w:val="00B834F2"/>
    <w:rsid w:val="00B8360B"/>
    <w:rsid w:val="00B83EC9"/>
    <w:rsid w:val="00B84357"/>
    <w:rsid w:val="00B84C35"/>
    <w:rsid w:val="00B86026"/>
    <w:rsid w:val="00B86786"/>
    <w:rsid w:val="00B868EF"/>
    <w:rsid w:val="00B86C0D"/>
    <w:rsid w:val="00B87448"/>
    <w:rsid w:val="00B87AA1"/>
    <w:rsid w:val="00B909B9"/>
    <w:rsid w:val="00B918B3"/>
    <w:rsid w:val="00B92577"/>
    <w:rsid w:val="00B94120"/>
    <w:rsid w:val="00B9440D"/>
    <w:rsid w:val="00B949E6"/>
    <w:rsid w:val="00B950C6"/>
    <w:rsid w:val="00B951B5"/>
    <w:rsid w:val="00B9525F"/>
    <w:rsid w:val="00B95DF3"/>
    <w:rsid w:val="00B96489"/>
    <w:rsid w:val="00B96ED2"/>
    <w:rsid w:val="00B9730C"/>
    <w:rsid w:val="00BA399B"/>
    <w:rsid w:val="00BA5708"/>
    <w:rsid w:val="00BA5744"/>
    <w:rsid w:val="00BA5B44"/>
    <w:rsid w:val="00BA666B"/>
    <w:rsid w:val="00BA7DE9"/>
    <w:rsid w:val="00BB06F8"/>
    <w:rsid w:val="00BB16D4"/>
    <w:rsid w:val="00BB22DD"/>
    <w:rsid w:val="00BB2674"/>
    <w:rsid w:val="00BB2A7D"/>
    <w:rsid w:val="00BB2E12"/>
    <w:rsid w:val="00BB37D3"/>
    <w:rsid w:val="00BB4C6F"/>
    <w:rsid w:val="00BB5F0D"/>
    <w:rsid w:val="00BB6254"/>
    <w:rsid w:val="00BB7DF3"/>
    <w:rsid w:val="00BC02AB"/>
    <w:rsid w:val="00BC0A75"/>
    <w:rsid w:val="00BC1344"/>
    <w:rsid w:val="00BC1974"/>
    <w:rsid w:val="00BC1C99"/>
    <w:rsid w:val="00BC1ECD"/>
    <w:rsid w:val="00BC1EE0"/>
    <w:rsid w:val="00BC22F2"/>
    <w:rsid w:val="00BC24A8"/>
    <w:rsid w:val="00BC2F24"/>
    <w:rsid w:val="00BC3642"/>
    <w:rsid w:val="00BC3A30"/>
    <w:rsid w:val="00BC3B53"/>
    <w:rsid w:val="00BC3F19"/>
    <w:rsid w:val="00BC6669"/>
    <w:rsid w:val="00BC7FA1"/>
    <w:rsid w:val="00BD0F3E"/>
    <w:rsid w:val="00BD256F"/>
    <w:rsid w:val="00BD283B"/>
    <w:rsid w:val="00BD35C1"/>
    <w:rsid w:val="00BD3F7F"/>
    <w:rsid w:val="00BD47E2"/>
    <w:rsid w:val="00BD4DDE"/>
    <w:rsid w:val="00BD5452"/>
    <w:rsid w:val="00BD75DC"/>
    <w:rsid w:val="00BD7A22"/>
    <w:rsid w:val="00BE052E"/>
    <w:rsid w:val="00BE0BBB"/>
    <w:rsid w:val="00BE0F72"/>
    <w:rsid w:val="00BE10B4"/>
    <w:rsid w:val="00BE1CB1"/>
    <w:rsid w:val="00BE210F"/>
    <w:rsid w:val="00BE2466"/>
    <w:rsid w:val="00BE24FE"/>
    <w:rsid w:val="00BE3094"/>
    <w:rsid w:val="00BE3335"/>
    <w:rsid w:val="00BE475A"/>
    <w:rsid w:val="00BE4A43"/>
    <w:rsid w:val="00BE51A0"/>
    <w:rsid w:val="00BE5862"/>
    <w:rsid w:val="00BE64A9"/>
    <w:rsid w:val="00BE6EFE"/>
    <w:rsid w:val="00BE7140"/>
    <w:rsid w:val="00BE74E8"/>
    <w:rsid w:val="00BE7B1E"/>
    <w:rsid w:val="00BF0CDF"/>
    <w:rsid w:val="00BF0D0B"/>
    <w:rsid w:val="00BF1004"/>
    <w:rsid w:val="00BF21A2"/>
    <w:rsid w:val="00BF2539"/>
    <w:rsid w:val="00BF2608"/>
    <w:rsid w:val="00BF2DC9"/>
    <w:rsid w:val="00BF39E7"/>
    <w:rsid w:val="00BF4503"/>
    <w:rsid w:val="00BF5054"/>
    <w:rsid w:val="00BF5D73"/>
    <w:rsid w:val="00C013D1"/>
    <w:rsid w:val="00C01BB7"/>
    <w:rsid w:val="00C01E7F"/>
    <w:rsid w:val="00C02438"/>
    <w:rsid w:val="00C02ED8"/>
    <w:rsid w:val="00C03203"/>
    <w:rsid w:val="00C041B9"/>
    <w:rsid w:val="00C04E2D"/>
    <w:rsid w:val="00C05885"/>
    <w:rsid w:val="00C061E9"/>
    <w:rsid w:val="00C06CF0"/>
    <w:rsid w:val="00C073C3"/>
    <w:rsid w:val="00C07CEF"/>
    <w:rsid w:val="00C117F3"/>
    <w:rsid w:val="00C11A40"/>
    <w:rsid w:val="00C11A50"/>
    <w:rsid w:val="00C11EC4"/>
    <w:rsid w:val="00C1268F"/>
    <w:rsid w:val="00C1272A"/>
    <w:rsid w:val="00C14C85"/>
    <w:rsid w:val="00C14E75"/>
    <w:rsid w:val="00C15BA0"/>
    <w:rsid w:val="00C15C22"/>
    <w:rsid w:val="00C1650E"/>
    <w:rsid w:val="00C165CE"/>
    <w:rsid w:val="00C166C0"/>
    <w:rsid w:val="00C166C1"/>
    <w:rsid w:val="00C16BD7"/>
    <w:rsid w:val="00C17A31"/>
    <w:rsid w:val="00C20718"/>
    <w:rsid w:val="00C21BA3"/>
    <w:rsid w:val="00C22C57"/>
    <w:rsid w:val="00C24CEB"/>
    <w:rsid w:val="00C25CE6"/>
    <w:rsid w:val="00C25EB0"/>
    <w:rsid w:val="00C30087"/>
    <w:rsid w:val="00C305F0"/>
    <w:rsid w:val="00C30D62"/>
    <w:rsid w:val="00C31244"/>
    <w:rsid w:val="00C315FA"/>
    <w:rsid w:val="00C31B58"/>
    <w:rsid w:val="00C32086"/>
    <w:rsid w:val="00C32787"/>
    <w:rsid w:val="00C3279E"/>
    <w:rsid w:val="00C32958"/>
    <w:rsid w:val="00C337B2"/>
    <w:rsid w:val="00C33A0D"/>
    <w:rsid w:val="00C34DBB"/>
    <w:rsid w:val="00C360CD"/>
    <w:rsid w:val="00C361B7"/>
    <w:rsid w:val="00C364E4"/>
    <w:rsid w:val="00C36DA8"/>
    <w:rsid w:val="00C37C9D"/>
    <w:rsid w:val="00C40B04"/>
    <w:rsid w:val="00C40D72"/>
    <w:rsid w:val="00C41F6A"/>
    <w:rsid w:val="00C4284C"/>
    <w:rsid w:val="00C4338F"/>
    <w:rsid w:val="00C44063"/>
    <w:rsid w:val="00C4422B"/>
    <w:rsid w:val="00C44A1F"/>
    <w:rsid w:val="00C44BB6"/>
    <w:rsid w:val="00C476C4"/>
    <w:rsid w:val="00C51169"/>
    <w:rsid w:val="00C51A58"/>
    <w:rsid w:val="00C525D1"/>
    <w:rsid w:val="00C5271C"/>
    <w:rsid w:val="00C5318A"/>
    <w:rsid w:val="00C53DCE"/>
    <w:rsid w:val="00C53FAF"/>
    <w:rsid w:val="00C540DE"/>
    <w:rsid w:val="00C54452"/>
    <w:rsid w:val="00C547FA"/>
    <w:rsid w:val="00C555CF"/>
    <w:rsid w:val="00C55A21"/>
    <w:rsid w:val="00C55A32"/>
    <w:rsid w:val="00C55B7F"/>
    <w:rsid w:val="00C55BA0"/>
    <w:rsid w:val="00C5640C"/>
    <w:rsid w:val="00C56705"/>
    <w:rsid w:val="00C56C0A"/>
    <w:rsid w:val="00C56DF5"/>
    <w:rsid w:val="00C5770F"/>
    <w:rsid w:val="00C57913"/>
    <w:rsid w:val="00C60551"/>
    <w:rsid w:val="00C6094F"/>
    <w:rsid w:val="00C623EE"/>
    <w:rsid w:val="00C62989"/>
    <w:rsid w:val="00C635D6"/>
    <w:rsid w:val="00C63747"/>
    <w:rsid w:val="00C64295"/>
    <w:rsid w:val="00C645C5"/>
    <w:rsid w:val="00C65153"/>
    <w:rsid w:val="00C65CEF"/>
    <w:rsid w:val="00C67572"/>
    <w:rsid w:val="00C67926"/>
    <w:rsid w:val="00C70525"/>
    <w:rsid w:val="00C70BF8"/>
    <w:rsid w:val="00C71349"/>
    <w:rsid w:val="00C71585"/>
    <w:rsid w:val="00C71B13"/>
    <w:rsid w:val="00C73ADE"/>
    <w:rsid w:val="00C73F3E"/>
    <w:rsid w:val="00C74E02"/>
    <w:rsid w:val="00C76D9C"/>
    <w:rsid w:val="00C77342"/>
    <w:rsid w:val="00C775A9"/>
    <w:rsid w:val="00C777E1"/>
    <w:rsid w:val="00C77959"/>
    <w:rsid w:val="00C805A7"/>
    <w:rsid w:val="00C81536"/>
    <w:rsid w:val="00C8187D"/>
    <w:rsid w:val="00C83D17"/>
    <w:rsid w:val="00C841B8"/>
    <w:rsid w:val="00C856DC"/>
    <w:rsid w:val="00C85E32"/>
    <w:rsid w:val="00C85F1D"/>
    <w:rsid w:val="00C8686C"/>
    <w:rsid w:val="00C870BA"/>
    <w:rsid w:val="00C8721E"/>
    <w:rsid w:val="00C90223"/>
    <w:rsid w:val="00C90C25"/>
    <w:rsid w:val="00C913AB"/>
    <w:rsid w:val="00C9163F"/>
    <w:rsid w:val="00C9174E"/>
    <w:rsid w:val="00C91C7B"/>
    <w:rsid w:val="00C91F8E"/>
    <w:rsid w:val="00C93134"/>
    <w:rsid w:val="00C939C5"/>
    <w:rsid w:val="00C9473A"/>
    <w:rsid w:val="00C95B1D"/>
    <w:rsid w:val="00C96370"/>
    <w:rsid w:val="00C976D0"/>
    <w:rsid w:val="00CA030A"/>
    <w:rsid w:val="00CA0634"/>
    <w:rsid w:val="00CA1484"/>
    <w:rsid w:val="00CA1AFB"/>
    <w:rsid w:val="00CA2811"/>
    <w:rsid w:val="00CA2AA7"/>
    <w:rsid w:val="00CA3452"/>
    <w:rsid w:val="00CA3F82"/>
    <w:rsid w:val="00CA4A5A"/>
    <w:rsid w:val="00CA52C2"/>
    <w:rsid w:val="00CA59AC"/>
    <w:rsid w:val="00CA60E6"/>
    <w:rsid w:val="00CA6148"/>
    <w:rsid w:val="00CA640F"/>
    <w:rsid w:val="00CA657F"/>
    <w:rsid w:val="00CA65EE"/>
    <w:rsid w:val="00CA6BF3"/>
    <w:rsid w:val="00CA71C7"/>
    <w:rsid w:val="00CA73CC"/>
    <w:rsid w:val="00CA77EC"/>
    <w:rsid w:val="00CB01DE"/>
    <w:rsid w:val="00CB0A00"/>
    <w:rsid w:val="00CB14B5"/>
    <w:rsid w:val="00CB16EF"/>
    <w:rsid w:val="00CB1F96"/>
    <w:rsid w:val="00CB1F9C"/>
    <w:rsid w:val="00CB23AB"/>
    <w:rsid w:val="00CB2F6F"/>
    <w:rsid w:val="00CB3897"/>
    <w:rsid w:val="00CB4867"/>
    <w:rsid w:val="00CB51F6"/>
    <w:rsid w:val="00CB6DBA"/>
    <w:rsid w:val="00CB73D2"/>
    <w:rsid w:val="00CB78D4"/>
    <w:rsid w:val="00CC02BA"/>
    <w:rsid w:val="00CC0C36"/>
    <w:rsid w:val="00CC0CDD"/>
    <w:rsid w:val="00CC2E55"/>
    <w:rsid w:val="00CC3F6E"/>
    <w:rsid w:val="00CC4145"/>
    <w:rsid w:val="00CC49E4"/>
    <w:rsid w:val="00CC52D2"/>
    <w:rsid w:val="00CC5CA5"/>
    <w:rsid w:val="00CC5F36"/>
    <w:rsid w:val="00CC6085"/>
    <w:rsid w:val="00CC639F"/>
    <w:rsid w:val="00CC6F7E"/>
    <w:rsid w:val="00CC7A6D"/>
    <w:rsid w:val="00CC7CB2"/>
    <w:rsid w:val="00CC7DB5"/>
    <w:rsid w:val="00CD049D"/>
    <w:rsid w:val="00CD0D12"/>
    <w:rsid w:val="00CD173A"/>
    <w:rsid w:val="00CD1F75"/>
    <w:rsid w:val="00CD2620"/>
    <w:rsid w:val="00CD31EF"/>
    <w:rsid w:val="00CD3727"/>
    <w:rsid w:val="00CD3916"/>
    <w:rsid w:val="00CD5755"/>
    <w:rsid w:val="00CD60A0"/>
    <w:rsid w:val="00CD6718"/>
    <w:rsid w:val="00CE00DF"/>
    <w:rsid w:val="00CE028A"/>
    <w:rsid w:val="00CE05FA"/>
    <w:rsid w:val="00CE06C1"/>
    <w:rsid w:val="00CE3193"/>
    <w:rsid w:val="00CE3B4B"/>
    <w:rsid w:val="00CE3E82"/>
    <w:rsid w:val="00CE41BB"/>
    <w:rsid w:val="00CE500C"/>
    <w:rsid w:val="00CE508E"/>
    <w:rsid w:val="00CE5C55"/>
    <w:rsid w:val="00CE5E98"/>
    <w:rsid w:val="00CE6F37"/>
    <w:rsid w:val="00CE71AA"/>
    <w:rsid w:val="00CE7C15"/>
    <w:rsid w:val="00CF0543"/>
    <w:rsid w:val="00CF1883"/>
    <w:rsid w:val="00CF205D"/>
    <w:rsid w:val="00CF2100"/>
    <w:rsid w:val="00CF2383"/>
    <w:rsid w:val="00CF2F06"/>
    <w:rsid w:val="00CF46C7"/>
    <w:rsid w:val="00CF4DF7"/>
    <w:rsid w:val="00CF5CD6"/>
    <w:rsid w:val="00CF7877"/>
    <w:rsid w:val="00D01629"/>
    <w:rsid w:val="00D01CA9"/>
    <w:rsid w:val="00D0207E"/>
    <w:rsid w:val="00D02312"/>
    <w:rsid w:val="00D0259E"/>
    <w:rsid w:val="00D040C7"/>
    <w:rsid w:val="00D04385"/>
    <w:rsid w:val="00D0555C"/>
    <w:rsid w:val="00D055D5"/>
    <w:rsid w:val="00D05D47"/>
    <w:rsid w:val="00D066C3"/>
    <w:rsid w:val="00D06C79"/>
    <w:rsid w:val="00D06D28"/>
    <w:rsid w:val="00D07806"/>
    <w:rsid w:val="00D0789C"/>
    <w:rsid w:val="00D10933"/>
    <w:rsid w:val="00D10E9F"/>
    <w:rsid w:val="00D11470"/>
    <w:rsid w:val="00D130FD"/>
    <w:rsid w:val="00D13210"/>
    <w:rsid w:val="00D149A5"/>
    <w:rsid w:val="00D14FF6"/>
    <w:rsid w:val="00D15CBA"/>
    <w:rsid w:val="00D16A36"/>
    <w:rsid w:val="00D175EA"/>
    <w:rsid w:val="00D20019"/>
    <w:rsid w:val="00D204EB"/>
    <w:rsid w:val="00D21200"/>
    <w:rsid w:val="00D21D21"/>
    <w:rsid w:val="00D21E7A"/>
    <w:rsid w:val="00D22199"/>
    <w:rsid w:val="00D2308D"/>
    <w:rsid w:val="00D23234"/>
    <w:rsid w:val="00D24E7B"/>
    <w:rsid w:val="00D2507F"/>
    <w:rsid w:val="00D25648"/>
    <w:rsid w:val="00D25B5B"/>
    <w:rsid w:val="00D26677"/>
    <w:rsid w:val="00D2731D"/>
    <w:rsid w:val="00D27629"/>
    <w:rsid w:val="00D27832"/>
    <w:rsid w:val="00D31F2D"/>
    <w:rsid w:val="00D35B79"/>
    <w:rsid w:val="00D36D79"/>
    <w:rsid w:val="00D37C01"/>
    <w:rsid w:val="00D37EA9"/>
    <w:rsid w:val="00D41576"/>
    <w:rsid w:val="00D429E0"/>
    <w:rsid w:val="00D4363C"/>
    <w:rsid w:val="00D439A1"/>
    <w:rsid w:val="00D439D7"/>
    <w:rsid w:val="00D43BC9"/>
    <w:rsid w:val="00D44278"/>
    <w:rsid w:val="00D45546"/>
    <w:rsid w:val="00D45E6C"/>
    <w:rsid w:val="00D47930"/>
    <w:rsid w:val="00D47B07"/>
    <w:rsid w:val="00D47F4A"/>
    <w:rsid w:val="00D5051B"/>
    <w:rsid w:val="00D5061F"/>
    <w:rsid w:val="00D51676"/>
    <w:rsid w:val="00D516DE"/>
    <w:rsid w:val="00D524C1"/>
    <w:rsid w:val="00D5333C"/>
    <w:rsid w:val="00D544CA"/>
    <w:rsid w:val="00D547D4"/>
    <w:rsid w:val="00D548FF"/>
    <w:rsid w:val="00D5684E"/>
    <w:rsid w:val="00D5742B"/>
    <w:rsid w:val="00D57F09"/>
    <w:rsid w:val="00D60307"/>
    <w:rsid w:val="00D61194"/>
    <w:rsid w:val="00D622E1"/>
    <w:rsid w:val="00D625A5"/>
    <w:rsid w:val="00D63327"/>
    <w:rsid w:val="00D63876"/>
    <w:rsid w:val="00D647A5"/>
    <w:rsid w:val="00D65C59"/>
    <w:rsid w:val="00D65C69"/>
    <w:rsid w:val="00D67275"/>
    <w:rsid w:val="00D67991"/>
    <w:rsid w:val="00D67D92"/>
    <w:rsid w:val="00D67E4B"/>
    <w:rsid w:val="00D70C92"/>
    <w:rsid w:val="00D7154A"/>
    <w:rsid w:val="00D71901"/>
    <w:rsid w:val="00D71DAC"/>
    <w:rsid w:val="00D723F4"/>
    <w:rsid w:val="00D72662"/>
    <w:rsid w:val="00D73053"/>
    <w:rsid w:val="00D7332E"/>
    <w:rsid w:val="00D73F07"/>
    <w:rsid w:val="00D741CF"/>
    <w:rsid w:val="00D74523"/>
    <w:rsid w:val="00D747C0"/>
    <w:rsid w:val="00D76243"/>
    <w:rsid w:val="00D76E74"/>
    <w:rsid w:val="00D807E9"/>
    <w:rsid w:val="00D8082B"/>
    <w:rsid w:val="00D81FA2"/>
    <w:rsid w:val="00D82918"/>
    <w:rsid w:val="00D82E54"/>
    <w:rsid w:val="00D82F2A"/>
    <w:rsid w:val="00D831B6"/>
    <w:rsid w:val="00D8372F"/>
    <w:rsid w:val="00D840B6"/>
    <w:rsid w:val="00D855A4"/>
    <w:rsid w:val="00D857A6"/>
    <w:rsid w:val="00D85B8C"/>
    <w:rsid w:val="00D85E3E"/>
    <w:rsid w:val="00D86A6D"/>
    <w:rsid w:val="00D87564"/>
    <w:rsid w:val="00D878D6"/>
    <w:rsid w:val="00D87FAE"/>
    <w:rsid w:val="00D87FF3"/>
    <w:rsid w:val="00D901FA"/>
    <w:rsid w:val="00D90BBF"/>
    <w:rsid w:val="00D91577"/>
    <w:rsid w:val="00D92373"/>
    <w:rsid w:val="00D9310D"/>
    <w:rsid w:val="00D94422"/>
    <w:rsid w:val="00D9531F"/>
    <w:rsid w:val="00D96935"/>
    <w:rsid w:val="00D96C19"/>
    <w:rsid w:val="00D97282"/>
    <w:rsid w:val="00D97480"/>
    <w:rsid w:val="00DA0460"/>
    <w:rsid w:val="00DA0992"/>
    <w:rsid w:val="00DA20C7"/>
    <w:rsid w:val="00DA21A2"/>
    <w:rsid w:val="00DA2A3A"/>
    <w:rsid w:val="00DA3875"/>
    <w:rsid w:val="00DA3AD7"/>
    <w:rsid w:val="00DA3B45"/>
    <w:rsid w:val="00DA3C6C"/>
    <w:rsid w:val="00DA4079"/>
    <w:rsid w:val="00DA4388"/>
    <w:rsid w:val="00DA49F2"/>
    <w:rsid w:val="00DA4CD1"/>
    <w:rsid w:val="00DA52F4"/>
    <w:rsid w:val="00DA53BA"/>
    <w:rsid w:val="00DA64C3"/>
    <w:rsid w:val="00DA65B5"/>
    <w:rsid w:val="00DA67A8"/>
    <w:rsid w:val="00DA6FDC"/>
    <w:rsid w:val="00DA7987"/>
    <w:rsid w:val="00DB052B"/>
    <w:rsid w:val="00DB09B5"/>
    <w:rsid w:val="00DB0DA3"/>
    <w:rsid w:val="00DB28DB"/>
    <w:rsid w:val="00DB2D85"/>
    <w:rsid w:val="00DB3F49"/>
    <w:rsid w:val="00DB4930"/>
    <w:rsid w:val="00DB50D3"/>
    <w:rsid w:val="00DB5CCD"/>
    <w:rsid w:val="00DB61E1"/>
    <w:rsid w:val="00DB6F89"/>
    <w:rsid w:val="00DB76F3"/>
    <w:rsid w:val="00DC0594"/>
    <w:rsid w:val="00DC0D78"/>
    <w:rsid w:val="00DC155C"/>
    <w:rsid w:val="00DC209E"/>
    <w:rsid w:val="00DC2AF8"/>
    <w:rsid w:val="00DC46C4"/>
    <w:rsid w:val="00DC5783"/>
    <w:rsid w:val="00DC5BB0"/>
    <w:rsid w:val="00DC609A"/>
    <w:rsid w:val="00DC6A95"/>
    <w:rsid w:val="00DC7334"/>
    <w:rsid w:val="00DC74CE"/>
    <w:rsid w:val="00DC79CA"/>
    <w:rsid w:val="00DC7B4E"/>
    <w:rsid w:val="00DD0072"/>
    <w:rsid w:val="00DD0971"/>
    <w:rsid w:val="00DD0D25"/>
    <w:rsid w:val="00DD14DD"/>
    <w:rsid w:val="00DD55D8"/>
    <w:rsid w:val="00DD56EC"/>
    <w:rsid w:val="00DD5B65"/>
    <w:rsid w:val="00DD6101"/>
    <w:rsid w:val="00DD6357"/>
    <w:rsid w:val="00DD72A2"/>
    <w:rsid w:val="00DD7A61"/>
    <w:rsid w:val="00DD7A93"/>
    <w:rsid w:val="00DD7D62"/>
    <w:rsid w:val="00DE0CB3"/>
    <w:rsid w:val="00DE1287"/>
    <w:rsid w:val="00DE1687"/>
    <w:rsid w:val="00DE17E2"/>
    <w:rsid w:val="00DE1C49"/>
    <w:rsid w:val="00DE217C"/>
    <w:rsid w:val="00DE25A0"/>
    <w:rsid w:val="00DE2E0C"/>
    <w:rsid w:val="00DE2F86"/>
    <w:rsid w:val="00DE32CF"/>
    <w:rsid w:val="00DE3FFA"/>
    <w:rsid w:val="00DE4168"/>
    <w:rsid w:val="00DE4656"/>
    <w:rsid w:val="00DE4B96"/>
    <w:rsid w:val="00DE4E5A"/>
    <w:rsid w:val="00DE56C6"/>
    <w:rsid w:val="00DE657E"/>
    <w:rsid w:val="00DE6CD6"/>
    <w:rsid w:val="00DE6F47"/>
    <w:rsid w:val="00DE721D"/>
    <w:rsid w:val="00DE7263"/>
    <w:rsid w:val="00DE7877"/>
    <w:rsid w:val="00DF0455"/>
    <w:rsid w:val="00DF21E2"/>
    <w:rsid w:val="00DF30E4"/>
    <w:rsid w:val="00DF33AD"/>
    <w:rsid w:val="00DF4319"/>
    <w:rsid w:val="00DF5B90"/>
    <w:rsid w:val="00DF5EB9"/>
    <w:rsid w:val="00DF60F6"/>
    <w:rsid w:val="00DF68DA"/>
    <w:rsid w:val="00DF76FC"/>
    <w:rsid w:val="00E00FE5"/>
    <w:rsid w:val="00E013F4"/>
    <w:rsid w:val="00E01BCE"/>
    <w:rsid w:val="00E0286A"/>
    <w:rsid w:val="00E02C7F"/>
    <w:rsid w:val="00E0365B"/>
    <w:rsid w:val="00E039B4"/>
    <w:rsid w:val="00E064F3"/>
    <w:rsid w:val="00E0690A"/>
    <w:rsid w:val="00E07D7A"/>
    <w:rsid w:val="00E10A25"/>
    <w:rsid w:val="00E10FCF"/>
    <w:rsid w:val="00E1133C"/>
    <w:rsid w:val="00E12484"/>
    <w:rsid w:val="00E12DF4"/>
    <w:rsid w:val="00E139BF"/>
    <w:rsid w:val="00E139CD"/>
    <w:rsid w:val="00E14225"/>
    <w:rsid w:val="00E14567"/>
    <w:rsid w:val="00E14674"/>
    <w:rsid w:val="00E14859"/>
    <w:rsid w:val="00E1522B"/>
    <w:rsid w:val="00E15260"/>
    <w:rsid w:val="00E15858"/>
    <w:rsid w:val="00E171CB"/>
    <w:rsid w:val="00E17358"/>
    <w:rsid w:val="00E20513"/>
    <w:rsid w:val="00E20694"/>
    <w:rsid w:val="00E2096B"/>
    <w:rsid w:val="00E21428"/>
    <w:rsid w:val="00E21B68"/>
    <w:rsid w:val="00E22E23"/>
    <w:rsid w:val="00E23981"/>
    <w:rsid w:val="00E23A9F"/>
    <w:rsid w:val="00E241B9"/>
    <w:rsid w:val="00E2484C"/>
    <w:rsid w:val="00E24939"/>
    <w:rsid w:val="00E2588A"/>
    <w:rsid w:val="00E25B97"/>
    <w:rsid w:val="00E2710B"/>
    <w:rsid w:val="00E27162"/>
    <w:rsid w:val="00E271A2"/>
    <w:rsid w:val="00E27E35"/>
    <w:rsid w:val="00E30244"/>
    <w:rsid w:val="00E304CE"/>
    <w:rsid w:val="00E313FC"/>
    <w:rsid w:val="00E314F2"/>
    <w:rsid w:val="00E32170"/>
    <w:rsid w:val="00E333F7"/>
    <w:rsid w:val="00E33765"/>
    <w:rsid w:val="00E35729"/>
    <w:rsid w:val="00E362BB"/>
    <w:rsid w:val="00E36A85"/>
    <w:rsid w:val="00E37622"/>
    <w:rsid w:val="00E409A6"/>
    <w:rsid w:val="00E40DA3"/>
    <w:rsid w:val="00E41305"/>
    <w:rsid w:val="00E413EA"/>
    <w:rsid w:val="00E4141F"/>
    <w:rsid w:val="00E415AF"/>
    <w:rsid w:val="00E42130"/>
    <w:rsid w:val="00E42573"/>
    <w:rsid w:val="00E43229"/>
    <w:rsid w:val="00E43721"/>
    <w:rsid w:val="00E43F4B"/>
    <w:rsid w:val="00E444DF"/>
    <w:rsid w:val="00E44B40"/>
    <w:rsid w:val="00E451FD"/>
    <w:rsid w:val="00E46EE7"/>
    <w:rsid w:val="00E5027D"/>
    <w:rsid w:val="00E541B1"/>
    <w:rsid w:val="00E54D6C"/>
    <w:rsid w:val="00E55019"/>
    <w:rsid w:val="00E55023"/>
    <w:rsid w:val="00E55669"/>
    <w:rsid w:val="00E55F45"/>
    <w:rsid w:val="00E5687C"/>
    <w:rsid w:val="00E57378"/>
    <w:rsid w:val="00E6052A"/>
    <w:rsid w:val="00E60E71"/>
    <w:rsid w:val="00E61164"/>
    <w:rsid w:val="00E61632"/>
    <w:rsid w:val="00E61931"/>
    <w:rsid w:val="00E6279A"/>
    <w:rsid w:val="00E62891"/>
    <w:rsid w:val="00E6329C"/>
    <w:rsid w:val="00E64213"/>
    <w:rsid w:val="00E64CB9"/>
    <w:rsid w:val="00E651B9"/>
    <w:rsid w:val="00E6559B"/>
    <w:rsid w:val="00E67775"/>
    <w:rsid w:val="00E67AD1"/>
    <w:rsid w:val="00E7086E"/>
    <w:rsid w:val="00E70C46"/>
    <w:rsid w:val="00E7583A"/>
    <w:rsid w:val="00E75859"/>
    <w:rsid w:val="00E75E50"/>
    <w:rsid w:val="00E76A0A"/>
    <w:rsid w:val="00E76F4D"/>
    <w:rsid w:val="00E76FBF"/>
    <w:rsid w:val="00E774F4"/>
    <w:rsid w:val="00E80083"/>
    <w:rsid w:val="00E80765"/>
    <w:rsid w:val="00E81044"/>
    <w:rsid w:val="00E8104C"/>
    <w:rsid w:val="00E815B1"/>
    <w:rsid w:val="00E82035"/>
    <w:rsid w:val="00E825D9"/>
    <w:rsid w:val="00E82E5D"/>
    <w:rsid w:val="00E84764"/>
    <w:rsid w:val="00E85435"/>
    <w:rsid w:val="00E862A3"/>
    <w:rsid w:val="00E867C3"/>
    <w:rsid w:val="00E867EB"/>
    <w:rsid w:val="00E874E1"/>
    <w:rsid w:val="00E87DC4"/>
    <w:rsid w:val="00E9010A"/>
    <w:rsid w:val="00E91DD8"/>
    <w:rsid w:val="00E92842"/>
    <w:rsid w:val="00E92C02"/>
    <w:rsid w:val="00E94C3D"/>
    <w:rsid w:val="00E96892"/>
    <w:rsid w:val="00E97208"/>
    <w:rsid w:val="00E97591"/>
    <w:rsid w:val="00E97AE1"/>
    <w:rsid w:val="00EA087D"/>
    <w:rsid w:val="00EA1032"/>
    <w:rsid w:val="00EA14EF"/>
    <w:rsid w:val="00EA186E"/>
    <w:rsid w:val="00EA1B1E"/>
    <w:rsid w:val="00EA4423"/>
    <w:rsid w:val="00EA4579"/>
    <w:rsid w:val="00EA526A"/>
    <w:rsid w:val="00EA5BEA"/>
    <w:rsid w:val="00EA5E1F"/>
    <w:rsid w:val="00EA6253"/>
    <w:rsid w:val="00EA7A6A"/>
    <w:rsid w:val="00EB0E0B"/>
    <w:rsid w:val="00EB1CDD"/>
    <w:rsid w:val="00EB2375"/>
    <w:rsid w:val="00EB2FEE"/>
    <w:rsid w:val="00EB4516"/>
    <w:rsid w:val="00EB4B96"/>
    <w:rsid w:val="00EB6880"/>
    <w:rsid w:val="00EB6BB4"/>
    <w:rsid w:val="00EB716B"/>
    <w:rsid w:val="00EB7E70"/>
    <w:rsid w:val="00EC0985"/>
    <w:rsid w:val="00EC0B41"/>
    <w:rsid w:val="00EC151C"/>
    <w:rsid w:val="00EC16F0"/>
    <w:rsid w:val="00EC206C"/>
    <w:rsid w:val="00EC288F"/>
    <w:rsid w:val="00EC2A59"/>
    <w:rsid w:val="00EC3135"/>
    <w:rsid w:val="00EC32E1"/>
    <w:rsid w:val="00EC40C0"/>
    <w:rsid w:val="00EC430A"/>
    <w:rsid w:val="00EC43EB"/>
    <w:rsid w:val="00EC491C"/>
    <w:rsid w:val="00EC4D5E"/>
    <w:rsid w:val="00EC5D60"/>
    <w:rsid w:val="00EC6AFD"/>
    <w:rsid w:val="00EC7C1F"/>
    <w:rsid w:val="00ED0162"/>
    <w:rsid w:val="00ED0367"/>
    <w:rsid w:val="00ED0F7C"/>
    <w:rsid w:val="00ED1528"/>
    <w:rsid w:val="00ED16FD"/>
    <w:rsid w:val="00ED1D26"/>
    <w:rsid w:val="00ED1FE0"/>
    <w:rsid w:val="00ED206B"/>
    <w:rsid w:val="00ED22A6"/>
    <w:rsid w:val="00ED2548"/>
    <w:rsid w:val="00ED2B0E"/>
    <w:rsid w:val="00ED364D"/>
    <w:rsid w:val="00ED5582"/>
    <w:rsid w:val="00ED69BC"/>
    <w:rsid w:val="00ED7BBE"/>
    <w:rsid w:val="00ED7D3E"/>
    <w:rsid w:val="00EE1045"/>
    <w:rsid w:val="00EE1454"/>
    <w:rsid w:val="00EE1C73"/>
    <w:rsid w:val="00EE230C"/>
    <w:rsid w:val="00EE2724"/>
    <w:rsid w:val="00EE45F4"/>
    <w:rsid w:val="00EE55DA"/>
    <w:rsid w:val="00EE5DE4"/>
    <w:rsid w:val="00EE6A8F"/>
    <w:rsid w:val="00EE7666"/>
    <w:rsid w:val="00EE77B7"/>
    <w:rsid w:val="00EF05C4"/>
    <w:rsid w:val="00EF189F"/>
    <w:rsid w:val="00EF2331"/>
    <w:rsid w:val="00EF337D"/>
    <w:rsid w:val="00EF343A"/>
    <w:rsid w:val="00EF4673"/>
    <w:rsid w:val="00EF4D27"/>
    <w:rsid w:val="00EF52C4"/>
    <w:rsid w:val="00EF57DC"/>
    <w:rsid w:val="00EF64D8"/>
    <w:rsid w:val="00F0002C"/>
    <w:rsid w:val="00F00347"/>
    <w:rsid w:val="00F01ABD"/>
    <w:rsid w:val="00F027F0"/>
    <w:rsid w:val="00F02EBA"/>
    <w:rsid w:val="00F038D7"/>
    <w:rsid w:val="00F0563E"/>
    <w:rsid w:val="00F05AA0"/>
    <w:rsid w:val="00F05D5F"/>
    <w:rsid w:val="00F07008"/>
    <w:rsid w:val="00F07C44"/>
    <w:rsid w:val="00F10C43"/>
    <w:rsid w:val="00F10E8D"/>
    <w:rsid w:val="00F11979"/>
    <w:rsid w:val="00F122B2"/>
    <w:rsid w:val="00F12DAA"/>
    <w:rsid w:val="00F1321A"/>
    <w:rsid w:val="00F140BD"/>
    <w:rsid w:val="00F148F6"/>
    <w:rsid w:val="00F151F2"/>
    <w:rsid w:val="00F1569B"/>
    <w:rsid w:val="00F15925"/>
    <w:rsid w:val="00F159BB"/>
    <w:rsid w:val="00F15E75"/>
    <w:rsid w:val="00F1656E"/>
    <w:rsid w:val="00F16578"/>
    <w:rsid w:val="00F166EF"/>
    <w:rsid w:val="00F16B33"/>
    <w:rsid w:val="00F17CD2"/>
    <w:rsid w:val="00F17DA5"/>
    <w:rsid w:val="00F20177"/>
    <w:rsid w:val="00F20246"/>
    <w:rsid w:val="00F2065F"/>
    <w:rsid w:val="00F20B01"/>
    <w:rsid w:val="00F21AF8"/>
    <w:rsid w:val="00F2206B"/>
    <w:rsid w:val="00F22195"/>
    <w:rsid w:val="00F22D9D"/>
    <w:rsid w:val="00F23131"/>
    <w:rsid w:val="00F2327E"/>
    <w:rsid w:val="00F23765"/>
    <w:rsid w:val="00F23B40"/>
    <w:rsid w:val="00F2605F"/>
    <w:rsid w:val="00F2653A"/>
    <w:rsid w:val="00F2734E"/>
    <w:rsid w:val="00F27C50"/>
    <w:rsid w:val="00F30D3A"/>
    <w:rsid w:val="00F317BA"/>
    <w:rsid w:val="00F32E58"/>
    <w:rsid w:val="00F339A2"/>
    <w:rsid w:val="00F339F1"/>
    <w:rsid w:val="00F3422C"/>
    <w:rsid w:val="00F34E86"/>
    <w:rsid w:val="00F35129"/>
    <w:rsid w:val="00F359A2"/>
    <w:rsid w:val="00F36431"/>
    <w:rsid w:val="00F36554"/>
    <w:rsid w:val="00F36997"/>
    <w:rsid w:val="00F375C8"/>
    <w:rsid w:val="00F378BB"/>
    <w:rsid w:val="00F37DFB"/>
    <w:rsid w:val="00F4196B"/>
    <w:rsid w:val="00F41E0F"/>
    <w:rsid w:val="00F425CE"/>
    <w:rsid w:val="00F4359A"/>
    <w:rsid w:val="00F43B7C"/>
    <w:rsid w:val="00F44F0F"/>
    <w:rsid w:val="00F450B9"/>
    <w:rsid w:val="00F45271"/>
    <w:rsid w:val="00F453E2"/>
    <w:rsid w:val="00F459B5"/>
    <w:rsid w:val="00F45A66"/>
    <w:rsid w:val="00F462B1"/>
    <w:rsid w:val="00F4744E"/>
    <w:rsid w:val="00F47794"/>
    <w:rsid w:val="00F479BB"/>
    <w:rsid w:val="00F50476"/>
    <w:rsid w:val="00F514B0"/>
    <w:rsid w:val="00F5334D"/>
    <w:rsid w:val="00F538ED"/>
    <w:rsid w:val="00F53F8E"/>
    <w:rsid w:val="00F54877"/>
    <w:rsid w:val="00F54F55"/>
    <w:rsid w:val="00F55170"/>
    <w:rsid w:val="00F56075"/>
    <w:rsid w:val="00F568E9"/>
    <w:rsid w:val="00F57529"/>
    <w:rsid w:val="00F57D03"/>
    <w:rsid w:val="00F6010B"/>
    <w:rsid w:val="00F605F4"/>
    <w:rsid w:val="00F60E76"/>
    <w:rsid w:val="00F610FA"/>
    <w:rsid w:val="00F61315"/>
    <w:rsid w:val="00F613D6"/>
    <w:rsid w:val="00F618C9"/>
    <w:rsid w:val="00F623CB"/>
    <w:rsid w:val="00F6268D"/>
    <w:rsid w:val="00F6284E"/>
    <w:rsid w:val="00F63D15"/>
    <w:rsid w:val="00F63DC8"/>
    <w:rsid w:val="00F648CD"/>
    <w:rsid w:val="00F64B3C"/>
    <w:rsid w:val="00F64CAB"/>
    <w:rsid w:val="00F65629"/>
    <w:rsid w:val="00F657AD"/>
    <w:rsid w:val="00F65862"/>
    <w:rsid w:val="00F66587"/>
    <w:rsid w:val="00F666FE"/>
    <w:rsid w:val="00F67077"/>
    <w:rsid w:val="00F674C3"/>
    <w:rsid w:val="00F67D26"/>
    <w:rsid w:val="00F7039A"/>
    <w:rsid w:val="00F7083F"/>
    <w:rsid w:val="00F7096B"/>
    <w:rsid w:val="00F710CC"/>
    <w:rsid w:val="00F71A7B"/>
    <w:rsid w:val="00F72A08"/>
    <w:rsid w:val="00F730DE"/>
    <w:rsid w:val="00F7417E"/>
    <w:rsid w:val="00F74F24"/>
    <w:rsid w:val="00F74F7C"/>
    <w:rsid w:val="00F75339"/>
    <w:rsid w:val="00F75BDF"/>
    <w:rsid w:val="00F75DB0"/>
    <w:rsid w:val="00F7604A"/>
    <w:rsid w:val="00F76981"/>
    <w:rsid w:val="00F802CE"/>
    <w:rsid w:val="00F8070B"/>
    <w:rsid w:val="00F80A4C"/>
    <w:rsid w:val="00F814A1"/>
    <w:rsid w:val="00F8201C"/>
    <w:rsid w:val="00F82164"/>
    <w:rsid w:val="00F8272A"/>
    <w:rsid w:val="00F82D61"/>
    <w:rsid w:val="00F82DCA"/>
    <w:rsid w:val="00F83190"/>
    <w:rsid w:val="00F83564"/>
    <w:rsid w:val="00F83BEF"/>
    <w:rsid w:val="00F8591D"/>
    <w:rsid w:val="00F866D0"/>
    <w:rsid w:val="00F902FD"/>
    <w:rsid w:val="00F9057E"/>
    <w:rsid w:val="00F90745"/>
    <w:rsid w:val="00F926DF"/>
    <w:rsid w:val="00F92D67"/>
    <w:rsid w:val="00F9361F"/>
    <w:rsid w:val="00F94AB3"/>
    <w:rsid w:val="00F95233"/>
    <w:rsid w:val="00F96512"/>
    <w:rsid w:val="00F96754"/>
    <w:rsid w:val="00F973F6"/>
    <w:rsid w:val="00F97489"/>
    <w:rsid w:val="00FA04BF"/>
    <w:rsid w:val="00FA35A7"/>
    <w:rsid w:val="00FA39FD"/>
    <w:rsid w:val="00FA409B"/>
    <w:rsid w:val="00FA51FB"/>
    <w:rsid w:val="00FA57B6"/>
    <w:rsid w:val="00FA5961"/>
    <w:rsid w:val="00FA5BD9"/>
    <w:rsid w:val="00FA66A8"/>
    <w:rsid w:val="00FA69DA"/>
    <w:rsid w:val="00FA6C6C"/>
    <w:rsid w:val="00FB0036"/>
    <w:rsid w:val="00FB13A7"/>
    <w:rsid w:val="00FB2EE4"/>
    <w:rsid w:val="00FB3D28"/>
    <w:rsid w:val="00FB463C"/>
    <w:rsid w:val="00FB4842"/>
    <w:rsid w:val="00FB4B3A"/>
    <w:rsid w:val="00FB50BE"/>
    <w:rsid w:val="00FB5A99"/>
    <w:rsid w:val="00FB5DED"/>
    <w:rsid w:val="00FB7F29"/>
    <w:rsid w:val="00FC0062"/>
    <w:rsid w:val="00FC0B2E"/>
    <w:rsid w:val="00FC0F0D"/>
    <w:rsid w:val="00FC264B"/>
    <w:rsid w:val="00FC32AB"/>
    <w:rsid w:val="00FC36E4"/>
    <w:rsid w:val="00FC441D"/>
    <w:rsid w:val="00FC4E34"/>
    <w:rsid w:val="00FC504C"/>
    <w:rsid w:val="00FC523B"/>
    <w:rsid w:val="00FC532B"/>
    <w:rsid w:val="00FC539C"/>
    <w:rsid w:val="00FC5E7A"/>
    <w:rsid w:val="00FC6546"/>
    <w:rsid w:val="00FD062F"/>
    <w:rsid w:val="00FD1085"/>
    <w:rsid w:val="00FD177B"/>
    <w:rsid w:val="00FD1E82"/>
    <w:rsid w:val="00FD28E3"/>
    <w:rsid w:val="00FD40D9"/>
    <w:rsid w:val="00FD43A9"/>
    <w:rsid w:val="00FD5B53"/>
    <w:rsid w:val="00FD69F2"/>
    <w:rsid w:val="00FD7E63"/>
    <w:rsid w:val="00FE027B"/>
    <w:rsid w:val="00FE1765"/>
    <w:rsid w:val="00FE2BE0"/>
    <w:rsid w:val="00FE2FEB"/>
    <w:rsid w:val="00FE3708"/>
    <w:rsid w:val="00FE5089"/>
    <w:rsid w:val="00FE61D6"/>
    <w:rsid w:val="00FE62D8"/>
    <w:rsid w:val="00FE68CB"/>
    <w:rsid w:val="00FE73F1"/>
    <w:rsid w:val="00FE7502"/>
    <w:rsid w:val="00FE76C5"/>
    <w:rsid w:val="00FE7CA8"/>
    <w:rsid w:val="00FF1012"/>
    <w:rsid w:val="00FF475E"/>
    <w:rsid w:val="00FF4A67"/>
    <w:rsid w:val="00FF542B"/>
    <w:rsid w:val="00FF585C"/>
    <w:rsid w:val="00FF59E4"/>
    <w:rsid w:val="00FF7669"/>
    <w:rsid w:val="00FF779F"/>
    <w:rsid w:val="00FF7A99"/>
    <w:rsid w:val="00FF7DC2"/>
    <w:rsid w:val="00FF7EA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76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40C72"/>
  </w:style>
  <w:style w:type="character" w:customStyle="1" w:styleId="apple-converted-space">
    <w:name w:val="apple-converted-space"/>
    <w:basedOn w:val="VarsaylanParagrafYazTipi"/>
    <w:rsid w:val="00540C72"/>
  </w:style>
  <w:style w:type="character" w:customStyle="1" w:styleId="ilanbaslik">
    <w:name w:val="ilanbaslik"/>
    <w:basedOn w:val="VarsaylanParagrafYazTipi"/>
    <w:rsid w:val="00540C72"/>
  </w:style>
  <w:style w:type="paragraph" w:styleId="NormalWeb">
    <w:name w:val="Normal (Web)"/>
    <w:basedOn w:val="Normal"/>
    <w:uiPriority w:val="99"/>
    <w:unhideWhenUsed/>
    <w:rsid w:val="00540C72"/>
    <w:pPr>
      <w:spacing w:before="100" w:beforeAutospacing="1" w:after="100" w:afterAutospacing="1"/>
      <w:ind w:left="0" w:firstLine="0"/>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811A21"/>
    <w:rPr>
      <w:rFonts w:ascii="Tahoma" w:hAnsi="Tahoma" w:cs="Tahoma"/>
      <w:sz w:val="16"/>
      <w:szCs w:val="16"/>
    </w:rPr>
  </w:style>
  <w:style w:type="character" w:customStyle="1" w:styleId="BalonMetniChar">
    <w:name w:val="Balon Metni Char"/>
    <w:basedOn w:val="VarsaylanParagrafYazTipi"/>
    <w:link w:val="BalonMetni"/>
    <w:uiPriority w:val="99"/>
    <w:semiHidden/>
    <w:rsid w:val="00811A2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350345">
      <w:bodyDiv w:val="1"/>
      <w:marLeft w:val="0"/>
      <w:marRight w:val="0"/>
      <w:marTop w:val="0"/>
      <w:marBottom w:val="0"/>
      <w:divBdr>
        <w:top w:val="none" w:sz="0" w:space="0" w:color="auto"/>
        <w:left w:val="none" w:sz="0" w:space="0" w:color="auto"/>
        <w:bottom w:val="none" w:sz="0" w:space="0" w:color="auto"/>
        <w:right w:val="none" w:sz="0" w:space="0" w:color="auto"/>
      </w:divBdr>
      <w:divsChild>
        <w:div w:id="1195577117">
          <w:marLeft w:val="0"/>
          <w:marRight w:val="0"/>
          <w:marTop w:val="0"/>
          <w:marBottom w:val="0"/>
          <w:divBdr>
            <w:top w:val="none" w:sz="0" w:space="0" w:color="auto"/>
            <w:left w:val="none" w:sz="0" w:space="0" w:color="auto"/>
            <w:bottom w:val="none" w:sz="0" w:space="0" w:color="auto"/>
            <w:right w:val="none" w:sz="0" w:space="0" w:color="auto"/>
          </w:divBdr>
        </w:div>
        <w:div w:id="1730037885">
          <w:marLeft w:val="0"/>
          <w:marRight w:val="0"/>
          <w:marTop w:val="0"/>
          <w:marBottom w:val="0"/>
          <w:divBdr>
            <w:top w:val="none" w:sz="0" w:space="0" w:color="auto"/>
            <w:left w:val="none" w:sz="0" w:space="0" w:color="auto"/>
            <w:bottom w:val="none" w:sz="0" w:space="0" w:color="auto"/>
            <w:right w:val="none" w:sz="0" w:space="0" w:color="auto"/>
          </w:divBdr>
        </w:div>
      </w:divsChild>
    </w:div>
    <w:div w:id="84690999">
      <w:bodyDiv w:val="1"/>
      <w:marLeft w:val="0"/>
      <w:marRight w:val="0"/>
      <w:marTop w:val="0"/>
      <w:marBottom w:val="0"/>
      <w:divBdr>
        <w:top w:val="none" w:sz="0" w:space="0" w:color="auto"/>
        <w:left w:val="none" w:sz="0" w:space="0" w:color="auto"/>
        <w:bottom w:val="none" w:sz="0" w:space="0" w:color="auto"/>
        <w:right w:val="none" w:sz="0" w:space="0" w:color="auto"/>
      </w:divBdr>
      <w:divsChild>
        <w:div w:id="1381633529">
          <w:marLeft w:val="0"/>
          <w:marRight w:val="0"/>
          <w:marTop w:val="0"/>
          <w:marBottom w:val="0"/>
          <w:divBdr>
            <w:top w:val="none" w:sz="0" w:space="0" w:color="auto"/>
            <w:left w:val="none" w:sz="0" w:space="0" w:color="auto"/>
            <w:bottom w:val="none" w:sz="0" w:space="0" w:color="auto"/>
            <w:right w:val="none" w:sz="0" w:space="0" w:color="auto"/>
          </w:divBdr>
        </w:div>
        <w:div w:id="407072372">
          <w:marLeft w:val="0"/>
          <w:marRight w:val="0"/>
          <w:marTop w:val="0"/>
          <w:marBottom w:val="0"/>
          <w:divBdr>
            <w:top w:val="none" w:sz="0" w:space="0" w:color="auto"/>
            <w:left w:val="none" w:sz="0" w:space="0" w:color="auto"/>
            <w:bottom w:val="none" w:sz="0" w:space="0" w:color="auto"/>
            <w:right w:val="none" w:sz="0" w:space="0" w:color="auto"/>
          </w:divBdr>
        </w:div>
      </w:divsChild>
    </w:div>
    <w:div w:id="146553362">
      <w:bodyDiv w:val="1"/>
      <w:marLeft w:val="0"/>
      <w:marRight w:val="0"/>
      <w:marTop w:val="0"/>
      <w:marBottom w:val="0"/>
      <w:divBdr>
        <w:top w:val="none" w:sz="0" w:space="0" w:color="auto"/>
        <w:left w:val="none" w:sz="0" w:space="0" w:color="auto"/>
        <w:bottom w:val="none" w:sz="0" w:space="0" w:color="auto"/>
        <w:right w:val="none" w:sz="0" w:space="0" w:color="auto"/>
      </w:divBdr>
      <w:divsChild>
        <w:div w:id="1291782274">
          <w:marLeft w:val="0"/>
          <w:marRight w:val="0"/>
          <w:marTop w:val="0"/>
          <w:marBottom w:val="0"/>
          <w:divBdr>
            <w:top w:val="none" w:sz="0" w:space="0" w:color="auto"/>
            <w:left w:val="none" w:sz="0" w:space="0" w:color="auto"/>
            <w:bottom w:val="none" w:sz="0" w:space="0" w:color="auto"/>
            <w:right w:val="none" w:sz="0" w:space="0" w:color="auto"/>
          </w:divBdr>
        </w:div>
        <w:div w:id="1818691828">
          <w:marLeft w:val="0"/>
          <w:marRight w:val="0"/>
          <w:marTop w:val="0"/>
          <w:marBottom w:val="0"/>
          <w:divBdr>
            <w:top w:val="none" w:sz="0" w:space="0" w:color="auto"/>
            <w:left w:val="none" w:sz="0" w:space="0" w:color="auto"/>
            <w:bottom w:val="none" w:sz="0" w:space="0" w:color="auto"/>
            <w:right w:val="none" w:sz="0" w:space="0" w:color="auto"/>
          </w:divBdr>
        </w:div>
        <w:div w:id="2092434673">
          <w:marLeft w:val="0"/>
          <w:marRight w:val="0"/>
          <w:marTop w:val="0"/>
          <w:marBottom w:val="0"/>
          <w:divBdr>
            <w:top w:val="none" w:sz="0" w:space="0" w:color="auto"/>
            <w:left w:val="none" w:sz="0" w:space="0" w:color="auto"/>
            <w:bottom w:val="none" w:sz="0" w:space="0" w:color="auto"/>
            <w:right w:val="none" w:sz="0" w:space="0" w:color="auto"/>
          </w:divBdr>
        </w:div>
      </w:divsChild>
    </w:div>
    <w:div w:id="326131304">
      <w:bodyDiv w:val="1"/>
      <w:marLeft w:val="0"/>
      <w:marRight w:val="0"/>
      <w:marTop w:val="0"/>
      <w:marBottom w:val="0"/>
      <w:divBdr>
        <w:top w:val="none" w:sz="0" w:space="0" w:color="auto"/>
        <w:left w:val="none" w:sz="0" w:space="0" w:color="auto"/>
        <w:bottom w:val="none" w:sz="0" w:space="0" w:color="auto"/>
        <w:right w:val="none" w:sz="0" w:space="0" w:color="auto"/>
      </w:divBdr>
      <w:divsChild>
        <w:div w:id="817914866">
          <w:marLeft w:val="0"/>
          <w:marRight w:val="0"/>
          <w:marTop w:val="0"/>
          <w:marBottom w:val="0"/>
          <w:divBdr>
            <w:top w:val="none" w:sz="0" w:space="0" w:color="auto"/>
            <w:left w:val="none" w:sz="0" w:space="0" w:color="auto"/>
            <w:bottom w:val="none" w:sz="0" w:space="0" w:color="auto"/>
            <w:right w:val="none" w:sz="0" w:space="0" w:color="auto"/>
          </w:divBdr>
        </w:div>
        <w:div w:id="1590887817">
          <w:marLeft w:val="0"/>
          <w:marRight w:val="0"/>
          <w:marTop w:val="0"/>
          <w:marBottom w:val="0"/>
          <w:divBdr>
            <w:top w:val="none" w:sz="0" w:space="0" w:color="auto"/>
            <w:left w:val="none" w:sz="0" w:space="0" w:color="auto"/>
            <w:bottom w:val="none" w:sz="0" w:space="0" w:color="auto"/>
            <w:right w:val="none" w:sz="0" w:space="0" w:color="auto"/>
          </w:divBdr>
        </w:div>
        <w:div w:id="1527016776">
          <w:marLeft w:val="0"/>
          <w:marRight w:val="0"/>
          <w:marTop w:val="0"/>
          <w:marBottom w:val="0"/>
          <w:divBdr>
            <w:top w:val="none" w:sz="0" w:space="0" w:color="auto"/>
            <w:left w:val="none" w:sz="0" w:space="0" w:color="auto"/>
            <w:bottom w:val="none" w:sz="0" w:space="0" w:color="auto"/>
            <w:right w:val="none" w:sz="0" w:space="0" w:color="auto"/>
          </w:divBdr>
        </w:div>
      </w:divsChild>
    </w:div>
    <w:div w:id="363138416">
      <w:bodyDiv w:val="1"/>
      <w:marLeft w:val="0"/>
      <w:marRight w:val="0"/>
      <w:marTop w:val="0"/>
      <w:marBottom w:val="0"/>
      <w:divBdr>
        <w:top w:val="none" w:sz="0" w:space="0" w:color="auto"/>
        <w:left w:val="none" w:sz="0" w:space="0" w:color="auto"/>
        <w:bottom w:val="none" w:sz="0" w:space="0" w:color="auto"/>
        <w:right w:val="none" w:sz="0" w:space="0" w:color="auto"/>
      </w:divBdr>
      <w:divsChild>
        <w:div w:id="1473981085">
          <w:marLeft w:val="0"/>
          <w:marRight w:val="0"/>
          <w:marTop w:val="0"/>
          <w:marBottom w:val="0"/>
          <w:divBdr>
            <w:top w:val="none" w:sz="0" w:space="0" w:color="auto"/>
            <w:left w:val="none" w:sz="0" w:space="0" w:color="auto"/>
            <w:bottom w:val="none" w:sz="0" w:space="0" w:color="auto"/>
            <w:right w:val="none" w:sz="0" w:space="0" w:color="auto"/>
          </w:divBdr>
        </w:div>
        <w:div w:id="1805467549">
          <w:marLeft w:val="0"/>
          <w:marRight w:val="0"/>
          <w:marTop w:val="0"/>
          <w:marBottom w:val="0"/>
          <w:divBdr>
            <w:top w:val="none" w:sz="0" w:space="0" w:color="auto"/>
            <w:left w:val="none" w:sz="0" w:space="0" w:color="auto"/>
            <w:bottom w:val="none" w:sz="0" w:space="0" w:color="auto"/>
            <w:right w:val="none" w:sz="0" w:space="0" w:color="auto"/>
          </w:divBdr>
        </w:div>
      </w:divsChild>
    </w:div>
    <w:div w:id="512064934">
      <w:bodyDiv w:val="1"/>
      <w:marLeft w:val="0"/>
      <w:marRight w:val="0"/>
      <w:marTop w:val="0"/>
      <w:marBottom w:val="0"/>
      <w:divBdr>
        <w:top w:val="none" w:sz="0" w:space="0" w:color="auto"/>
        <w:left w:val="none" w:sz="0" w:space="0" w:color="auto"/>
        <w:bottom w:val="none" w:sz="0" w:space="0" w:color="auto"/>
        <w:right w:val="none" w:sz="0" w:space="0" w:color="auto"/>
      </w:divBdr>
      <w:divsChild>
        <w:div w:id="1527599781">
          <w:marLeft w:val="0"/>
          <w:marRight w:val="0"/>
          <w:marTop w:val="0"/>
          <w:marBottom w:val="0"/>
          <w:divBdr>
            <w:top w:val="none" w:sz="0" w:space="0" w:color="auto"/>
            <w:left w:val="none" w:sz="0" w:space="0" w:color="auto"/>
            <w:bottom w:val="none" w:sz="0" w:space="0" w:color="auto"/>
            <w:right w:val="none" w:sz="0" w:space="0" w:color="auto"/>
          </w:divBdr>
        </w:div>
        <w:div w:id="879559314">
          <w:marLeft w:val="0"/>
          <w:marRight w:val="0"/>
          <w:marTop w:val="0"/>
          <w:marBottom w:val="0"/>
          <w:divBdr>
            <w:top w:val="none" w:sz="0" w:space="0" w:color="auto"/>
            <w:left w:val="none" w:sz="0" w:space="0" w:color="auto"/>
            <w:bottom w:val="none" w:sz="0" w:space="0" w:color="auto"/>
            <w:right w:val="none" w:sz="0" w:space="0" w:color="auto"/>
          </w:divBdr>
        </w:div>
      </w:divsChild>
    </w:div>
    <w:div w:id="626009012">
      <w:bodyDiv w:val="1"/>
      <w:marLeft w:val="0"/>
      <w:marRight w:val="0"/>
      <w:marTop w:val="0"/>
      <w:marBottom w:val="0"/>
      <w:divBdr>
        <w:top w:val="none" w:sz="0" w:space="0" w:color="auto"/>
        <w:left w:val="none" w:sz="0" w:space="0" w:color="auto"/>
        <w:bottom w:val="none" w:sz="0" w:space="0" w:color="auto"/>
        <w:right w:val="none" w:sz="0" w:space="0" w:color="auto"/>
      </w:divBdr>
      <w:divsChild>
        <w:div w:id="1710449970">
          <w:marLeft w:val="0"/>
          <w:marRight w:val="0"/>
          <w:marTop w:val="0"/>
          <w:marBottom w:val="0"/>
          <w:divBdr>
            <w:top w:val="none" w:sz="0" w:space="0" w:color="auto"/>
            <w:left w:val="none" w:sz="0" w:space="0" w:color="auto"/>
            <w:bottom w:val="none" w:sz="0" w:space="0" w:color="auto"/>
            <w:right w:val="none" w:sz="0" w:space="0" w:color="auto"/>
          </w:divBdr>
        </w:div>
        <w:div w:id="1365016199">
          <w:marLeft w:val="0"/>
          <w:marRight w:val="0"/>
          <w:marTop w:val="0"/>
          <w:marBottom w:val="0"/>
          <w:divBdr>
            <w:top w:val="none" w:sz="0" w:space="0" w:color="auto"/>
            <w:left w:val="none" w:sz="0" w:space="0" w:color="auto"/>
            <w:bottom w:val="none" w:sz="0" w:space="0" w:color="auto"/>
            <w:right w:val="none" w:sz="0" w:space="0" w:color="auto"/>
          </w:divBdr>
        </w:div>
      </w:divsChild>
    </w:div>
    <w:div w:id="761875745">
      <w:bodyDiv w:val="1"/>
      <w:marLeft w:val="0"/>
      <w:marRight w:val="0"/>
      <w:marTop w:val="0"/>
      <w:marBottom w:val="0"/>
      <w:divBdr>
        <w:top w:val="none" w:sz="0" w:space="0" w:color="auto"/>
        <w:left w:val="none" w:sz="0" w:space="0" w:color="auto"/>
        <w:bottom w:val="none" w:sz="0" w:space="0" w:color="auto"/>
        <w:right w:val="none" w:sz="0" w:space="0" w:color="auto"/>
      </w:divBdr>
      <w:divsChild>
        <w:div w:id="1940526966">
          <w:marLeft w:val="0"/>
          <w:marRight w:val="0"/>
          <w:marTop w:val="0"/>
          <w:marBottom w:val="0"/>
          <w:divBdr>
            <w:top w:val="none" w:sz="0" w:space="0" w:color="auto"/>
            <w:left w:val="none" w:sz="0" w:space="0" w:color="auto"/>
            <w:bottom w:val="none" w:sz="0" w:space="0" w:color="auto"/>
            <w:right w:val="none" w:sz="0" w:space="0" w:color="auto"/>
          </w:divBdr>
        </w:div>
        <w:div w:id="242885262">
          <w:marLeft w:val="0"/>
          <w:marRight w:val="0"/>
          <w:marTop w:val="0"/>
          <w:marBottom w:val="0"/>
          <w:divBdr>
            <w:top w:val="none" w:sz="0" w:space="0" w:color="auto"/>
            <w:left w:val="none" w:sz="0" w:space="0" w:color="auto"/>
            <w:bottom w:val="none" w:sz="0" w:space="0" w:color="auto"/>
            <w:right w:val="none" w:sz="0" w:space="0" w:color="auto"/>
          </w:divBdr>
        </w:div>
      </w:divsChild>
    </w:div>
    <w:div w:id="840466363">
      <w:bodyDiv w:val="1"/>
      <w:marLeft w:val="0"/>
      <w:marRight w:val="0"/>
      <w:marTop w:val="0"/>
      <w:marBottom w:val="0"/>
      <w:divBdr>
        <w:top w:val="none" w:sz="0" w:space="0" w:color="auto"/>
        <w:left w:val="none" w:sz="0" w:space="0" w:color="auto"/>
        <w:bottom w:val="none" w:sz="0" w:space="0" w:color="auto"/>
        <w:right w:val="none" w:sz="0" w:space="0" w:color="auto"/>
      </w:divBdr>
      <w:divsChild>
        <w:div w:id="726494008">
          <w:marLeft w:val="0"/>
          <w:marRight w:val="0"/>
          <w:marTop w:val="0"/>
          <w:marBottom w:val="0"/>
          <w:divBdr>
            <w:top w:val="none" w:sz="0" w:space="0" w:color="auto"/>
            <w:left w:val="none" w:sz="0" w:space="0" w:color="auto"/>
            <w:bottom w:val="none" w:sz="0" w:space="0" w:color="auto"/>
            <w:right w:val="none" w:sz="0" w:space="0" w:color="auto"/>
          </w:divBdr>
        </w:div>
        <w:div w:id="1492981900">
          <w:marLeft w:val="0"/>
          <w:marRight w:val="0"/>
          <w:marTop w:val="0"/>
          <w:marBottom w:val="0"/>
          <w:divBdr>
            <w:top w:val="none" w:sz="0" w:space="0" w:color="auto"/>
            <w:left w:val="none" w:sz="0" w:space="0" w:color="auto"/>
            <w:bottom w:val="none" w:sz="0" w:space="0" w:color="auto"/>
            <w:right w:val="none" w:sz="0" w:space="0" w:color="auto"/>
          </w:divBdr>
        </w:div>
      </w:divsChild>
    </w:div>
    <w:div w:id="897865985">
      <w:bodyDiv w:val="1"/>
      <w:marLeft w:val="0"/>
      <w:marRight w:val="0"/>
      <w:marTop w:val="0"/>
      <w:marBottom w:val="0"/>
      <w:divBdr>
        <w:top w:val="none" w:sz="0" w:space="0" w:color="auto"/>
        <w:left w:val="none" w:sz="0" w:space="0" w:color="auto"/>
        <w:bottom w:val="none" w:sz="0" w:space="0" w:color="auto"/>
        <w:right w:val="none" w:sz="0" w:space="0" w:color="auto"/>
      </w:divBdr>
      <w:divsChild>
        <w:div w:id="16004178">
          <w:marLeft w:val="0"/>
          <w:marRight w:val="0"/>
          <w:marTop w:val="0"/>
          <w:marBottom w:val="0"/>
          <w:divBdr>
            <w:top w:val="none" w:sz="0" w:space="0" w:color="auto"/>
            <w:left w:val="none" w:sz="0" w:space="0" w:color="auto"/>
            <w:bottom w:val="none" w:sz="0" w:space="0" w:color="auto"/>
            <w:right w:val="none" w:sz="0" w:space="0" w:color="auto"/>
          </w:divBdr>
        </w:div>
        <w:div w:id="1129590628">
          <w:marLeft w:val="0"/>
          <w:marRight w:val="0"/>
          <w:marTop w:val="0"/>
          <w:marBottom w:val="0"/>
          <w:divBdr>
            <w:top w:val="none" w:sz="0" w:space="0" w:color="auto"/>
            <w:left w:val="none" w:sz="0" w:space="0" w:color="auto"/>
            <w:bottom w:val="none" w:sz="0" w:space="0" w:color="auto"/>
            <w:right w:val="none" w:sz="0" w:space="0" w:color="auto"/>
          </w:divBdr>
        </w:div>
      </w:divsChild>
    </w:div>
    <w:div w:id="937248932">
      <w:bodyDiv w:val="1"/>
      <w:marLeft w:val="0"/>
      <w:marRight w:val="0"/>
      <w:marTop w:val="0"/>
      <w:marBottom w:val="0"/>
      <w:divBdr>
        <w:top w:val="none" w:sz="0" w:space="0" w:color="auto"/>
        <w:left w:val="none" w:sz="0" w:space="0" w:color="auto"/>
        <w:bottom w:val="none" w:sz="0" w:space="0" w:color="auto"/>
        <w:right w:val="none" w:sz="0" w:space="0" w:color="auto"/>
      </w:divBdr>
      <w:divsChild>
        <w:div w:id="1785227414">
          <w:marLeft w:val="0"/>
          <w:marRight w:val="0"/>
          <w:marTop w:val="0"/>
          <w:marBottom w:val="0"/>
          <w:divBdr>
            <w:top w:val="none" w:sz="0" w:space="0" w:color="auto"/>
            <w:left w:val="none" w:sz="0" w:space="0" w:color="auto"/>
            <w:bottom w:val="none" w:sz="0" w:space="0" w:color="auto"/>
            <w:right w:val="none" w:sz="0" w:space="0" w:color="auto"/>
          </w:divBdr>
        </w:div>
        <w:div w:id="1475020815">
          <w:marLeft w:val="0"/>
          <w:marRight w:val="0"/>
          <w:marTop w:val="0"/>
          <w:marBottom w:val="0"/>
          <w:divBdr>
            <w:top w:val="none" w:sz="0" w:space="0" w:color="auto"/>
            <w:left w:val="none" w:sz="0" w:space="0" w:color="auto"/>
            <w:bottom w:val="none" w:sz="0" w:space="0" w:color="auto"/>
            <w:right w:val="none" w:sz="0" w:space="0" w:color="auto"/>
          </w:divBdr>
        </w:div>
      </w:divsChild>
    </w:div>
    <w:div w:id="988629511">
      <w:bodyDiv w:val="1"/>
      <w:marLeft w:val="0"/>
      <w:marRight w:val="0"/>
      <w:marTop w:val="0"/>
      <w:marBottom w:val="0"/>
      <w:divBdr>
        <w:top w:val="none" w:sz="0" w:space="0" w:color="auto"/>
        <w:left w:val="none" w:sz="0" w:space="0" w:color="auto"/>
        <w:bottom w:val="none" w:sz="0" w:space="0" w:color="auto"/>
        <w:right w:val="none" w:sz="0" w:space="0" w:color="auto"/>
      </w:divBdr>
      <w:divsChild>
        <w:div w:id="411127055">
          <w:marLeft w:val="0"/>
          <w:marRight w:val="0"/>
          <w:marTop w:val="0"/>
          <w:marBottom w:val="0"/>
          <w:divBdr>
            <w:top w:val="none" w:sz="0" w:space="0" w:color="auto"/>
            <w:left w:val="none" w:sz="0" w:space="0" w:color="auto"/>
            <w:bottom w:val="none" w:sz="0" w:space="0" w:color="auto"/>
            <w:right w:val="none" w:sz="0" w:space="0" w:color="auto"/>
          </w:divBdr>
        </w:div>
        <w:div w:id="1737821637">
          <w:marLeft w:val="0"/>
          <w:marRight w:val="0"/>
          <w:marTop w:val="0"/>
          <w:marBottom w:val="0"/>
          <w:divBdr>
            <w:top w:val="none" w:sz="0" w:space="0" w:color="auto"/>
            <w:left w:val="none" w:sz="0" w:space="0" w:color="auto"/>
            <w:bottom w:val="none" w:sz="0" w:space="0" w:color="auto"/>
            <w:right w:val="none" w:sz="0" w:space="0" w:color="auto"/>
          </w:divBdr>
        </w:div>
      </w:divsChild>
    </w:div>
    <w:div w:id="1072660237">
      <w:bodyDiv w:val="1"/>
      <w:marLeft w:val="0"/>
      <w:marRight w:val="0"/>
      <w:marTop w:val="0"/>
      <w:marBottom w:val="0"/>
      <w:divBdr>
        <w:top w:val="none" w:sz="0" w:space="0" w:color="auto"/>
        <w:left w:val="none" w:sz="0" w:space="0" w:color="auto"/>
        <w:bottom w:val="none" w:sz="0" w:space="0" w:color="auto"/>
        <w:right w:val="none" w:sz="0" w:space="0" w:color="auto"/>
      </w:divBdr>
      <w:divsChild>
        <w:div w:id="21519565">
          <w:marLeft w:val="0"/>
          <w:marRight w:val="0"/>
          <w:marTop w:val="0"/>
          <w:marBottom w:val="0"/>
          <w:divBdr>
            <w:top w:val="none" w:sz="0" w:space="0" w:color="auto"/>
            <w:left w:val="none" w:sz="0" w:space="0" w:color="auto"/>
            <w:bottom w:val="none" w:sz="0" w:space="0" w:color="auto"/>
            <w:right w:val="none" w:sz="0" w:space="0" w:color="auto"/>
          </w:divBdr>
        </w:div>
        <w:div w:id="1514176386">
          <w:marLeft w:val="0"/>
          <w:marRight w:val="0"/>
          <w:marTop w:val="0"/>
          <w:marBottom w:val="0"/>
          <w:divBdr>
            <w:top w:val="none" w:sz="0" w:space="0" w:color="auto"/>
            <w:left w:val="none" w:sz="0" w:space="0" w:color="auto"/>
            <w:bottom w:val="none" w:sz="0" w:space="0" w:color="auto"/>
            <w:right w:val="none" w:sz="0" w:space="0" w:color="auto"/>
          </w:divBdr>
        </w:div>
      </w:divsChild>
    </w:div>
    <w:div w:id="1379473995">
      <w:bodyDiv w:val="1"/>
      <w:marLeft w:val="0"/>
      <w:marRight w:val="0"/>
      <w:marTop w:val="0"/>
      <w:marBottom w:val="0"/>
      <w:divBdr>
        <w:top w:val="none" w:sz="0" w:space="0" w:color="auto"/>
        <w:left w:val="none" w:sz="0" w:space="0" w:color="auto"/>
        <w:bottom w:val="none" w:sz="0" w:space="0" w:color="auto"/>
        <w:right w:val="none" w:sz="0" w:space="0" w:color="auto"/>
      </w:divBdr>
      <w:divsChild>
        <w:div w:id="2121297264">
          <w:marLeft w:val="0"/>
          <w:marRight w:val="0"/>
          <w:marTop w:val="0"/>
          <w:marBottom w:val="0"/>
          <w:divBdr>
            <w:top w:val="none" w:sz="0" w:space="0" w:color="auto"/>
            <w:left w:val="none" w:sz="0" w:space="0" w:color="auto"/>
            <w:bottom w:val="none" w:sz="0" w:space="0" w:color="auto"/>
            <w:right w:val="none" w:sz="0" w:space="0" w:color="auto"/>
          </w:divBdr>
        </w:div>
        <w:div w:id="225797781">
          <w:marLeft w:val="0"/>
          <w:marRight w:val="0"/>
          <w:marTop w:val="0"/>
          <w:marBottom w:val="0"/>
          <w:divBdr>
            <w:top w:val="none" w:sz="0" w:space="0" w:color="auto"/>
            <w:left w:val="none" w:sz="0" w:space="0" w:color="auto"/>
            <w:bottom w:val="none" w:sz="0" w:space="0" w:color="auto"/>
            <w:right w:val="none" w:sz="0" w:space="0" w:color="auto"/>
          </w:divBdr>
        </w:div>
        <w:div w:id="211424790">
          <w:marLeft w:val="0"/>
          <w:marRight w:val="0"/>
          <w:marTop w:val="0"/>
          <w:marBottom w:val="0"/>
          <w:divBdr>
            <w:top w:val="none" w:sz="0" w:space="0" w:color="auto"/>
            <w:left w:val="none" w:sz="0" w:space="0" w:color="auto"/>
            <w:bottom w:val="none" w:sz="0" w:space="0" w:color="auto"/>
            <w:right w:val="none" w:sz="0" w:space="0" w:color="auto"/>
          </w:divBdr>
        </w:div>
      </w:divsChild>
    </w:div>
    <w:div w:id="1449547731">
      <w:bodyDiv w:val="1"/>
      <w:marLeft w:val="0"/>
      <w:marRight w:val="0"/>
      <w:marTop w:val="0"/>
      <w:marBottom w:val="0"/>
      <w:divBdr>
        <w:top w:val="none" w:sz="0" w:space="0" w:color="auto"/>
        <w:left w:val="none" w:sz="0" w:space="0" w:color="auto"/>
        <w:bottom w:val="none" w:sz="0" w:space="0" w:color="auto"/>
        <w:right w:val="none" w:sz="0" w:space="0" w:color="auto"/>
      </w:divBdr>
      <w:divsChild>
        <w:div w:id="577833070">
          <w:marLeft w:val="0"/>
          <w:marRight w:val="0"/>
          <w:marTop w:val="0"/>
          <w:marBottom w:val="0"/>
          <w:divBdr>
            <w:top w:val="none" w:sz="0" w:space="0" w:color="auto"/>
            <w:left w:val="none" w:sz="0" w:space="0" w:color="auto"/>
            <w:bottom w:val="none" w:sz="0" w:space="0" w:color="auto"/>
            <w:right w:val="none" w:sz="0" w:space="0" w:color="auto"/>
          </w:divBdr>
        </w:div>
        <w:div w:id="2086610365">
          <w:marLeft w:val="0"/>
          <w:marRight w:val="0"/>
          <w:marTop w:val="0"/>
          <w:marBottom w:val="0"/>
          <w:divBdr>
            <w:top w:val="none" w:sz="0" w:space="0" w:color="auto"/>
            <w:left w:val="none" w:sz="0" w:space="0" w:color="auto"/>
            <w:bottom w:val="none" w:sz="0" w:space="0" w:color="auto"/>
            <w:right w:val="none" w:sz="0" w:space="0" w:color="auto"/>
          </w:divBdr>
        </w:div>
      </w:divsChild>
    </w:div>
    <w:div w:id="1482045092">
      <w:bodyDiv w:val="1"/>
      <w:marLeft w:val="0"/>
      <w:marRight w:val="0"/>
      <w:marTop w:val="0"/>
      <w:marBottom w:val="0"/>
      <w:divBdr>
        <w:top w:val="none" w:sz="0" w:space="0" w:color="auto"/>
        <w:left w:val="none" w:sz="0" w:space="0" w:color="auto"/>
        <w:bottom w:val="none" w:sz="0" w:space="0" w:color="auto"/>
        <w:right w:val="none" w:sz="0" w:space="0" w:color="auto"/>
      </w:divBdr>
      <w:divsChild>
        <w:div w:id="541595899">
          <w:marLeft w:val="0"/>
          <w:marRight w:val="0"/>
          <w:marTop w:val="0"/>
          <w:marBottom w:val="0"/>
          <w:divBdr>
            <w:top w:val="none" w:sz="0" w:space="0" w:color="auto"/>
            <w:left w:val="none" w:sz="0" w:space="0" w:color="auto"/>
            <w:bottom w:val="none" w:sz="0" w:space="0" w:color="auto"/>
            <w:right w:val="none" w:sz="0" w:space="0" w:color="auto"/>
          </w:divBdr>
        </w:div>
        <w:div w:id="1695644126">
          <w:marLeft w:val="0"/>
          <w:marRight w:val="0"/>
          <w:marTop w:val="0"/>
          <w:marBottom w:val="0"/>
          <w:divBdr>
            <w:top w:val="none" w:sz="0" w:space="0" w:color="auto"/>
            <w:left w:val="none" w:sz="0" w:space="0" w:color="auto"/>
            <w:bottom w:val="none" w:sz="0" w:space="0" w:color="auto"/>
            <w:right w:val="none" w:sz="0" w:space="0" w:color="auto"/>
          </w:divBdr>
        </w:div>
      </w:divsChild>
    </w:div>
    <w:div w:id="1558279449">
      <w:bodyDiv w:val="1"/>
      <w:marLeft w:val="0"/>
      <w:marRight w:val="0"/>
      <w:marTop w:val="0"/>
      <w:marBottom w:val="0"/>
      <w:divBdr>
        <w:top w:val="none" w:sz="0" w:space="0" w:color="auto"/>
        <w:left w:val="none" w:sz="0" w:space="0" w:color="auto"/>
        <w:bottom w:val="none" w:sz="0" w:space="0" w:color="auto"/>
        <w:right w:val="none" w:sz="0" w:space="0" w:color="auto"/>
      </w:divBdr>
      <w:divsChild>
        <w:div w:id="1657033410">
          <w:marLeft w:val="0"/>
          <w:marRight w:val="0"/>
          <w:marTop w:val="0"/>
          <w:marBottom w:val="0"/>
          <w:divBdr>
            <w:top w:val="none" w:sz="0" w:space="0" w:color="auto"/>
            <w:left w:val="none" w:sz="0" w:space="0" w:color="auto"/>
            <w:bottom w:val="none" w:sz="0" w:space="0" w:color="auto"/>
            <w:right w:val="none" w:sz="0" w:space="0" w:color="auto"/>
          </w:divBdr>
        </w:div>
        <w:div w:id="142743820">
          <w:marLeft w:val="0"/>
          <w:marRight w:val="0"/>
          <w:marTop w:val="0"/>
          <w:marBottom w:val="0"/>
          <w:divBdr>
            <w:top w:val="none" w:sz="0" w:space="0" w:color="auto"/>
            <w:left w:val="none" w:sz="0" w:space="0" w:color="auto"/>
            <w:bottom w:val="none" w:sz="0" w:space="0" w:color="auto"/>
            <w:right w:val="none" w:sz="0" w:space="0" w:color="auto"/>
          </w:divBdr>
        </w:div>
        <w:div w:id="1850290589">
          <w:marLeft w:val="0"/>
          <w:marRight w:val="0"/>
          <w:marTop w:val="0"/>
          <w:marBottom w:val="0"/>
          <w:divBdr>
            <w:top w:val="none" w:sz="0" w:space="0" w:color="auto"/>
            <w:left w:val="none" w:sz="0" w:space="0" w:color="auto"/>
            <w:bottom w:val="none" w:sz="0" w:space="0" w:color="auto"/>
            <w:right w:val="none" w:sz="0" w:space="0" w:color="auto"/>
          </w:divBdr>
        </w:div>
      </w:divsChild>
    </w:div>
    <w:div w:id="1653099349">
      <w:bodyDiv w:val="1"/>
      <w:marLeft w:val="0"/>
      <w:marRight w:val="0"/>
      <w:marTop w:val="0"/>
      <w:marBottom w:val="0"/>
      <w:divBdr>
        <w:top w:val="none" w:sz="0" w:space="0" w:color="auto"/>
        <w:left w:val="none" w:sz="0" w:space="0" w:color="auto"/>
        <w:bottom w:val="none" w:sz="0" w:space="0" w:color="auto"/>
        <w:right w:val="none" w:sz="0" w:space="0" w:color="auto"/>
      </w:divBdr>
      <w:divsChild>
        <w:div w:id="1775663111">
          <w:marLeft w:val="0"/>
          <w:marRight w:val="0"/>
          <w:marTop w:val="0"/>
          <w:marBottom w:val="0"/>
          <w:divBdr>
            <w:top w:val="none" w:sz="0" w:space="0" w:color="auto"/>
            <w:left w:val="none" w:sz="0" w:space="0" w:color="auto"/>
            <w:bottom w:val="none" w:sz="0" w:space="0" w:color="auto"/>
            <w:right w:val="none" w:sz="0" w:space="0" w:color="auto"/>
          </w:divBdr>
        </w:div>
        <w:div w:id="1210145016">
          <w:marLeft w:val="0"/>
          <w:marRight w:val="0"/>
          <w:marTop w:val="0"/>
          <w:marBottom w:val="0"/>
          <w:divBdr>
            <w:top w:val="none" w:sz="0" w:space="0" w:color="auto"/>
            <w:left w:val="none" w:sz="0" w:space="0" w:color="auto"/>
            <w:bottom w:val="none" w:sz="0" w:space="0" w:color="auto"/>
            <w:right w:val="none" w:sz="0" w:space="0" w:color="auto"/>
          </w:divBdr>
        </w:div>
        <w:div w:id="1071854538">
          <w:marLeft w:val="0"/>
          <w:marRight w:val="0"/>
          <w:marTop w:val="0"/>
          <w:marBottom w:val="0"/>
          <w:divBdr>
            <w:top w:val="none" w:sz="0" w:space="0" w:color="auto"/>
            <w:left w:val="none" w:sz="0" w:space="0" w:color="auto"/>
            <w:bottom w:val="none" w:sz="0" w:space="0" w:color="auto"/>
            <w:right w:val="none" w:sz="0" w:space="0" w:color="auto"/>
          </w:divBdr>
        </w:div>
      </w:divsChild>
    </w:div>
    <w:div w:id="1688554059">
      <w:bodyDiv w:val="1"/>
      <w:marLeft w:val="0"/>
      <w:marRight w:val="0"/>
      <w:marTop w:val="0"/>
      <w:marBottom w:val="0"/>
      <w:divBdr>
        <w:top w:val="none" w:sz="0" w:space="0" w:color="auto"/>
        <w:left w:val="none" w:sz="0" w:space="0" w:color="auto"/>
        <w:bottom w:val="none" w:sz="0" w:space="0" w:color="auto"/>
        <w:right w:val="none" w:sz="0" w:space="0" w:color="auto"/>
      </w:divBdr>
      <w:divsChild>
        <w:div w:id="1757244190">
          <w:marLeft w:val="0"/>
          <w:marRight w:val="0"/>
          <w:marTop w:val="0"/>
          <w:marBottom w:val="0"/>
          <w:divBdr>
            <w:top w:val="none" w:sz="0" w:space="0" w:color="auto"/>
            <w:left w:val="none" w:sz="0" w:space="0" w:color="auto"/>
            <w:bottom w:val="none" w:sz="0" w:space="0" w:color="auto"/>
            <w:right w:val="none" w:sz="0" w:space="0" w:color="auto"/>
          </w:divBdr>
        </w:div>
        <w:div w:id="99222928">
          <w:marLeft w:val="0"/>
          <w:marRight w:val="0"/>
          <w:marTop w:val="0"/>
          <w:marBottom w:val="0"/>
          <w:divBdr>
            <w:top w:val="none" w:sz="0" w:space="0" w:color="auto"/>
            <w:left w:val="none" w:sz="0" w:space="0" w:color="auto"/>
            <w:bottom w:val="none" w:sz="0" w:space="0" w:color="auto"/>
            <w:right w:val="none" w:sz="0" w:space="0" w:color="auto"/>
          </w:divBdr>
        </w:div>
      </w:divsChild>
    </w:div>
    <w:div w:id="1774669829">
      <w:bodyDiv w:val="1"/>
      <w:marLeft w:val="0"/>
      <w:marRight w:val="0"/>
      <w:marTop w:val="0"/>
      <w:marBottom w:val="0"/>
      <w:divBdr>
        <w:top w:val="none" w:sz="0" w:space="0" w:color="auto"/>
        <w:left w:val="none" w:sz="0" w:space="0" w:color="auto"/>
        <w:bottom w:val="none" w:sz="0" w:space="0" w:color="auto"/>
        <w:right w:val="none" w:sz="0" w:space="0" w:color="auto"/>
      </w:divBdr>
      <w:divsChild>
        <w:div w:id="708455984">
          <w:marLeft w:val="0"/>
          <w:marRight w:val="0"/>
          <w:marTop w:val="0"/>
          <w:marBottom w:val="0"/>
          <w:divBdr>
            <w:top w:val="none" w:sz="0" w:space="0" w:color="auto"/>
            <w:left w:val="none" w:sz="0" w:space="0" w:color="auto"/>
            <w:bottom w:val="none" w:sz="0" w:space="0" w:color="auto"/>
            <w:right w:val="none" w:sz="0" w:space="0" w:color="auto"/>
          </w:divBdr>
        </w:div>
        <w:div w:id="2110851793">
          <w:marLeft w:val="0"/>
          <w:marRight w:val="0"/>
          <w:marTop w:val="0"/>
          <w:marBottom w:val="0"/>
          <w:divBdr>
            <w:top w:val="none" w:sz="0" w:space="0" w:color="auto"/>
            <w:left w:val="none" w:sz="0" w:space="0" w:color="auto"/>
            <w:bottom w:val="none" w:sz="0" w:space="0" w:color="auto"/>
            <w:right w:val="none" w:sz="0" w:space="0" w:color="auto"/>
          </w:divBdr>
        </w:div>
        <w:div w:id="2013214516">
          <w:marLeft w:val="0"/>
          <w:marRight w:val="0"/>
          <w:marTop w:val="0"/>
          <w:marBottom w:val="0"/>
          <w:divBdr>
            <w:top w:val="none" w:sz="0" w:space="0" w:color="auto"/>
            <w:left w:val="none" w:sz="0" w:space="0" w:color="auto"/>
            <w:bottom w:val="none" w:sz="0" w:space="0" w:color="auto"/>
            <w:right w:val="none" w:sz="0" w:space="0" w:color="auto"/>
          </w:divBdr>
        </w:div>
      </w:divsChild>
    </w:div>
    <w:div w:id="1897812483">
      <w:bodyDiv w:val="1"/>
      <w:marLeft w:val="0"/>
      <w:marRight w:val="0"/>
      <w:marTop w:val="0"/>
      <w:marBottom w:val="0"/>
      <w:divBdr>
        <w:top w:val="none" w:sz="0" w:space="0" w:color="auto"/>
        <w:left w:val="none" w:sz="0" w:space="0" w:color="auto"/>
        <w:bottom w:val="none" w:sz="0" w:space="0" w:color="auto"/>
        <w:right w:val="none" w:sz="0" w:space="0" w:color="auto"/>
      </w:divBdr>
      <w:divsChild>
        <w:div w:id="1384939414">
          <w:marLeft w:val="0"/>
          <w:marRight w:val="0"/>
          <w:marTop w:val="0"/>
          <w:marBottom w:val="0"/>
          <w:divBdr>
            <w:top w:val="none" w:sz="0" w:space="0" w:color="auto"/>
            <w:left w:val="none" w:sz="0" w:space="0" w:color="auto"/>
            <w:bottom w:val="none" w:sz="0" w:space="0" w:color="auto"/>
            <w:right w:val="none" w:sz="0" w:space="0" w:color="auto"/>
          </w:divBdr>
        </w:div>
        <w:div w:id="1465931631">
          <w:marLeft w:val="0"/>
          <w:marRight w:val="0"/>
          <w:marTop w:val="0"/>
          <w:marBottom w:val="0"/>
          <w:divBdr>
            <w:top w:val="none" w:sz="0" w:space="0" w:color="auto"/>
            <w:left w:val="none" w:sz="0" w:space="0" w:color="auto"/>
            <w:bottom w:val="none" w:sz="0" w:space="0" w:color="auto"/>
            <w:right w:val="none" w:sz="0" w:space="0" w:color="auto"/>
          </w:divBdr>
        </w:div>
      </w:divsChild>
    </w:div>
    <w:div w:id="2126195450">
      <w:bodyDiv w:val="1"/>
      <w:marLeft w:val="0"/>
      <w:marRight w:val="0"/>
      <w:marTop w:val="0"/>
      <w:marBottom w:val="0"/>
      <w:divBdr>
        <w:top w:val="none" w:sz="0" w:space="0" w:color="auto"/>
        <w:left w:val="none" w:sz="0" w:space="0" w:color="auto"/>
        <w:bottom w:val="none" w:sz="0" w:space="0" w:color="auto"/>
        <w:right w:val="none" w:sz="0" w:space="0" w:color="auto"/>
      </w:divBdr>
      <w:divsChild>
        <w:div w:id="1586496368">
          <w:marLeft w:val="0"/>
          <w:marRight w:val="0"/>
          <w:marTop w:val="0"/>
          <w:marBottom w:val="0"/>
          <w:divBdr>
            <w:top w:val="none" w:sz="0" w:space="0" w:color="auto"/>
            <w:left w:val="none" w:sz="0" w:space="0" w:color="auto"/>
            <w:bottom w:val="none" w:sz="0" w:space="0" w:color="auto"/>
            <w:right w:val="none" w:sz="0" w:space="0" w:color="auto"/>
          </w:divBdr>
        </w:div>
        <w:div w:id="15519219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382717-A0D9-4F8F-B686-30BDDE750E90}"/>
</file>

<file path=customXml/itemProps2.xml><?xml version="1.0" encoding="utf-8"?>
<ds:datastoreItem xmlns:ds="http://schemas.openxmlformats.org/officeDocument/2006/customXml" ds:itemID="{938B8E12-B39A-464F-8DAC-CD46B1643CDE}"/>
</file>

<file path=customXml/itemProps3.xml><?xml version="1.0" encoding="utf-8"?>
<ds:datastoreItem xmlns:ds="http://schemas.openxmlformats.org/officeDocument/2006/customXml" ds:itemID="{F5786B86-30CE-4A11-97C8-1C3FDF37CE4E}"/>
</file>

<file path=docProps/app.xml><?xml version="1.0" encoding="utf-8"?>
<Properties xmlns="http://schemas.openxmlformats.org/officeDocument/2006/extended-properties" xmlns:vt="http://schemas.openxmlformats.org/officeDocument/2006/docPropsVTypes">
  <Template>Normal</Template>
  <TotalTime>1</TotalTime>
  <Pages>3</Pages>
  <Words>1454</Words>
  <Characters>8289</Characters>
  <Application>Microsoft Office Word</Application>
  <DocSecurity>0</DocSecurity>
  <Lines>69</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2014-06-13T12:14:00Z</dcterms:created>
  <dcterms:modified xsi:type="dcterms:W3CDTF">2014-06-13T12:14:00Z</dcterms:modified>
</cp:coreProperties>
</file>