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22" w:rsidRDefault="00BC3322" w:rsidP="00321A7E">
      <w:pPr>
        <w:shd w:val="clear" w:color="auto" w:fill="FFFFFF"/>
        <w:jc w:val="center"/>
        <w:rPr>
          <w:b/>
          <w:smallCaps/>
          <w:spacing w:val="-1"/>
          <w:sz w:val="24"/>
          <w:szCs w:val="24"/>
        </w:rPr>
      </w:pPr>
      <w:bookmarkStart w:id="0" w:name="_GoBack"/>
      <w:bookmarkEnd w:id="0"/>
    </w:p>
    <w:p w:rsidR="00D209D9" w:rsidRPr="00B86F47" w:rsidRDefault="00D209D9" w:rsidP="00321A7E">
      <w:pPr>
        <w:shd w:val="clear" w:color="auto" w:fill="FFFFFF"/>
        <w:jc w:val="center"/>
        <w:rPr>
          <w:b/>
          <w:smallCaps/>
          <w:spacing w:val="-1"/>
          <w:sz w:val="24"/>
          <w:szCs w:val="24"/>
        </w:rPr>
      </w:pPr>
      <w:r w:rsidRPr="00B86F47">
        <w:rPr>
          <w:b/>
          <w:smallCaps/>
          <w:spacing w:val="-1"/>
          <w:sz w:val="24"/>
          <w:szCs w:val="24"/>
        </w:rPr>
        <w:t>GIDA</w:t>
      </w:r>
      <w:r w:rsidR="0014710D" w:rsidRPr="00B86F47">
        <w:rPr>
          <w:b/>
          <w:smallCaps/>
          <w:spacing w:val="-1"/>
          <w:sz w:val="24"/>
          <w:szCs w:val="24"/>
        </w:rPr>
        <w:t>,</w:t>
      </w:r>
      <w:r w:rsidRPr="00B86F47">
        <w:rPr>
          <w:b/>
          <w:smallCaps/>
          <w:spacing w:val="-1"/>
          <w:sz w:val="24"/>
          <w:szCs w:val="24"/>
        </w:rPr>
        <w:t xml:space="preserve"> TARIM VE HAYVANCILIK BAKANLIĞI</w:t>
      </w:r>
    </w:p>
    <w:p w:rsidR="00321A7E" w:rsidRPr="00B86F47" w:rsidRDefault="00321A7E" w:rsidP="00321A7E">
      <w:pPr>
        <w:shd w:val="clear" w:color="auto" w:fill="FFFFFF"/>
        <w:jc w:val="center"/>
        <w:rPr>
          <w:b/>
          <w:smallCaps/>
          <w:spacing w:val="-4"/>
          <w:sz w:val="24"/>
          <w:szCs w:val="24"/>
        </w:rPr>
      </w:pPr>
      <w:r w:rsidRPr="00B86F47">
        <w:rPr>
          <w:b/>
          <w:smallCaps/>
          <w:spacing w:val="-1"/>
          <w:sz w:val="24"/>
          <w:szCs w:val="24"/>
        </w:rPr>
        <w:t>201</w:t>
      </w:r>
      <w:r w:rsidR="00DA3197" w:rsidRPr="00B86F47">
        <w:rPr>
          <w:b/>
          <w:smallCaps/>
          <w:spacing w:val="-1"/>
          <w:sz w:val="24"/>
          <w:szCs w:val="24"/>
        </w:rPr>
        <w:t>8</w:t>
      </w:r>
      <w:r w:rsidR="00D209D9" w:rsidRPr="00B86F47">
        <w:rPr>
          <w:b/>
          <w:smallCaps/>
          <w:spacing w:val="-1"/>
          <w:sz w:val="24"/>
          <w:szCs w:val="24"/>
        </w:rPr>
        <w:t xml:space="preserve"> </w:t>
      </w:r>
      <w:r w:rsidRPr="00B86F47">
        <w:rPr>
          <w:b/>
          <w:smallCaps/>
          <w:spacing w:val="-1"/>
          <w:sz w:val="24"/>
          <w:szCs w:val="24"/>
        </w:rPr>
        <w:t xml:space="preserve">YILI YATIRIM PROGRAMINDA TADAT </w:t>
      </w:r>
      <w:r w:rsidRPr="00B86F47">
        <w:rPr>
          <w:b/>
          <w:smallCaps/>
          <w:spacing w:val="-4"/>
          <w:sz w:val="24"/>
          <w:szCs w:val="24"/>
        </w:rPr>
        <w:t xml:space="preserve">EDİLMEYEN TOPLULAŞTIRILMIŞ PROJELERİN ALT PROJE SEÇİMİ VE ÖDENEK TAHSİSİ HAKKINDA </w:t>
      </w:r>
    </w:p>
    <w:p w:rsidR="00321A7E" w:rsidRPr="00B86F47" w:rsidRDefault="00321A7E" w:rsidP="00321A7E">
      <w:pPr>
        <w:shd w:val="clear" w:color="auto" w:fill="FFFFFF"/>
        <w:jc w:val="center"/>
        <w:rPr>
          <w:b/>
          <w:smallCaps/>
          <w:spacing w:val="-1"/>
          <w:sz w:val="24"/>
          <w:szCs w:val="24"/>
        </w:rPr>
      </w:pPr>
      <w:r w:rsidRPr="00B86F47">
        <w:rPr>
          <w:b/>
          <w:smallCaps/>
          <w:spacing w:val="-4"/>
          <w:sz w:val="24"/>
          <w:szCs w:val="24"/>
        </w:rPr>
        <w:t>USUL VE</w:t>
      </w:r>
      <w:r w:rsidRPr="00B86F47">
        <w:rPr>
          <w:b/>
          <w:smallCaps/>
          <w:spacing w:val="-1"/>
          <w:sz w:val="24"/>
          <w:szCs w:val="24"/>
        </w:rPr>
        <w:t xml:space="preserve"> ESASLAR</w:t>
      </w:r>
    </w:p>
    <w:p w:rsidR="00387531" w:rsidRPr="00B86F47" w:rsidRDefault="00387531" w:rsidP="00321A7E">
      <w:pPr>
        <w:shd w:val="clear" w:color="auto" w:fill="FFFFFF"/>
        <w:jc w:val="center"/>
        <w:rPr>
          <w:sz w:val="24"/>
          <w:szCs w:val="24"/>
        </w:rPr>
      </w:pPr>
    </w:p>
    <w:p w:rsidR="00321A7E" w:rsidRPr="00B86F47" w:rsidRDefault="00321A7E" w:rsidP="00321A7E">
      <w:pPr>
        <w:shd w:val="clear" w:color="auto" w:fill="FFFFFF"/>
        <w:spacing w:before="120" w:after="120"/>
        <w:jc w:val="center"/>
        <w:rPr>
          <w:smallCaps/>
          <w:spacing w:val="-7"/>
          <w:sz w:val="24"/>
          <w:szCs w:val="24"/>
        </w:rPr>
      </w:pPr>
      <w:r w:rsidRPr="00B86F47">
        <w:rPr>
          <w:smallCaps/>
          <w:spacing w:val="-7"/>
          <w:sz w:val="24"/>
          <w:szCs w:val="24"/>
        </w:rPr>
        <w:t>BİRİNCİ BÖLÜM</w:t>
      </w:r>
    </w:p>
    <w:p w:rsidR="00D209D9" w:rsidRPr="00B86F47" w:rsidRDefault="00321A7E" w:rsidP="00321A7E">
      <w:pPr>
        <w:shd w:val="clear" w:color="auto" w:fill="FFFFFF"/>
        <w:spacing w:before="120" w:after="120"/>
        <w:ind w:left="10" w:right="1786" w:firstLine="2342"/>
        <w:rPr>
          <w:b/>
          <w:bCs/>
          <w:spacing w:val="-2"/>
          <w:sz w:val="24"/>
          <w:szCs w:val="24"/>
        </w:rPr>
      </w:pPr>
      <w:r w:rsidRPr="00B86F47">
        <w:rPr>
          <w:b/>
          <w:bCs/>
          <w:spacing w:val="-2"/>
          <w:sz w:val="24"/>
          <w:szCs w:val="24"/>
        </w:rPr>
        <w:t xml:space="preserve">Amaç, Kapsam, Dayanak ve Tanımlar </w:t>
      </w:r>
    </w:p>
    <w:p w:rsidR="00321A7E" w:rsidRPr="00892213" w:rsidRDefault="00321A7E" w:rsidP="00E834B5">
      <w:pPr>
        <w:shd w:val="clear" w:color="auto" w:fill="FFFFFF"/>
        <w:spacing w:before="120" w:after="240"/>
        <w:ind w:left="11" w:right="1786" w:hanging="11"/>
        <w:rPr>
          <w:sz w:val="8"/>
          <w:szCs w:val="8"/>
        </w:rPr>
      </w:pPr>
      <w:r w:rsidRPr="00892213">
        <w:rPr>
          <w:b/>
          <w:bCs/>
          <w:spacing w:val="-2"/>
          <w:sz w:val="24"/>
          <w:szCs w:val="24"/>
        </w:rPr>
        <w:t>Amaç</w:t>
      </w:r>
    </w:p>
    <w:p w:rsidR="00321A7E" w:rsidRPr="00892213" w:rsidRDefault="00321A7E" w:rsidP="00E834B5">
      <w:pPr>
        <w:shd w:val="clear" w:color="auto" w:fill="FFFFFF"/>
        <w:spacing w:before="120" w:after="240"/>
        <w:ind w:left="6"/>
        <w:jc w:val="both"/>
        <w:rPr>
          <w:sz w:val="24"/>
          <w:szCs w:val="24"/>
        </w:rPr>
      </w:pPr>
      <w:r w:rsidRPr="00892213">
        <w:rPr>
          <w:b/>
          <w:bCs/>
          <w:spacing w:val="4"/>
          <w:sz w:val="24"/>
          <w:szCs w:val="24"/>
        </w:rPr>
        <w:t>MADDE 1-</w:t>
      </w:r>
      <w:r w:rsidRPr="00892213">
        <w:rPr>
          <w:bCs/>
          <w:spacing w:val="4"/>
          <w:sz w:val="24"/>
          <w:szCs w:val="24"/>
        </w:rPr>
        <w:t xml:space="preserve"> </w:t>
      </w:r>
      <w:r w:rsidRPr="00892213">
        <w:rPr>
          <w:spacing w:val="4"/>
          <w:sz w:val="24"/>
          <w:szCs w:val="24"/>
        </w:rPr>
        <w:t>Bu usul ve esaslar</w:t>
      </w:r>
      <w:r w:rsidR="00D00F41" w:rsidRPr="00892213">
        <w:rPr>
          <w:spacing w:val="4"/>
          <w:sz w:val="24"/>
          <w:szCs w:val="24"/>
        </w:rPr>
        <w:t>ın amacı, Bakanlığın 2018</w:t>
      </w:r>
      <w:r w:rsidR="00D209D9" w:rsidRPr="00892213">
        <w:rPr>
          <w:spacing w:val="4"/>
          <w:sz w:val="24"/>
          <w:szCs w:val="24"/>
        </w:rPr>
        <w:t xml:space="preserve"> Yılı Yatırım Programında yer alan tadat edilmeyen </w:t>
      </w:r>
      <w:r w:rsidRPr="00892213">
        <w:rPr>
          <w:sz w:val="24"/>
          <w:szCs w:val="24"/>
        </w:rPr>
        <w:t xml:space="preserve">toplulaştırılmış </w:t>
      </w:r>
      <w:r w:rsidR="00D00F41" w:rsidRPr="00892213">
        <w:rPr>
          <w:sz w:val="24"/>
          <w:szCs w:val="24"/>
        </w:rPr>
        <w:t>projelere ait</w:t>
      </w:r>
      <w:r w:rsidRPr="00892213">
        <w:rPr>
          <w:sz w:val="24"/>
          <w:szCs w:val="24"/>
        </w:rPr>
        <w:t xml:space="preserve"> alt projelerinin seçimi ve ödenek tahsisin</w:t>
      </w:r>
      <w:r w:rsidR="00D00F41" w:rsidRPr="00892213">
        <w:rPr>
          <w:sz w:val="24"/>
          <w:szCs w:val="24"/>
        </w:rPr>
        <w:t>e ilişkin</w:t>
      </w:r>
      <w:r w:rsidRPr="00892213">
        <w:rPr>
          <w:sz w:val="24"/>
          <w:szCs w:val="24"/>
        </w:rPr>
        <w:t xml:space="preserve"> uy</w:t>
      </w:r>
      <w:r w:rsidR="00D209D9" w:rsidRPr="00892213">
        <w:rPr>
          <w:sz w:val="24"/>
          <w:szCs w:val="24"/>
        </w:rPr>
        <w:t>ulacak usul ve esasları belirlemektir</w:t>
      </w:r>
      <w:r w:rsidRPr="00892213">
        <w:rPr>
          <w:sz w:val="24"/>
          <w:szCs w:val="24"/>
        </w:rPr>
        <w:t>.</w:t>
      </w:r>
    </w:p>
    <w:p w:rsidR="00321A7E" w:rsidRPr="00892213" w:rsidRDefault="00ED31AF" w:rsidP="00E834B5">
      <w:pPr>
        <w:shd w:val="clear" w:color="auto" w:fill="FFFFFF"/>
        <w:ind w:left="11"/>
        <w:jc w:val="both"/>
        <w:rPr>
          <w:b/>
          <w:bCs/>
          <w:spacing w:val="-4"/>
          <w:sz w:val="24"/>
          <w:szCs w:val="24"/>
        </w:rPr>
      </w:pPr>
      <w:r w:rsidRPr="00892213">
        <w:rPr>
          <w:b/>
          <w:bCs/>
          <w:spacing w:val="-4"/>
          <w:sz w:val="24"/>
          <w:szCs w:val="24"/>
        </w:rPr>
        <w:t>Ka</w:t>
      </w:r>
      <w:r w:rsidR="00321A7E" w:rsidRPr="00892213">
        <w:rPr>
          <w:b/>
          <w:bCs/>
          <w:spacing w:val="-4"/>
          <w:sz w:val="24"/>
          <w:szCs w:val="24"/>
        </w:rPr>
        <w:t>psam</w:t>
      </w:r>
    </w:p>
    <w:p w:rsidR="00321A7E" w:rsidRPr="00892213" w:rsidRDefault="00321A7E" w:rsidP="00E834B5">
      <w:pPr>
        <w:shd w:val="clear" w:color="auto" w:fill="FFFFFF"/>
        <w:spacing w:after="120"/>
        <w:ind w:left="11"/>
        <w:rPr>
          <w:b/>
          <w:bCs/>
          <w:spacing w:val="-4"/>
          <w:sz w:val="12"/>
          <w:szCs w:val="12"/>
        </w:rPr>
      </w:pPr>
    </w:p>
    <w:p w:rsidR="00321A7E" w:rsidRPr="00892213" w:rsidRDefault="00321A7E" w:rsidP="00F531FD">
      <w:pPr>
        <w:shd w:val="clear" w:color="auto" w:fill="FFFFFF"/>
        <w:spacing w:before="120" w:after="120"/>
        <w:ind w:left="10"/>
        <w:jc w:val="both"/>
        <w:rPr>
          <w:sz w:val="24"/>
          <w:szCs w:val="24"/>
        </w:rPr>
      </w:pPr>
      <w:r w:rsidRPr="00892213">
        <w:rPr>
          <w:b/>
          <w:bCs/>
          <w:spacing w:val="10"/>
          <w:sz w:val="24"/>
          <w:szCs w:val="24"/>
        </w:rPr>
        <w:t>MADDE</w:t>
      </w:r>
      <w:r w:rsidR="00D209D9" w:rsidRPr="00892213">
        <w:rPr>
          <w:b/>
          <w:bCs/>
          <w:spacing w:val="10"/>
          <w:sz w:val="24"/>
          <w:szCs w:val="24"/>
        </w:rPr>
        <w:t xml:space="preserve"> </w:t>
      </w:r>
      <w:r w:rsidRPr="00892213">
        <w:rPr>
          <w:b/>
          <w:bCs/>
          <w:spacing w:val="10"/>
          <w:sz w:val="24"/>
          <w:szCs w:val="24"/>
        </w:rPr>
        <w:t xml:space="preserve">2- </w:t>
      </w:r>
      <w:r w:rsidR="00ED31AF" w:rsidRPr="00892213">
        <w:rPr>
          <w:spacing w:val="10"/>
          <w:sz w:val="24"/>
          <w:szCs w:val="24"/>
        </w:rPr>
        <w:t xml:space="preserve">Bu usul ve </w:t>
      </w:r>
      <w:r w:rsidRPr="00892213">
        <w:rPr>
          <w:spacing w:val="10"/>
          <w:sz w:val="24"/>
          <w:szCs w:val="24"/>
        </w:rPr>
        <w:t xml:space="preserve">esaslar, </w:t>
      </w:r>
      <w:r w:rsidR="00D209D9" w:rsidRPr="00892213">
        <w:rPr>
          <w:spacing w:val="10"/>
          <w:sz w:val="24"/>
          <w:szCs w:val="24"/>
        </w:rPr>
        <w:t>Bakanlığın merkez ve</w:t>
      </w:r>
      <w:r w:rsidR="00C46FF6" w:rsidRPr="00892213">
        <w:rPr>
          <w:spacing w:val="10"/>
          <w:sz w:val="24"/>
          <w:szCs w:val="24"/>
        </w:rPr>
        <w:t xml:space="preserve"> taşra teşkilatınca </w:t>
      </w:r>
      <w:r w:rsidRPr="00892213">
        <w:rPr>
          <w:spacing w:val="10"/>
          <w:sz w:val="24"/>
          <w:szCs w:val="24"/>
        </w:rPr>
        <w:t>20</w:t>
      </w:r>
      <w:r w:rsidR="00B5192F" w:rsidRPr="00892213">
        <w:rPr>
          <w:spacing w:val="10"/>
          <w:sz w:val="24"/>
          <w:szCs w:val="24"/>
        </w:rPr>
        <w:t>18</w:t>
      </w:r>
      <w:r w:rsidR="00D209D9" w:rsidRPr="00892213">
        <w:rPr>
          <w:spacing w:val="10"/>
          <w:sz w:val="24"/>
          <w:szCs w:val="24"/>
        </w:rPr>
        <w:t xml:space="preserve"> </w:t>
      </w:r>
      <w:r w:rsidR="00B5192F" w:rsidRPr="00892213">
        <w:rPr>
          <w:spacing w:val="10"/>
          <w:sz w:val="24"/>
          <w:szCs w:val="24"/>
        </w:rPr>
        <w:t>yılında yürütülecek olan ve 2018</w:t>
      </w:r>
      <w:r w:rsidR="00D209D9" w:rsidRPr="00892213">
        <w:rPr>
          <w:spacing w:val="10"/>
          <w:sz w:val="24"/>
          <w:szCs w:val="24"/>
        </w:rPr>
        <w:t xml:space="preserve"> yılı yatırım programın</w:t>
      </w:r>
      <w:r w:rsidR="00743F32" w:rsidRPr="00892213">
        <w:rPr>
          <w:spacing w:val="10"/>
          <w:sz w:val="24"/>
          <w:szCs w:val="24"/>
        </w:rPr>
        <w:t xml:space="preserve">a </w:t>
      </w:r>
      <w:proofErr w:type="gramStart"/>
      <w:r w:rsidR="00743F32" w:rsidRPr="00892213">
        <w:rPr>
          <w:spacing w:val="10"/>
          <w:sz w:val="24"/>
          <w:szCs w:val="24"/>
        </w:rPr>
        <w:t>dahil</w:t>
      </w:r>
      <w:proofErr w:type="gramEnd"/>
      <w:r w:rsidR="00743F32" w:rsidRPr="00892213">
        <w:rPr>
          <w:spacing w:val="10"/>
          <w:sz w:val="24"/>
          <w:szCs w:val="24"/>
        </w:rPr>
        <w:t xml:space="preserve"> edilen </w:t>
      </w:r>
      <w:r w:rsidRPr="00892213">
        <w:rPr>
          <w:spacing w:val="10"/>
          <w:sz w:val="24"/>
          <w:szCs w:val="24"/>
        </w:rPr>
        <w:t xml:space="preserve">tadat edilmeyen </w:t>
      </w:r>
      <w:r w:rsidRPr="00892213">
        <w:rPr>
          <w:sz w:val="24"/>
          <w:szCs w:val="24"/>
        </w:rPr>
        <w:t>toplulaştırılmış projeleri</w:t>
      </w:r>
      <w:r w:rsidR="00D209D9" w:rsidRPr="00892213">
        <w:rPr>
          <w:sz w:val="24"/>
          <w:szCs w:val="24"/>
        </w:rPr>
        <w:t xml:space="preserve"> kapsamaktadır.</w:t>
      </w:r>
    </w:p>
    <w:p w:rsidR="00321A7E" w:rsidRPr="00892213" w:rsidRDefault="0044093B" w:rsidP="00E834B5">
      <w:pPr>
        <w:shd w:val="clear" w:color="auto" w:fill="FFFFFF"/>
        <w:spacing w:before="120" w:after="240"/>
        <w:ind w:left="6"/>
        <w:jc w:val="both"/>
        <w:rPr>
          <w:b/>
          <w:bCs/>
          <w:spacing w:val="-2"/>
          <w:sz w:val="24"/>
          <w:szCs w:val="24"/>
        </w:rPr>
      </w:pPr>
      <w:r w:rsidRPr="00892213">
        <w:rPr>
          <w:b/>
          <w:bCs/>
          <w:spacing w:val="-2"/>
          <w:sz w:val="24"/>
          <w:szCs w:val="24"/>
        </w:rPr>
        <w:t>D</w:t>
      </w:r>
      <w:r w:rsidR="00321A7E" w:rsidRPr="00892213">
        <w:rPr>
          <w:b/>
          <w:bCs/>
          <w:spacing w:val="-2"/>
          <w:sz w:val="24"/>
          <w:szCs w:val="24"/>
        </w:rPr>
        <w:t>ayanak</w:t>
      </w:r>
    </w:p>
    <w:p w:rsidR="00321A7E" w:rsidRPr="00892213" w:rsidRDefault="00321A7E" w:rsidP="00F531FD">
      <w:pPr>
        <w:shd w:val="clear" w:color="auto" w:fill="FFFFFF"/>
        <w:spacing w:before="120" w:after="120"/>
        <w:ind w:right="5"/>
        <w:jc w:val="both"/>
        <w:rPr>
          <w:sz w:val="24"/>
          <w:szCs w:val="24"/>
        </w:rPr>
      </w:pPr>
      <w:r w:rsidRPr="00892213">
        <w:rPr>
          <w:b/>
          <w:bCs/>
          <w:spacing w:val="5"/>
          <w:sz w:val="24"/>
          <w:szCs w:val="24"/>
        </w:rPr>
        <w:t>MADDE</w:t>
      </w:r>
      <w:r w:rsidR="0044093B" w:rsidRPr="00892213">
        <w:rPr>
          <w:b/>
          <w:bCs/>
          <w:spacing w:val="5"/>
          <w:sz w:val="24"/>
          <w:szCs w:val="24"/>
        </w:rPr>
        <w:t xml:space="preserve"> </w:t>
      </w:r>
      <w:r w:rsidRPr="00892213">
        <w:rPr>
          <w:b/>
          <w:bCs/>
          <w:spacing w:val="5"/>
          <w:sz w:val="24"/>
          <w:szCs w:val="24"/>
        </w:rPr>
        <w:t>3-</w:t>
      </w:r>
      <w:r w:rsidRPr="00892213">
        <w:rPr>
          <w:bCs/>
          <w:spacing w:val="4"/>
          <w:sz w:val="24"/>
          <w:szCs w:val="24"/>
        </w:rPr>
        <w:t xml:space="preserve"> </w:t>
      </w:r>
      <w:r w:rsidRPr="00892213">
        <w:rPr>
          <w:spacing w:val="5"/>
          <w:sz w:val="24"/>
          <w:szCs w:val="24"/>
        </w:rPr>
        <w:t xml:space="preserve">Bu usul ve esaslar; </w:t>
      </w:r>
      <w:r w:rsidR="00E5649A" w:rsidRPr="00892213">
        <w:rPr>
          <w:spacing w:val="5"/>
          <w:sz w:val="24"/>
          <w:szCs w:val="24"/>
        </w:rPr>
        <w:t xml:space="preserve">11/10/2017 tarihli ve 2017/10924 sayılı </w:t>
      </w:r>
      <w:r w:rsidR="00E5649A" w:rsidRPr="00892213">
        <w:rPr>
          <w:spacing w:val="1"/>
          <w:sz w:val="24"/>
          <w:szCs w:val="24"/>
        </w:rPr>
        <w:t xml:space="preserve">Bakanlar Kurulu Kararı ile yürürlüğe giren </w:t>
      </w:r>
      <w:r w:rsidRPr="00892213">
        <w:rPr>
          <w:spacing w:val="1"/>
          <w:sz w:val="24"/>
          <w:szCs w:val="24"/>
        </w:rPr>
        <w:t>"20</w:t>
      </w:r>
      <w:r w:rsidR="00F30DCB" w:rsidRPr="00892213">
        <w:rPr>
          <w:spacing w:val="1"/>
          <w:sz w:val="24"/>
          <w:szCs w:val="24"/>
        </w:rPr>
        <w:t>1</w:t>
      </w:r>
      <w:r w:rsidR="00E5649A" w:rsidRPr="00892213">
        <w:rPr>
          <w:spacing w:val="1"/>
          <w:sz w:val="24"/>
          <w:szCs w:val="24"/>
        </w:rPr>
        <w:t>8</w:t>
      </w:r>
      <w:r w:rsidRPr="00892213">
        <w:rPr>
          <w:spacing w:val="1"/>
          <w:sz w:val="24"/>
          <w:szCs w:val="24"/>
        </w:rPr>
        <w:t xml:space="preserve"> Yılı Programının Uygulanması, Koordinasyonu ve </w:t>
      </w:r>
      <w:r w:rsidRPr="00892213">
        <w:rPr>
          <w:sz w:val="24"/>
          <w:szCs w:val="24"/>
        </w:rPr>
        <w:t>İzlenmesine Dair Karar'ın 5 inci maddesinin</w:t>
      </w:r>
      <w:r w:rsidR="006A19A9" w:rsidRPr="00892213">
        <w:rPr>
          <w:sz w:val="24"/>
          <w:szCs w:val="24"/>
        </w:rPr>
        <w:t xml:space="preserve"> birinci</w:t>
      </w:r>
      <w:r w:rsidR="00D52852" w:rsidRPr="00892213">
        <w:rPr>
          <w:sz w:val="24"/>
          <w:szCs w:val="24"/>
        </w:rPr>
        <w:t xml:space="preserve"> fıkrasının </w:t>
      </w:r>
      <w:r w:rsidRPr="00892213">
        <w:rPr>
          <w:sz w:val="24"/>
          <w:szCs w:val="24"/>
        </w:rPr>
        <w:t>(b) bendi</w:t>
      </w:r>
      <w:r w:rsidR="00D52852" w:rsidRPr="00892213">
        <w:rPr>
          <w:sz w:val="24"/>
          <w:szCs w:val="24"/>
        </w:rPr>
        <w:t xml:space="preserve"> hükmü gereğince hazırlanmıştır.</w:t>
      </w:r>
    </w:p>
    <w:p w:rsidR="004306A9" w:rsidRPr="00892213" w:rsidRDefault="00321A7E" w:rsidP="004A11D5">
      <w:pPr>
        <w:shd w:val="clear" w:color="auto" w:fill="FFFFFF"/>
        <w:spacing w:before="120" w:after="120"/>
        <w:jc w:val="both"/>
        <w:rPr>
          <w:b/>
          <w:bCs/>
          <w:spacing w:val="-1"/>
          <w:sz w:val="24"/>
          <w:szCs w:val="24"/>
        </w:rPr>
      </w:pPr>
      <w:r w:rsidRPr="00892213">
        <w:rPr>
          <w:b/>
          <w:bCs/>
          <w:spacing w:val="-1"/>
          <w:sz w:val="24"/>
          <w:szCs w:val="24"/>
        </w:rPr>
        <w:t>Tanımlar</w:t>
      </w:r>
    </w:p>
    <w:p w:rsidR="00321A7E" w:rsidRPr="00892213" w:rsidRDefault="00321A7E" w:rsidP="00E834B5">
      <w:pPr>
        <w:shd w:val="clear" w:color="auto" w:fill="FFFFFF"/>
        <w:spacing w:before="120" w:after="240"/>
        <w:ind w:left="11"/>
        <w:jc w:val="both"/>
        <w:rPr>
          <w:sz w:val="24"/>
          <w:szCs w:val="24"/>
        </w:rPr>
      </w:pPr>
      <w:r w:rsidRPr="00892213">
        <w:rPr>
          <w:b/>
          <w:bCs/>
          <w:spacing w:val="5"/>
          <w:sz w:val="24"/>
          <w:szCs w:val="24"/>
        </w:rPr>
        <w:t>MADDE</w:t>
      </w:r>
      <w:r w:rsidRPr="00892213">
        <w:rPr>
          <w:b/>
          <w:bCs/>
          <w:sz w:val="24"/>
          <w:szCs w:val="24"/>
        </w:rPr>
        <w:t xml:space="preserve"> 4- </w:t>
      </w:r>
      <w:r w:rsidRPr="00892213">
        <w:rPr>
          <w:bCs/>
          <w:sz w:val="24"/>
          <w:szCs w:val="24"/>
        </w:rPr>
        <w:t>(1)</w:t>
      </w:r>
      <w:r w:rsidRPr="00892213">
        <w:rPr>
          <w:b/>
          <w:bCs/>
          <w:sz w:val="24"/>
          <w:szCs w:val="24"/>
        </w:rPr>
        <w:t xml:space="preserve"> </w:t>
      </w:r>
      <w:r w:rsidRPr="00892213">
        <w:rPr>
          <w:sz w:val="24"/>
          <w:szCs w:val="24"/>
        </w:rPr>
        <w:t>Bu usul ve esaslarda geçen;</w:t>
      </w:r>
    </w:p>
    <w:p w:rsidR="00D52852" w:rsidRPr="00892213" w:rsidRDefault="00321A7E" w:rsidP="00F531FD">
      <w:pPr>
        <w:shd w:val="clear" w:color="auto" w:fill="FFFFFF"/>
        <w:spacing w:before="120" w:after="120"/>
        <w:ind w:right="6"/>
        <w:jc w:val="both"/>
        <w:rPr>
          <w:sz w:val="24"/>
          <w:szCs w:val="24"/>
        </w:rPr>
      </w:pPr>
      <w:r w:rsidRPr="00892213">
        <w:rPr>
          <w:sz w:val="24"/>
          <w:szCs w:val="24"/>
        </w:rPr>
        <w:t xml:space="preserve">a) </w:t>
      </w:r>
      <w:r w:rsidR="00D52852" w:rsidRPr="00892213">
        <w:rPr>
          <w:sz w:val="24"/>
          <w:szCs w:val="24"/>
        </w:rPr>
        <w:t>Bakanlık: Gıda, Tarım ve Hayvancılık Bakanlığını,</w:t>
      </w:r>
    </w:p>
    <w:p w:rsidR="00321A7E" w:rsidRPr="00892213" w:rsidRDefault="00321A7E" w:rsidP="00F531FD">
      <w:pPr>
        <w:shd w:val="clear" w:color="auto" w:fill="FFFFFF"/>
        <w:spacing w:before="120" w:after="120"/>
        <w:ind w:left="6"/>
        <w:jc w:val="both"/>
        <w:rPr>
          <w:sz w:val="24"/>
          <w:szCs w:val="24"/>
        </w:rPr>
      </w:pPr>
      <w:r w:rsidRPr="00892213">
        <w:rPr>
          <w:sz w:val="24"/>
          <w:szCs w:val="24"/>
        </w:rPr>
        <w:t>b) Bakan:</w:t>
      </w:r>
      <w:r w:rsidR="00D52852" w:rsidRPr="00892213">
        <w:rPr>
          <w:sz w:val="24"/>
          <w:szCs w:val="24"/>
        </w:rPr>
        <w:t xml:space="preserve"> Gıda, Tarım ve Hayvancılık </w:t>
      </w:r>
      <w:r w:rsidRPr="00892213">
        <w:rPr>
          <w:sz w:val="24"/>
          <w:szCs w:val="24"/>
        </w:rPr>
        <w:t>Bakanını,</w:t>
      </w:r>
    </w:p>
    <w:p w:rsidR="00D93636" w:rsidRPr="00892213" w:rsidRDefault="00246D67" w:rsidP="00F531FD">
      <w:pPr>
        <w:shd w:val="clear" w:color="auto" w:fill="FFFFFF"/>
        <w:tabs>
          <w:tab w:val="left" w:pos="2552"/>
        </w:tabs>
        <w:spacing w:before="120" w:after="120"/>
        <w:ind w:left="6"/>
        <w:jc w:val="both"/>
        <w:rPr>
          <w:spacing w:val="2"/>
          <w:sz w:val="24"/>
          <w:szCs w:val="24"/>
        </w:rPr>
      </w:pPr>
      <w:r w:rsidRPr="00892213">
        <w:rPr>
          <w:sz w:val="24"/>
          <w:szCs w:val="24"/>
        </w:rPr>
        <w:t>c</w:t>
      </w:r>
      <w:r w:rsidR="00D93636" w:rsidRPr="00892213">
        <w:rPr>
          <w:sz w:val="24"/>
          <w:szCs w:val="24"/>
        </w:rPr>
        <w:t xml:space="preserve">) </w:t>
      </w:r>
      <w:r w:rsidR="00D93636" w:rsidRPr="00892213">
        <w:rPr>
          <w:spacing w:val="2"/>
          <w:sz w:val="24"/>
          <w:szCs w:val="24"/>
        </w:rPr>
        <w:t>Proje Parametreleri:</w:t>
      </w:r>
      <w:r w:rsidR="00EB6402" w:rsidRPr="00892213">
        <w:rPr>
          <w:spacing w:val="2"/>
          <w:sz w:val="24"/>
          <w:szCs w:val="24"/>
        </w:rPr>
        <w:t xml:space="preserve"> </w:t>
      </w:r>
      <w:r w:rsidR="0075111B" w:rsidRPr="00892213">
        <w:rPr>
          <w:spacing w:val="2"/>
          <w:sz w:val="24"/>
          <w:szCs w:val="24"/>
        </w:rPr>
        <w:t xml:space="preserve">Projenin; ad, yer, </w:t>
      </w:r>
      <w:r w:rsidR="00A602A9" w:rsidRPr="00892213">
        <w:rPr>
          <w:spacing w:val="2"/>
          <w:sz w:val="24"/>
          <w:szCs w:val="24"/>
        </w:rPr>
        <w:t>karakteristik, süre (başlama-bitiş yılı),</w:t>
      </w:r>
      <w:r w:rsidR="0075111B" w:rsidRPr="00892213">
        <w:rPr>
          <w:spacing w:val="2"/>
          <w:sz w:val="24"/>
          <w:szCs w:val="24"/>
        </w:rPr>
        <w:t xml:space="preserve"> </w:t>
      </w:r>
      <w:r w:rsidR="0088565C" w:rsidRPr="00892213">
        <w:rPr>
          <w:spacing w:val="2"/>
          <w:sz w:val="24"/>
          <w:szCs w:val="24"/>
        </w:rPr>
        <w:t>tutar</w:t>
      </w:r>
      <w:r w:rsidR="000E0B20" w:rsidRPr="00892213">
        <w:rPr>
          <w:spacing w:val="2"/>
          <w:sz w:val="24"/>
          <w:szCs w:val="24"/>
        </w:rPr>
        <w:t xml:space="preserve">, </w:t>
      </w:r>
      <w:proofErr w:type="gramStart"/>
      <w:r w:rsidR="000E0B20" w:rsidRPr="00892213">
        <w:rPr>
          <w:spacing w:val="2"/>
          <w:sz w:val="24"/>
          <w:szCs w:val="24"/>
        </w:rPr>
        <w:t>kümülatif</w:t>
      </w:r>
      <w:proofErr w:type="gramEnd"/>
      <w:r w:rsidR="000E0B20" w:rsidRPr="00892213">
        <w:rPr>
          <w:spacing w:val="2"/>
          <w:sz w:val="24"/>
          <w:szCs w:val="24"/>
        </w:rPr>
        <w:t xml:space="preserve"> harcama</w:t>
      </w:r>
      <w:r w:rsidR="00A602A9" w:rsidRPr="00892213">
        <w:rPr>
          <w:spacing w:val="2"/>
          <w:sz w:val="24"/>
          <w:szCs w:val="24"/>
        </w:rPr>
        <w:t xml:space="preserve"> ve ödeneğini,</w:t>
      </w:r>
    </w:p>
    <w:p w:rsidR="00246D67" w:rsidRPr="00892213" w:rsidRDefault="00246D67" w:rsidP="00F531FD">
      <w:pPr>
        <w:shd w:val="clear" w:color="auto" w:fill="FFFFFF"/>
        <w:tabs>
          <w:tab w:val="left" w:pos="2552"/>
        </w:tabs>
        <w:spacing w:before="120" w:after="120"/>
        <w:ind w:left="6"/>
        <w:jc w:val="both"/>
        <w:rPr>
          <w:sz w:val="24"/>
          <w:szCs w:val="24"/>
        </w:rPr>
      </w:pPr>
      <w:r w:rsidRPr="00892213">
        <w:rPr>
          <w:spacing w:val="2"/>
          <w:sz w:val="24"/>
          <w:szCs w:val="24"/>
        </w:rPr>
        <w:t xml:space="preserve">d) Toplu Proje: Proje </w:t>
      </w:r>
      <w:r w:rsidR="00F5604A" w:rsidRPr="00892213">
        <w:rPr>
          <w:spacing w:val="2"/>
          <w:sz w:val="24"/>
          <w:szCs w:val="24"/>
        </w:rPr>
        <w:t>ve</w:t>
      </w:r>
      <w:r w:rsidRPr="00892213">
        <w:rPr>
          <w:spacing w:val="2"/>
          <w:sz w:val="24"/>
          <w:szCs w:val="24"/>
        </w:rPr>
        <w:t xml:space="preserve"> </w:t>
      </w:r>
      <w:r w:rsidR="0075111B" w:rsidRPr="00892213">
        <w:rPr>
          <w:spacing w:val="2"/>
          <w:sz w:val="24"/>
          <w:szCs w:val="24"/>
        </w:rPr>
        <w:t>karakteristiği; makine-teçhizat</w:t>
      </w:r>
      <w:r w:rsidRPr="00892213">
        <w:rPr>
          <w:spacing w:val="2"/>
          <w:sz w:val="24"/>
          <w:szCs w:val="24"/>
        </w:rPr>
        <w:t>, bilgisayar yazılım ve donanımı, idame-yenileme, bakım-onarım, büyük onarım, tamamlama, taşıt a</w:t>
      </w:r>
      <w:r w:rsidR="00F5604A" w:rsidRPr="00892213">
        <w:rPr>
          <w:spacing w:val="2"/>
          <w:sz w:val="24"/>
          <w:szCs w:val="24"/>
        </w:rPr>
        <w:t>lımı, etüt-proje ile yayın alım</w:t>
      </w:r>
      <w:r w:rsidRPr="00892213">
        <w:rPr>
          <w:spacing w:val="2"/>
          <w:sz w:val="24"/>
          <w:szCs w:val="24"/>
        </w:rPr>
        <w:t xml:space="preserve"> ve basımı olan veya bunların bileşiminden oluşması uygun görülen projeyi,</w:t>
      </w:r>
    </w:p>
    <w:p w:rsidR="00D93636" w:rsidRPr="00892213" w:rsidRDefault="00E834B5" w:rsidP="00F531FD">
      <w:pPr>
        <w:shd w:val="clear" w:color="auto" w:fill="FFFFFF"/>
        <w:tabs>
          <w:tab w:val="left" w:pos="2552"/>
        </w:tabs>
        <w:spacing w:before="120" w:after="120"/>
        <w:ind w:left="6"/>
        <w:jc w:val="both"/>
        <w:rPr>
          <w:sz w:val="24"/>
          <w:szCs w:val="24"/>
        </w:rPr>
      </w:pPr>
      <w:r w:rsidRPr="00892213">
        <w:rPr>
          <w:spacing w:val="2"/>
          <w:sz w:val="24"/>
          <w:szCs w:val="24"/>
        </w:rPr>
        <w:t xml:space="preserve">e) </w:t>
      </w:r>
      <w:r w:rsidR="00D93636" w:rsidRPr="00892213">
        <w:rPr>
          <w:spacing w:val="2"/>
          <w:sz w:val="24"/>
          <w:szCs w:val="24"/>
        </w:rPr>
        <w:t xml:space="preserve">Toplulaştırılmış Proje: Benzer nitelikteki alt projelerden oluşan, amaç ve kapsamı itibarıyla toplu </w:t>
      </w:r>
      <w:r w:rsidR="00D93636" w:rsidRPr="00892213">
        <w:rPr>
          <w:sz w:val="24"/>
          <w:szCs w:val="24"/>
        </w:rPr>
        <w:t>ödenek tahsis</w:t>
      </w:r>
      <w:r w:rsidR="00857731" w:rsidRPr="00892213">
        <w:rPr>
          <w:sz w:val="24"/>
          <w:szCs w:val="24"/>
        </w:rPr>
        <w:t xml:space="preserve"> edilmesi uygun görülen projeyi,</w:t>
      </w:r>
      <w:r w:rsidR="00D93636" w:rsidRPr="00892213">
        <w:rPr>
          <w:sz w:val="24"/>
          <w:szCs w:val="24"/>
        </w:rPr>
        <w:t xml:space="preserve"> </w:t>
      </w:r>
    </w:p>
    <w:p w:rsidR="00C400E1" w:rsidRPr="00892213" w:rsidRDefault="00C400E1" w:rsidP="00F531FD">
      <w:pPr>
        <w:shd w:val="clear" w:color="auto" w:fill="FFFFFF"/>
        <w:tabs>
          <w:tab w:val="left" w:pos="2552"/>
        </w:tabs>
        <w:spacing w:before="120" w:after="120"/>
        <w:ind w:left="6"/>
        <w:jc w:val="both"/>
        <w:rPr>
          <w:sz w:val="24"/>
          <w:szCs w:val="24"/>
        </w:rPr>
      </w:pPr>
      <w:r w:rsidRPr="00892213">
        <w:rPr>
          <w:sz w:val="24"/>
          <w:szCs w:val="24"/>
        </w:rPr>
        <w:t>f) Tadat Edilmeyen Proje:</w:t>
      </w:r>
      <w:r w:rsidR="00112945" w:rsidRPr="00892213">
        <w:rPr>
          <w:sz w:val="24"/>
          <w:szCs w:val="24"/>
        </w:rPr>
        <w:t xml:space="preserve"> Toplulaştırılmış proje kapsamındaki alt proje parametrelerinin tek tek belirtilmemesini,</w:t>
      </w:r>
      <w:r w:rsidRPr="00892213">
        <w:rPr>
          <w:sz w:val="24"/>
          <w:szCs w:val="24"/>
        </w:rPr>
        <w:t xml:space="preserve"> </w:t>
      </w:r>
    </w:p>
    <w:p w:rsidR="00E834B5" w:rsidRPr="00B86F47" w:rsidRDefault="00112945" w:rsidP="00F531FD">
      <w:pPr>
        <w:shd w:val="clear" w:color="auto" w:fill="FFFFFF"/>
        <w:tabs>
          <w:tab w:val="left" w:pos="2552"/>
        </w:tabs>
        <w:spacing w:before="120" w:after="120"/>
        <w:ind w:left="6"/>
        <w:jc w:val="both"/>
        <w:rPr>
          <w:sz w:val="24"/>
          <w:szCs w:val="24"/>
        </w:rPr>
      </w:pPr>
      <w:r w:rsidRPr="00892213">
        <w:rPr>
          <w:sz w:val="24"/>
          <w:szCs w:val="24"/>
        </w:rPr>
        <w:t>g</w:t>
      </w:r>
      <w:r w:rsidR="00D93636" w:rsidRPr="00892213">
        <w:rPr>
          <w:sz w:val="24"/>
          <w:szCs w:val="24"/>
        </w:rPr>
        <w:t>)</w:t>
      </w:r>
      <w:r w:rsidR="00ED31AF" w:rsidRPr="00892213">
        <w:rPr>
          <w:sz w:val="24"/>
          <w:szCs w:val="24"/>
        </w:rPr>
        <w:t xml:space="preserve"> </w:t>
      </w:r>
      <w:r w:rsidR="00AE62CC" w:rsidRPr="00892213">
        <w:rPr>
          <w:spacing w:val="1"/>
          <w:sz w:val="24"/>
          <w:szCs w:val="24"/>
        </w:rPr>
        <w:t>Alt Proje: Yatırım program</w:t>
      </w:r>
      <w:r w:rsidR="00D93636" w:rsidRPr="00892213">
        <w:rPr>
          <w:spacing w:val="1"/>
          <w:sz w:val="24"/>
          <w:szCs w:val="24"/>
        </w:rPr>
        <w:t xml:space="preserve">ında tadat edilmeyen toplulaştırılmış projeler içerisinde yer alan ve ad, </w:t>
      </w:r>
      <w:r w:rsidR="006B2FDE" w:rsidRPr="00892213">
        <w:rPr>
          <w:spacing w:val="4"/>
          <w:sz w:val="24"/>
          <w:szCs w:val="24"/>
        </w:rPr>
        <w:t xml:space="preserve">yer, karakteristik, </w:t>
      </w:r>
      <w:r w:rsidR="00D93636" w:rsidRPr="00892213">
        <w:rPr>
          <w:spacing w:val="4"/>
          <w:sz w:val="24"/>
          <w:szCs w:val="24"/>
        </w:rPr>
        <w:t xml:space="preserve">süre (başlama-bitiş yılı), </w:t>
      </w:r>
      <w:r w:rsidR="006B2FDE" w:rsidRPr="00892213">
        <w:rPr>
          <w:spacing w:val="4"/>
          <w:sz w:val="24"/>
          <w:szCs w:val="24"/>
        </w:rPr>
        <w:t xml:space="preserve">tutar, kümülatif </w:t>
      </w:r>
      <w:proofErr w:type="gramStart"/>
      <w:r w:rsidR="006B2FDE" w:rsidRPr="00892213">
        <w:rPr>
          <w:spacing w:val="4"/>
          <w:sz w:val="24"/>
          <w:szCs w:val="24"/>
        </w:rPr>
        <w:t xml:space="preserve">harcama </w:t>
      </w:r>
      <w:r w:rsidR="00D93636" w:rsidRPr="00892213">
        <w:rPr>
          <w:spacing w:val="4"/>
          <w:sz w:val="24"/>
          <w:szCs w:val="24"/>
        </w:rPr>
        <w:t xml:space="preserve"> ve</w:t>
      </w:r>
      <w:proofErr w:type="gramEnd"/>
      <w:r w:rsidR="00D93636" w:rsidRPr="00892213">
        <w:rPr>
          <w:spacing w:val="4"/>
          <w:sz w:val="24"/>
          <w:szCs w:val="24"/>
        </w:rPr>
        <w:t xml:space="preserve"> ödenek gibi proje </w:t>
      </w:r>
      <w:r w:rsidR="00D93636" w:rsidRPr="00892213">
        <w:rPr>
          <w:sz w:val="24"/>
          <w:szCs w:val="24"/>
        </w:rPr>
        <w:t xml:space="preserve">parametreleri </w:t>
      </w:r>
      <w:r w:rsidR="00D93636" w:rsidRPr="0057392B">
        <w:rPr>
          <w:sz w:val="24"/>
          <w:szCs w:val="24"/>
        </w:rPr>
        <w:t>ve niteliği itibarıyla bağımsız özelliklere sahip projeleri</w:t>
      </w:r>
      <w:r w:rsidR="00A602A9" w:rsidRPr="00892213">
        <w:rPr>
          <w:sz w:val="24"/>
          <w:szCs w:val="24"/>
        </w:rPr>
        <w:t>,</w:t>
      </w:r>
    </w:p>
    <w:p w:rsidR="00321A7E" w:rsidRDefault="004A11D5" w:rsidP="00A75697">
      <w:pPr>
        <w:shd w:val="clear" w:color="auto" w:fill="FFFFFF"/>
        <w:spacing w:before="120"/>
        <w:ind w:left="6"/>
        <w:jc w:val="both"/>
        <w:rPr>
          <w:sz w:val="24"/>
          <w:szCs w:val="24"/>
        </w:rPr>
      </w:pPr>
      <w:r w:rsidRPr="00892213">
        <w:rPr>
          <w:spacing w:val="1"/>
          <w:sz w:val="24"/>
          <w:szCs w:val="24"/>
        </w:rPr>
        <w:t>h</w:t>
      </w:r>
      <w:r w:rsidR="00321A7E" w:rsidRPr="00892213">
        <w:rPr>
          <w:spacing w:val="1"/>
          <w:sz w:val="24"/>
          <w:szCs w:val="24"/>
        </w:rPr>
        <w:t>)</w:t>
      </w:r>
      <w:r w:rsidR="0075111B" w:rsidRPr="00892213">
        <w:rPr>
          <w:spacing w:val="6"/>
          <w:sz w:val="24"/>
          <w:szCs w:val="24"/>
        </w:rPr>
        <w:t xml:space="preserve"> </w:t>
      </w:r>
      <w:r w:rsidR="006B2FDE" w:rsidRPr="00892213">
        <w:rPr>
          <w:spacing w:val="6"/>
          <w:sz w:val="24"/>
          <w:szCs w:val="24"/>
        </w:rPr>
        <w:t xml:space="preserve">Karar: </w:t>
      </w:r>
      <w:r w:rsidR="006B2FDE" w:rsidRPr="00892213">
        <w:rPr>
          <w:spacing w:val="5"/>
          <w:sz w:val="24"/>
          <w:szCs w:val="24"/>
        </w:rPr>
        <w:t xml:space="preserve">11/10/2017 tarihli ve 2017/10924 sayılı </w:t>
      </w:r>
      <w:r w:rsidR="006B2FDE" w:rsidRPr="00892213">
        <w:rPr>
          <w:spacing w:val="1"/>
          <w:sz w:val="24"/>
          <w:szCs w:val="24"/>
        </w:rPr>
        <w:t xml:space="preserve">Bakanlar Kurulu Kararı ile yürürlüğe giren "2018 Yılı Programının Uygulanması, Koordinasyonu ve </w:t>
      </w:r>
      <w:r w:rsidR="006B2FDE" w:rsidRPr="00892213">
        <w:rPr>
          <w:sz w:val="24"/>
          <w:szCs w:val="24"/>
        </w:rPr>
        <w:t xml:space="preserve">İzlenmesine Dair </w:t>
      </w:r>
      <w:proofErr w:type="spellStart"/>
      <w:r w:rsidR="006B2FDE" w:rsidRPr="00892213">
        <w:rPr>
          <w:sz w:val="24"/>
          <w:szCs w:val="24"/>
        </w:rPr>
        <w:t>Kararı”nı</w:t>
      </w:r>
      <w:proofErr w:type="spellEnd"/>
      <w:r w:rsidR="006B2FDE" w:rsidRPr="00892213">
        <w:rPr>
          <w:sz w:val="24"/>
          <w:szCs w:val="24"/>
        </w:rPr>
        <w:t xml:space="preserve"> </w:t>
      </w:r>
      <w:r w:rsidR="00122270" w:rsidRPr="00892213">
        <w:rPr>
          <w:sz w:val="24"/>
          <w:szCs w:val="24"/>
        </w:rPr>
        <w:t>ifade eder.</w:t>
      </w:r>
    </w:p>
    <w:p w:rsidR="00E77FB0" w:rsidRPr="00266D2A" w:rsidRDefault="00E77FB0" w:rsidP="00A75697">
      <w:pPr>
        <w:shd w:val="clear" w:color="auto" w:fill="FFFFFF"/>
        <w:spacing w:before="120"/>
        <w:ind w:left="6"/>
        <w:jc w:val="both"/>
        <w:rPr>
          <w:sz w:val="24"/>
          <w:szCs w:val="24"/>
        </w:rPr>
      </w:pPr>
    </w:p>
    <w:p w:rsidR="00B86F47" w:rsidRDefault="00B86F47" w:rsidP="00E834B5">
      <w:pPr>
        <w:shd w:val="clear" w:color="auto" w:fill="FFFFFF"/>
        <w:spacing w:before="120" w:after="120"/>
        <w:jc w:val="center"/>
        <w:rPr>
          <w:smallCaps/>
          <w:spacing w:val="-7"/>
          <w:sz w:val="24"/>
          <w:szCs w:val="24"/>
        </w:rPr>
      </w:pPr>
    </w:p>
    <w:p w:rsidR="00321A7E" w:rsidRPr="00266D2A" w:rsidRDefault="00321A7E" w:rsidP="00E834B5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266D2A">
        <w:rPr>
          <w:smallCaps/>
          <w:spacing w:val="-7"/>
          <w:sz w:val="24"/>
          <w:szCs w:val="24"/>
        </w:rPr>
        <w:t>İKİNCİ BÖLÜM</w:t>
      </w:r>
    </w:p>
    <w:p w:rsidR="00321A7E" w:rsidRPr="00266D2A" w:rsidRDefault="00C22757" w:rsidP="00A75697">
      <w:pPr>
        <w:shd w:val="clear" w:color="auto" w:fill="FFFFFF"/>
        <w:tabs>
          <w:tab w:val="left" w:pos="9072"/>
        </w:tabs>
        <w:spacing w:before="120" w:after="120"/>
        <w:ind w:left="10" w:right="10" w:firstLine="132"/>
        <w:jc w:val="center"/>
        <w:rPr>
          <w:b/>
          <w:bCs/>
          <w:spacing w:val="-1"/>
          <w:sz w:val="24"/>
          <w:szCs w:val="24"/>
        </w:rPr>
      </w:pPr>
      <w:r w:rsidRPr="00266D2A">
        <w:rPr>
          <w:b/>
          <w:bCs/>
          <w:spacing w:val="-1"/>
          <w:sz w:val="24"/>
          <w:szCs w:val="24"/>
        </w:rPr>
        <w:t>Alt Proje Seçimi, Ödenek Tahsisi ve Ödenek Aktarmaları</w:t>
      </w:r>
    </w:p>
    <w:p w:rsidR="004306A9" w:rsidRDefault="004306A9" w:rsidP="00F531FD">
      <w:pPr>
        <w:shd w:val="clear" w:color="auto" w:fill="FFFFFF"/>
        <w:tabs>
          <w:tab w:val="left" w:pos="9072"/>
        </w:tabs>
        <w:spacing w:before="120" w:after="120"/>
        <w:ind w:left="10" w:right="10" w:hanging="10"/>
        <w:jc w:val="both"/>
        <w:rPr>
          <w:b/>
          <w:bCs/>
          <w:spacing w:val="-1"/>
          <w:sz w:val="12"/>
          <w:szCs w:val="12"/>
        </w:rPr>
      </w:pPr>
    </w:p>
    <w:p w:rsidR="007E7A4A" w:rsidRPr="00A3574D" w:rsidRDefault="007E7A4A" w:rsidP="00A75697">
      <w:pPr>
        <w:shd w:val="clear" w:color="auto" w:fill="FFFFFF"/>
        <w:tabs>
          <w:tab w:val="left" w:pos="9072"/>
        </w:tabs>
        <w:spacing w:before="120" w:after="240"/>
        <w:ind w:left="11" w:right="11" w:hanging="11"/>
        <w:jc w:val="both"/>
        <w:rPr>
          <w:b/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Alt Proje Seçimi</w:t>
      </w:r>
    </w:p>
    <w:p w:rsidR="00321A7E" w:rsidRPr="00A3574D" w:rsidRDefault="00321A7E" w:rsidP="00E834B5">
      <w:pPr>
        <w:shd w:val="clear" w:color="auto" w:fill="FFFFFF"/>
        <w:spacing w:before="120" w:after="240"/>
        <w:ind w:left="6"/>
        <w:jc w:val="both"/>
        <w:rPr>
          <w:bCs/>
          <w:spacing w:val="-1"/>
          <w:sz w:val="24"/>
          <w:szCs w:val="24"/>
        </w:rPr>
      </w:pPr>
      <w:r w:rsidRPr="00A3574D">
        <w:rPr>
          <w:b/>
          <w:bCs/>
          <w:spacing w:val="5"/>
          <w:sz w:val="24"/>
          <w:szCs w:val="24"/>
        </w:rPr>
        <w:t>MADDE</w:t>
      </w:r>
      <w:r w:rsidRPr="00A3574D">
        <w:rPr>
          <w:b/>
          <w:bCs/>
          <w:spacing w:val="-1"/>
          <w:sz w:val="24"/>
          <w:szCs w:val="24"/>
        </w:rPr>
        <w:t xml:space="preserve"> 5- </w:t>
      </w:r>
      <w:r w:rsidR="007754F5" w:rsidRPr="00A3574D">
        <w:rPr>
          <w:bCs/>
          <w:spacing w:val="-1"/>
          <w:sz w:val="24"/>
          <w:szCs w:val="24"/>
        </w:rPr>
        <w:t>Yatırım programında yer alan toplulaştırılmış projelerin alt proje seçiminde;</w:t>
      </w:r>
    </w:p>
    <w:p w:rsidR="008A05FF" w:rsidRPr="0065727E" w:rsidRDefault="00321A7E" w:rsidP="00F531FD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A3574D">
        <w:rPr>
          <w:sz w:val="24"/>
          <w:szCs w:val="24"/>
        </w:rPr>
        <w:t xml:space="preserve"> 20</w:t>
      </w:r>
      <w:r w:rsidR="002C156F" w:rsidRPr="00A3574D">
        <w:rPr>
          <w:sz w:val="24"/>
          <w:szCs w:val="24"/>
        </w:rPr>
        <w:t>18</w:t>
      </w:r>
      <w:r w:rsidRPr="00A3574D">
        <w:rPr>
          <w:sz w:val="24"/>
          <w:szCs w:val="24"/>
        </w:rPr>
        <w:t xml:space="preserve"> yılı içinde tamamlanarak</w:t>
      </w:r>
      <w:r w:rsidR="009D18B4" w:rsidRPr="00A3574D">
        <w:rPr>
          <w:sz w:val="24"/>
          <w:szCs w:val="24"/>
        </w:rPr>
        <w:t xml:space="preserve"> hizmete </w:t>
      </w:r>
      <w:r w:rsidR="009D18B4" w:rsidRPr="0057392B">
        <w:rPr>
          <w:sz w:val="24"/>
          <w:szCs w:val="24"/>
        </w:rPr>
        <w:t>gireb</w:t>
      </w:r>
      <w:r w:rsidR="005E3494" w:rsidRPr="0057392B">
        <w:rPr>
          <w:sz w:val="24"/>
          <w:szCs w:val="24"/>
        </w:rPr>
        <w:t>ilecek</w:t>
      </w:r>
      <w:r w:rsidR="006410A4" w:rsidRPr="0057392B">
        <w:rPr>
          <w:sz w:val="24"/>
          <w:szCs w:val="24"/>
        </w:rPr>
        <w:t xml:space="preserve"> öncelikli</w:t>
      </w:r>
      <w:r w:rsidR="005E3494" w:rsidRPr="0065727E">
        <w:rPr>
          <w:sz w:val="24"/>
          <w:szCs w:val="24"/>
        </w:rPr>
        <w:t xml:space="preserve"> </w:t>
      </w:r>
      <w:r w:rsidR="005E3494" w:rsidRPr="00A3574D">
        <w:rPr>
          <w:sz w:val="24"/>
          <w:szCs w:val="24"/>
        </w:rPr>
        <w:t>projelere,</w:t>
      </w:r>
    </w:p>
    <w:p w:rsidR="009D18B4" w:rsidRPr="00A3574D" w:rsidRDefault="008A05FF" w:rsidP="00F531FD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65727E">
        <w:rPr>
          <w:spacing w:val="-6"/>
          <w:sz w:val="24"/>
          <w:szCs w:val="24"/>
        </w:rPr>
        <w:t xml:space="preserve"> </w:t>
      </w:r>
      <w:r w:rsidRPr="00A3574D">
        <w:rPr>
          <w:sz w:val="24"/>
          <w:szCs w:val="24"/>
        </w:rPr>
        <w:t>Uygulamasında önemli fiziki gerçekleşme sağlanmış projelere,</w:t>
      </w:r>
    </w:p>
    <w:p w:rsidR="009D18B4" w:rsidRPr="00A3574D" w:rsidRDefault="009D18B4" w:rsidP="00F531FD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A3574D">
        <w:rPr>
          <w:sz w:val="24"/>
          <w:szCs w:val="24"/>
        </w:rPr>
        <w:t xml:space="preserve"> </w:t>
      </w:r>
      <w:r w:rsidR="008A05FF" w:rsidRPr="00A3574D">
        <w:rPr>
          <w:sz w:val="24"/>
          <w:szCs w:val="24"/>
        </w:rPr>
        <w:t>Başlatılmış bulunan diğer projelerle bağlantılı veya eş zamanlı olarak yürüt</w:t>
      </w:r>
      <w:r w:rsidR="00B65B94" w:rsidRPr="00A3574D">
        <w:rPr>
          <w:sz w:val="24"/>
          <w:szCs w:val="24"/>
        </w:rPr>
        <w:t xml:space="preserve">ülmesi ve tamamlanması gereken </w:t>
      </w:r>
      <w:r w:rsidR="008A05FF" w:rsidRPr="00A3574D">
        <w:rPr>
          <w:sz w:val="24"/>
          <w:szCs w:val="24"/>
        </w:rPr>
        <w:t>projelere,</w:t>
      </w:r>
    </w:p>
    <w:p w:rsidR="009D18B4" w:rsidRPr="00A3574D" w:rsidRDefault="009D18B4" w:rsidP="00F531FD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A3574D">
        <w:rPr>
          <w:spacing w:val="-6"/>
          <w:sz w:val="24"/>
          <w:szCs w:val="24"/>
        </w:rPr>
        <w:t xml:space="preserve"> </w:t>
      </w:r>
      <w:r w:rsidR="008A05FF" w:rsidRPr="00A3574D">
        <w:rPr>
          <w:sz w:val="24"/>
          <w:szCs w:val="24"/>
        </w:rPr>
        <w:t xml:space="preserve">Mevcut sermaye stokunun daha etkin kullanılmasına ve korunmasına yönelik idame-yenileme, bakım-onarım, </w:t>
      </w:r>
      <w:proofErr w:type="gramStart"/>
      <w:r w:rsidR="008A05FF" w:rsidRPr="00A3574D">
        <w:rPr>
          <w:sz w:val="24"/>
          <w:szCs w:val="24"/>
        </w:rPr>
        <w:t>rehabilitasyon</w:t>
      </w:r>
      <w:proofErr w:type="gramEnd"/>
      <w:r w:rsidR="008A05FF" w:rsidRPr="00A3574D">
        <w:rPr>
          <w:sz w:val="24"/>
          <w:szCs w:val="24"/>
        </w:rPr>
        <w:t xml:space="preserve"> ve modernizasyon türü yatırım projelerine,</w:t>
      </w:r>
    </w:p>
    <w:p w:rsidR="00BC77E5" w:rsidRPr="00A3574D" w:rsidRDefault="00112945" w:rsidP="00F531FD">
      <w:p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A3574D">
        <w:rPr>
          <w:sz w:val="24"/>
          <w:szCs w:val="24"/>
        </w:rPr>
        <w:t>e</w:t>
      </w:r>
      <w:r w:rsidR="00A92C41" w:rsidRPr="00A3574D">
        <w:rPr>
          <w:sz w:val="24"/>
          <w:szCs w:val="24"/>
        </w:rPr>
        <w:t xml:space="preserve">) </w:t>
      </w:r>
      <w:r w:rsidR="00BC77E5" w:rsidRPr="00A3574D">
        <w:rPr>
          <w:sz w:val="24"/>
          <w:szCs w:val="24"/>
        </w:rPr>
        <w:t>e-Dönüşüm Türkiye Projesi ve Bilgi</w:t>
      </w:r>
      <w:r w:rsidR="0075111B" w:rsidRPr="00A3574D">
        <w:rPr>
          <w:sz w:val="24"/>
          <w:szCs w:val="24"/>
        </w:rPr>
        <w:t xml:space="preserve"> Toplumu Stratejisi ile uyumlu </w:t>
      </w:r>
      <w:r w:rsidR="00BC77E5" w:rsidRPr="00A3574D">
        <w:rPr>
          <w:sz w:val="24"/>
          <w:szCs w:val="24"/>
        </w:rPr>
        <w:t>projelere</w:t>
      </w:r>
      <w:r w:rsidR="00F570AF" w:rsidRPr="00A3574D">
        <w:rPr>
          <w:sz w:val="24"/>
          <w:szCs w:val="24"/>
        </w:rPr>
        <w:t>,</w:t>
      </w:r>
    </w:p>
    <w:p w:rsidR="00BC77E5" w:rsidRPr="00A3574D" w:rsidRDefault="00112945" w:rsidP="00F531FD">
      <w:pPr>
        <w:shd w:val="clear" w:color="auto" w:fill="FFFFFF"/>
        <w:tabs>
          <w:tab w:val="left" w:pos="-142"/>
        </w:tabs>
        <w:spacing w:before="120" w:after="120"/>
        <w:jc w:val="both"/>
        <w:rPr>
          <w:spacing w:val="-1"/>
          <w:sz w:val="24"/>
          <w:szCs w:val="24"/>
        </w:rPr>
      </w:pPr>
      <w:r w:rsidRPr="00A3574D">
        <w:rPr>
          <w:spacing w:val="-1"/>
          <w:sz w:val="24"/>
          <w:szCs w:val="24"/>
        </w:rPr>
        <w:t>f</w:t>
      </w:r>
      <w:r w:rsidR="00A92C41" w:rsidRPr="00A3574D">
        <w:rPr>
          <w:spacing w:val="-1"/>
          <w:sz w:val="24"/>
          <w:szCs w:val="24"/>
        </w:rPr>
        <w:t xml:space="preserve">) </w:t>
      </w:r>
      <w:r w:rsidR="00BC77E5" w:rsidRPr="00A3574D">
        <w:rPr>
          <w:spacing w:val="-1"/>
          <w:sz w:val="24"/>
          <w:szCs w:val="24"/>
        </w:rPr>
        <w:t xml:space="preserve">Maliyet-fayda veya maliyet-etkinlik analizleri sonucunda kamu kaynaklarının daha etkin, ekonomik ve verimli olarak kullanılmasına </w:t>
      </w:r>
      <w:proofErr w:type="gramStart"/>
      <w:r w:rsidR="00A92C41" w:rsidRPr="00A3574D">
        <w:rPr>
          <w:spacing w:val="-1"/>
          <w:sz w:val="24"/>
          <w:szCs w:val="24"/>
        </w:rPr>
        <w:t>imkan</w:t>
      </w:r>
      <w:proofErr w:type="gramEnd"/>
      <w:r w:rsidR="00BC77E5" w:rsidRPr="00A3574D">
        <w:rPr>
          <w:spacing w:val="-1"/>
          <w:sz w:val="24"/>
          <w:szCs w:val="24"/>
        </w:rPr>
        <w:t xml:space="preserve"> veren yatırımlara,</w:t>
      </w:r>
    </w:p>
    <w:p w:rsidR="002647D4" w:rsidRPr="00A3574D" w:rsidRDefault="00112945" w:rsidP="00F531FD">
      <w:pPr>
        <w:shd w:val="clear" w:color="auto" w:fill="FFFFFF"/>
        <w:tabs>
          <w:tab w:val="left" w:pos="-142"/>
        </w:tabs>
        <w:spacing w:before="120" w:after="120"/>
        <w:jc w:val="both"/>
        <w:rPr>
          <w:spacing w:val="-1"/>
          <w:sz w:val="24"/>
          <w:szCs w:val="24"/>
        </w:rPr>
      </w:pPr>
      <w:r w:rsidRPr="00A3574D">
        <w:rPr>
          <w:spacing w:val="-1"/>
          <w:sz w:val="24"/>
          <w:szCs w:val="24"/>
        </w:rPr>
        <w:t>g</w:t>
      </w:r>
      <w:r w:rsidR="002647D4" w:rsidRPr="00A3574D">
        <w:rPr>
          <w:spacing w:val="-1"/>
          <w:sz w:val="24"/>
          <w:szCs w:val="24"/>
        </w:rPr>
        <w:t>) İdarenin merkez ve taşra birimlerinde kamu hizmetinin gereği olarak ihtiyaç duyulan yatırımlara,</w:t>
      </w:r>
    </w:p>
    <w:p w:rsidR="002647D4" w:rsidRPr="00A3574D" w:rsidRDefault="00112945" w:rsidP="00F531FD">
      <w:pPr>
        <w:shd w:val="clear" w:color="auto" w:fill="FFFFFF"/>
        <w:tabs>
          <w:tab w:val="left" w:pos="-142"/>
        </w:tabs>
        <w:spacing w:before="120" w:after="120"/>
        <w:jc w:val="both"/>
        <w:rPr>
          <w:spacing w:val="-1"/>
          <w:sz w:val="24"/>
          <w:szCs w:val="24"/>
        </w:rPr>
      </w:pPr>
      <w:r w:rsidRPr="00A3574D">
        <w:rPr>
          <w:spacing w:val="-1"/>
          <w:sz w:val="24"/>
          <w:szCs w:val="24"/>
        </w:rPr>
        <w:t>h</w:t>
      </w:r>
      <w:r w:rsidR="002647D4" w:rsidRPr="00A3574D">
        <w:rPr>
          <w:spacing w:val="-1"/>
          <w:sz w:val="24"/>
          <w:szCs w:val="24"/>
        </w:rPr>
        <w:t>) Stratejik konumu, niteliği, hizmet olanakları açısından mevcut yapısı diğerlerine göre daha yetersiz durumda bulunan ve/veya daha acil nitelikteki yatırımlara,</w:t>
      </w:r>
    </w:p>
    <w:p w:rsidR="009D18B4" w:rsidRPr="00A3574D" w:rsidRDefault="00112945" w:rsidP="00F531FD">
      <w:p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24"/>
          <w:szCs w:val="24"/>
        </w:rPr>
      </w:pPr>
      <w:r w:rsidRPr="00A3574D">
        <w:rPr>
          <w:sz w:val="24"/>
          <w:szCs w:val="24"/>
        </w:rPr>
        <w:t>ı</w:t>
      </w:r>
      <w:r w:rsidR="00A92C41" w:rsidRPr="00A3574D">
        <w:rPr>
          <w:sz w:val="24"/>
          <w:szCs w:val="24"/>
        </w:rPr>
        <w:t>)</w:t>
      </w:r>
      <w:r w:rsidR="00A92C41" w:rsidRPr="00A3574D">
        <w:rPr>
          <w:spacing w:val="-6"/>
          <w:sz w:val="24"/>
          <w:szCs w:val="24"/>
        </w:rPr>
        <w:t xml:space="preserve"> </w:t>
      </w:r>
      <w:r w:rsidR="00BC77E5" w:rsidRPr="00A3574D">
        <w:rPr>
          <w:spacing w:val="-6"/>
          <w:sz w:val="24"/>
          <w:szCs w:val="24"/>
        </w:rPr>
        <w:t>Kalkınma Planı,</w:t>
      </w:r>
      <w:r w:rsidR="0075111B" w:rsidRPr="00A3574D">
        <w:rPr>
          <w:spacing w:val="-6"/>
          <w:sz w:val="24"/>
          <w:szCs w:val="24"/>
        </w:rPr>
        <w:t xml:space="preserve"> </w:t>
      </w:r>
      <w:r w:rsidR="00BC77E5" w:rsidRPr="00A3574D">
        <w:rPr>
          <w:spacing w:val="-6"/>
          <w:sz w:val="24"/>
          <w:szCs w:val="24"/>
        </w:rPr>
        <w:t>Orta Vadeli Program ve Yılı Programında belirlene</w:t>
      </w:r>
      <w:r w:rsidR="00936AE2" w:rsidRPr="00A3574D">
        <w:rPr>
          <w:spacing w:val="-6"/>
          <w:sz w:val="24"/>
          <w:szCs w:val="24"/>
        </w:rPr>
        <w:t>n bölgesel kalkınma ve bölgeler</w:t>
      </w:r>
      <w:r w:rsidR="00BC77E5" w:rsidRPr="00A3574D">
        <w:rPr>
          <w:spacing w:val="-6"/>
          <w:sz w:val="24"/>
          <w:szCs w:val="24"/>
        </w:rPr>
        <w:t>arası gelişmişlik farklarının azaltılması ilkesi gereğince kalkınmada öncelikli yörelerde devem eden ve yeni yapılacak yatırımlara,</w:t>
      </w:r>
    </w:p>
    <w:p w:rsidR="00E834B5" w:rsidRPr="00A3574D" w:rsidRDefault="00112945" w:rsidP="00E834B5">
      <w:pPr>
        <w:shd w:val="clear" w:color="auto" w:fill="FFFFFF"/>
        <w:tabs>
          <w:tab w:val="left" w:pos="230"/>
        </w:tabs>
        <w:spacing w:before="120" w:after="120"/>
        <w:jc w:val="both"/>
        <w:rPr>
          <w:sz w:val="24"/>
          <w:szCs w:val="24"/>
        </w:rPr>
      </w:pPr>
      <w:r w:rsidRPr="00A3574D">
        <w:rPr>
          <w:sz w:val="24"/>
          <w:szCs w:val="24"/>
        </w:rPr>
        <w:t>i</w:t>
      </w:r>
      <w:r w:rsidR="00A92C41" w:rsidRPr="00A3574D">
        <w:rPr>
          <w:sz w:val="24"/>
          <w:szCs w:val="24"/>
        </w:rPr>
        <w:t xml:space="preserve">) </w:t>
      </w:r>
      <w:r w:rsidR="008A05FF" w:rsidRPr="00A3574D">
        <w:rPr>
          <w:sz w:val="24"/>
          <w:szCs w:val="24"/>
        </w:rPr>
        <w:t>10. Kalkınma Planı</w:t>
      </w:r>
      <w:r w:rsidR="009D18B4" w:rsidRPr="00A3574D">
        <w:rPr>
          <w:sz w:val="24"/>
          <w:szCs w:val="24"/>
        </w:rPr>
        <w:t xml:space="preserve">nda belirlenen </w:t>
      </w:r>
      <w:r w:rsidR="008A05FF" w:rsidRPr="00A3574D">
        <w:rPr>
          <w:sz w:val="24"/>
          <w:szCs w:val="24"/>
        </w:rPr>
        <w:t>Öncelikli Dönüşüm Programlarının eylem planlarının hayata geçirilmesine yönelik projelere,</w:t>
      </w:r>
    </w:p>
    <w:p w:rsidR="00112945" w:rsidRPr="00A3574D" w:rsidRDefault="00112945" w:rsidP="00E834B5">
      <w:pPr>
        <w:shd w:val="clear" w:color="auto" w:fill="FFFFFF"/>
        <w:tabs>
          <w:tab w:val="left" w:pos="230"/>
        </w:tabs>
        <w:spacing w:before="120" w:after="120"/>
        <w:jc w:val="both"/>
        <w:rPr>
          <w:spacing w:val="-6"/>
          <w:sz w:val="8"/>
          <w:szCs w:val="8"/>
        </w:rPr>
      </w:pPr>
      <w:r w:rsidRPr="00A3574D">
        <w:rPr>
          <w:sz w:val="24"/>
          <w:szCs w:val="24"/>
        </w:rPr>
        <w:t>j</w:t>
      </w:r>
      <w:r w:rsidR="00CC3D0C" w:rsidRPr="00A3574D">
        <w:rPr>
          <w:sz w:val="24"/>
          <w:szCs w:val="24"/>
        </w:rPr>
        <w:t xml:space="preserve">) </w:t>
      </w:r>
      <w:r w:rsidR="008C4427" w:rsidRPr="00A3574D">
        <w:rPr>
          <w:sz w:val="24"/>
          <w:szCs w:val="24"/>
        </w:rPr>
        <w:t>Bakanlığın Stratejik Planı ile Yılı Performans Programında yer alan amaç, stratejik hedef ve performans hedeflerinin gerçekleştirilmesine yönelik yatırımlara</w:t>
      </w:r>
      <w:r w:rsidR="0075111B" w:rsidRPr="00A3574D">
        <w:rPr>
          <w:sz w:val="24"/>
          <w:szCs w:val="24"/>
        </w:rPr>
        <w:t>,</w:t>
      </w:r>
      <w:r w:rsidRPr="00A3574D">
        <w:rPr>
          <w:sz w:val="24"/>
          <w:szCs w:val="24"/>
        </w:rPr>
        <w:t xml:space="preserve"> </w:t>
      </w:r>
    </w:p>
    <w:p w:rsidR="00112945" w:rsidRPr="00A3574D" w:rsidRDefault="00112945" w:rsidP="00F531FD">
      <w:pPr>
        <w:jc w:val="both"/>
        <w:rPr>
          <w:spacing w:val="-6"/>
          <w:sz w:val="24"/>
          <w:szCs w:val="24"/>
        </w:rPr>
      </w:pPr>
      <w:r w:rsidRPr="00A3574D">
        <w:rPr>
          <w:spacing w:val="-6"/>
          <w:sz w:val="24"/>
          <w:szCs w:val="24"/>
        </w:rPr>
        <w:t xml:space="preserve">k) </w:t>
      </w:r>
      <w:r w:rsidR="00B65B94" w:rsidRPr="00A3574D">
        <w:rPr>
          <w:spacing w:val="-6"/>
          <w:sz w:val="24"/>
          <w:szCs w:val="24"/>
        </w:rPr>
        <w:t>Tarımsal</w:t>
      </w:r>
      <w:r w:rsidRPr="00A3574D">
        <w:rPr>
          <w:spacing w:val="-6"/>
          <w:sz w:val="24"/>
          <w:szCs w:val="24"/>
        </w:rPr>
        <w:t xml:space="preserve"> Üretim </w:t>
      </w:r>
      <w:r w:rsidR="00E834B5" w:rsidRPr="00A3574D">
        <w:rPr>
          <w:spacing w:val="-6"/>
          <w:sz w:val="24"/>
          <w:szCs w:val="24"/>
        </w:rPr>
        <w:t xml:space="preserve">ve </w:t>
      </w:r>
      <w:r w:rsidRPr="00A3574D">
        <w:rPr>
          <w:spacing w:val="-6"/>
          <w:sz w:val="24"/>
          <w:szCs w:val="24"/>
        </w:rPr>
        <w:t xml:space="preserve">Arz Güvenliği, Gıda </w:t>
      </w:r>
      <w:r w:rsidR="0075111B" w:rsidRPr="00A3574D">
        <w:rPr>
          <w:spacing w:val="-6"/>
          <w:sz w:val="24"/>
          <w:szCs w:val="24"/>
        </w:rPr>
        <w:t>Güvenirli</w:t>
      </w:r>
      <w:r w:rsidRPr="00A3574D">
        <w:rPr>
          <w:spacing w:val="-6"/>
          <w:sz w:val="24"/>
          <w:szCs w:val="24"/>
        </w:rPr>
        <w:t>ği, Bitki Sağlığı,</w:t>
      </w:r>
      <w:r w:rsidR="0075111B" w:rsidRPr="00A3574D">
        <w:rPr>
          <w:spacing w:val="-6"/>
          <w:sz w:val="24"/>
          <w:szCs w:val="24"/>
        </w:rPr>
        <w:t xml:space="preserve"> </w:t>
      </w:r>
      <w:r w:rsidRPr="00A3574D">
        <w:rPr>
          <w:spacing w:val="-6"/>
          <w:sz w:val="24"/>
          <w:szCs w:val="24"/>
        </w:rPr>
        <w:t>Hayvan Sağlığı ve Refahı,</w:t>
      </w:r>
      <w:r w:rsidR="0075111B" w:rsidRPr="00A3574D">
        <w:rPr>
          <w:spacing w:val="-6"/>
          <w:sz w:val="24"/>
          <w:szCs w:val="24"/>
        </w:rPr>
        <w:t xml:space="preserve"> </w:t>
      </w:r>
      <w:r w:rsidRPr="00A3574D">
        <w:rPr>
          <w:spacing w:val="-6"/>
          <w:sz w:val="24"/>
          <w:szCs w:val="24"/>
        </w:rPr>
        <w:t>Tarımsal Alt Yapı ve Kırsal Kalkınma ve Kurumsal Kapasite Geliştirmeye yönelik projelere</w:t>
      </w:r>
      <w:r w:rsidR="00B07028" w:rsidRPr="00A3574D">
        <w:rPr>
          <w:spacing w:val="-6"/>
          <w:sz w:val="24"/>
          <w:szCs w:val="24"/>
        </w:rPr>
        <w:t>,</w:t>
      </w:r>
    </w:p>
    <w:p w:rsidR="00B07028" w:rsidRPr="00A3574D" w:rsidRDefault="00B07028" w:rsidP="00F531FD">
      <w:pPr>
        <w:jc w:val="both"/>
        <w:rPr>
          <w:spacing w:val="-6"/>
          <w:sz w:val="24"/>
          <w:szCs w:val="24"/>
        </w:rPr>
      </w:pPr>
    </w:p>
    <w:p w:rsidR="00B07028" w:rsidRPr="00204AA3" w:rsidRDefault="00B07028" w:rsidP="00F531FD">
      <w:pPr>
        <w:jc w:val="both"/>
        <w:rPr>
          <w:spacing w:val="-6"/>
          <w:sz w:val="24"/>
          <w:szCs w:val="24"/>
        </w:rPr>
      </w:pPr>
      <w:r w:rsidRPr="00A3574D">
        <w:rPr>
          <w:spacing w:val="-6"/>
          <w:sz w:val="24"/>
          <w:szCs w:val="24"/>
        </w:rPr>
        <w:t>l) Bakanlığın uluslararası anlaşmalardan kaynaklanan yükümlülüklerinin gerektirdiği projelere öncelik verilir.</w:t>
      </w:r>
    </w:p>
    <w:p w:rsidR="004A11D5" w:rsidRPr="002A081F" w:rsidRDefault="004A11D5" w:rsidP="004A11D5">
      <w:pPr>
        <w:shd w:val="clear" w:color="auto" w:fill="FFFFFF"/>
        <w:spacing w:before="120" w:after="120"/>
        <w:ind w:left="11" w:right="6"/>
        <w:jc w:val="both"/>
        <w:rPr>
          <w:b/>
          <w:bCs/>
          <w:spacing w:val="-1"/>
          <w:sz w:val="24"/>
          <w:szCs w:val="24"/>
          <w:highlight w:val="yellow"/>
        </w:rPr>
      </w:pPr>
    </w:p>
    <w:p w:rsidR="00A92C41" w:rsidRPr="00A3574D" w:rsidRDefault="00A92C41" w:rsidP="00A75697">
      <w:pPr>
        <w:shd w:val="clear" w:color="auto" w:fill="FFFFFF"/>
        <w:spacing w:before="120" w:after="240"/>
        <w:ind w:left="11" w:right="6"/>
        <w:jc w:val="both"/>
        <w:rPr>
          <w:b/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Ödenek Tahsisi</w:t>
      </w:r>
    </w:p>
    <w:p w:rsidR="00B81AD0" w:rsidRPr="0057392B" w:rsidRDefault="00A92C41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MADDE 6</w:t>
      </w:r>
      <w:r w:rsidR="001B5965" w:rsidRPr="00A3574D">
        <w:rPr>
          <w:b/>
          <w:bCs/>
          <w:spacing w:val="-1"/>
          <w:sz w:val="24"/>
          <w:szCs w:val="24"/>
        </w:rPr>
        <w:t xml:space="preserve">- </w:t>
      </w:r>
      <w:r w:rsidR="001B5965" w:rsidRPr="00A3574D">
        <w:rPr>
          <w:bCs/>
          <w:spacing w:val="-1"/>
          <w:sz w:val="24"/>
          <w:szCs w:val="24"/>
        </w:rPr>
        <w:t xml:space="preserve">(1) </w:t>
      </w:r>
      <w:r w:rsidR="00B81AD0" w:rsidRPr="00A3574D">
        <w:rPr>
          <w:bCs/>
          <w:spacing w:val="-1"/>
          <w:sz w:val="24"/>
          <w:szCs w:val="24"/>
        </w:rPr>
        <w:t xml:space="preserve">Yatırım programında yer alan toplulaştırılmış proje ödeneğinin alt projelere </w:t>
      </w:r>
      <w:r w:rsidR="00B81AD0" w:rsidRPr="0057392B">
        <w:rPr>
          <w:bCs/>
          <w:spacing w:val="-1"/>
          <w:sz w:val="24"/>
          <w:szCs w:val="24"/>
        </w:rPr>
        <w:t>tahsisinde toplulaştırılmış proj</w:t>
      </w:r>
      <w:r w:rsidR="005A1C2E" w:rsidRPr="0057392B">
        <w:rPr>
          <w:bCs/>
          <w:spacing w:val="-1"/>
          <w:sz w:val="24"/>
          <w:szCs w:val="24"/>
        </w:rPr>
        <w:t>e için belirlenen ödenek tavanı</w:t>
      </w:r>
      <w:r w:rsidR="00112945" w:rsidRPr="0057392B">
        <w:rPr>
          <w:bCs/>
          <w:spacing w:val="-1"/>
          <w:sz w:val="24"/>
          <w:szCs w:val="24"/>
        </w:rPr>
        <w:t xml:space="preserve"> geçilemez</w:t>
      </w:r>
      <w:r w:rsidR="00B81AD0" w:rsidRPr="0057392B">
        <w:rPr>
          <w:bCs/>
          <w:spacing w:val="-1"/>
          <w:sz w:val="24"/>
          <w:szCs w:val="24"/>
        </w:rPr>
        <w:t>.</w:t>
      </w:r>
    </w:p>
    <w:p w:rsidR="00321A7E" w:rsidRPr="0057392B" w:rsidRDefault="00B81AD0" w:rsidP="00F531FD">
      <w:pPr>
        <w:shd w:val="clear" w:color="auto" w:fill="FFFFFF"/>
        <w:spacing w:before="120" w:after="120"/>
        <w:ind w:left="14" w:right="5"/>
        <w:jc w:val="both"/>
        <w:rPr>
          <w:b/>
          <w:bCs/>
          <w:spacing w:val="-1"/>
          <w:sz w:val="24"/>
          <w:szCs w:val="24"/>
        </w:rPr>
      </w:pPr>
      <w:r w:rsidRPr="0057392B">
        <w:t>(</w:t>
      </w:r>
      <w:r w:rsidRPr="0057392B">
        <w:rPr>
          <w:bCs/>
          <w:spacing w:val="-1"/>
          <w:sz w:val="24"/>
          <w:szCs w:val="24"/>
        </w:rPr>
        <w:t xml:space="preserve">2) Projelerin başlama-bitiş süreleri dikkate alınarak öncelikle yıl içinde </w:t>
      </w:r>
      <w:r w:rsidR="00BD0417" w:rsidRPr="0057392B">
        <w:rPr>
          <w:bCs/>
          <w:spacing w:val="-1"/>
          <w:sz w:val="24"/>
          <w:szCs w:val="24"/>
        </w:rPr>
        <w:t>tamamlanacak</w:t>
      </w:r>
      <w:r w:rsidRPr="0057392B">
        <w:rPr>
          <w:bCs/>
          <w:spacing w:val="-1"/>
          <w:sz w:val="24"/>
          <w:szCs w:val="24"/>
        </w:rPr>
        <w:t xml:space="preserve"> projelere ödenek tahsis edilir.</w:t>
      </w:r>
      <w:r w:rsidRPr="0057392B">
        <w:rPr>
          <w:b/>
          <w:bCs/>
          <w:spacing w:val="-1"/>
          <w:sz w:val="24"/>
          <w:szCs w:val="24"/>
        </w:rPr>
        <w:t xml:space="preserve"> </w:t>
      </w:r>
    </w:p>
    <w:p w:rsidR="00B81AD0" w:rsidRPr="00A3574D" w:rsidRDefault="00B81AD0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57392B">
        <w:rPr>
          <w:bCs/>
          <w:spacing w:val="-1"/>
          <w:sz w:val="24"/>
          <w:szCs w:val="24"/>
        </w:rPr>
        <w:t>(3) Devam eden alt projelerin</w:t>
      </w:r>
      <w:r w:rsidRPr="00A3574D">
        <w:rPr>
          <w:bCs/>
          <w:spacing w:val="-1"/>
          <w:sz w:val="24"/>
          <w:szCs w:val="24"/>
        </w:rPr>
        <w:t xml:space="preserve"> ödeneklerinin belirlenmesinde öncelik </w:t>
      </w:r>
      <w:r w:rsidR="00BD0417" w:rsidRPr="00A3574D">
        <w:rPr>
          <w:bCs/>
          <w:spacing w:val="-1"/>
          <w:sz w:val="24"/>
          <w:szCs w:val="24"/>
        </w:rPr>
        <w:t xml:space="preserve">tamamlanma </w:t>
      </w:r>
      <w:r w:rsidRPr="00A3574D">
        <w:rPr>
          <w:bCs/>
          <w:spacing w:val="-1"/>
          <w:sz w:val="24"/>
          <w:szCs w:val="24"/>
        </w:rPr>
        <w:t xml:space="preserve">aşamasına </w:t>
      </w:r>
      <w:r w:rsidRPr="00A3574D">
        <w:rPr>
          <w:bCs/>
          <w:spacing w:val="-1"/>
          <w:sz w:val="24"/>
          <w:szCs w:val="24"/>
        </w:rPr>
        <w:lastRenderedPageBreak/>
        <w:t>en fazla yaklaşan alt projelere veril</w:t>
      </w:r>
      <w:r w:rsidR="00BD0417" w:rsidRPr="00A3574D">
        <w:rPr>
          <w:bCs/>
          <w:spacing w:val="-1"/>
          <w:sz w:val="24"/>
          <w:szCs w:val="24"/>
        </w:rPr>
        <w:t xml:space="preserve">ir </w:t>
      </w:r>
      <w:r w:rsidRPr="00A3574D">
        <w:rPr>
          <w:bCs/>
          <w:spacing w:val="-1"/>
          <w:sz w:val="24"/>
          <w:szCs w:val="24"/>
        </w:rPr>
        <w:t>ve bu alt projel</w:t>
      </w:r>
      <w:r w:rsidR="00BD0417" w:rsidRPr="00A3574D">
        <w:rPr>
          <w:bCs/>
          <w:spacing w:val="-1"/>
          <w:sz w:val="24"/>
          <w:szCs w:val="24"/>
        </w:rPr>
        <w:t>erin tamamlanması sağlanır.</w:t>
      </w:r>
    </w:p>
    <w:p w:rsidR="007A164B" w:rsidRPr="00A3574D" w:rsidRDefault="00112945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A3574D">
        <w:rPr>
          <w:bCs/>
          <w:spacing w:val="-1"/>
          <w:sz w:val="24"/>
          <w:szCs w:val="24"/>
        </w:rPr>
        <w:t>(4</w:t>
      </w:r>
      <w:r w:rsidR="006E55F3" w:rsidRPr="00A3574D">
        <w:rPr>
          <w:bCs/>
          <w:spacing w:val="-1"/>
          <w:sz w:val="24"/>
          <w:szCs w:val="24"/>
        </w:rPr>
        <w:t>)</w:t>
      </w:r>
      <w:r w:rsidR="005A1C2E" w:rsidRPr="00A3574D">
        <w:rPr>
          <w:bCs/>
          <w:spacing w:val="-1"/>
          <w:sz w:val="24"/>
          <w:szCs w:val="24"/>
        </w:rPr>
        <w:t xml:space="preserve"> </w:t>
      </w:r>
      <w:r w:rsidR="00BF5C04" w:rsidRPr="00A3574D">
        <w:rPr>
          <w:bCs/>
          <w:spacing w:val="-1"/>
          <w:sz w:val="24"/>
          <w:szCs w:val="24"/>
        </w:rPr>
        <w:t>Yeni alt projelere</w:t>
      </w:r>
      <w:r w:rsidRPr="00A3574D">
        <w:rPr>
          <w:bCs/>
          <w:spacing w:val="-1"/>
          <w:sz w:val="24"/>
          <w:szCs w:val="24"/>
        </w:rPr>
        <w:t xml:space="preserve">, </w:t>
      </w:r>
      <w:r w:rsidR="007A164B" w:rsidRPr="00A3574D">
        <w:rPr>
          <w:bCs/>
          <w:spacing w:val="-1"/>
          <w:sz w:val="24"/>
          <w:szCs w:val="24"/>
        </w:rPr>
        <w:t xml:space="preserve">4734 sayılı </w:t>
      </w:r>
      <w:r w:rsidR="00BF5C04" w:rsidRPr="00A3574D">
        <w:rPr>
          <w:bCs/>
          <w:spacing w:val="-1"/>
          <w:sz w:val="24"/>
          <w:szCs w:val="24"/>
        </w:rPr>
        <w:t xml:space="preserve">Kamu </w:t>
      </w:r>
      <w:r w:rsidR="007A164B" w:rsidRPr="00A3574D">
        <w:rPr>
          <w:bCs/>
          <w:spacing w:val="-1"/>
          <w:sz w:val="24"/>
          <w:szCs w:val="24"/>
        </w:rPr>
        <w:t>İhale Kanunu</w:t>
      </w:r>
      <w:r w:rsidR="00BF5C04" w:rsidRPr="00A3574D">
        <w:rPr>
          <w:bCs/>
          <w:spacing w:val="-1"/>
          <w:sz w:val="24"/>
          <w:szCs w:val="24"/>
        </w:rPr>
        <w:t>’</w:t>
      </w:r>
      <w:r w:rsidR="007A164B" w:rsidRPr="00A3574D">
        <w:rPr>
          <w:bCs/>
          <w:spacing w:val="-1"/>
          <w:sz w:val="24"/>
          <w:szCs w:val="24"/>
        </w:rPr>
        <w:t xml:space="preserve">nun 62 inci maddesinin </w:t>
      </w:r>
      <w:r w:rsidR="00BF5C04" w:rsidRPr="00A3574D">
        <w:rPr>
          <w:bCs/>
          <w:spacing w:val="-1"/>
          <w:sz w:val="24"/>
          <w:szCs w:val="24"/>
        </w:rPr>
        <w:t xml:space="preserve"> (a) fıkrasında yer</w:t>
      </w:r>
      <w:r w:rsidR="00B65B94" w:rsidRPr="00A3574D">
        <w:rPr>
          <w:bCs/>
          <w:spacing w:val="-1"/>
          <w:sz w:val="24"/>
          <w:szCs w:val="24"/>
        </w:rPr>
        <w:t xml:space="preserve"> alan </w:t>
      </w:r>
      <w:r w:rsidR="00BF5C04" w:rsidRPr="00A3574D">
        <w:rPr>
          <w:bCs/>
          <w:spacing w:val="-1"/>
          <w:sz w:val="24"/>
          <w:szCs w:val="24"/>
        </w:rPr>
        <w:t>hükmü de göz önünde bulundurularak tahmin edilen alt proje</w:t>
      </w:r>
      <w:r w:rsidR="00B65B94" w:rsidRPr="00A3574D">
        <w:rPr>
          <w:bCs/>
          <w:spacing w:val="-1"/>
          <w:sz w:val="24"/>
          <w:szCs w:val="24"/>
        </w:rPr>
        <w:t xml:space="preserve"> </w:t>
      </w:r>
      <w:r w:rsidR="00BF5C04" w:rsidRPr="00A3574D">
        <w:rPr>
          <w:bCs/>
          <w:spacing w:val="-1"/>
          <w:sz w:val="24"/>
          <w:szCs w:val="24"/>
        </w:rPr>
        <w:t>maliyetinin en az %10’u tutarında öd</w:t>
      </w:r>
      <w:r w:rsidR="002A081F" w:rsidRPr="00A3574D">
        <w:rPr>
          <w:bCs/>
          <w:spacing w:val="-1"/>
          <w:sz w:val="24"/>
          <w:szCs w:val="24"/>
        </w:rPr>
        <w:t>enek tahsisi yapılır.</w:t>
      </w:r>
    </w:p>
    <w:p w:rsidR="003971C8" w:rsidRPr="00A3574D" w:rsidRDefault="003971C8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A3574D">
        <w:rPr>
          <w:bCs/>
          <w:spacing w:val="-1"/>
          <w:sz w:val="24"/>
          <w:szCs w:val="24"/>
        </w:rPr>
        <w:t>(5) Toplulaştırılmış proje ödeneğinin devam eden ve yeni alt projelere tahsisinde; alt proje seçiminde belirlenen özellikler de gözetilerek bu usul ve esasların 5 inci madde hükümleri uygulanır.</w:t>
      </w:r>
    </w:p>
    <w:p w:rsidR="005D2209" w:rsidRPr="00A3574D" w:rsidRDefault="005D2209" w:rsidP="00A75697">
      <w:pPr>
        <w:shd w:val="clear" w:color="auto" w:fill="FFFFFF"/>
        <w:spacing w:before="120" w:after="240"/>
        <w:ind w:left="11" w:right="6"/>
        <w:jc w:val="both"/>
        <w:rPr>
          <w:b/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Ödenek Aktarmaları</w:t>
      </w:r>
    </w:p>
    <w:p w:rsidR="00621942" w:rsidRPr="00A3574D" w:rsidRDefault="005D2209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MADDE 7-</w:t>
      </w:r>
      <w:r w:rsidR="000558FA" w:rsidRPr="00A3574D">
        <w:rPr>
          <w:bCs/>
          <w:spacing w:val="-1"/>
          <w:sz w:val="24"/>
          <w:szCs w:val="24"/>
        </w:rPr>
        <w:t>Yatırım Programında</w:t>
      </w:r>
      <w:r w:rsidR="00621942" w:rsidRPr="00A3574D">
        <w:rPr>
          <w:bCs/>
          <w:spacing w:val="-1"/>
          <w:sz w:val="24"/>
          <w:szCs w:val="24"/>
        </w:rPr>
        <w:t xml:space="preserve"> ödenek aktarmaları</w:t>
      </w:r>
      <w:r w:rsidR="00B37D5B" w:rsidRPr="00A3574D">
        <w:rPr>
          <w:bCs/>
          <w:spacing w:val="-1"/>
          <w:sz w:val="24"/>
          <w:szCs w:val="24"/>
        </w:rPr>
        <w:t>,</w:t>
      </w:r>
      <w:r w:rsidR="00621942" w:rsidRPr="00A3574D">
        <w:rPr>
          <w:bCs/>
          <w:spacing w:val="-1"/>
          <w:sz w:val="24"/>
          <w:szCs w:val="24"/>
        </w:rPr>
        <w:t xml:space="preserve"> 5018 sayılı Kamu M</w:t>
      </w:r>
      <w:r w:rsidR="00EB228E" w:rsidRPr="00A3574D">
        <w:rPr>
          <w:bCs/>
          <w:spacing w:val="-1"/>
          <w:sz w:val="24"/>
          <w:szCs w:val="24"/>
        </w:rPr>
        <w:t>ali Yönetimi ve Kontrol Kanunu,</w:t>
      </w:r>
      <w:r w:rsidR="00FB7485" w:rsidRPr="00A3574D">
        <w:rPr>
          <w:bCs/>
          <w:spacing w:val="-1"/>
          <w:sz w:val="24"/>
          <w:szCs w:val="24"/>
        </w:rPr>
        <w:t xml:space="preserve"> </w:t>
      </w:r>
      <w:r w:rsidR="00B37D5B" w:rsidRPr="00A3574D">
        <w:rPr>
          <w:bCs/>
          <w:spacing w:val="-1"/>
          <w:sz w:val="24"/>
          <w:szCs w:val="24"/>
        </w:rPr>
        <w:t xml:space="preserve">Yılı </w:t>
      </w:r>
      <w:r w:rsidR="00621942" w:rsidRPr="00A3574D">
        <w:rPr>
          <w:bCs/>
          <w:spacing w:val="-1"/>
          <w:sz w:val="24"/>
          <w:szCs w:val="24"/>
        </w:rPr>
        <w:t>Merkezi Yönetim</w:t>
      </w:r>
      <w:r w:rsidR="00B65B94" w:rsidRPr="00A3574D">
        <w:rPr>
          <w:bCs/>
          <w:spacing w:val="-1"/>
          <w:sz w:val="24"/>
          <w:szCs w:val="24"/>
        </w:rPr>
        <w:t xml:space="preserve"> Bütçe Kanunu, Karar ve ilgili </w:t>
      </w:r>
      <w:r w:rsidR="00621942" w:rsidRPr="00A3574D">
        <w:rPr>
          <w:bCs/>
          <w:spacing w:val="-1"/>
          <w:sz w:val="24"/>
          <w:szCs w:val="24"/>
        </w:rPr>
        <w:t>diğer mevzuat hükümlerine göre yapılır.</w:t>
      </w:r>
    </w:p>
    <w:p w:rsidR="00321A7E" w:rsidRPr="00A3574D" w:rsidRDefault="00321A7E" w:rsidP="00F531FD">
      <w:pPr>
        <w:shd w:val="clear" w:color="auto" w:fill="FFFFFF"/>
        <w:spacing w:before="120" w:after="120"/>
        <w:ind w:left="14" w:right="5"/>
        <w:jc w:val="both"/>
        <w:rPr>
          <w:sz w:val="24"/>
          <w:szCs w:val="24"/>
        </w:rPr>
      </w:pPr>
    </w:p>
    <w:p w:rsidR="00321A7E" w:rsidRPr="00A3574D" w:rsidRDefault="00321A7E" w:rsidP="00E834B5">
      <w:pPr>
        <w:shd w:val="clear" w:color="auto" w:fill="FFFFFF"/>
        <w:spacing w:before="120" w:after="120"/>
        <w:jc w:val="center"/>
        <w:rPr>
          <w:smallCaps/>
          <w:spacing w:val="-7"/>
          <w:sz w:val="24"/>
          <w:szCs w:val="24"/>
        </w:rPr>
      </w:pPr>
      <w:r w:rsidRPr="00A3574D">
        <w:rPr>
          <w:smallCaps/>
          <w:spacing w:val="-7"/>
          <w:sz w:val="24"/>
          <w:szCs w:val="24"/>
        </w:rPr>
        <w:t>ÜÇÜNCÜ BÖLÜM</w:t>
      </w:r>
    </w:p>
    <w:p w:rsidR="00735584" w:rsidRPr="00A3574D" w:rsidRDefault="00AD1C16" w:rsidP="00A75697">
      <w:pPr>
        <w:shd w:val="clear" w:color="auto" w:fill="FFFFFF"/>
        <w:spacing w:before="120" w:after="240"/>
        <w:jc w:val="center"/>
        <w:rPr>
          <w:b/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>Yeni Alt Proje Alınması veya Çıkarılması</w:t>
      </w:r>
    </w:p>
    <w:p w:rsidR="00735584" w:rsidRPr="00B86F47" w:rsidRDefault="00735584" w:rsidP="00F531FD">
      <w:pPr>
        <w:shd w:val="clear" w:color="auto" w:fill="FFFFFF"/>
        <w:spacing w:before="120" w:after="120"/>
        <w:jc w:val="both"/>
        <w:rPr>
          <w:bCs/>
          <w:spacing w:val="-1"/>
          <w:sz w:val="24"/>
          <w:szCs w:val="24"/>
        </w:rPr>
      </w:pPr>
      <w:r w:rsidRPr="00A3574D">
        <w:rPr>
          <w:b/>
          <w:bCs/>
          <w:spacing w:val="-1"/>
          <w:sz w:val="24"/>
          <w:szCs w:val="24"/>
        </w:rPr>
        <w:t xml:space="preserve">MADDE 8- </w:t>
      </w:r>
      <w:r w:rsidR="00613439" w:rsidRPr="00A3574D">
        <w:rPr>
          <w:b/>
          <w:bCs/>
          <w:spacing w:val="-1"/>
          <w:sz w:val="24"/>
          <w:szCs w:val="24"/>
        </w:rPr>
        <w:t xml:space="preserve"> </w:t>
      </w:r>
      <w:r w:rsidR="00AD1C16" w:rsidRPr="00A3574D">
        <w:rPr>
          <w:bCs/>
          <w:spacing w:val="-1"/>
          <w:sz w:val="24"/>
          <w:szCs w:val="24"/>
        </w:rPr>
        <w:t>Alt proje seçimi s</w:t>
      </w:r>
      <w:r w:rsidR="00464C39" w:rsidRPr="00A3574D">
        <w:rPr>
          <w:bCs/>
          <w:spacing w:val="-1"/>
          <w:sz w:val="24"/>
          <w:szCs w:val="24"/>
        </w:rPr>
        <w:t>onrasında; çıkarma ve ilave şekli</w:t>
      </w:r>
      <w:r w:rsidR="00AD1C16" w:rsidRPr="00A3574D">
        <w:rPr>
          <w:bCs/>
          <w:spacing w:val="-1"/>
          <w:sz w:val="24"/>
          <w:szCs w:val="24"/>
        </w:rPr>
        <w:t>nde değiş</w:t>
      </w:r>
      <w:r w:rsidR="00464C39" w:rsidRPr="00A3574D">
        <w:rPr>
          <w:bCs/>
          <w:spacing w:val="-1"/>
          <w:sz w:val="24"/>
          <w:szCs w:val="24"/>
        </w:rPr>
        <w:t>iklikler yapılmaması esas olup;</w:t>
      </w:r>
      <w:r w:rsidR="005A1C2E" w:rsidRPr="00A3574D">
        <w:rPr>
          <w:bCs/>
          <w:spacing w:val="-1"/>
          <w:sz w:val="24"/>
          <w:szCs w:val="24"/>
        </w:rPr>
        <w:t xml:space="preserve"> </w:t>
      </w:r>
      <w:r w:rsidR="00464C39" w:rsidRPr="00A3574D">
        <w:rPr>
          <w:bCs/>
          <w:spacing w:val="-1"/>
          <w:sz w:val="24"/>
          <w:szCs w:val="24"/>
        </w:rPr>
        <w:t>z</w:t>
      </w:r>
      <w:r w:rsidR="00AD1C16" w:rsidRPr="00A3574D">
        <w:rPr>
          <w:bCs/>
          <w:spacing w:val="-1"/>
          <w:sz w:val="24"/>
          <w:szCs w:val="24"/>
        </w:rPr>
        <w:t>orunlu hallerde toplulaştırılmış projeye y</w:t>
      </w:r>
      <w:r w:rsidRPr="00A3574D">
        <w:rPr>
          <w:bCs/>
          <w:spacing w:val="-1"/>
          <w:sz w:val="24"/>
          <w:szCs w:val="24"/>
        </w:rPr>
        <w:t xml:space="preserve">ıl </w:t>
      </w:r>
      <w:r w:rsidR="00161299" w:rsidRPr="00A3574D">
        <w:rPr>
          <w:bCs/>
          <w:spacing w:val="-1"/>
          <w:sz w:val="24"/>
          <w:szCs w:val="24"/>
        </w:rPr>
        <w:t>i</w:t>
      </w:r>
      <w:r w:rsidRPr="00A3574D">
        <w:rPr>
          <w:bCs/>
          <w:spacing w:val="-1"/>
          <w:sz w:val="24"/>
          <w:szCs w:val="24"/>
        </w:rPr>
        <w:t xml:space="preserve">çerisinde </w:t>
      </w:r>
      <w:r w:rsidR="00AD1C16" w:rsidRPr="00A3574D">
        <w:rPr>
          <w:bCs/>
          <w:spacing w:val="-1"/>
          <w:sz w:val="24"/>
          <w:szCs w:val="24"/>
        </w:rPr>
        <w:t>yeni alt proje alınması veya alt proje çıkarılması Karar’</w:t>
      </w:r>
      <w:r w:rsidR="00464C39" w:rsidRPr="00A3574D">
        <w:rPr>
          <w:bCs/>
          <w:spacing w:val="-1"/>
          <w:sz w:val="24"/>
          <w:szCs w:val="24"/>
        </w:rPr>
        <w:t>da belirlenen usul ve esaslar çerçevesinde gerçekleştirilir.</w:t>
      </w:r>
    </w:p>
    <w:p w:rsidR="00B37D5B" w:rsidRPr="00B86F47" w:rsidRDefault="00B37D5B" w:rsidP="00F531FD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</w:p>
    <w:p w:rsidR="00387531" w:rsidRPr="00B86F47" w:rsidRDefault="00464C39" w:rsidP="00E834B5">
      <w:pPr>
        <w:shd w:val="clear" w:color="auto" w:fill="FFFFFF"/>
        <w:spacing w:before="120" w:after="120"/>
        <w:jc w:val="center"/>
        <w:rPr>
          <w:smallCaps/>
          <w:spacing w:val="-7"/>
          <w:sz w:val="24"/>
          <w:szCs w:val="24"/>
        </w:rPr>
      </w:pPr>
      <w:r w:rsidRPr="00B86F47">
        <w:rPr>
          <w:smallCaps/>
          <w:spacing w:val="-7"/>
          <w:sz w:val="24"/>
          <w:szCs w:val="24"/>
        </w:rPr>
        <w:t>SON HÜKÜMLER</w:t>
      </w:r>
    </w:p>
    <w:p w:rsidR="00387531" w:rsidRPr="00B86F47" w:rsidRDefault="00321A7E" w:rsidP="00A75697">
      <w:pPr>
        <w:shd w:val="clear" w:color="auto" w:fill="FFFFFF"/>
        <w:spacing w:before="120" w:after="120"/>
        <w:ind w:left="14"/>
        <w:jc w:val="center"/>
        <w:rPr>
          <w:b/>
          <w:bCs/>
          <w:spacing w:val="-4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Onay</w:t>
      </w:r>
      <w:r w:rsidR="00464C39" w:rsidRPr="00B86F47">
        <w:rPr>
          <w:b/>
          <w:bCs/>
          <w:spacing w:val="-4"/>
          <w:sz w:val="24"/>
          <w:szCs w:val="24"/>
        </w:rPr>
        <w:t>,</w:t>
      </w:r>
      <w:r w:rsidR="00E834B5" w:rsidRPr="00B86F47">
        <w:rPr>
          <w:b/>
          <w:bCs/>
          <w:spacing w:val="-4"/>
          <w:sz w:val="24"/>
          <w:szCs w:val="24"/>
        </w:rPr>
        <w:t xml:space="preserve"> </w:t>
      </w:r>
      <w:r w:rsidR="00B37D5B" w:rsidRPr="00B86F47">
        <w:rPr>
          <w:b/>
          <w:bCs/>
          <w:spacing w:val="-4"/>
          <w:sz w:val="24"/>
          <w:szCs w:val="24"/>
        </w:rPr>
        <w:t>Diğer Hükümler,</w:t>
      </w:r>
      <w:r w:rsidR="007963B0" w:rsidRPr="00B86F47">
        <w:rPr>
          <w:b/>
          <w:bCs/>
          <w:spacing w:val="-4"/>
          <w:sz w:val="24"/>
          <w:szCs w:val="24"/>
        </w:rPr>
        <w:t xml:space="preserve"> </w:t>
      </w:r>
      <w:r w:rsidR="00464C39" w:rsidRPr="00B86F47">
        <w:rPr>
          <w:b/>
          <w:bCs/>
          <w:spacing w:val="-4"/>
          <w:sz w:val="24"/>
          <w:szCs w:val="24"/>
        </w:rPr>
        <w:t>Yürü</w:t>
      </w:r>
      <w:r w:rsidR="00101943" w:rsidRPr="00B86F47">
        <w:rPr>
          <w:b/>
          <w:bCs/>
          <w:spacing w:val="-4"/>
          <w:sz w:val="24"/>
          <w:szCs w:val="24"/>
        </w:rPr>
        <w:t>r</w:t>
      </w:r>
      <w:r w:rsidR="00464C39" w:rsidRPr="00B86F47">
        <w:rPr>
          <w:b/>
          <w:bCs/>
          <w:spacing w:val="-4"/>
          <w:sz w:val="24"/>
          <w:szCs w:val="24"/>
        </w:rPr>
        <w:t>lük ve Yürütme</w:t>
      </w:r>
    </w:p>
    <w:p w:rsidR="00387531" w:rsidRPr="00B86F47" w:rsidRDefault="00387531" w:rsidP="00A75697">
      <w:pPr>
        <w:shd w:val="clear" w:color="auto" w:fill="FFFFFF"/>
        <w:spacing w:after="240"/>
        <w:ind w:left="11"/>
        <w:jc w:val="both"/>
        <w:rPr>
          <w:b/>
          <w:bCs/>
          <w:spacing w:val="-4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Onay</w:t>
      </w:r>
    </w:p>
    <w:p w:rsidR="00F045EC" w:rsidRPr="00B86F47" w:rsidRDefault="00321A7E" w:rsidP="00F045EC">
      <w:pPr>
        <w:shd w:val="clear" w:color="auto" w:fill="FFFFFF"/>
        <w:spacing w:before="120" w:after="120"/>
        <w:ind w:left="14" w:right="5"/>
        <w:jc w:val="both"/>
        <w:rPr>
          <w:bCs/>
          <w:spacing w:val="-1"/>
          <w:sz w:val="24"/>
          <w:szCs w:val="24"/>
        </w:rPr>
      </w:pPr>
      <w:r w:rsidRPr="00B86F47">
        <w:rPr>
          <w:b/>
          <w:bCs/>
          <w:spacing w:val="5"/>
          <w:sz w:val="24"/>
          <w:szCs w:val="24"/>
        </w:rPr>
        <w:t>MADDE</w:t>
      </w:r>
      <w:r w:rsidRPr="00B86F47">
        <w:rPr>
          <w:b/>
          <w:bCs/>
          <w:spacing w:val="1"/>
          <w:sz w:val="24"/>
          <w:szCs w:val="24"/>
        </w:rPr>
        <w:t xml:space="preserve"> </w:t>
      </w:r>
      <w:r w:rsidR="00464C39" w:rsidRPr="00B86F47">
        <w:rPr>
          <w:b/>
          <w:bCs/>
          <w:spacing w:val="1"/>
          <w:sz w:val="24"/>
          <w:szCs w:val="24"/>
        </w:rPr>
        <w:t>9</w:t>
      </w:r>
      <w:r w:rsidRPr="00B86F47">
        <w:rPr>
          <w:b/>
          <w:bCs/>
          <w:spacing w:val="1"/>
          <w:sz w:val="24"/>
          <w:szCs w:val="24"/>
        </w:rPr>
        <w:t>-</w:t>
      </w:r>
      <w:r w:rsidR="00464C39" w:rsidRPr="00B86F47">
        <w:rPr>
          <w:b/>
          <w:bCs/>
          <w:spacing w:val="1"/>
          <w:sz w:val="24"/>
          <w:szCs w:val="24"/>
        </w:rPr>
        <w:t xml:space="preserve"> </w:t>
      </w:r>
      <w:r w:rsidR="00F045EC" w:rsidRPr="00B86F47">
        <w:rPr>
          <w:spacing w:val="-1"/>
          <w:sz w:val="24"/>
          <w:szCs w:val="24"/>
        </w:rPr>
        <w:t>(</w:t>
      </w:r>
      <w:r w:rsidR="00F045EC" w:rsidRPr="00B86F47">
        <w:rPr>
          <w:bCs/>
          <w:spacing w:val="-1"/>
          <w:sz w:val="24"/>
          <w:szCs w:val="24"/>
        </w:rPr>
        <w:t xml:space="preserve">1) Yatırım Programında yer alan tadat edilmeyen toplulaştırılmış projelerin alt projeleri Kararın 5 inci maddesinin birinci fıkrasının (b) bendinde belirtilen </w:t>
      </w:r>
      <w:proofErr w:type="gramStart"/>
      <w:r w:rsidR="00F045EC" w:rsidRPr="00B86F47">
        <w:rPr>
          <w:bCs/>
          <w:spacing w:val="-1"/>
          <w:sz w:val="24"/>
          <w:szCs w:val="24"/>
        </w:rPr>
        <w:t>kriterler</w:t>
      </w:r>
      <w:proofErr w:type="gramEnd"/>
      <w:r w:rsidR="00F045EC" w:rsidRPr="00B86F47">
        <w:rPr>
          <w:bCs/>
          <w:spacing w:val="-1"/>
          <w:sz w:val="24"/>
          <w:szCs w:val="24"/>
        </w:rPr>
        <w:t xml:space="preserve"> çerçevesinde ilgili harcama birimince belirlenir ve</w:t>
      </w:r>
      <w:r w:rsidR="00116B0F" w:rsidRPr="00B86F47">
        <w:rPr>
          <w:bCs/>
          <w:spacing w:val="-1"/>
          <w:sz w:val="24"/>
          <w:szCs w:val="24"/>
        </w:rPr>
        <w:t xml:space="preserve"> Ek-1’de yer alan </w:t>
      </w:r>
      <w:r w:rsidR="00F045EC" w:rsidRPr="00B86F47">
        <w:rPr>
          <w:bCs/>
          <w:spacing w:val="-1"/>
          <w:sz w:val="24"/>
          <w:szCs w:val="24"/>
        </w:rPr>
        <w:t xml:space="preserve">standart tablo formatına işlenerek Strateji Geliştirme Başkanlığına gönderilir. </w:t>
      </w:r>
    </w:p>
    <w:p w:rsidR="00F045EC" w:rsidRPr="00B86F47" w:rsidRDefault="00F045EC" w:rsidP="00F045EC">
      <w:pPr>
        <w:shd w:val="clear" w:color="auto" w:fill="FFFFFF"/>
        <w:spacing w:before="120" w:after="120"/>
        <w:ind w:left="14" w:right="5"/>
        <w:jc w:val="both"/>
        <w:rPr>
          <w:spacing w:val="-1"/>
          <w:sz w:val="24"/>
          <w:szCs w:val="24"/>
        </w:rPr>
      </w:pPr>
      <w:r w:rsidRPr="00B86F47">
        <w:rPr>
          <w:bCs/>
          <w:spacing w:val="-1"/>
          <w:sz w:val="24"/>
          <w:szCs w:val="24"/>
        </w:rPr>
        <w:t>(2) Belirlenen alt projeler, bu usul ve esaslar yönünden Strateji Geliştirme Başkanlığınca kontrol edilerek Bakan onayına sunulur. Onaylanan alt projeler Kalkınma Bakanlığına gönderilir ve Bakanlığın internet sitesinde yayımlanır</w:t>
      </w:r>
      <w:r w:rsidRPr="00B86F47">
        <w:rPr>
          <w:spacing w:val="-1"/>
          <w:sz w:val="24"/>
          <w:szCs w:val="24"/>
        </w:rPr>
        <w:t>.</w:t>
      </w:r>
    </w:p>
    <w:p w:rsidR="007963B0" w:rsidRPr="00B86F47" w:rsidRDefault="007963B0" w:rsidP="00A75697">
      <w:pPr>
        <w:shd w:val="clear" w:color="auto" w:fill="FFFFFF"/>
        <w:spacing w:before="120" w:after="240"/>
        <w:ind w:left="11"/>
        <w:jc w:val="both"/>
        <w:rPr>
          <w:sz w:val="24"/>
          <w:szCs w:val="24"/>
        </w:rPr>
      </w:pPr>
      <w:r w:rsidRPr="00B86F47">
        <w:rPr>
          <w:b/>
          <w:bCs/>
          <w:spacing w:val="5"/>
          <w:sz w:val="24"/>
          <w:szCs w:val="24"/>
        </w:rPr>
        <w:t>Diğer Hükümler</w:t>
      </w:r>
    </w:p>
    <w:p w:rsidR="00321A7E" w:rsidRPr="00B86F47" w:rsidRDefault="007963B0" w:rsidP="00F531FD">
      <w:pPr>
        <w:shd w:val="clear" w:color="auto" w:fill="FFFFFF"/>
        <w:spacing w:before="120"/>
        <w:ind w:left="14"/>
        <w:jc w:val="both"/>
        <w:rPr>
          <w:bCs/>
          <w:spacing w:val="-4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 xml:space="preserve">MADDE 10- </w:t>
      </w:r>
      <w:r w:rsidRPr="00B86F47">
        <w:rPr>
          <w:bCs/>
          <w:spacing w:val="-4"/>
          <w:sz w:val="24"/>
          <w:szCs w:val="24"/>
        </w:rPr>
        <w:t>Bu usul ve esaslarda hüküm bulunmayan hallerde</w:t>
      </w:r>
      <w:r w:rsidR="00A008CB">
        <w:rPr>
          <w:bCs/>
          <w:spacing w:val="-4"/>
          <w:sz w:val="24"/>
          <w:szCs w:val="24"/>
        </w:rPr>
        <w:t>,</w:t>
      </w:r>
      <w:r w:rsidRPr="00B86F47">
        <w:rPr>
          <w:bCs/>
          <w:spacing w:val="-4"/>
          <w:sz w:val="24"/>
          <w:szCs w:val="24"/>
        </w:rPr>
        <w:t xml:space="preserve"> Karar’ın</w:t>
      </w:r>
      <w:r w:rsidR="00045AB8" w:rsidRPr="00B86F47">
        <w:rPr>
          <w:bCs/>
          <w:spacing w:val="-4"/>
          <w:sz w:val="24"/>
          <w:szCs w:val="24"/>
        </w:rPr>
        <w:t xml:space="preserve"> </w:t>
      </w:r>
      <w:r w:rsidRPr="00B86F47">
        <w:rPr>
          <w:bCs/>
          <w:spacing w:val="-4"/>
          <w:sz w:val="24"/>
          <w:szCs w:val="24"/>
        </w:rPr>
        <w:t>ilgili hükümleri uygulanır.</w:t>
      </w:r>
    </w:p>
    <w:p w:rsidR="004A11D5" w:rsidRPr="00B86F47" w:rsidRDefault="004A11D5" w:rsidP="004A11D5">
      <w:pPr>
        <w:shd w:val="clear" w:color="auto" w:fill="FFFFFF"/>
        <w:spacing w:after="120"/>
        <w:ind w:left="11"/>
        <w:jc w:val="both"/>
        <w:rPr>
          <w:b/>
          <w:bCs/>
          <w:spacing w:val="-4"/>
          <w:sz w:val="24"/>
          <w:szCs w:val="24"/>
        </w:rPr>
      </w:pPr>
    </w:p>
    <w:p w:rsidR="00387531" w:rsidRPr="00B86F47" w:rsidRDefault="00321A7E" w:rsidP="00A75697">
      <w:pPr>
        <w:shd w:val="clear" w:color="auto" w:fill="FFFFFF"/>
        <w:spacing w:after="240"/>
        <w:ind w:left="11"/>
        <w:jc w:val="both"/>
        <w:rPr>
          <w:b/>
          <w:bCs/>
          <w:spacing w:val="-4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Yürürlük</w:t>
      </w:r>
    </w:p>
    <w:p w:rsidR="00321A7E" w:rsidRPr="00B86F47" w:rsidRDefault="007963B0" w:rsidP="00F531FD">
      <w:pPr>
        <w:shd w:val="clear" w:color="auto" w:fill="FFFFFF"/>
        <w:ind w:left="11"/>
        <w:jc w:val="both"/>
        <w:rPr>
          <w:spacing w:val="-1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MADDE 11</w:t>
      </w:r>
      <w:r w:rsidR="00321A7E" w:rsidRPr="00B86F47">
        <w:rPr>
          <w:b/>
          <w:bCs/>
          <w:spacing w:val="-4"/>
          <w:sz w:val="24"/>
          <w:szCs w:val="24"/>
        </w:rPr>
        <w:t>-</w:t>
      </w:r>
      <w:r w:rsidR="00321A7E" w:rsidRPr="00B86F47">
        <w:rPr>
          <w:b/>
          <w:bCs/>
          <w:spacing w:val="3"/>
          <w:sz w:val="24"/>
          <w:szCs w:val="24"/>
        </w:rPr>
        <w:t xml:space="preserve">  </w:t>
      </w:r>
      <w:r w:rsidR="00321A7E" w:rsidRPr="00B86F47">
        <w:rPr>
          <w:spacing w:val="3"/>
          <w:sz w:val="24"/>
          <w:szCs w:val="24"/>
        </w:rPr>
        <w:t xml:space="preserve">Bu usul ve esaslar, </w:t>
      </w:r>
      <w:r w:rsidR="00116B0F" w:rsidRPr="00B86F47">
        <w:rPr>
          <w:spacing w:val="3"/>
          <w:sz w:val="24"/>
          <w:szCs w:val="24"/>
        </w:rPr>
        <w:t xml:space="preserve">onay tarihinde </w:t>
      </w:r>
      <w:r w:rsidR="00321A7E" w:rsidRPr="00B86F47">
        <w:rPr>
          <w:spacing w:val="-1"/>
          <w:sz w:val="24"/>
          <w:szCs w:val="24"/>
        </w:rPr>
        <w:t>yürürlüğe girer.</w:t>
      </w:r>
    </w:p>
    <w:p w:rsidR="00A75697" w:rsidRPr="00B86F47" w:rsidRDefault="00A75697" w:rsidP="00F531FD">
      <w:pPr>
        <w:shd w:val="clear" w:color="auto" w:fill="FFFFFF"/>
        <w:ind w:left="11"/>
        <w:jc w:val="both"/>
        <w:rPr>
          <w:spacing w:val="-1"/>
          <w:sz w:val="24"/>
          <w:szCs w:val="24"/>
        </w:rPr>
      </w:pPr>
    </w:p>
    <w:p w:rsidR="00387531" w:rsidRPr="00B86F47" w:rsidRDefault="00321A7E" w:rsidP="00A75697">
      <w:pPr>
        <w:shd w:val="clear" w:color="auto" w:fill="FFFFFF"/>
        <w:spacing w:before="120" w:after="240"/>
        <w:ind w:left="11"/>
        <w:jc w:val="both"/>
        <w:rPr>
          <w:b/>
          <w:bCs/>
          <w:spacing w:val="-4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Yürütme</w:t>
      </w:r>
    </w:p>
    <w:p w:rsidR="00321A7E" w:rsidRDefault="007963B0" w:rsidP="00F531FD">
      <w:pPr>
        <w:shd w:val="clear" w:color="auto" w:fill="FFFFFF"/>
        <w:ind w:left="11"/>
        <w:jc w:val="both"/>
        <w:rPr>
          <w:spacing w:val="-1"/>
          <w:sz w:val="24"/>
          <w:szCs w:val="24"/>
        </w:rPr>
      </w:pPr>
      <w:r w:rsidRPr="00B86F47">
        <w:rPr>
          <w:b/>
          <w:bCs/>
          <w:spacing w:val="-4"/>
          <w:sz w:val="24"/>
          <w:szCs w:val="24"/>
        </w:rPr>
        <w:t>MADDE 12</w:t>
      </w:r>
      <w:r w:rsidR="00321A7E" w:rsidRPr="00B86F47">
        <w:rPr>
          <w:b/>
          <w:bCs/>
          <w:spacing w:val="-4"/>
          <w:sz w:val="24"/>
          <w:szCs w:val="24"/>
        </w:rPr>
        <w:t>-</w:t>
      </w:r>
      <w:r w:rsidR="00321A7E" w:rsidRPr="00B86F47">
        <w:rPr>
          <w:b/>
          <w:bCs/>
          <w:spacing w:val="-1"/>
          <w:sz w:val="24"/>
          <w:szCs w:val="24"/>
        </w:rPr>
        <w:t xml:space="preserve"> </w:t>
      </w:r>
      <w:r w:rsidR="00321A7E" w:rsidRPr="00B86F47">
        <w:rPr>
          <w:bCs/>
          <w:spacing w:val="-1"/>
          <w:sz w:val="24"/>
          <w:szCs w:val="24"/>
        </w:rPr>
        <w:t xml:space="preserve"> </w:t>
      </w:r>
      <w:r w:rsidR="00321A7E" w:rsidRPr="00B86F47">
        <w:rPr>
          <w:spacing w:val="-1"/>
          <w:sz w:val="24"/>
          <w:szCs w:val="24"/>
        </w:rPr>
        <w:t>Bu usul ve esas</w:t>
      </w:r>
      <w:r w:rsidR="00116B0F" w:rsidRPr="00B86F47">
        <w:rPr>
          <w:spacing w:val="-1"/>
          <w:sz w:val="24"/>
          <w:szCs w:val="24"/>
        </w:rPr>
        <w:t xml:space="preserve"> hükümlerini </w:t>
      </w:r>
      <w:r w:rsidR="00387531" w:rsidRPr="00B86F47">
        <w:rPr>
          <w:spacing w:val="-1"/>
          <w:sz w:val="24"/>
          <w:szCs w:val="24"/>
        </w:rPr>
        <w:t>Bakan</w:t>
      </w:r>
      <w:r w:rsidR="00321A7E" w:rsidRPr="00B86F47">
        <w:rPr>
          <w:spacing w:val="-1"/>
          <w:sz w:val="24"/>
          <w:szCs w:val="24"/>
        </w:rPr>
        <w:t xml:space="preserve"> yürütür.</w:t>
      </w:r>
    </w:p>
    <w:p w:rsidR="002A3559" w:rsidRDefault="002A3559" w:rsidP="00F531FD">
      <w:pPr>
        <w:shd w:val="clear" w:color="auto" w:fill="FFFFFF"/>
        <w:ind w:left="11"/>
        <w:jc w:val="both"/>
        <w:rPr>
          <w:spacing w:val="-1"/>
          <w:sz w:val="24"/>
          <w:szCs w:val="24"/>
        </w:rPr>
        <w:sectPr w:rsidR="002A3559" w:rsidSect="00387531">
          <w:pgSz w:w="11909" w:h="16834"/>
          <w:pgMar w:top="1417" w:right="1417" w:bottom="1417" w:left="1417" w:header="708" w:footer="708" w:gutter="0"/>
          <w:cols w:space="60"/>
          <w:noEndnote/>
          <w:docGrid w:linePitch="360"/>
        </w:sectPr>
      </w:pPr>
    </w:p>
    <w:tbl>
      <w:tblPr>
        <w:tblW w:w="136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03"/>
        <w:gridCol w:w="1185"/>
        <w:gridCol w:w="2033"/>
        <w:gridCol w:w="1263"/>
        <w:gridCol w:w="948"/>
        <w:gridCol w:w="1149"/>
        <w:gridCol w:w="948"/>
        <w:gridCol w:w="1243"/>
        <w:gridCol w:w="948"/>
        <w:gridCol w:w="1231"/>
      </w:tblGrid>
      <w:tr w:rsidR="002A3559" w:rsidRPr="002A3559" w:rsidTr="002A3559">
        <w:trPr>
          <w:trHeight w:val="360"/>
        </w:trPr>
        <w:tc>
          <w:tcPr>
            <w:tcW w:w="136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355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                          </w:t>
            </w:r>
            <w:r w:rsidR="00A12E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Pr="002A35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TOPLULAŞTIRILMIŞ PROJELER DETAYI                              </w:t>
            </w:r>
            <w:r w:rsidR="00A12E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Pr="002A35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A3559">
              <w:rPr>
                <w:rFonts w:ascii="Arial" w:hAnsi="Arial" w:cs="Arial"/>
                <w:sz w:val="28"/>
                <w:szCs w:val="28"/>
              </w:rPr>
              <w:t>Ek-1</w:t>
            </w:r>
          </w:p>
        </w:tc>
      </w:tr>
      <w:tr w:rsidR="002A3559" w:rsidRPr="002A3559" w:rsidTr="002A355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 xml:space="preserve">SEKTÖRÜ: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 xml:space="preserve">PROJE SAHİBİ: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2A3559">
              <w:rPr>
                <w:rFonts w:ascii="Arial" w:hAnsi="Arial" w:cs="Arial"/>
                <w:b/>
                <w:bCs/>
              </w:rPr>
              <w:t>(Bin TL)</w:t>
            </w:r>
          </w:p>
        </w:tc>
      </w:tr>
      <w:tr w:rsidR="002A3559" w:rsidRPr="002A3559" w:rsidTr="002A3559">
        <w:trPr>
          <w:trHeight w:val="5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57392B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NO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PROJE ADI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YERİ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KARAKTERİSTİĞİ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 xml:space="preserve"> BAŞLAMA</w:t>
            </w:r>
            <w:r w:rsidRPr="002A3559">
              <w:rPr>
                <w:rFonts w:ascii="Arial" w:hAnsi="Arial" w:cs="Arial"/>
                <w:b/>
                <w:bCs/>
              </w:rPr>
              <w:br/>
              <w:t>BİTİŞ TARİHİ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PROJE TUTARI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2017 YILI SONU KÜMÜLATİF HARCAMA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2018 YILI YATIRIMI</w:t>
            </w:r>
          </w:p>
        </w:tc>
      </w:tr>
      <w:tr w:rsidR="002A3559" w:rsidRPr="002A3559" w:rsidTr="002A3559">
        <w:trPr>
          <w:trHeight w:val="464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DIŞ KREDİ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DIŞ KREDİ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DIŞ KREDİ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2A3559">
              <w:rPr>
                <w:rFonts w:ascii="Arial" w:hAnsi="Arial" w:cs="Arial"/>
                <w:b/>
                <w:bCs/>
              </w:rPr>
              <w:t>TOPLAM</w:t>
            </w:r>
          </w:p>
        </w:tc>
      </w:tr>
      <w:tr w:rsidR="002A3559" w:rsidRPr="002A3559" w:rsidTr="002A3559">
        <w:trPr>
          <w:trHeight w:val="464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2A3559" w:rsidRPr="002A3559" w:rsidTr="002A3559">
        <w:trPr>
          <w:trHeight w:val="13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</w:rPr>
            </w:pPr>
            <w:r w:rsidRPr="002A355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5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5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A3559">
              <w:rPr>
                <w:rFonts w:ascii="Arial" w:hAnsi="Arial" w:cs="Arial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559" w:rsidRPr="002A3559" w:rsidTr="002A3559">
        <w:trPr>
          <w:trHeight w:val="300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59" w:rsidRPr="002A3559" w:rsidRDefault="002A3559" w:rsidP="002A3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A3559" w:rsidRDefault="002A3559" w:rsidP="00F531FD">
      <w:pPr>
        <w:shd w:val="clear" w:color="auto" w:fill="FFFFFF"/>
        <w:ind w:left="11"/>
        <w:jc w:val="both"/>
        <w:rPr>
          <w:spacing w:val="-1"/>
          <w:sz w:val="24"/>
          <w:szCs w:val="24"/>
        </w:rPr>
      </w:pPr>
    </w:p>
    <w:p w:rsidR="002A3559" w:rsidRPr="00266D2A" w:rsidRDefault="002A3559" w:rsidP="00F531FD">
      <w:pPr>
        <w:shd w:val="clear" w:color="auto" w:fill="FFFFFF"/>
        <w:ind w:left="11"/>
        <w:jc w:val="both"/>
        <w:rPr>
          <w:sz w:val="24"/>
          <w:szCs w:val="24"/>
        </w:rPr>
      </w:pPr>
    </w:p>
    <w:sectPr w:rsidR="002A3559" w:rsidRPr="00266D2A" w:rsidSect="002A3559">
      <w:pgSz w:w="16834" w:h="11909" w:orient="landscape"/>
      <w:pgMar w:top="1418" w:right="1418" w:bottom="1418" w:left="1418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123"/>
    <w:multiLevelType w:val="singleLevel"/>
    <w:tmpl w:val="3140BFA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A2212AC"/>
    <w:multiLevelType w:val="hybridMultilevel"/>
    <w:tmpl w:val="3AF4F894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FAA"/>
    <w:multiLevelType w:val="singleLevel"/>
    <w:tmpl w:val="4AD89CD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E"/>
    <w:rsid w:val="00007670"/>
    <w:rsid w:val="00045AB8"/>
    <w:rsid w:val="0005325E"/>
    <w:rsid w:val="000558FA"/>
    <w:rsid w:val="00087ABA"/>
    <w:rsid w:val="000911AF"/>
    <w:rsid w:val="000C405A"/>
    <w:rsid w:val="000E0B20"/>
    <w:rsid w:val="00101943"/>
    <w:rsid w:val="0010364F"/>
    <w:rsid w:val="00112945"/>
    <w:rsid w:val="001133C6"/>
    <w:rsid w:val="00116B0F"/>
    <w:rsid w:val="00122270"/>
    <w:rsid w:val="0014710D"/>
    <w:rsid w:val="0015290E"/>
    <w:rsid w:val="001537B3"/>
    <w:rsid w:val="00161299"/>
    <w:rsid w:val="00166ADD"/>
    <w:rsid w:val="001B5965"/>
    <w:rsid w:val="001D636D"/>
    <w:rsid w:val="001E0E4C"/>
    <w:rsid w:val="001F19B6"/>
    <w:rsid w:val="00204AA3"/>
    <w:rsid w:val="00233BC5"/>
    <w:rsid w:val="00246D67"/>
    <w:rsid w:val="002647D4"/>
    <w:rsid w:val="00266D2A"/>
    <w:rsid w:val="00267C72"/>
    <w:rsid w:val="002A081F"/>
    <w:rsid w:val="002A3559"/>
    <w:rsid w:val="002C110F"/>
    <w:rsid w:val="002C156F"/>
    <w:rsid w:val="002C2DCC"/>
    <w:rsid w:val="002D680C"/>
    <w:rsid w:val="002E611D"/>
    <w:rsid w:val="002F0CD6"/>
    <w:rsid w:val="0030796F"/>
    <w:rsid w:val="003112AA"/>
    <w:rsid w:val="00321A7E"/>
    <w:rsid w:val="00345626"/>
    <w:rsid w:val="00351A68"/>
    <w:rsid w:val="00370BDA"/>
    <w:rsid w:val="00384A5C"/>
    <w:rsid w:val="00384BB7"/>
    <w:rsid w:val="0038650F"/>
    <w:rsid w:val="00387531"/>
    <w:rsid w:val="003971C8"/>
    <w:rsid w:val="003D15F5"/>
    <w:rsid w:val="003E62D5"/>
    <w:rsid w:val="004034E8"/>
    <w:rsid w:val="004306A9"/>
    <w:rsid w:val="0044093B"/>
    <w:rsid w:val="004558E9"/>
    <w:rsid w:val="00464C39"/>
    <w:rsid w:val="0047505F"/>
    <w:rsid w:val="00497394"/>
    <w:rsid w:val="004A11D5"/>
    <w:rsid w:val="004E2033"/>
    <w:rsid w:val="004E4404"/>
    <w:rsid w:val="0050040B"/>
    <w:rsid w:val="00506A0C"/>
    <w:rsid w:val="00520569"/>
    <w:rsid w:val="0056700D"/>
    <w:rsid w:val="00572E3E"/>
    <w:rsid w:val="0057392B"/>
    <w:rsid w:val="005A1C2E"/>
    <w:rsid w:val="005B4985"/>
    <w:rsid w:val="005C5CCA"/>
    <w:rsid w:val="005D2209"/>
    <w:rsid w:val="005E3494"/>
    <w:rsid w:val="00613439"/>
    <w:rsid w:val="00621942"/>
    <w:rsid w:val="006273C8"/>
    <w:rsid w:val="006410A4"/>
    <w:rsid w:val="0065727E"/>
    <w:rsid w:val="00665421"/>
    <w:rsid w:val="00685077"/>
    <w:rsid w:val="006A19A9"/>
    <w:rsid w:val="006B2FDE"/>
    <w:rsid w:val="006E55F3"/>
    <w:rsid w:val="00705F36"/>
    <w:rsid w:val="00721EFD"/>
    <w:rsid w:val="007233D8"/>
    <w:rsid w:val="00735584"/>
    <w:rsid w:val="00743F32"/>
    <w:rsid w:val="0075111B"/>
    <w:rsid w:val="007754F5"/>
    <w:rsid w:val="00792C9D"/>
    <w:rsid w:val="007963B0"/>
    <w:rsid w:val="007A164B"/>
    <w:rsid w:val="007B3F62"/>
    <w:rsid w:val="007E7A4A"/>
    <w:rsid w:val="00822557"/>
    <w:rsid w:val="00822561"/>
    <w:rsid w:val="008229DE"/>
    <w:rsid w:val="00832B9C"/>
    <w:rsid w:val="00857731"/>
    <w:rsid w:val="00857EFD"/>
    <w:rsid w:val="0088565C"/>
    <w:rsid w:val="008879E7"/>
    <w:rsid w:val="00891A00"/>
    <w:rsid w:val="00892213"/>
    <w:rsid w:val="008A05FF"/>
    <w:rsid w:val="008B6272"/>
    <w:rsid w:val="008C4427"/>
    <w:rsid w:val="008E51AC"/>
    <w:rsid w:val="0092760D"/>
    <w:rsid w:val="00936AE2"/>
    <w:rsid w:val="009D18B4"/>
    <w:rsid w:val="00A008CB"/>
    <w:rsid w:val="00A06CF1"/>
    <w:rsid w:val="00A12EBD"/>
    <w:rsid w:val="00A14AAE"/>
    <w:rsid w:val="00A21056"/>
    <w:rsid w:val="00A3574D"/>
    <w:rsid w:val="00A536C2"/>
    <w:rsid w:val="00A53D17"/>
    <w:rsid w:val="00A602A9"/>
    <w:rsid w:val="00A75697"/>
    <w:rsid w:val="00A92C41"/>
    <w:rsid w:val="00A93C9D"/>
    <w:rsid w:val="00AA1DC6"/>
    <w:rsid w:val="00AA5346"/>
    <w:rsid w:val="00AD1C16"/>
    <w:rsid w:val="00AE62CC"/>
    <w:rsid w:val="00B07028"/>
    <w:rsid w:val="00B31AD6"/>
    <w:rsid w:val="00B37D5B"/>
    <w:rsid w:val="00B46C74"/>
    <w:rsid w:val="00B5192F"/>
    <w:rsid w:val="00B65B94"/>
    <w:rsid w:val="00B81AD0"/>
    <w:rsid w:val="00B86F47"/>
    <w:rsid w:val="00BC3322"/>
    <w:rsid w:val="00BC77E5"/>
    <w:rsid w:val="00BD0417"/>
    <w:rsid w:val="00BD69C2"/>
    <w:rsid w:val="00BE62E9"/>
    <w:rsid w:val="00BF5C04"/>
    <w:rsid w:val="00C03029"/>
    <w:rsid w:val="00C22757"/>
    <w:rsid w:val="00C2482F"/>
    <w:rsid w:val="00C400E1"/>
    <w:rsid w:val="00C42459"/>
    <w:rsid w:val="00C46FF6"/>
    <w:rsid w:val="00C5489D"/>
    <w:rsid w:val="00C735F0"/>
    <w:rsid w:val="00C75F2F"/>
    <w:rsid w:val="00C84524"/>
    <w:rsid w:val="00CA1FFB"/>
    <w:rsid w:val="00CC3D0C"/>
    <w:rsid w:val="00CE1488"/>
    <w:rsid w:val="00CE6B2C"/>
    <w:rsid w:val="00CF707E"/>
    <w:rsid w:val="00D00F41"/>
    <w:rsid w:val="00D209D9"/>
    <w:rsid w:val="00D43DC2"/>
    <w:rsid w:val="00D52852"/>
    <w:rsid w:val="00D61E95"/>
    <w:rsid w:val="00D93636"/>
    <w:rsid w:val="00DA3197"/>
    <w:rsid w:val="00E02C0C"/>
    <w:rsid w:val="00E356ED"/>
    <w:rsid w:val="00E5649A"/>
    <w:rsid w:val="00E77FB0"/>
    <w:rsid w:val="00E834B5"/>
    <w:rsid w:val="00E86430"/>
    <w:rsid w:val="00EB0ED5"/>
    <w:rsid w:val="00EB228E"/>
    <w:rsid w:val="00EB6402"/>
    <w:rsid w:val="00ED31AF"/>
    <w:rsid w:val="00EE60B4"/>
    <w:rsid w:val="00F045EC"/>
    <w:rsid w:val="00F30DCB"/>
    <w:rsid w:val="00F433D1"/>
    <w:rsid w:val="00F531FD"/>
    <w:rsid w:val="00F5604A"/>
    <w:rsid w:val="00F570AF"/>
    <w:rsid w:val="00FA7020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C245-CAAB-4003-8568-5F15588D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A7E"/>
    <w:pPr>
      <w:ind w:left="720"/>
      <w:contextualSpacing/>
    </w:pPr>
  </w:style>
  <w:style w:type="paragraph" w:styleId="AralkYok">
    <w:name w:val="No Spacing"/>
    <w:uiPriority w:val="1"/>
    <w:qFormat/>
    <w:rsid w:val="00CC3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6A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0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C167D-ABD3-430B-99F0-CE916CEF9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953C6-7ECE-45A9-ABB2-A2F2F269482F}"/>
</file>

<file path=customXml/itemProps3.xml><?xml version="1.0" encoding="utf-8"?>
<ds:datastoreItem xmlns:ds="http://schemas.openxmlformats.org/officeDocument/2006/customXml" ds:itemID="{B2A1FA85-8DC9-41D4-8310-9935FDDA33C8}"/>
</file>

<file path=customXml/itemProps4.xml><?xml version="1.0" encoding="utf-8"?>
<ds:datastoreItem xmlns:ds="http://schemas.openxmlformats.org/officeDocument/2006/customXml" ds:itemID="{E3ACB123-EE11-4398-A1A5-9A2847AA7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mehmet.erguven</dc:creator>
  <cp:lastModifiedBy>Engin ANCİ</cp:lastModifiedBy>
  <cp:revision>2</cp:revision>
  <cp:lastPrinted>2018-01-22T13:17:00Z</cp:lastPrinted>
  <dcterms:created xsi:type="dcterms:W3CDTF">2018-01-26T12:18:00Z</dcterms:created>
  <dcterms:modified xsi:type="dcterms:W3CDTF">2018-01-26T12:18:00Z</dcterms:modified>
</cp:coreProperties>
</file>