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03E1" w14:textId="5158511B" w:rsidR="004D7F6B" w:rsidRPr="00924210" w:rsidRDefault="004D7F6B" w:rsidP="004D7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210">
        <w:rPr>
          <w:rFonts w:ascii="Times New Roman" w:hAnsi="Times New Roman" w:cs="Times New Roman"/>
          <w:b/>
          <w:sz w:val="28"/>
          <w:szCs w:val="28"/>
        </w:rPr>
        <w:t xml:space="preserve">Ar-Ge Destek Programı </w:t>
      </w:r>
      <w:r w:rsidR="00212FA9" w:rsidRPr="00924210">
        <w:rPr>
          <w:rFonts w:ascii="Times New Roman" w:hAnsi="Times New Roman" w:cs="Times New Roman"/>
          <w:b/>
          <w:sz w:val="28"/>
          <w:szCs w:val="28"/>
        </w:rPr>
        <w:t>20</w:t>
      </w:r>
      <w:r w:rsidRPr="00924210">
        <w:rPr>
          <w:rFonts w:ascii="Times New Roman" w:hAnsi="Times New Roman" w:cs="Times New Roman"/>
          <w:b/>
          <w:sz w:val="28"/>
          <w:szCs w:val="28"/>
        </w:rPr>
        <w:t>. Proje Çağrısı</w:t>
      </w:r>
    </w:p>
    <w:p w14:paraId="1D6F80DE" w14:textId="77777777" w:rsidR="00F94BDF" w:rsidRPr="00924210" w:rsidRDefault="00D56B86" w:rsidP="00F94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210">
        <w:rPr>
          <w:rFonts w:ascii="Times New Roman" w:hAnsi="Times New Roman" w:cs="Times New Roman"/>
          <w:b/>
          <w:sz w:val="28"/>
          <w:szCs w:val="28"/>
        </w:rPr>
        <w:t xml:space="preserve">Ön </w:t>
      </w:r>
      <w:r w:rsidR="00F94BDF" w:rsidRPr="00924210">
        <w:rPr>
          <w:rFonts w:ascii="Times New Roman" w:hAnsi="Times New Roman" w:cs="Times New Roman"/>
          <w:b/>
          <w:sz w:val="28"/>
          <w:szCs w:val="28"/>
        </w:rPr>
        <w:t>Değerlendirme Sonuçları</w:t>
      </w:r>
    </w:p>
    <w:p w14:paraId="59AF8BFB" w14:textId="1CC5E3DA" w:rsidR="004D7F6B" w:rsidRPr="00924210" w:rsidRDefault="00F94BDF" w:rsidP="0092421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24210">
        <w:rPr>
          <w:rFonts w:ascii="Times New Roman" w:hAnsi="Times New Roman" w:cs="Times New Roman"/>
          <w:sz w:val="24"/>
          <w:szCs w:val="24"/>
        </w:rPr>
        <w:t>Ar-</w:t>
      </w:r>
      <w:r w:rsidR="0068208E" w:rsidRPr="00924210">
        <w:rPr>
          <w:rFonts w:ascii="Times New Roman" w:hAnsi="Times New Roman" w:cs="Times New Roman"/>
          <w:sz w:val="24"/>
          <w:szCs w:val="24"/>
        </w:rPr>
        <w:t xml:space="preserve">Ge Destek Programı </w:t>
      </w:r>
      <w:r w:rsidR="00212FA9" w:rsidRPr="00924210">
        <w:rPr>
          <w:rFonts w:ascii="Times New Roman" w:hAnsi="Times New Roman" w:cs="Times New Roman"/>
          <w:sz w:val="24"/>
          <w:szCs w:val="24"/>
        </w:rPr>
        <w:t>20</w:t>
      </w:r>
      <w:r w:rsidRPr="00924210">
        <w:rPr>
          <w:rFonts w:ascii="Times New Roman" w:hAnsi="Times New Roman" w:cs="Times New Roman"/>
          <w:sz w:val="24"/>
          <w:szCs w:val="24"/>
        </w:rPr>
        <w:t xml:space="preserve">. Proje Çağrısı </w:t>
      </w:r>
      <w:r w:rsidR="004D7F6B" w:rsidRPr="00924210">
        <w:rPr>
          <w:rFonts w:ascii="Times New Roman" w:hAnsi="Times New Roman" w:cs="Times New Roman"/>
          <w:sz w:val="24"/>
          <w:szCs w:val="24"/>
        </w:rPr>
        <w:t>kapsamında</w:t>
      </w:r>
      <w:r w:rsidR="00C05EEB">
        <w:rPr>
          <w:rFonts w:ascii="Times New Roman" w:hAnsi="Times New Roman" w:cs="Times New Roman"/>
          <w:sz w:val="24"/>
          <w:szCs w:val="24"/>
        </w:rPr>
        <w:t>,</w:t>
      </w:r>
      <w:r w:rsidR="004D7F6B" w:rsidRPr="00924210">
        <w:rPr>
          <w:rFonts w:ascii="Times New Roman" w:hAnsi="Times New Roman" w:cs="Times New Roman"/>
          <w:sz w:val="24"/>
          <w:szCs w:val="24"/>
        </w:rPr>
        <w:t xml:space="preserve"> </w:t>
      </w:r>
      <w:r w:rsidRPr="00924210">
        <w:rPr>
          <w:rFonts w:ascii="Times New Roman" w:hAnsi="Times New Roman" w:cs="Times New Roman"/>
          <w:sz w:val="24"/>
          <w:szCs w:val="24"/>
        </w:rPr>
        <w:t>başvuru</w:t>
      </w:r>
      <w:r w:rsidR="004D7F6B" w:rsidRPr="00924210">
        <w:rPr>
          <w:rFonts w:ascii="Times New Roman" w:hAnsi="Times New Roman" w:cs="Times New Roman"/>
          <w:sz w:val="24"/>
          <w:szCs w:val="24"/>
        </w:rPr>
        <w:t>su alınan projelerden</w:t>
      </w:r>
      <w:r w:rsidR="00C279A8" w:rsidRPr="00924210">
        <w:rPr>
          <w:rFonts w:ascii="Times New Roman" w:hAnsi="Times New Roman" w:cs="Times New Roman"/>
          <w:sz w:val="24"/>
          <w:szCs w:val="24"/>
        </w:rPr>
        <w:t xml:space="preserve"> </w:t>
      </w:r>
      <w:r w:rsidR="00C05EEB">
        <w:rPr>
          <w:rFonts w:ascii="Times New Roman" w:hAnsi="Times New Roman" w:cs="Times New Roman"/>
          <w:sz w:val="24"/>
          <w:szCs w:val="24"/>
        </w:rPr>
        <w:t>s</w:t>
      </w:r>
      <w:r w:rsidR="00C279A8" w:rsidRPr="00924210">
        <w:rPr>
          <w:rFonts w:ascii="Times New Roman" w:hAnsi="Times New Roman" w:cs="Times New Roman"/>
          <w:sz w:val="24"/>
          <w:szCs w:val="24"/>
        </w:rPr>
        <w:t xml:space="preserve">ekretarya ön değerlendirmesi, </w:t>
      </w:r>
      <w:r w:rsidR="00C05EEB">
        <w:rPr>
          <w:rFonts w:ascii="Times New Roman" w:hAnsi="Times New Roman" w:cs="Times New Roman"/>
          <w:sz w:val="24"/>
          <w:szCs w:val="24"/>
        </w:rPr>
        <w:t>d</w:t>
      </w:r>
      <w:r w:rsidR="00C279A8" w:rsidRPr="00924210">
        <w:rPr>
          <w:rFonts w:ascii="Times New Roman" w:hAnsi="Times New Roman" w:cs="Times New Roman"/>
          <w:sz w:val="24"/>
          <w:szCs w:val="24"/>
        </w:rPr>
        <w:t xml:space="preserve">aire </w:t>
      </w:r>
      <w:r w:rsidR="00C05EEB">
        <w:rPr>
          <w:rFonts w:ascii="Times New Roman" w:hAnsi="Times New Roman" w:cs="Times New Roman"/>
          <w:sz w:val="24"/>
          <w:szCs w:val="24"/>
        </w:rPr>
        <w:t>ba</w:t>
      </w:r>
      <w:r w:rsidR="00D56B86" w:rsidRPr="00924210">
        <w:rPr>
          <w:rFonts w:ascii="Times New Roman" w:hAnsi="Times New Roman" w:cs="Times New Roman"/>
          <w:sz w:val="24"/>
          <w:szCs w:val="24"/>
        </w:rPr>
        <w:t xml:space="preserve">şkanlığı ve </w:t>
      </w:r>
      <w:r w:rsidR="00C05EEB">
        <w:rPr>
          <w:rFonts w:ascii="Times New Roman" w:hAnsi="Times New Roman" w:cs="Times New Roman"/>
          <w:sz w:val="24"/>
          <w:szCs w:val="24"/>
        </w:rPr>
        <w:t>u</w:t>
      </w:r>
      <w:r w:rsidR="00C279A8" w:rsidRPr="00924210">
        <w:rPr>
          <w:rFonts w:ascii="Times New Roman" w:hAnsi="Times New Roman" w:cs="Times New Roman"/>
          <w:sz w:val="24"/>
          <w:szCs w:val="24"/>
        </w:rPr>
        <w:t>zman değerlendirmeleri sonucunda</w:t>
      </w:r>
      <w:r w:rsidRPr="00924210">
        <w:rPr>
          <w:rFonts w:ascii="Times New Roman" w:hAnsi="Times New Roman" w:cs="Times New Roman"/>
          <w:sz w:val="24"/>
          <w:szCs w:val="24"/>
        </w:rPr>
        <w:t xml:space="preserve"> Değerlendirme Kurulu</w:t>
      </w:r>
      <w:r w:rsidR="004D7F6B" w:rsidRPr="00924210">
        <w:rPr>
          <w:rFonts w:ascii="Times New Roman" w:hAnsi="Times New Roman" w:cs="Times New Roman"/>
          <w:sz w:val="24"/>
          <w:szCs w:val="24"/>
        </w:rPr>
        <w:t>’</w:t>
      </w:r>
      <w:r w:rsidRPr="00924210">
        <w:rPr>
          <w:rFonts w:ascii="Times New Roman" w:hAnsi="Times New Roman" w:cs="Times New Roman"/>
          <w:sz w:val="24"/>
          <w:szCs w:val="24"/>
        </w:rPr>
        <w:t xml:space="preserve">nda görüşülmesine karar verilen projeler </w:t>
      </w:r>
      <w:r w:rsidR="004D7F6B" w:rsidRPr="00924210">
        <w:rPr>
          <w:rFonts w:ascii="Times New Roman" w:hAnsi="Times New Roman" w:cs="Times New Roman"/>
          <w:sz w:val="24"/>
          <w:szCs w:val="24"/>
        </w:rPr>
        <w:t>aşağıda listelenmiştir.</w:t>
      </w:r>
      <w:r w:rsidRPr="00924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9F307" w14:textId="77777777" w:rsidR="00F7423A" w:rsidRPr="00924210" w:rsidRDefault="00F94BDF" w:rsidP="0092421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24210">
        <w:rPr>
          <w:rFonts w:ascii="Times New Roman" w:hAnsi="Times New Roman" w:cs="Times New Roman"/>
          <w:sz w:val="24"/>
          <w:szCs w:val="24"/>
        </w:rPr>
        <w:t>Değerlendirme Kurulu Toplantısı</w:t>
      </w:r>
      <w:r w:rsidR="004D7F6B" w:rsidRPr="00924210">
        <w:rPr>
          <w:rFonts w:ascii="Times New Roman" w:hAnsi="Times New Roman" w:cs="Times New Roman"/>
          <w:sz w:val="24"/>
          <w:szCs w:val="24"/>
        </w:rPr>
        <w:t>’</w:t>
      </w:r>
      <w:r w:rsidRPr="00924210">
        <w:rPr>
          <w:rFonts w:ascii="Times New Roman" w:hAnsi="Times New Roman" w:cs="Times New Roman"/>
          <w:sz w:val="24"/>
          <w:szCs w:val="24"/>
        </w:rPr>
        <w:t>nın yapılacağı tarih ve sunum programı proje yürütücülerine daha sonra bildirilecektir.</w:t>
      </w:r>
    </w:p>
    <w:p w14:paraId="330D1B07" w14:textId="77777777" w:rsidR="0068208E" w:rsidRPr="00924210" w:rsidRDefault="0068208E" w:rsidP="005016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210">
        <w:rPr>
          <w:rFonts w:ascii="Times New Roman" w:hAnsi="Times New Roman" w:cs="Times New Roman"/>
          <w:b/>
          <w:sz w:val="24"/>
          <w:szCs w:val="24"/>
        </w:rPr>
        <w:t>Değerlendirme Kurulunda Görüşülmesine Karar Verilen Projeler</w:t>
      </w:r>
    </w:p>
    <w:tbl>
      <w:tblPr>
        <w:tblW w:w="550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7090"/>
        <w:gridCol w:w="3259"/>
      </w:tblGrid>
      <w:tr w:rsidR="00924210" w:rsidRPr="00C05EEB" w14:paraId="50AAAC4D" w14:textId="77777777" w:rsidTr="00501690">
        <w:trPr>
          <w:trHeight w:val="259"/>
        </w:trPr>
        <w:tc>
          <w:tcPr>
            <w:tcW w:w="259" w:type="pct"/>
            <w:shd w:val="clear" w:color="auto" w:fill="auto"/>
            <w:vAlign w:val="center"/>
          </w:tcPr>
          <w:p w14:paraId="18D299F6" w14:textId="77777777" w:rsidR="0068208E" w:rsidRPr="00C05EEB" w:rsidRDefault="000A6C64" w:rsidP="000A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SN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6269319B" w14:textId="77777777" w:rsidR="0068208E" w:rsidRPr="00C05EEB" w:rsidRDefault="000A6C64" w:rsidP="00682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Proje Adı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8A0ECD5" w14:textId="77777777" w:rsidR="0068208E" w:rsidRPr="00C05EEB" w:rsidRDefault="000A6C64" w:rsidP="00682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Yürütücü Kurum</w:t>
            </w:r>
          </w:p>
        </w:tc>
      </w:tr>
      <w:tr w:rsidR="00924210" w:rsidRPr="00C05EEB" w14:paraId="0261B300" w14:textId="77777777" w:rsidTr="00501690">
        <w:trPr>
          <w:trHeight w:val="472"/>
        </w:trPr>
        <w:tc>
          <w:tcPr>
            <w:tcW w:w="259" w:type="pct"/>
            <w:shd w:val="clear" w:color="auto" w:fill="auto"/>
            <w:vAlign w:val="center"/>
            <w:hideMark/>
          </w:tcPr>
          <w:p w14:paraId="3EA0E8CE" w14:textId="77777777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248" w:type="pct"/>
            <w:shd w:val="clear" w:color="000000" w:fill="FFFFFF"/>
            <w:vAlign w:val="center"/>
          </w:tcPr>
          <w:p w14:paraId="3E0FF0B7" w14:textId="484F3269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Acı Bakla (</w:t>
            </w:r>
            <w:r w:rsidRPr="00C05EEB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Lupinus albus </w:t>
            </w: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L.) Kaynaklı Biyoaktif Bileşiklerden Sağlık ve Kozmetik Uygulamaları İçin Katma Değerli Ürün Geliştirilmesi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04927A12" w14:textId="214DC77B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Atatürk Üniversitesi</w:t>
            </w:r>
          </w:p>
        </w:tc>
      </w:tr>
      <w:tr w:rsidR="00924210" w:rsidRPr="00C05EEB" w14:paraId="0D022069" w14:textId="77777777" w:rsidTr="00501690">
        <w:trPr>
          <w:trHeight w:val="424"/>
        </w:trPr>
        <w:tc>
          <w:tcPr>
            <w:tcW w:w="259" w:type="pct"/>
            <w:shd w:val="clear" w:color="auto" w:fill="auto"/>
            <w:vAlign w:val="center"/>
            <w:hideMark/>
          </w:tcPr>
          <w:p w14:paraId="791CABC9" w14:textId="77777777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248" w:type="pct"/>
            <w:shd w:val="clear" w:color="000000" w:fill="FFFFFF"/>
            <w:vAlign w:val="center"/>
          </w:tcPr>
          <w:p w14:paraId="5BF74557" w14:textId="3FEA6B49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Sensör Tabanlı İzleme ve Yapay Zekâ Destekli Optimizasyon Algoritmaları ile Dikey Tarım Sistemlerinde Kaynak Kullanımının Sürdürülebilir Yönetimi ve Yüksek Kaliteli Hasıl Üretiminin Sağlanması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82C0D2C" w14:textId="1F22B2CD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Ortahisar Kent Yemek Tarım ve Tekstil Üretim Tic. A.Ş.</w:t>
            </w:r>
          </w:p>
        </w:tc>
      </w:tr>
      <w:tr w:rsidR="00924210" w:rsidRPr="00C05EEB" w14:paraId="10DF39AC" w14:textId="77777777" w:rsidTr="00501690">
        <w:trPr>
          <w:trHeight w:val="259"/>
        </w:trPr>
        <w:tc>
          <w:tcPr>
            <w:tcW w:w="259" w:type="pct"/>
            <w:shd w:val="clear" w:color="auto" w:fill="auto"/>
            <w:vAlign w:val="center"/>
            <w:hideMark/>
          </w:tcPr>
          <w:p w14:paraId="25A2244D" w14:textId="77777777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48" w:type="pct"/>
            <w:shd w:val="clear" w:color="000000" w:fill="FFFFFF"/>
            <w:vAlign w:val="center"/>
          </w:tcPr>
          <w:p w14:paraId="585774BD" w14:textId="11322FCD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Değişen İklim Koşullarına Uygun Yeni Zeytin Çeşitlerinin Geliştirilmesi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E265D8A" w14:textId="21D3C22B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Özege Teknik Fidancılık Tarım Ürünleri Gıda Mad. Tic.</w:t>
            </w:r>
            <w:r w:rsidR="000F1BA2" w:rsidRPr="00C05EE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Ltd.</w:t>
            </w:r>
            <w:r w:rsidR="000F1BA2" w:rsidRPr="00C05EE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Şti.</w:t>
            </w:r>
          </w:p>
        </w:tc>
      </w:tr>
      <w:tr w:rsidR="00924210" w:rsidRPr="00C05EEB" w14:paraId="2673F53A" w14:textId="77777777" w:rsidTr="00501690">
        <w:trPr>
          <w:trHeight w:val="354"/>
        </w:trPr>
        <w:tc>
          <w:tcPr>
            <w:tcW w:w="259" w:type="pct"/>
            <w:shd w:val="clear" w:color="auto" w:fill="auto"/>
            <w:vAlign w:val="center"/>
            <w:hideMark/>
          </w:tcPr>
          <w:p w14:paraId="5EB43A59" w14:textId="77777777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248" w:type="pct"/>
            <w:shd w:val="clear" w:color="000000" w:fill="FFFFFF"/>
            <w:vAlign w:val="center"/>
          </w:tcPr>
          <w:p w14:paraId="432F5162" w14:textId="0C8DE3F3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bookmarkStart w:id="0" w:name="RANGE!B15"/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Gıdalarda Kanatlı Kaynaklı Tağşişin Tespitine Yönelik Yerli Panel qPCR Analiz Kiti Geliştirilmesi</w:t>
            </w:r>
            <w:bookmarkEnd w:id="0"/>
          </w:p>
        </w:tc>
        <w:tc>
          <w:tcPr>
            <w:tcW w:w="1493" w:type="pct"/>
            <w:shd w:val="clear" w:color="auto" w:fill="auto"/>
            <w:vAlign w:val="center"/>
          </w:tcPr>
          <w:p w14:paraId="0951E968" w14:textId="3AF08FAF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Anatolia Tanı ve Biyoteknoloji Ürünleri Ar-Ge San. ve Tic. A.Ş.</w:t>
            </w:r>
          </w:p>
        </w:tc>
      </w:tr>
      <w:tr w:rsidR="00924210" w:rsidRPr="00C05EEB" w14:paraId="2B849DE6" w14:textId="77777777" w:rsidTr="00501690">
        <w:trPr>
          <w:trHeight w:val="401"/>
        </w:trPr>
        <w:tc>
          <w:tcPr>
            <w:tcW w:w="259" w:type="pct"/>
            <w:shd w:val="clear" w:color="auto" w:fill="auto"/>
            <w:vAlign w:val="center"/>
            <w:hideMark/>
          </w:tcPr>
          <w:p w14:paraId="49937F9F" w14:textId="77777777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248" w:type="pct"/>
            <w:shd w:val="clear" w:color="000000" w:fill="FFFFFF"/>
            <w:vAlign w:val="center"/>
          </w:tcPr>
          <w:p w14:paraId="3A93D087" w14:textId="3FAF3D63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TAR-BİOGES - Marjinal Arazilerde Entegre Enerji ve Tarım: Güneş Enerjisi Sistemleri Altında Biyogaz Sisteminden Elde Edilen Fermente Gübre ile Pelemir Yetiştiriciliği, Sürdürülebilir Havacılık Yakıtı (SAF) Üretimi ve Biyoenerji Potansiyelinin Araştırılması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3B395BF" w14:textId="74A77C01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 xml:space="preserve">Ege Üniversitesi </w:t>
            </w:r>
          </w:p>
        </w:tc>
      </w:tr>
      <w:tr w:rsidR="00924210" w:rsidRPr="00C05EEB" w14:paraId="1AACC722" w14:textId="77777777" w:rsidTr="00501690">
        <w:trPr>
          <w:trHeight w:val="448"/>
        </w:trPr>
        <w:tc>
          <w:tcPr>
            <w:tcW w:w="259" w:type="pct"/>
            <w:shd w:val="clear" w:color="auto" w:fill="auto"/>
            <w:vAlign w:val="center"/>
            <w:hideMark/>
          </w:tcPr>
          <w:p w14:paraId="19AA4E68" w14:textId="77777777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358EBB0E" w14:textId="75C29243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AgroFERM- Bitkilerin Büyümesini ve Abiyotik Stres Koşullarına Dayanımını Destekleyen Mikrobiyal Gübrelerin Seçilmesi, Geliştirilmesi ve Tarımsal Potansiyellerinin İncelenmesi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FAAE8AB" w14:textId="6D742289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Pak Gıda Üretim ve Pazarlama A.Ş.</w:t>
            </w:r>
          </w:p>
        </w:tc>
      </w:tr>
      <w:tr w:rsidR="00924210" w:rsidRPr="00C05EEB" w14:paraId="7C886EBC" w14:textId="77777777" w:rsidTr="00501690">
        <w:trPr>
          <w:trHeight w:val="574"/>
        </w:trPr>
        <w:tc>
          <w:tcPr>
            <w:tcW w:w="259" w:type="pct"/>
            <w:shd w:val="clear" w:color="auto" w:fill="auto"/>
            <w:vAlign w:val="center"/>
            <w:hideMark/>
          </w:tcPr>
          <w:p w14:paraId="7160231D" w14:textId="77777777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102FFF7B" w14:textId="64BC4A93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Meyve Bahçeleri için Görüntü İşleme Destekli Otonom İlaçlama Robotu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C68D38C" w14:textId="2DDCC19B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Uzman Motorlu Araçlar San. ve Tic. Ltd. Şti.</w:t>
            </w:r>
          </w:p>
        </w:tc>
      </w:tr>
      <w:tr w:rsidR="00924210" w:rsidRPr="00C05EEB" w14:paraId="299927C4" w14:textId="77777777" w:rsidTr="00501690">
        <w:trPr>
          <w:trHeight w:val="574"/>
        </w:trPr>
        <w:tc>
          <w:tcPr>
            <w:tcW w:w="259" w:type="pct"/>
            <w:shd w:val="clear" w:color="auto" w:fill="auto"/>
            <w:vAlign w:val="center"/>
          </w:tcPr>
          <w:p w14:paraId="423023F4" w14:textId="2835E7A6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4BE02560" w14:textId="74C55183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Sirkelerde Sentetik Asetik Asit Tağşişin Çoklu Analitik Yaklaşımla C-CRDS, FT-IR, GC-MS, LC-MS/MS) Belirlenmesi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106B6A1" w14:textId="50D4FF22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Alparslan Türkeş Bilim ve Teknoloji Üniversitesi</w:t>
            </w:r>
          </w:p>
        </w:tc>
      </w:tr>
      <w:tr w:rsidR="00924210" w:rsidRPr="00C05EEB" w14:paraId="50C7E9DD" w14:textId="77777777" w:rsidTr="00501690">
        <w:trPr>
          <w:trHeight w:val="574"/>
        </w:trPr>
        <w:tc>
          <w:tcPr>
            <w:tcW w:w="259" w:type="pct"/>
            <w:shd w:val="clear" w:color="auto" w:fill="auto"/>
            <w:vAlign w:val="center"/>
          </w:tcPr>
          <w:p w14:paraId="5DD686D4" w14:textId="3704970F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9FF6163" w14:textId="164C8E9A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 xml:space="preserve">Nematod Tuzak Fungusları </w:t>
            </w:r>
            <w:r w:rsidRPr="00C05EEB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Drechslerella dactyloides</w:t>
            </w: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 xml:space="preserve"> ve </w:t>
            </w:r>
            <w:r w:rsidRPr="00C05EEB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Arthrobotrys thaumasia</w:t>
            </w: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 xml:space="preserve">’nın Kök-ur Nematodu </w:t>
            </w:r>
            <w:r w:rsidRPr="00C05EEB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Meloidogyne incognita</w:t>
            </w: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’ya Karşı Biyonematisit Formülasyonlarının Geliştirilmesi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547DBCC" w14:textId="120755DB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Isparta Uygulamalı Bilimler Üniversitesi</w:t>
            </w:r>
          </w:p>
        </w:tc>
      </w:tr>
      <w:tr w:rsidR="00924210" w:rsidRPr="00C05EEB" w14:paraId="4D7AA89A" w14:textId="77777777" w:rsidTr="00501690">
        <w:trPr>
          <w:trHeight w:val="574"/>
        </w:trPr>
        <w:tc>
          <w:tcPr>
            <w:tcW w:w="259" w:type="pct"/>
            <w:shd w:val="clear" w:color="auto" w:fill="auto"/>
            <w:vAlign w:val="center"/>
          </w:tcPr>
          <w:p w14:paraId="16B86FA9" w14:textId="6A4BC47A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3CA074D8" w14:textId="3E7576F8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Nano-Kitosan Kaplamalı Kenevir ve Probiyotik içerikli Fonksiyonel Yemlerin Balıklarda Büyüme Performansı, İmmün Sistem ve Endokrin Sistem Yanıtları ve eDNA Analizleriyle Çevresel Etkilerinin Değerlendirilmesi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2AF6320" w14:textId="3B61DBB7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Çukurova Üniversitesi</w:t>
            </w:r>
          </w:p>
        </w:tc>
      </w:tr>
      <w:tr w:rsidR="00924210" w:rsidRPr="00C05EEB" w14:paraId="0127C2B2" w14:textId="77777777" w:rsidTr="00501690">
        <w:trPr>
          <w:trHeight w:val="574"/>
        </w:trPr>
        <w:tc>
          <w:tcPr>
            <w:tcW w:w="259" w:type="pct"/>
            <w:shd w:val="clear" w:color="auto" w:fill="auto"/>
            <w:vAlign w:val="center"/>
          </w:tcPr>
          <w:p w14:paraId="6CC855BD" w14:textId="3A92DB89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5C8E2061" w14:textId="30EA8E1A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 xml:space="preserve">Kahverengi Kokarca, </w:t>
            </w:r>
            <w:r w:rsidRPr="00C05EEB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Halyomorpha halys</w:t>
            </w: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 xml:space="preserve"> (Stål, 1855) (Hemiptera:</w:t>
            </w:r>
            <w:r w:rsidR="00C05EEB" w:rsidRPr="00C05EE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Pentatomidae) Mücadeledesinde Entomopatojen Fungus Terkipli Yeni Nesil Formülasyon Geliştirilmesi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37D18A8" w14:textId="34F90F9A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Tarkim Bitki Koruma Sanayi ve Ticaret A.Ş.</w:t>
            </w:r>
          </w:p>
        </w:tc>
      </w:tr>
      <w:tr w:rsidR="00924210" w:rsidRPr="00C05EEB" w14:paraId="426A560E" w14:textId="77777777" w:rsidTr="00501690">
        <w:trPr>
          <w:trHeight w:val="574"/>
        </w:trPr>
        <w:tc>
          <w:tcPr>
            <w:tcW w:w="259" w:type="pct"/>
            <w:shd w:val="clear" w:color="auto" w:fill="auto"/>
            <w:vAlign w:val="center"/>
          </w:tcPr>
          <w:p w14:paraId="00CE359D" w14:textId="3673FBB1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1EB7419" w14:textId="18C8CE6A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 xml:space="preserve">Akkaraman Koyunlarında Kazeöz </w:t>
            </w:r>
            <w:r w:rsidR="00C05EEB" w:rsidRPr="00C05EEB">
              <w:rPr>
                <w:rFonts w:ascii="Times New Roman" w:eastAsia="Times New Roman" w:hAnsi="Times New Roman" w:cs="Times New Roman"/>
                <w:lang w:eastAsia="tr-TR"/>
              </w:rPr>
              <w:t>L</w:t>
            </w: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enfadenitis (CLA) Direncinin GWAS–Makine Öğrenmesi Entegrasyonu ile Belirlenmesi ve Seleksiyon Kiti Geliştirilmesi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0D18F11" w14:textId="54333C31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Kurul Laboratuvar Ürünleri Elektrik Elektronik Gıda İthalat İhracat Tic. Ltd. Şti.</w:t>
            </w:r>
          </w:p>
        </w:tc>
      </w:tr>
      <w:tr w:rsidR="00924210" w:rsidRPr="00C05EEB" w14:paraId="1C5D595A" w14:textId="77777777" w:rsidTr="00501690">
        <w:trPr>
          <w:trHeight w:val="574"/>
        </w:trPr>
        <w:tc>
          <w:tcPr>
            <w:tcW w:w="259" w:type="pct"/>
            <w:shd w:val="clear" w:color="auto" w:fill="auto"/>
            <w:vAlign w:val="center"/>
          </w:tcPr>
          <w:p w14:paraId="299DCBAD" w14:textId="773E66E7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259B75BB" w14:textId="7F2FF207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Et Türünü Sahada Hızlı Doğrulama ve Dijital İzleme Platformu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8003E28" w14:textId="0BFCADD3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E</w:t>
            </w:r>
            <w:r w:rsidR="000F1BA2" w:rsidRPr="00C05EEB">
              <w:rPr>
                <w:rFonts w:ascii="Times New Roman" w:eastAsia="Times New Roman" w:hAnsi="Times New Roman" w:cs="Times New Roman"/>
                <w:lang w:eastAsia="tr-TR"/>
              </w:rPr>
              <w:t>ras</w:t>
            </w: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 xml:space="preserve"> İnovasyon ve İleri Mühendislik Teknolojileri A.Ş.</w:t>
            </w:r>
          </w:p>
        </w:tc>
      </w:tr>
      <w:tr w:rsidR="00924210" w:rsidRPr="00C05EEB" w14:paraId="7751E679" w14:textId="77777777" w:rsidTr="00501690">
        <w:trPr>
          <w:trHeight w:val="574"/>
        </w:trPr>
        <w:tc>
          <w:tcPr>
            <w:tcW w:w="259" w:type="pct"/>
            <w:shd w:val="clear" w:color="auto" w:fill="auto"/>
            <w:vAlign w:val="center"/>
          </w:tcPr>
          <w:p w14:paraId="7254F601" w14:textId="55F60BD7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406E70DC" w14:textId="561E4657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Fermente Mikroalglerin Kuraklık Stresi Altında Mısır Bitkisinin Fizyolojik ve Gelişimsel Parametrelerine Etkisinin Değerlendirilmesi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7EC825C" w14:textId="59174116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</w:t>
            </w:r>
            <w:r w:rsidR="000F1BA2" w:rsidRPr="00C05E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</w:t>
            </w:r>
            <w:r w:rsidRPr="00C05E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Biyoteknoloji San. ve Tic. A.Ş</w:t>
            </w:r>
            <w:r w:rsidR="000F1BA2" w:rsidRPr="00C05E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</w:tr>
      <w:tr w:rsidR="00924210" w:rsidRPr="00C05EEB" w14:paraId="79AB92D1" w14:textId="77777777" w:rsidTr="00501690">
        <w:trPr>
          <w:trHeight w:val="574"/>
        </w:trPr>
        <w:tc>
          <w:tcPr>
            <w:tcW w:w="259" w:type="pct"/>
            <w:shd w:val="clear" w:color="auto" w:fill="auto"/>
            <w:vAlign w:val="center"/>
          </w:tcPr>
          <w:p w14:paraId="7B55C405" w14:textId="0336132B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244DE2CA" w14:textId="7BE6DCE0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bookmarkStart w:id="1" w:name="RANGE!B46"/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 xml:space="preserve">Levrek Balıkları İçin </w:t>
            </w:r>
            <w:r w:rsidRPr="00C05EEB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Vibrio anguillarum</w:t>
            </w: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’a Karşı Üretim Amaçlı Oral Aşı Geliştirilmesi</w:t>
            </w:r>
            <w:bookmarkEnd w:id="1"/>
          </w:p>
        </w:tc>
        <w:tc>
          <w:tcPr>
            <w:tcW w:w="1493" w:type="pct"/>
            <w:shd w:val="clear" w:color="auto" w:fill="auto"/>
            <w:vAlign w:val="center"/>
          </w:tcPr>
          <w:p w14:paraId="5B02134F" w14:textId="0B2E021B" w:rsidR="00924210" w:rsidRPr="00C05EEB" w:rsidRDefault="0034164C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05EEB">
              <w:rPr>
                <w:rFonts w:ascii="Times New Roman" w:hAnsi="Times New Roman" w:cs="Times New Roman"/>
                <w:color w:val="000000" w:themeColor="text1"/>
              </w:rPr>
              <w:t>Ata</w:t>
            </w:r>
            <w:r w:rsidRPr="00C05E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05EEB">
              <w:rPr>
                <w:rFonts w:ascii="Times New Roman" w:hAnsi="Times New Roman" w:cs="Times New Roman"/>
                <w:color w:val="000000" w:themeColor="text1"/>
              </w:rPr>
              <w:t>Fen Veteriner Malzemeleri Hay</w:t>
            </w:r>
            <w:r w:rsidRPr="00C05E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05EEB">
              <w:rPr>
                <w:rFonts w:ascii="Times New Roman" w:hAnsi="Times New Roman" w:cs="Times New Roman"/>
                <w:color w:val="000000" w:themeColor="text1"/>
              </w:rPr>
              <w:t xml:space="preserve"> Paz</w:t>
            </w:r>
            <w:r w:rsidRPr="00C05E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05EEB">
              <w:rPr>
                <w:rFonts w:ascii="Times New Roman" w:hAnsi="Times New Roman" w:cs="Times New Roman"/>
                <w:color w:val="000000" w:themeColor="text1"/>
              </w:rPr>
              <w:t xml:space="preserve"> San. ve Tic. A.Ş.</w:t>
            </w:r>
          </w:p>
        </w:tc>
      </w:tr>
      <w:tr w:rsidR="00924210" w:rsidRPr="00C05EEB" w14:paraId="3E7745F1" w14:textId="77777777" w:rsidTr="00501690">
        <w:trPr>
          <w:trHeight w:val="574"/>
        </w:trPr>
        <w:tc>
          <w:tcPr>
            <w:tcW w:w="259" w:type="pct"/>
            <w:shd w:val="clear" w:color="auto" w:fill="auto"/>
            <w:vAlign w:val="center"/>
          </w:tcPr>
          <w:p w14:paraId="7E9A2D11" w14:textId="6888BB09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7BBFD5A4" w14:textId="42F1951D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Zeytin Ağaç Varlığının Dijital Yöntemlerle Belirlenmesi ve Sürdürülebilir Takip Sistemi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0973E726" w14:textId="2772EF9D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Anofa Mühendislik, Planlama, Bilişim ve Tic. Ltd. Şti.</w:t>
            </w:r>
          </w:p>
        </w:tc>
      </w:tr>
      <w:tr w:rsidR="00924210" w:rsidRPr="00C05EEB" w14:paraId="6F33905B" w14:textId="77777777" w:rsidTr="00501690">
        <w:trPr>
          <w:trHeight w:val="574"/>
        </w:trPr>
        <w:tc>
          <w:tcPr>
            <w:tcW w:w="259" w:type="pct"/>
            <w:shd w:val="clear" w:color="auto" w:fill="auto"/>
            <w:vAlign w:val="center"/>
          </w:tcPr>
          <w:p w14:paraId="5BEAA489" w14:textId="1A37642B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EEB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53B6F59C" w14:textId="13C8B7CD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Ayçiçeği (</w:t>
            </w:r>
            <w:r w:rsidRPr="00C05E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Helianthus annuus </w:t>
            </w:r>
            <w:r w:rsidRPr="00C05E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L.)  Bitkisinde Mutasyon Islahı Kullanılarak Herbisite ve Kuraklığa Dayanıklı/Toleranslı ve Pazar Taleplerine Uygun Hatlar Geliştirilmesi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CF93358" w14:textId="163FE215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İstanbul Kültür Üniversitesi</w:t>
            </w:r>
          </w:p>
        </w:tc>
      </w:tr>
      <w:tr w:rsidR="00924210" w:rsidRPr="00C05EEB" w14:paraId="40FB2FE4" w14:textId="77777777" w:rsidTr="00501690">
        <w:trPr>
          <w:trHeight w:val="472"/>
        </w:trPr>
        <w:tc>
          <w:tcPr>
            <w:tcW w:w="259" w:type="pct"/>
            <w:shd w:val="clear" w:color="auto" w:fill="auto"/>
            <w:vAlign w:val="center"/>
            <w:hideMark/>
          </w:tcPr>
          <w:p w14:paraId="190D0A13" w14:textId="5A0A7C18" w:rsidR="00924210" w:rsidRPr="00C05EEB" w:rsidRDefault="00924210" w:rsidP="009242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05EEB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</w:rPr>
              <w:t>18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24484469" w14:textId="2BD0F25B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Agrivoltaik Tarımın İncirin Yetiştiriciliği, Kurutulması ve Yenilikçi Kurutma Aşamalarında Kullanım Olanaklarının Araştırılması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03752AE4" w14:textId="7F5F24BC" w:rsidR="00924210" w:rsidRPr="00C05EEB" w:rsidRDefault="00924210" w:rsidP="0092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05EEB">
              <w:rPr>
                <w:rFonts w:ascii="Times New Roman" w:eastAsia="Times New Roman" w:hAnsi="Times New Roman" w:cs="Times New Roman"/>
                <w:lang w:eastAsia="tr-TR"/>
              </w:rPr>
              <w:t>Enerjisa Enerji Üretim A.Ş.</w:t>
            </w:r>
          </w:p>
        </w:tc>
      </w:tr>
    </w:tbl>
    <w:p w14:paraId="7B42895F" w14:textId="77777777" w:rsidR="00F94BDF" w:rsidRPr="00924210" w:rsidRDefault="00F94BDF" w:rsidP="00F94B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4BDF" w:rsidRPr="00924210" w:rsidSect="00924210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6E"/>
    <w:rsid w:val="000365D7"/>
    <w:rsid w:val="000A6C64"/>
    <w:rsid w:val="000F1BA2"/>
    <w:rsid w:val="001D6473"/>
    <w:rsid w:val="00212FA9"/>
    <w:rsid w:val="0034164C"/>
    <w:rsid w:val="004979CE"/>
    <w:rsid w:val="004D7F6B"/>
    <w:rsid w:val="00501690"/>
    <w:rsid w:val="00613E96"/>
    <w:rsid w:val="0068208E"/>
    <w:rsid w:val="007038AC"/>
    <w:rsid w:val="007D4715"/>
    <w:rsid w:val="00924210"/>
    <w:rsid w:val="00947508"/>
    <w:rsid w:val="00AA67EE"/>
    <w:rsid w:val="00B07C3B"/>
    <w:rsid w:val="00B8686E"/>
    <w:rsid w:val="00C05EEB"/>
    <w:rsid w:val="00C279A8"/>
    <w:rsid w:val="00C456C8"/>
    <w:rsid w:val="00C5519B"/>
    <w:rsid w:val="00CF6B69"/>
    <w:rsid w:val="00D56B86"/>
    <w:rsid w:val="00E436ED"/>
    <w:rsid w:val="00ED2801"/>
    <w:rsid w:val="00F7423A"/>
    <w:rsid w:val="00F823D2"/>
    <w:rsid w:val="00F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ED14"/>
  <w15:chartTrackingRefBased/>
  <w15:docId w15:val="{A53C72B0-5BA5-420E-AB2C-E58582AB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0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C3B"/>
    <w:rPr>
      <w:rFonts w:ascii="Segoe UI" w:hAnsi="Segoe UI" w:cs="Segoe UI"/>
      <w:sz w:val="18"/>
      <w:szCs w:val="18"/>
    </w:rPr>
  </w:style>
  <w:style w:type="character" w:styleId="HafifVurgulama">
    <w:name w:val="Subtle Emphasis"/>
    <w:basedOn w:val="VarsaylanParagrafYazTipi"/>
    <w:uiPriority w:val="19"/>
    <w:qFormat/>
    <w:rsid w:val="009242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0F0475B0E004746BEA74BBC155E423C" ma:contentTypeVersion="2" ma:contentTypeDescription="Yeni belge oluşturun." ma:contentTypeScope="" ma:versionID="6096010b7e765639269b9cba8310d6a0">
  <xsd:schema xmlns:xsd="http://www.w3.org/2001/XMLSchema" xmlns:xs="http://www.w3.org/2001/XMLSchema" xmlns:p="http://schemas.microsoft.com/office/2006/metadata/properties" xmlns:ns1="http://schemas.microsoft.com/sharepoint/v3" xmlns:ns2="613f7565-e673-4542-b8bc-a6717ac5d036" targetNamespace="http://schemas.microsoft.com/office/2006/metadata/properties" ma:root="true" ma:fieldsID="cfb70de612b73157400f5398d88f1438" ns1:_="" ns2:_="">
    <xsd:import namespace="http://schemas.microsoft.com/sharepoint/v3"/>
    <xsd:import namespace="613f7565-e673-4542-b8bc-a6717ac5d0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7565-e673-4542-b8bc-a6717ac5d03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3f7565-e673-4542-b8bc-a6717ac5d03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3D48D7-51D0-4179-B3B0-B63E56A9FF52}"/>
</file>

<file path=customXml/itemProps2.xml><?xml version="1.0" encoding="utf-8"?>
<ds:datastoreItem xmlns:ds="http://schemas.openxmlformats.org/officeDocument/2006/customXml" ds:itemID="{7301679F-9D09-488D-BB07-BEC5F40972BD}"/>
</file>

<file path=customXml/itemProps3.xml><?xml version="1.0" encoding="utf-8"?>
<ds:datastoreItem xmlns:ds="http://schemas.openxmlformats.org/officeDocument/2006/customXml" ds:itemID="{128228EC-7D06-4A8A-A1D8-D7777691C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YILMAZ DOĞU</dc:creator>
  <cp:keywords/>
  <dc:description/>
  <cp:lastModifiedBy>Gülsüm ER</cp:lastModifiedBy>
  <cp:revision>6</cp:revision>
  <cp:lastPrinted>2025-12-30T13:04:00Z</cp:lastPrinted>
  <dcterms:created xsi:type="dcterms:W3CDTF">2025-12-30T12:47:00Z</dcterms:created>
  <dcterms:modified xsi:type="dcterms:W3CDTF">2025-12-30T13:09:00Z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0x01010070F0475B0E004746BEA74BBC155E423C</vt:lpwstr>
  </property>
</Properties>
</file>