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B1F94" w14:textId="77777777" w:rsidR="007E407A" w:rsidRPr="00441FC6" w:rsidRDefault="007E407A" w:rsidP="00FC1F9B">
      <w:pPr>
        <w:widowControl w:val="0"/>
        <w:spacing w:after="0" w:line="240" w:lineRule="auto"/>
        <w:jc w:val="both"/>
        <w:rPr>
          <w:rFonts w:ascii="Times New Roman" w:hAnsi="Times New Roman" w:cs="Times New Roman"/>
          <w:b/>
          <w:sz w:val="24"/>
          <w:szCs w:val="24"/>
          <w:lang w:val="tr-TR"/>
        </w:rPr>
      </w:pPr>
    </w:p>
    <w:p w14:paraId="6569FC85" w14:textId="77777777" w:rsidR="007E407A" w:rsidRPr="00441FC6" w:rsidRDefault="007E407A" w:rsidP="00FC1F9B">
      <w:pPr>
        <w:widowControl w:val="0"/>
        <w:spacing w:after="0" w:line="240" w:lineRule="auto"/>
        <w:jc w:val="both"/>
        <w:rPr>
          <w:rFonts w:ascii="Times New Roman" w:hAnsi="Times New Roman" w:cs="Times New Roman"/>
          <w:b/>
          <w:sz w:val="24"/>
          <w:szCs w:val="24"/>
          <w:lang w:val="tr-TR"/>
        </w:rPr>
      </w:pPr>
    </w:p>
    <w:p w14:paraId="39BA1400" w14:textId="77777777" w:rsidR="007E407A" w:rsidRPr="00441FC6" w:rsidRDefault="007E407A" w:rsidP="00FC1F9B">
      <w:pPr>
        <w:widowControl w:val="0"/>
        <w:spacing w:after="0" w:line="240" w:lineRule="auto"/>
        <w:jc w:val="both"/>
        <w:rPr>
          <w:rFonts w:ascii="Times New Roman" w:hAnsi="Times New Roman" w:cs="Times New Roman"/>
          <w:b/>
          <w:sz w:val="24"/>
          <w:szCs w:val="24"/>
          <w:lang w:val="tr-TR"/>
        </w:rPr>
      </w:pPr>
    </w:p>
    <w:p w14:paraId="784D22DE" w14:textId="742460C6" w:rsidR="007E407A" w:rsidRPr="00441FC6" w:rsidRDefault="007E407A" w:rsidP="00C03D74">
      <w:pPr>
        <w:widowControl w:val="0"/>
        <w:spacing w:after="0" w:line="240" w:lineRule="auto"/>
        <w:jc w:val="center"/>
        <w:rPr>
          <w:rFonts w:ascii="Times New Roman" w:hAnsi="Times New Roman" w:cs="Times New Roman"/>
          <w:b/>
          <w:sz w:val="24"/>
          <w:szCs w:val="24"/>
          <w:lang w:val="tr-TR"/>
        </w:rPr>
      </w:pPr>
      <w:r w:rsidRPr="00441FC6">
        <w:rPr>
          <w:rFonts w:ascii="Times New Roman" w:eastAsia="Times New Roman" w:hAnsi="Times New Roman" w:cs="Times New Roman"/>
          <w:b/>
          <w:noProof/>
          <w:sz w:val="24"/>
          <w:szCs w:val="24"/>
          <w:lang w:val="tr-TR" w:eastAsia="tr-TR"/>
        </w:rPr>
        <w:drawing>
          <wp:inline distT="0" distB="0" distL="0" distR="0" wp14:anchorId="32A17A73" wp14:editId="0537B131">
            <wp:extent cx="1610106" cy="1600579"/>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4205" t="5631" r="4205" b="4564"/>
                    <a:stretch>
                      <a:fillRect/>
                    </a:stretch>
                  </pic:blipFill>
                  <pic:spPr>
                    <a:xfrm>
                      <a:off x="0" y="0"/>
                      <a:ext cx="1610106" cy="1600579"/>
                    </a:xfrm>
                    <a:prstGeom prst="rect">
                      <a:avLst/>
                    </a:prstGeom>
                    <a:ln/>
                  </pic:spPr>
                </pic:pic>
              </a:graphicData>
            </a:graphic>
          </wp:inline>
        </w:drawing>
      </w:r>
    </w:p>
    <w:p w14:paraId="1C7351BE" w14:textId="77777777" w:rsidR="007E407A" w:rsidRPr="00441FC6" w:rsidRDefault="007E407A" w:rsidP="00FC1F9B">
      <w:pPr>
        <w:widowControl w:val="0"/>
        <w:spacing w:after="0" w:line="240" w:lineRule="auto"/>
        <w:jc w:val="both"/>
        <w:rPr>
          <w:rFonts w:ascii="Times New Roman" w:hAnsi="Times New Roman" w:cs="Times New Roman"/>
          <w:b/>
          <w:sz w:val="24"/>
          <w:szCs w:val="24"/>
          <w:lang w:val="tr-TR"/>
        </w:rPr>
      </w:pPr>
    </w:p>
    <w:p w14:paraId="4BE79D7D" w14:textId="77777777" w:rsidR="00BD2068" w:rsidRDefault="00BD2068" w:rsidP="00FC1F9B">
      <w:pPr>
        <w:widowControl w:val="0"/>
        <w:spacing w:after="0" w:line="240" w:lineRule="auto"/>
        <w:jc w:val="center"/>
        <w:rPr>
          <w:rFonts w:ascii="Times New Roman" w:eastAsia="Times New Roman" w:hAnsi="Times New Roman" w:cs="Times New Roman"/>
          <w:b/>
          <w:sz w:val="24"/>
          <w:szCs w:val="24"/>
          <w:lang w:val="tr-TR"/>
        </w:rPr>
      </w:pPr>
    </w:p>
    <w:p w14:paraId="4FEAF041" w14:textId="49C2A959" w:rsidR="007E407A" w:rsidRPr="00441FC6" w:rsidRDefault="007E407A" w:rsidP="00FC1F9B">
      <w:pPr>
        <w:widowControl w:val="0"/>
        <w:spacing w:after="0" w:line="240" w:lineRule="auto"/>
        <w:jc w:val="center"/>
        <w:rPr>
          <w:rFonts w:ascii="Times New Roman" w:eastAsia="Times New Roman" w:hAnsi="Times New Roman" w:cs="Times New Roman"/>
          <w:b/>
          <w:sz w:val="24"/>
          <w:szCs w:val="24"/>
          <w:lang w:val="tr-TR"/>
        </w:rPr>
      </w:pPr>
      <w:r w:rsidRPr="00441FC6">
        <w:rPr>
          <w:rFonts w:ascii="Times New Roman" w:eastAsia="Times New Roman" w:hAnsi="Times New Roman" w:cs="Times New Roman"/>
          <w:b/>
          <w:sz w:val="24"/>
          <w:szCs w:val="24"/>
          <w:lang w:val="tr-TR"/>
        </w:rPr>
        <w:t>T.C. TARIM VE ORMAN BAKANLIĞI</w:t>
      </w:r>
    </w:p>
    <w:p w14:paraId="030FD731" w14:textId="77777777" w:rsidR="007E407A" w:rsidRPr="00441FC6" w:rsidRDefault="007E407A" w:rsidP="00FC1F9B">
      <w:pPr>
        <w:widowControl w:val="0"/>
        <w:spacing w:after="0" w:line="240" w:lineRule="auto"/>
        <w:jc w:val="center"/>
        <w:rPr>
          <w:rFonts w:ascii="Times New Roman" w:eastAsia="Times New Roman" w:hAnsi="Times New Roman" w:cs="Times New Roman"/>
          <w:b/>
          <w:sz w:val="24"/>
          <w:szCs w:val="24"/>
          <w:lang w:val="tr-TR"/>
        </w:rPr>
      </w:pPr>
    </w:p>
    <w:p w14:paraId="11BF23A8" w14:textId="77777777" w:rsidR="007E407A" w:rsidRPr="00441FC6" w:rsidRDefault="007E407A" w:rsidP="00FC1F9B">
      <w:pPr>
        <w:widowControl w:val="0"/>
        <w:spacing w:after="0" w:line="240" w:lineRule="auto"/>
        <w:jc w:val="center"/>
        <w:rPr>
          <w:rFonts w:ascii="Times New Roman" w:hAnsi="Times New Roman" w:cs="Times New Roman"/>
          <w:b/>
          <w:sz w:val="24"/>
          <w:szCs w:val="24"/>
          <w:lang w:val="tr-TR"/>
        </w:rPr>
      </w:pPr>
      <w:r w:rsidRPr="00441FC6">
        <w:rPr>
          <w:rFonts w:ascii="Times New Roman" w:hAnsi="Times New Roman" w:cs="Times New Roman"/>
          <w:b/>
          <w:sz w:val="24"/>
          <w:szCs w:val="24"/>
          <w:lang w:val="tr-TR"/>
        </w:rPr>
        <w:t>TÜRKİYE İKLİM AKILLI VE REKABETÇİ TARIMSAL BÜYÜME PROJESİ</w:t>
      </w:r>
    </w:p>
    <w:p w14:paraId="6CC7A7FE" w14:textId="77777777" w:rsidR="007E407A" w:rsidRPr="00441FC6" w:rsidRDefault="007E407A" w:rsidP="00FC1F9B">
      <w:pPr>
        <w:widowControl w:val="0"/>
        <w:spacing w:after="0" w:line="240" w:lineRule="auto"/>
        <w:jc w:val="center"/>
        <w:rPr>
          <w:rFonts w:ascii="Times New Roman" w:hAnsi="Times New Roman" w:cs="Times New Roman"/>
          <w:b/>
          <w:sz w:val="24"/>
          <w:szCs w:val="24"/>
          <w:lang w:val="tr-TR"/>
        </w:rPr>
      </w:pPr>
    </w:p>
    <w:p w14:paraId="4F488A54" w14:textId="77777777" w:rsidR="00C03D74" w:rsidRPr="00C03D74" w:rsidRDefault="00C03D74" w:rsidP="00C03D74">
      <w:pPr>
        <w:widowControl w:val="0"/>
        <w:spacing w:after="0" w:line="240" w:lineRule="auto"/>
        <w:jc w:val="center"/>
        <w:rPr>
          <w:rFonts w:ascii="Times New Roman" w:hAnsi="Times New Roman" w:cs="Times New Roman"/>
          <w:b/>
          <w:sz w:val="24"/>
          <w:szCs w:val="24"/>
          <w:lang w:val="tr-TR"/>
        </w:rPr>
      </w:pPr>
      <w:r w:rsidRPr="00C03D74">
        <w:rPr>
          <w:rFonts w:ascii="Times New Roman" w:hAnsi="Times New Roman" w:cs="Times New Roman"/>
          <w:b/>
          <w:sz w:val="24"/>
          <w:szCs w:val="24"/>
          <w:lang w:val="tr-TR"/>
        </w:rPr>
        <w:t>(PROJE No: P175011)</w:t>
      </w:r>
    </w:p>
    <w:p w14:paraId="7FEB9E89" w14:textId="77777777" w:rsidR="007E407A" w:rsidRPr="00441FC6" w:rsidRDefault="007E407A" w:rsidP="00FC1F9B">
      <w:pPr>
        <w:widowControl w:val="0"/>
        <w:spacing w:after="0" w:line="240" w:lineRule="auto"/>
        <w:jc w:val="center"/>
        <w:rPr>
          <w:rFonts w:ascii="Times New Roman" w:hAnsi="Times New Roman" w:cs="Times New Roman"/>
          <w:b/>
          <w:sz w:val="24"/>
          <w:szCs w:val="24"/>
          <w:lang w:val="tr-TR"/>
        </w:rPr>
      </w:pPr>
    </w:p>
    <w:p w14:paraId="37260E96" w14:textId="77777777" w:rsidR="007E407A" w:rsidRPr="00441FC6" w:rsidRDefault="007E407A" w:rsidP="00FC1F9B">
      <w:pPr>
        <w:widowControl w:val="0"/>
        <w:spacing w:after="0" w:line="240" w:lineRule="auto"/>
        <w:jc w:val="center"/>
        <w:rPr>
          <w:rFonts w:ascii="Times New Roman" w:hAnsi="Times New Roman" w:cs="Times New Roman"/>
          <w:b/>
          <w:sz w:val="24"/>
          <w:szCs w:val="24"/>
          <w:lang w:val="tr-TR"/>
        </w:rPr>
      </w:pPr>
    </w:p>
    <w:p w14:paraId="0A22CD23" w14:textId="77777777" w:rsidR="007E407A" w:rsidRPr="00441FC6" w:rsidRDefault="007E407A" w:rsidP="00FC1F9B">
      <w:pPr>
        <w:widowControl w:val="0"/>
        <w:spacing w:after="0" w:line="240" w:lineRule="auto"/>
        <w:jc w:val="center"/>
        <w:rPr>
          <w:rFonts w:ascii="Times New Roman" w:hAnsi="Times New Roman" w:cs="Times New Roman"/>
          <w:b/>
          <w:sz w:val="24"/>
          <w:szCs w:val="24"/>
          <w:lang w:val="tr-TR"/>
        </w:rPr>
      </w:pPr>
    </w:p>
    <w:p w14:paraId="0E8990CE" w14:textId="3A4DB1FA" w:rsidR="007E407A" w:rsidRPr="00D27F9D" w:rsidRDefault="00BD2068" w:rsidP="004761B0">
      <w:pPr>
        <w:widowControl w:val="0"/>
        <w:spacing w:after="0" w:line="240" w:lineRule="auto"/>
        <w:jc w:val="center"/>
        <w:rPr>
          <w:rFonts w:ascii="Times New Roman" w:eastAsia="Times New Roman" w:hAnsi="Times New Roman" w:cs="Times New Roman"/>
          <w:b/>
          <w:sz w:val="24"/>
          <w:szCs w:val="24"/>
          <w:lang w:val="tr-TR"/>
        </w:rPr>
      </w:pPr>
      <w:r>
        <w:rPr>
          <w:rFonts w:ascii="Times New Roman" w:hAnsi="Times New Roman" w:cs="Times New Roman"/>
          <w:b/>
          <w:sz w:val="24"/>
          <w:szCs w:val="24"/>
          <w:lang w:val="tr-TR"/>
        </w:rPr>
        <w:t>Uluslararası</w:t>
      </w:r>
      <w:r w:rsidR="00B236EB">
        <w:rPr>
          <w:rFonts w:ascii="Times New Roman" w:hAnsi="Times New Roman" w:cs="Times New Roman"/>
          <w:b/>
          <w:sz w:val="24"/>
          <w:szCs w:val="24"/>
          <w:lang w:val="tr-TR"/>
        </w:rPr>
        <w:t xml:space="preserve"> Tarımsal Araştı</w:t>
      </w:r>
      <w:r w:rsidR="004761B0" w:rsidRPr="00D27F9D">
        <w:rPr>
          <w:rFonts w:ascii="Times New Roman" w:hAnsi="Times New Roman" w:cs="Times New Roman"/>
          <w:b/>
          <w:sz w:val="24"/>
          <w:szCs w:val="24"/>
          <w:lang w:val="tr-TR"/>
        </w:rPr>
        <w:t>rma ve Eğitim Merkezi Müdürlüğü</w:t>
      </w:r>
      <w:r w:rsidR="00476724" w:rsidRPr="00D27F9D">
        <w:rPr>
          <w:rFonts w:ascii="Times New Roman" w:hAnsi="Times New Roman" w:cs="Times New Roman"/>
          <w:b/>
          <w:sz w:val="24"/>
          <w:szCs w:val="24"/>
          <w:lang w:val="tr-TR"/>
        </w:rPr>
        <w:t xml:space="preserve"> </w:t>
      </w:r>
      <w:r w:rsidR="004761B0" w:rsidRPr="00D27F9D">
        <w:rPr>
          <w:rFonts w:ascii="Times New Roman" w:hAnsi="Times New Roman" w:cs="Times New Roman"/>
          <w:b/>
          <w:sz w:val="24"/>
          <w:szCs w:val="24"/>
          <w:lang w:val="tr-TR"/>
        </w:rPr>
        <w:t xml:space="preserve">(UTAEM) </w:t>
      </w:r>
      <w:r w:rsidR="00BD393A">
        <w:rPr>
          <w:rFonts w:ascii="Times New Roman" w:hAnsi="Times New Roman" w:cs="Times New Roman"/>
          <w:b/>
          <w:sz w:val="24"/>
          <w:szCs w:val="24"/>
          <w:lang w:val="tr-TR"/>
        </w:rPr>
        <w:t>Menemen-İzmir</w:t>
      </w:r>
      <w:r w:rsidR="004761B0" w:rsidRPr="00D27F9D">
        <w:rPr>
          <w:rFonts w:ascii="Times New Roman" w:hAnsi="Times New Roman" w:cs="Times New Roman"/>
          <w:b/>
          <w:sz w:val="24"/>
          <w:szCs w:val="24"/>
          <w:lang w:val="tr-TR"/>
        </w:rPr>
        <w:t>’</w:t>
      </w:r>
      <w:r w:rsidR="004761B0" w:rsidRPr="00D27F9D">
        <w:rPr>
          <w:rFonts w:ascii="Times New Roman" w:eastAsia="Times New Roman" w:hAnsi="Times New Roman" w:cs="Times New Roman"/>
          <w:b/>
          <w:sz w:val="24"/>
          <w:szCs w:val="24"/>
          <w:lang w:val="tr-TR"/>
        </w:rPr>
        <w:t xml:space="preserve"> “Sulama Teknoloj</w:t>
      </w:r>
      <w:r w:rsidR="00183BD4" w:rsidRPr="00D27F9D">
        <w:rPr>
          <w:rFonts w:ascii="Times New Roman" w:eastAsia="Times New Roman" w:hAnsi="Times New Roman" w:cs="Times New Roman"/>
          <w:b/>
          <w:sz w:val="24"/>
          <w:szCs w:val="24"/>
          <w:lang w:val="tr-TR"/>
        </w:rPr>
        <w:t>ileri Ar-Ge İnovasyon Merkezi</w:t>
      </w:r>
      <w:r w:rsidR="004761B0" w:rsidRPr="00D27F9D">
        <w:rPr>
          <w:rFonts w:ascii="Times New Roman" w:eastAsia="Times New Roman" w:hAnsi="Times New Roman" w:cs="Times New Roman"/>
          <w:b/>
          <w:sz w:val="24"/>
          <w:szCs w:val="24"/>
          <w:lang w:val="tr-TR"/>
        </w:rPr>
        <w:t xml:space="preserve"> (Su-TEAM) Projesi Danışmanlık Hizmet Alımı İşi”</w:t>
      </w:r>
      <w:r w:rsidR="00476724" w:rsidRPr="00D27F9D">
        <w:rPr>
          <w:rFonts w:ascii="Times New Roman" w:eastAsia="Times New Roman" w:hAnsi="Times New Roman" w:cs="Times New Roman"/>
          <w:b/>
          <w:sz w:val="24"/>
          <w:szCs w:val="24"/>
          <w:lang w:val="tr-TR"/>
        </w:rPr>
        <w:t xml:space="preserve"> </w:t>
      </w:r>
    </w:p>
    <w:p w14:paraId="4E84EA7A" w14:textId="77777777" w:rsidR="007E407A" w:rsidRPr="00441FC6" w:rsidRDefault="007E407A" w:rsidP="00FC1F9B">
      <w:pPr>
        <w:widowControl w:val="0"/>
        <w:spacing w:after="0" w:line="240" w:lineRule="auto"/>
        <w:jc w:val="center"/>
        <w:rPr>
          <w:rFonts w:ascii="Times New Roman" w:eastAsia="Times New Roman" w:hAnsi="Times New Roman" w:cs="Times New Roman"/>
          <w:b/>
          <w:color w:val="000000"/>
          <w:sz w:val="24"/>
          <w:szCs w:val="24"/>
          <w:lang w:val="tr-TR"/>
        </w:rPr>
      </w:pPr>
    </w:p>
    <w:p w14:paraId="58A1068F" w14:textId="77777777" w:rsidR="002E1FB2" w:rsidRPr="00441FC6" w:rsidRDefault="002E1FB2" w:rsidP="00FC1F9B">
      <w:pPr>
        <w:widowControl w:val="0"/>
        <w:spacing w:after="0" w:line="240" w:lineRule="auto"/>
        <w:jc w:val="center"/>
        <w:rPr>
          <w:rFonts w:ascii="Times New Roman" w:eastAsia="Times New Roman" w:hAnsi="Times New Roman" w:cs="Times New Roman"/>
          <w:b/>
          <w:bCs/>
          <w:color w:val="000000"/>
          <w:sz w:val="24"/>
          <w:szCs w:val="24"/>
          <w:lang w:val="tr-TR"/>
        </w:rPr>
      </w:pPr>
    </w:p>
    <w:p w14:paraId="002F8A9C" w14:textId="77777777" w:rsidR="002E1FB2" w:rsidRPr="00441FC6" w:rsidRDefault="002E1FB2" w:rsidP="00FC1F9B">
      <w:pPr>
        <w:widowControl w:val="0"/>
        <w:spacing w:after="0" w:line="240" w:lineRule="auto"/>
        <w:jc w:val="center"/>
        <w:rPr>
          <w:rFonts w:ascii="Times New Roman" w:eastAsia="Times New Roman" w:hAnsi="Times New Roman" w:cs="Times New Roman"/>
          <w:b/>
          <w:bCs/>
          <w:color w:val="000000"/>
          <w:sz w:val="24"/>
          <w:szCs w:val="24"/>
          <w:lang w:val="tr-TR"/>
        </w:rPr>
      </w:pPr>
    </w:p>
    <w:p w14:paraId="3AE52F1B" w14:textId="47A269CF" w:rsidR="002E1FB2" w:rsidRPr="00441FC6" w:rsidRDefault="002E1FB2" w:rsidP="00FC1F9B">
      <w:pPr>
        <w:widowControl w:val="0"/>
        <w:spacing w:after="0" w:line="240" w:lineRule="auto"/>
        <w:jc w:val="center"/>
        <w:rPr>
          <w:rFonts w:ascii="Times New Roman" w:eastAsia="Times New Roman" w:hAnsi="Times New Roman" w:cs="Times New Roman"/>
          <w:b/>
          <w:bCs/>
          <w:color w:val="000000"/>
          <w:sz w:val="24"/>
          <w:szCs w:val="24"/>
          <w:lang w:val="tr-TR"/>
        </w:rPr>
      </w:pPr>
      <w:r w:rsidRPr="00441FC6">
        <w:rPr>
          <w:rFonts w:ascii="Times New Roman" w:eastAsia="Times New Roman" w:hAnsi="Times New Roman" w:cs="Times New Roman"/>
          <w:b/>
          <w:bCs/>
          <w:color w:val="000000"/>
          <w:sz w:val="24"/>
          <w:szCs w:val="24"/>
          <w:lang w:val="tr-TR"/>
        </w:rPr>
        <w:t>İŞ TANIMI</w:t>
      </w:r>
    </w:p>
    <w:p w14:paraId="054CEDA3" w14:textId="77777777" w:rsidR="002E1FB2" w:rsidRPr="00441FC6" w:rsidRDefault="002E1FB2" w:rsidP="00FC1F9B">
      <w:pPr>
        <w:widowControl w:val="0"/>
        <w:spacing w:after="0" w:line="240" w:lineRule="auto"/>
        <w:jc w:val="both"/>
        <w:rPr>
          <w:rFonts w:ascii="Times New Roman" w:eastAsia="Times New Roman" w:hAnsi="Times New Roman" w:cs="Times New Roman"/>
          <w:sz w:val="24"/>
          <w:szCs w:val="24"/>
          <w:lang w:val="tr-TR"/>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84"/>
        <w:gridCol w:w="6018"/>
      </w:tblGrid>
      <w:tr w:rsidR="002E1FB2" w:rsidRPr="00D326BC" w14:paraId="1BBF2432" w14:textId="77777777" w:rsidTr="002E1FB2">
        <w:trPr>
          <w:trHeight w:val="356"/>
          <w:jc w:val="center"/>
        </w:trPr>
        <w:tc>
          <w:tcPr>
            <w:tcW w:w="3184" w:type="dxa"/>
            <w:tcBorders>
              <w:top w:val="single" w:sz="4" w:space="0" w:color="auto"/>
              <w:left w:val="single" w:sz="4" w:space="0" w:color="auto"/>
              <w:bottom w:val="single" w:sz="4" w:space="0" w:color="auto"/>
              <w:right w:val="single" w:sz="4" w:space="0" w:color="auto"/>
            </w:tcBorders>
            <w:hideMark/>
          </w:tcPr>
          <w:p w14:paraId="73454B5F" w14:textId="77777777" w:rsidR="002E1FB2" w:rsidRPr="00441FC6" w:rsidRDefault="002E1FB2" w:rsidP="00FC1F9B">
            <w:pPr>
              <w:widowControl w:val="0"/>
              <w:spacing w:after="0" w:line="276" w:lineRule="auto"/>
              <w:jc w:val="both"/>
              <w:rPr>
                <w:rFonts w:ascii="Times New Roman" w:eastAsia="Times New Roman" w:hAnsi="Times New Roman" w:cs="Times New Roman"/>
                <w:b/>
                <w:bCs/>
                <w:sz w:val="24"/>
                <w:szCs w:val="24"/>
                <w:lang w:val="tr-TR"/>
              </w:rPr>
            </w:pPr>
            <w:r w:rsidRPr="00441FC6">
              <w:rPr>
                <w:rFonts w:ascii="Times New Roman" w:eastAsia="Times New Roman" w:hAnsi="Times New Roman" w:cs="Times New Roman"/>
                <w:b/>
                <w:bCs/>
                <w:sz w:val="24"/>
                <w:szCs w:val="24"/>
                <w:lang w:val="tr-TR"/>
              </w:rPr>
              <w:t>Proje Bileşeni/Bölümü:</w:t>
            </w:r>
            <w:r w:rsidRPr="00441FC6">
              <w:rPr>
                <w:rFonts w:ascii="Times New Roman" w:eastAsia="Times New Roman" w:hAnsi="Times New Roman" w:cs="Times New Roman"/>
                <w:b/>
                <w:bCs/>
                <w:sz w:val="24"/>
                <w:szCs w:val="24"/>
                <w:vertAlign w:val="superscript"/>
                <w:lang w:val="tr-TR"/>
              </w:rPr>
              <w:footnoteReference w:id="1"/>
            </w:r>
          </w:p>
        </w:tc>
        <w:tc>
          <w:tcPr>
            <w:tcW w:w="6018" w:type="dxa"/>
            <w:tcBorders>
              <w:top w:val="single" w:sz="4" w:space="0" w:color="auto"/>
              <w:left w:val="single" w:sz="4" w:space="0" w:color="auto"/>
              <w:bottom w:val="single" w:sz="4" w:space="0" w:color="auto"/>
              <w:right w:val="single" w:sz="4" w:space="0" w:color="auto"/>
            </w:tcBorders>
            <w:hideMark/>
          </w:tcPr>
          <w:p w14:paraId="4682E76E" w14:textId="77777777" w:rsidR="008371BC" w:rsidRPr="00AA3F08" w:rsidRDefault="008371BC" w:rsidP="00FC1F9B">
            <w:pPr>
              <w:spacing w:after="120" w:line="240" w:lineRule="auto"/>
              <w:jc w:val="both"/>
              <w:rPr>
                <w:rFonts w:ascii="Times New Roman" w:hAnsi="Times New Roman" w:cs="Times New Roman"/>
                <w:sz w:val="24"/>
                <w:szCs w:val="24"/>
                <w:lang w:val="tr-TR"/>
              </w:rPr>
            </w:pPr>
            <w:r w:rsidRPr="00AA3F08">
              <w:rPr>
                <w:rFonts w:ascii="Times New Roman" w:hAnsi="Times New Roman" w:cs="Times New Roman"/>
                <w:sz w:val="24"/>
                <w:szCs w:val="24"/>
                <w:lang w:val="tr-TR"/>
              </w:rPr>
              <w:t>Bileşen 3</w:t>
            </w:r>
            <w:r w:rsidRPr="00AA3F08">
              <w:rPr>
                <w:rFonts w:ascii="Times New Roman" w:hAnsi="Times New Roman" w:cs="Times New Roman"/>
                <w:bCs/>
                <w:sz w:val="24"/>
                <w:szCs w:val="24"/>
                <w:lang w:val="tr-TR"/>
              </w:rPr>
              <w:t xml:space="preserve">: </w:t>
            </w:r>
            <w:r w:rsidRPr="00AA3F08">
              <w:rPr>
                <w:rFonts w:ascii="Times New Roman" w:hAnsi="Times New Roman" w:cs="Times New Roman"/>
                <w:sz w:val="24"/>
                <w:szCs w:val="24"/>
                <w:lang w:val="tr-TR"/>
              </w:rPr>
              <w:t>Üretkenlik, kaynak verimliliği ve iklim direncini artırmak için yatırımlar</w:t>
            </w:r>
          </w:p>
          <w:p w14:paraId="44696E74" w14:textId="40EC5B9A" w:rsidR="002E1FB2" w:rsidRPr="00AA3F08" w:rsidRDefault="002E1FB2" w:rsidP="00FC1F9B">
            <w:pPr>
              <w:widowControl w:val="0"/>
              <w:spacing w:after="0" w:line="276" w:lineRule="auto"/>
              <w:jc w:val="both"/>
              <w:rPr>
                <w:rFonts w:ascii="Times New Roman" w:eastAsia="Times New Roman" w:hAnsi="Times New Roman" w:cs="Times New Roman"/>
                <w:sz w:val="24"/>
                <w:szCs w:val="24"/>
                <w:lang w:val="tr-TR"/>
              </w:rPr>
            </w:pPr>
          </w:p>
        </w:tc>
      </w:tr>
      <w:tr w:rsidR="002E1FB2" w:rsidRPr="00D326BC" w14:paraId="56FCA831" w14:textId="77777777" w:rsidTr="002E1FB2">
        <w:trPr>
          <w:trHeight w:val="336"/>
          <w:jc w:val="center"/>
        </w:trPr>
        <w:tc>
          <w:tcPr>
            <w:tcW w:w="3184" w:type="dxa"/>
            <w:tcBorders>
              <w:top w:val="single" w:sz="4" w:space="0" w:color="auto"/>
              <w:left w:val="single" w:sz="4" w:space="0" w:color="auto"/>
              <w:bottom w:val="single" w:sz="4" w:space="0" w:color="auto"/>
              <w:right w:val="single" w:sz="4" w:space="0" w:color="auto"/>
            </w:tcBorders>
            <w:hideMark/>
          </w:tcPr>
          <w:p w14:paraId="0EDC53A8" w14:textId="77777777" w:rsidR="002E1FB2" w:rsidRPr="00441FC6" w:rsidRDefault="002E1FB2" w:rsidP="00FC1F9B">
            <w:pPr>
              <w:widowControl w:val="0"/>
              <w:spacing w:after="0" w:line="276" w:lineRule="auto"/>
              <w:jc w:val="both"/>
              <w:rPr>
                <w:rFonts w:ascii="Times New Roman" w:eastAsia="Times New Roman" w:hAnsi="Times New Roman" w:cs="Times New Roman"/>
                <w:b/>
                <w:bCs/>
                <w:sz w:val="24"/>
                <w:szCs w:val="24"/>
                <w:lang w:val="tr-TR"/>
              </w:rPr>
            </w:pPr>
            <w:r w:rsidRPr="00441FC6">
              <w:rPr>
                <w:rFonts w:ascii="Times New Roman" w:eastAsia="Times New Roman" w:hAnsi="Times New Roman" w:cs="Times New Roman"/>
                <w:b/>
                <w:bCs/>
                <w:sz w:val="24"/>
                <w:szCs w:val="24"/>
                <w:lang w:val="tr-TR"/>
              </w:rPr>
              <w:t>Proje Alt-bileşeni/bölümü:</w:t>
            </w:r>
            <w:r w:rsidRPr="00441FC6">
              <w:rPr>
                <w:rFonts w:ascii="Times New Roman" w:eastAsia="Times New Roman" w:hAnsi="Times New Roman" w:cs="Times New Roman"/>
                <w:b/>
                <w:bCs/>
                <w:sz w:val="24"/>
                <w:szCs w:val="24"/>
                <w:vertAlign w:val="superscript"/>
                <w:lang w:val="tr-TR"/>
              </w:rPr>
              <w:t xml:space="preserve"> </w:t>
            </w:r>
            <w:r w:rsidRPr="00441FC6">
              <w:rPr>
                <w:rFonts w:ascii="Times New Roman" w:eastAsia="Times New Roman" w:hAnsi="Times New Roman" w:cs="Times New Roman"/>
                <w:b/>
                <w:bCs/>
                <w:sz w:val="24"/>
                <w:szCs w:val="24"/>
                <w:vertAlign w:val="superscript"/>
                <w:lang w:val="tr-TR"/>
              </w:rPr>
              <w:footnoteReference w:id="2"/>
            </w:r>
          </w:p>
        </w:tc>
        <w:tc>
          <w:tcPr>
            <w:tcW w:w="6018" w:type="dxa"/>
            <w:tcBorders>
              <w:top w:val="single" w:sz="4" w:space="0" w:color="auto"/>
              <w:left w:val="single" w:sz="4" w:space="0" w:color="auto"/>
              <w:bottom w:val="single" w:sz="4" w:space="0" w:color="auto"/>
              <w:right w:val="single" w:sz="4" w:space="0" w:color="auto"/>
            </w:tcBorders>
            <w:hideMark/>
          </w:tcPr>
          <w:p w14:paraId="67E8133E" w14:textId="77777777" w:rsidR="008371BC" w:rsidRPr="00AA3F08" w:rsidRDefault="008371BC" w:rsidP="00FC1F9B">
            <w:pPr>
              <w:spacing w:after="120" w:line="240" w:lineRule="auto"/>
              <w:jc w:val="both"/>
              <w:rPr>
                <w:rFonts w:ascii="Times New Roman" w:hAnsi="Times New Roman" w:cs="Times New Roman"/>
                <w:bCs/>
                <w:sz w:val="24"/>
                <w:szCs w:val="24"/>
                <w:lang w:val="tr-TR"/>
              </w:rPr>
            </w:pPr>
            <w:r w:rsidRPr="00AA3F08">
              <w:rPr>
                <w:rFonts w:ascii="Times New Roman" w:hAnsi="Times New Roman" w:cs="Times New Roman"/>
                <w:bCs/>
                <w:sz w:val="24"/>
                <w:szCs w:val="24"/>
                <w:lang w:val="tr-TR"/>
              </w:rPr>
              <w:t>Alt bileşen 3.4: CSA'yı desteklemek için araştırma ve yenilikler</w:t>
            </w:r>
          </w:p>
          <w:p w14:paraId="3581FE11" w14:textId="65FAF724" w:rsidR="002E1FB2" w:rsidRPr="00AA3F08" w:rsidRDefault="002E1FB2" w:rsidP="00FC1F9B">
            <w:pPr>
              <w:widowControl w:val="0"/>
              <w:spacing w:after="0" w:line="276" w:lineRule="auto"/>
              <w:jc w:val="both"/>
              <w:rPr>
                <w:rFonts w:ascii="Times New Roman" w:eastAsia="Times New Roman" w:hAnsi="Times New Roman" w:cs="Times New Roman"/>
                <w:sz w:val="24"/>
                <w:szCs w:val="24"/>
                <w:lang w:val="tr-TR"/>
              </w:rPr>
            </w:pPr>
          </w:p>
        </w:tc>
      </w:tr>
      <w:tr w:rsidR="002E1FB2" w:rsidRPr="00441FC6" w14:paraId="3E97BD56" w14:textId="77777777" w:rsidTr="002E1FB2">
        <w:trPr>
          <w:trHeight w:val="344"/>
          <w:jc w:val="center"/>
        </w:trPr>
        <w:tc>
          <w:tcPr>
            <w:tcW w:w="3184" w:type="dxa"/>
            <w:tcBorders>
              <w:top w:val="single" w:sz="4" w:space="0" w:color="auto"/>
              <w:left w:val="single" w:sz="4" w:space="0" w:color="auto"/>
              <w:bottom w:val="single" w:sz="4" w:space="0" w:color="auto"/>
              <w:right w:val="single" w:sz="4" w:space="0" w:color="auto"/>
            </w:tcBorders>
            <w:hideMark/>
          </w:tcPr>
          <w:p w14:paraId="35CD4DB9" w14:textId="77777777" w:rsidR="002E1FB2" w:rsidRPr="00441FC6" w:rsidRDefault="002E1FB2" w:rsidP="00FC1F9B">
            <w:pPr>
              <w:widowControl w:val="0"/>
              <w:spacing w:after="0" w:line="276" w:lineRule="auto"/>
              <w:jc w:val="both"/>
              <w:rPr>
                <w:rFonts w:ascii="Times New Roman" w:eastAsia="Times New Roman" w:hAnsi="Times New Roman" w:cs="Times New Roman"/>
                <w:b/>
                <w:bCs/>
                <w:sz w:val="24"/>
                <w:szCs w:val="24"/>
                <w:lang w:val="tr-TR"/>
              </w:rPr>
            </w:pPr>
            <w:r w:rsidRPr="00441FC6">
              <w:rPr>
                <w:rFonts w:ascii="Times New Roman" w:eastAsia="Times New Roman" w:hAnsi="Times New Roman" w:cs="Times New Roman"/>
                <w:b/>
                <w:bCs/>
                <w:sz w:val="24"/>
                <w:szCs w:val="24"/>
                <w:lang w:val="tr-TR"/>
              </w:rPr>
              <w:t>Satınalma Plan No:</w:t>
            </w:r>
            <w:r w:rsidRPr="00441FC6">
              <w:rPr>
                <w:rFonts w:ascii="Times New Roman" w:eastAsia="Times New Roman" w:hAnsi="Times New Roman" w:cs="Times New Roman"/>
                <w:b/>
                <w:bCs/>
                <w:sz w:val="24"/>
                <w:szCs w:val="24"/>
                <w:vertAlign w:val="superscript"/>
                <w:lang w:val="tr-TR"/>
              </w:rPr>
              <w:t xml:space="preserve"> </w:t>
            </w:r>
            <w:r w:rsidRPr="00441FC6">
              <w:rPr>
                <w:rFonts w:ascii="Times New Roman" w:eastAsia="Times New Roman" w:hAnsi="Times New Roman" w:cs="Times New Roman"/>
                <w:b/>
                <w:bCs/>
                <w:sz w:val="24"/>
                <w:szCs w:val="24"/>
                <w:vertAlign w:val="superscript"/>
                <w:lang w:val="tr-TR"/>
              </w:rPr>
              <w:footnoteReference w:id="3"/>
            </w:r>
          </w:p>
        </w:tc>
        <w:tc>
          <w:tcPr>
            <w:tcW w:w="6018" w:type="dxa"/>
            <w:tcBorders>
              <w:top w:val="single" w:sz="4" w:space="0" w:color="auto"/>
              <w:left w:val="single" w:sz="4" w:space="0" w:color="auto"/>
              <w:bottom w:val="single" w:sz="4" w:space="0" w:color="auto"/>
              <w:right w:val="single" w:sz="4" w:space="0" w:color="auto"/>
            </w:tcBorders>
            <w:hideMark/>
          </w:tcPr>
          <w:p w14:paraId="202B7798" w14:textId="62B8D48B" w:rsidR="002E1FB2" w:rsidRPr="00AA3F08" w:rsidRDefault="006A496D" w:rsidP="006A496D">
            <w:pPr>
              <w:spacing w:before="120" w:after="120" w:line="240" w:lineRule="auto"/>
              <w:jc w:val="both"/>
              <w:rPr>
                <w:rFonts w:ascii="Times New Roman" w:eastAsia="Times New Roman" w:hAnsi="Times New Roman" w:cs="Times New Roman"/>
                <w:i/>
                <w:sz w:val="24"/>
                <w:szCs w:val="24"/>
                <w:lang w:val="tr-TR"/>
              </w:rPr>
            </w:pPr>
            <w:r w:rsidRPr="00AA3F08">
              <w:rPr>
                <w:rFonts w:ascii="Times New Roman" w:eastAsia="Times New Roman" w:hAnsi="Times New Roman" w:cs="Times New Roman"/>
                <w:sz w:val="24"/>
                <w:szCs w:val="24"/>
                <w:lang w:val="tr-TR"/>
              </w:rPr>
              <w:t>CS</w:t>
            </w:r>
            <w:r w:rsidR="001E6C98">
              <w:rPr>
                <w:rFonts w:ascii="Times New Roman" w:eastAsia="Times New Roman" w:hAnsi="Times New Roman" w:cs="Times New Roman"/>
                <w:sz w:val="24"/>
                <w:szCs w:val="24"/>
                <w:lang w:val="tr-TR"/>
              </w:rPr>
              <w:t>.TAGEM/SWRR.CS3.4-01</w:t>
            </w:r>
            <w:r w:rsidRPr="00AA3F08">
              <w:rPr>
                <w:rFonts w:ascii="Times New Roman" w:eastAsia="Times New Roman" w:hAnsi="Times New Roman" w:cs="Times New Roman"/>
                <w:i/>
                <w:sz w:val="24"/>
                <w:szCs w:val="24"/>
                <w:lang w:val="tr-TR"/>
              </w:rPr>
              <w:t xml:space="preserve"> </w:t>
            </w:r>
          </w:p>
        </w:tc>
      </w:tr>
      <w:tr w:rsidR="002E1FB2" w:rsidRPr="00D326BC" w14:paraId="7F34CCC1" w14:textId="77777777" w:rsidTr="002E1FB2">
        <w:trPr>
          <w:trHeight w:val="338"/>
          <w:jc w:val="center"/>
        </w:trPr>
        <w:tc>
          <w:tcPr>
            <w:tcW w:w="3184" w:type="dxa"/>
            <w:tcBorders>
              <w:top w:val="single" w:sz="4" w:space="0" w:color="auto"/>
              <w:left w:val="single" w:sz="4" w:space="0" w:color="auto"/>
              <w:bottom w:val="single" w:sz="4" w:space="0" w:color="auto"/>
              <w:right w:val="single" w:sz="4" w:space="0" w:color="auto"/>
            </w:tcBorders>
            <w:hideMark/>
          </w:tcPr>
          <w:p w14:paraId="5E477225" w14:textId="77777777" w:rsidR="002E1FB2" w:rsidRPr="00441FC6" w:rsidRDefault="002E1FB2" w:rsidP="00FC1F9B">
            <w:pPr>
              <w:widowControl w:val="0"/>
              <w:spacing w:after="0" w:line="276" w:lineRule="auto"/>
              <w:jc w:val="both"/>
              <w:rPr>
                <w:rFonts w:ascii="Times New Roman" w:eastAsia="Times New Roman" w:hAnsi="Times New Roman" w:cs="Times New Roman"/>
                <w:b/>
                <w:bCs/>
                <w:sz w:val="24"/>
                <w:szCs w:val="24"/>
                <w:lang w:val="tr-TR"/>
              </w:rPr>
            </w:pPr>
            <w:r w:rsidRPr="00441FC6">
              <w:rPr>
                <w:rFonts w:ascii="Times New Roman" w:eastAsia="Times New Roman" w:hAnsi="Times New Roman" w:cs="Times New Roman"/>
                <w:b/>
                <w:bCs/>
                <w:sz w:val="24"/>
                <w:szCs w:val="24"/>
                <w:lang w:val="tr-TR"/>
              </w:rPr>
              <w:t>İşin Adı/Görev başlığı:</w:t>
            </w:r>
            <w:r w:rsidRPr="00441FC6">
              <w:rPr>
                <w:rFonts w:ascii="Times New Roman" w:eastAsia="Times New Roman" w:hAnsi="Times New Roman" w:cs="Times New Roman"/>
                <w:b/>
                <w:bCs/>
                <w:sz w:val="24"/>
                <w:szCs w:val="24"/>
                <w:vertAlign w:val="superscript"/>
                <w:lang w:val="tr-TR"/>
              </w:rPr>
              <w:footnoteReference w:id="4"/>
            </w:r>
          </w:p>
        </w:tc>
        <w:tc>
          <w:tcPr>
            <w:tcW w:w="6018" w:type="dxa"/>
            <w:tcBorders>
              <w:top w:val="single" w:sz="4" w:space="0" w:color="auto"/>
              <w:left w:val="single" w:sz="4" w:space="0" w:color="auto"/>
              <w:bottom w:val="single" w:sz="4" w:space="0" w:color="auto"/>
              <w:right w:val="single" w:sz="4" w:space="0" w:color="auto"/>
            </w:tcBorders>
            <w:hideMark/>
          </w:tcPr>
          <w:p w14:paraId="75F2D07A" w14:textId="5CB6B8AD" w:rsidR="002E1FB2" w:rsidRPr="00AA3F08" w:rsidRDefault="00A92001" w:rsidP="00183BD4">
            <w:pPr>
              <w:widowControl w:val="0"/>
              <w:spacing w:after="0" w:line="276" w:lineRule="auto"/>
              <w:jc w:val="both"/>
              <w:rPr>
                <w:rFonts w:ascii="Times New Roman" w:eastAsia="Times New Roman" w:hAnsi="Times New Roman" w:cs="Times New Roman"/>
                <w:sz w:val="24"/>
                <w:szCs w:val="24"/>
                <w:lang w:val="tr-TR"/>
              </w:rPr>
            </w:pPr>
            <w:r w:rsidRPr="00AA3F08">
              <w:rPr>
                <w:rFonts w:ascii="Times New Roman" w:hAnsi="Times New Roman" w:cs="Times New Roman"/>
                <w:sz w:val="24"/>
                <w:szCs w:val="24"/>
                <w:lang w:val="tr-TR"/>
              </w:rPr>
              <w:t xml:space="preserve">Uluslararasi Tarimsal Araştirma ve Eğitim Merkezi </w:t>
            </w:r>
            <w:r w:rsidR="001F0D6D">
              <w:rPr>
                <w:rFonts w:ascii="Times New Roman" w:hAnsi="Times New Roman" w:cs="Times New Roman"/>
                <w:sz w:val="24"/>
                <w:szCs w:val="24"/>
                <w:lang w:val="tr-TR"/>
              </w:rPr>
              <w:t>Müdürlüğü(UTAEM)</w:t>
            </w:r>
            <w:r w:rsidRPr="00AA3F08">
              <w:rPr>
                <w:rFonts w:ascii="Times New Roman" w:hAnsi="Times New Roman" w:cs="Times New Roman"/>
                <w:sz w:val="24"/>
                <w:szCs w:val="24"/>
                <w:lang w:val="tr-TR"/>
              </w:rPr>
              <w:t>Menemen-İZMİR’</w:t>
            </w:r>
            <w:r w:rsidRPr="00AA3F08">
              <w:rPr>
                <w:rFonts w:ascii="Times New Roman" w:eastAsia="Times New Roman" w:hAnsi="Times New Roman" w:cs="Times New Roman"/>
                <w:sz w:val="24"/>
                <w:szCs w:val="24"/>
                <w:lang w:val="tr-TR"/>
              </w:rPr>
              <w:t xml:space="preserve">“Sulama </w:t>
            </w:r>
            <w:r w:rsidRPr="00AA3F08">
              <w:rPr>
                <w:rFonts w:ascii="Times New Roman" w:eastAsia="Times New Roman" w:hAnsi="Times New Roman" w:cs="Times New Roman"/>
                <w:sz w:val="24"/>
                <w:szCs w:val="24"/>
                <w:lang w:val="tr-TR"/>
              </w:rPr>
              <w:lastRenderedPageBreak/>
              <w:t>Teknoloj</w:t>
            </w:r>
            <w:r w:rsidR="00183BD4" w:rsidRPr="00AA3F08">
              <w:rPr>
                <w:rFonts w:ascii="Times New Roman" w:eastAsia="Times New Roman" w:hAnsi="Times New Roman" w:cs="Times New Roman"/>
                <w:sz w:val="24"/>
                <w:szCs w:val="24"/>
                <w:lang w:val="tr-TR"/>
              </w:rPr>
              <w:t>ileri Ar-Ge İnovasyon Merkezi</w:t>
            </w:r>
            <w:r w:rsidRPr="00AA3F08">
              <w:rPr>
                <w:rFonts w:ascii="Times New Roman" w:eastAsia="Times New Roman" w:hAnsi="Times New Roman" w:cs="Times New Roman"/>
                <w:sz w:val="24"/>
                <w:szCs w:val="24"/>
                <w:lang w:val="tr-TR"/>
              </w:rPr>
              <w:t xml:space="preserve"> (Su-TEAM) Projesi Danışmanlık Hizmet Alımı İşi</w:t>
            </w:r>
          </w:p>
        </w:tc>
      </w:tr>
      <w:tr w:rsidR="002E1FB2" w:rsidRPr="00D326BC" w14:paraId="3092AA09" w14:textId="77777777" w:rsidTr="002E1FB2">
        <w:trPr>
          <w:trHeight w:val="567"/>
          <w:jc w:val="center"/>
        </w:trPr>
        <w:tc>
          <w:tcPr>
            <w:tcW w:w="3184" w:type="dxa"/>
            <w:tcBorders>
              <w:top w:val="single" w:sz="4" w:space="0" w:color="auto"/>
              <w:left w:val="single" w:sz="4" w:space="0" w:color="auto"/>
              <w:bottom w:val="single" w:sz="4" w:space="0" w:color="auto"/>
              <w:right w:val="single" w:sz="4" w:space="0" w:color="auto"/>
            </w:tcBorders>
            <w:hideMark/>
          </w:tcPr>
          <w:p w14:paraId="27A012CF" w14:textId="77777777" w:rsidR="002E1FB2" w:rsidRPr="00441FC6" w:rsidRDefault="002E1FB2" w:rsidP="00FC1F9B">
            <w:pPr>
              <w:widowControl w:val="0"/>
              <w:spacing w:after="0" w:line="276" w:lineRule="auto"/>
              <w:jc w:val="both"/>
              <w:rPr>
                <w:rFonts w:ascii="Times New Roman" w:eastAsia="Times New Roman" w:hAnsi="Times New Roman" w:cs="Times New Roman"/>
                <w:b/>
                <w:bCs/>
                <w:sz w:val="24"/>
                <w:szCs w:val="24"/>
                <w:lang w:val="tr-TR"/>
              </w:rPr>
            </w:pPr>
            <w:r w:rsidRPr="00441FC6">
              <w:rPr>
                <w:rFonts w:ascii="Times New Roman" w:eastAsia="Times New Roman" w:hAnsi="Times New Roman" w:cs="Times New Roman"/>
                <w:b/>
                <w:bCs/>
                <w:sz w:val="24"/>
                <w:szCs w:val="24"/>
                <w:lang w:val="tr-TR"/>
              </w:rPr>
              <w:lastRenderedPageBreak/>
              <w:t>İşin Amacı/Görev amaçları:</w:t>
            </w:r>
            <w:r w:rsidRPr="00441FC6">
              <w:rPr>
                <w:rFonts w:ascii="Times New Roman" w:eastAsia="Times New Roman" w:hAnsi="Times New Roman" w:cs="Times New Roman"/>
                <w:b/>
                <w:bCs/>
                <w:sz w:val="24"/>
                <w:szCs w:val="24"/>
                <w:vertAlign w:val="superscript"/>
                <w:lang w:val="tr-TR"/>
              </w:rPr>
              <w:footnoteReference w:id="5"/>
            </w:r>
          </w:p>
        </w:tc>
        <w:tc>
          <w:tcPr>
            <w:tcW w:w="6018" w:type="dxa"/>
            <w:tcBorders>
              <w:top w:val="single" w:sz="4" w:space="0" w:color="auto"/>
              <w:left w:val="single" w:sz="4" w:space="0" w:color="auto"/>
              <w:bottom w:val="single" w:sz="4" w:space="0" w:color="auto"/>
              <w:right w:val="single" w:sz="4" w:space="0" w:color="auto"/>
            </w:tcBorders>
            <w:hideMark/>
          </w:tcPr>
          <w:p w14:paraId="42FE4B11" w14:textId="58F71445" w:rsidR="002E1FB2" w:rsidRPr="00AA3F08" w:rsidRDefault="00BB051B" w:rsidP="004878DE">
            <w:pPr>
              <w:suppressAutoHyphens/>
              <w:spacing w:after="120" w:line="240" w:lineRule="auto"/>
              <w:jc w:val="both"/>
              <w:rPr>
                <w:rFonts w:ascii="Times New Roman" w:eastAsia="Times New Roman" w:hAnsi="Times New Roman" w:cs="Times New Roman"/>
                <w:sz w:val="24"/>
                <w:szCs w:val="24"/>
                <w:lang w:val="tr-TR"/>
              </w:rPr>
            </w:pPr>
            <w:r w:rsidRPr="00AA3F08">
              <w:rPr>
                <w:rFonts w:ascii="Times New Roman" w:eastAsia="Times New Roman" w:hAnsi="Times New Roman" w:cs="Times New Roman"/>
                <w:sz w:val="24"/>
                <w:szCs w:val="24"/>
                <w:lang w:val="tr-TR"/>
              </w:rPr>
              <w:t xml:space="preserve">Tarımsal üretimde suyun etkin ve verimli kullanılması için sulama teknolojilerine yönelik </w:t>
            </w:r>
            <w:r w:rsidRPr="00AA3F08">
              <w:rPr>
                <w:rFonts w:ascii="Times New Roman" w:hAnsi="Times New Roman" w:cs="Times New Roman"/>
                <w:sz w:val="24"/>
                <w:szCs w:val="24"/>
                <w:lang w:val="tr-TR"/>
              </w:rPr>
              <w:t xml:space="preserve">yeni nesil malzeme, ekipman ve yöntem geliştirilmesi konusunda </w:t>
            </w:r>
            <w:r w:rsidRPr="00AA3F08">
              <w:rPr>
                <w:rFonts w:ascii="Times New Roman" w:eastAsia="Times New Roman" w:hAnsi="Times New Roman" w:cs="Times New Roman"/>
                <w:sz w:val="24"/>
                <w:szCs w:val="24"/>
                <w:lang w:val="tr-TR"/>
              </w:rPr>
              <w:t>Ar-Ge faaliyetleri yürütülmek üzere kurulacak olan “</w:t>
            </w:r>
            <w:r w:rsidR="00C4542F" w:rsidRPr="00AA3F08">
              <w:rPr>
                <w:rFonts w:ascii="Times New Roman" w:eastAsia="Times New Roman" w:hAnsi="Times New Roman" w:cs="Times New Roman"/>
                <w:sz w:val="24"/>
                <w:szCs w:val="24"/>
                <w:lang w:val="tr-TR"/>
              </w:rPr>
              <w:t xml:space="preserve">Sulama Teknolojileri </w:t>
            </w:r>
            <w:r w:rsidR="005003BD" w:rsidRPr="00AA3F08">
              <w:rPr>
                <w:rFonts w:ascii="Times New Roman" w:eastAsia="Times New Roman" w:hAnsi="Times New Roman" w:cs="Times New Roman"/>
                <w:sz w:val="24"/>
                <w:szCs w:val="24"/>
                <w:lang w:val="tr-TR"/>
              </w:rPr>
              <w:t>Ar-Ge İnovasyon Merkezi</w:t>
            </w:r>
            <w:r w:rsidRPr="00AA3F08">
              <w:rPr>
                <w:rFonts w:ascii="Times New Roman" w:eastAsia="Times New Roman" w:hAnsi="Times New Roman" w:cs="Times New Roman"/>
                <w:sz w:val="24"/>
                <w:szCs w:val="24"/>
                <w:lang w:val="tr-TR"/>
              </w:rPr>
              <w:t>”</w:t>
            </w:r>
            <w:r w:rsidR="00C4542F" w:rsidRPr="00AA3F08">
              <w:rPr>
                <w:rFonts w:ascii="Times New Roman" w:eastAsia="Times New Roman" w:hAnsi="Times New Roman" w:cs="Times New Roman"/>
                <w:sz w:val="24"/>
                <w:szCs w:val="24"/>
                <w:lang w:val="tr-TR"/>
              </w:rPr>
              <w:t xml:space="preserve"> </w:t>
            </w:r>
            <w:r w:rsidR="008371BC" w:rsidRPr="00AA3F08">
              <w:rPr>
                <w:rFonts w:ascii="Times New Roman" w:eastAsia="Times New Roman" w:hAnsi="Times New Roman" w:cs="Times New Roman"/>
                <w:sz w:val="24"/>
                <w:szCs w:val="24"/>
                <w:lang w:val="tr-TR"/>
              </w:rPr>
              <w:t xml:space="preserve">binasının </w:t>
            </w:r>
            <w:r w:rsidR="00183BD4" w:rsidRPr="00AA3F08">
              <w:rPr>
                <w:rFonts w:ascii="Times New Roman" w:eastAsia="Times New Roman" w:hAnsi="Times New Roman" w:cs="Times New Roman"/>
                <w:sz w:val="24"/>
                <w:szCs w:val="24"/>
                <w:lang w:val="tr-TR"/>
              </w:rPr>
              <w:t>yapım işi ile</w:t>
            </w:r>
            <w:r w:rsidR="008371BC" w:rsidRPr="00AA3F08">
              <w:rPr>
                <w:rFonts w:ascii="Times New Roman" w:eastAsia="Times New Roman" w:hAnsi="Times New Roman" w:cs="Times New Roman"/>
                <w:sz w:val="24"/>
                <w:szCs w:val="24"/>
                <w:lang w:val="tr-TR"/>
              </w:rPr>
              <w:t xml:space="preserve"> ilgili olarak; ulusal/uluslararası</w:t>
            </w:r>
            <w:r w:rsidR="00183BD4" w:rsidRPr="00AA3F08">
              <w:rPr>
                <w:rFonts w:ascii="Times New Roman" w:eastAsia="Times New Roman" w:hAnsi="Times New Roman" w:cs="Times New Roman"/>
                <w:sz w:val="24"/>
                <w:szCs w:val="24"/>
                <w:lang w:val="tr-TR"/>
              </w:rPr>
              <w:t xml:space="preserve"> normlarda Dünya Bankası</w:t>
            </w:r>
            <w:r w:rsidR="008371BC" w:rsidRPr="00AA3F08">
              <w:rPr>
                <w:rFonts w:ascii="Times New Roman" w:eastAsia="Times New Roman" w:hAnsi="Times New Roman" w:cs="Times New Roman"/>
                <w:sz w:val="24"/>
                <w:szCs w:val="24"/>
                <w:lang w:val="tr-TR"/>
              </w:rPr>
              <w:t xml:space="preserve"> gerekliliklerin</w:t>
            </w:r>
            <w:r w:rsidR="00183BD4" w:rsidRPr="00AA3F08">
              <w:rPr>
                <w:rFonts w:ascii="Times New Roman" w:eastAsia="Times New Roman" w:hAnsi="Times New Roman" w:cs="Times New Roman"/>
                <w:sz w:val="24"/>
                <w:szCs w:val="24"/>
                <w:lang w:val="tr-TR"/>
              </w:rPr>
              <w:t>in</w:t>
            </w:r>
            <w:r w:rsidR="008371BC" w:rsidRPr="00AA3F08">
              <w:rPr>
                <w:rFonts w:ascii="Times New Roman" w:eastAsia="Times New Roman" w:hAnsi="Times New Roman" w:cs="Times New Roman"/>
                <w:sz w:val="24"/>
                <w:szCs w:val="24"/>
                <w:lang w:val="tr-TR"/>
              </w:rPr>
              <w:t xml:space="preserve"> </w:t>
            </w:r>
            <w:r w:rsidR="00183BD4" w:rsidRPr="00AA3F08">
              <w:rPr>
                <w:rFonts w:ascii="Times New Roman" w:eastAsia="Times New Roman" w:hAnsi="Times New Roman" w:cs="Times New Roman"/>
                <w:sz w:val="24"/>
                <w:szCs w:val="24"/>
                <w:lang w:val="tr-TR"/>
              </w:rPr>
              <w:t>belirlendiği uygulama projelerinin</w:t>
            </w:r>
            <w:r w:rsidR="008371BC" w:rsidRPr="00AA3F08">
              <w:rPr>
                <w:rFonts w:ascii="Times New Roman" w:eastAsia="Times New Roman" w:hAnsi="Times New Roman" w:cs="Times New Roman"/>
                <w:sz w:val="24"/>
                <w:szCs w:val="24"/>
                <w:lang w:val="tr-TR"/>
              </w:rPr>
              <w:t xml:space="preserve"> hazırlanması, yapım işinin ihale dosyasının hazırlanması, </w:t>
            </w:r>
            <w:r w:rsidR="00183BD4" w:rsidRPr="00AA3F08">
              <w:rPr>
                <w:rFonts w:ascii="Times New Roman" w:eastAsia="Times New Roman" w:hAnsi="Times New Roman" w:cs="Times New Roman"/>
                <w:sz w:val="24"/>
                <w:szCs w:val="24"/>
                <w:lang w:val="tr-TR"/>
              </w:rPr>
              <w:t>ve  yaklaşık maliyet</w:t>
            </w:r>
            <w:r w:rsidR="008371BC" w:rsidRPr="00AA3F08">
              <w:rPr>
                <w:rFonts w:ascii="Times New Roman" w:eastAsia="Times New Roman" w:hAnsi="Times New Roman" w:cs="Times New Roman"/>
                <w:sz w:val="24"/>
                <w:szCs w:val="24"/>
                <w:lang w:val="tr-TR"/>
              </w:rPr>
              <w:t xml:space="preserve"> </w:t>
            </w:r>
            <w:r w:rsidR="00183BD4" w:rsidRPr="00AA3F08">
              <w:rPr>
                <w:rFonts w:ascii="Times New Roman" w:eastAsia="Times New Roman" w:hAnsi="Times New Roman" w:cs="Times New Roman"/>
                <w:sz w:val="24"/>
                <w:szCs w:val="24"/>
                <w:lang w:val="tr-TR"/>
              </w:rPr>
              <w:t xml:space="preserve">hesabı </w:t>
            </w:r>
            <w:r w:rsidR="008371BC" w:rsidRPr="00AA3F08">
              <w:rPr>
                <w:rFonts w:ascii="Times New Roman" w:eastAsia="Times New Roman" w:hAnsi="Times New Roman" w:cs="Times New Roman"/>
                <w:sz w:val="24"/>
                <w:szCs w:val="24"/>
                <w:lang w:val="tr-TR"/>
              </w:rPr>
              <w:t>hazırlanması amaçlanmaktadır.</w:t>
            </w:r>
          </w:p>
        </w:tc>
      </w:tr>
      <w:tr w:rsidR="007D535F" w:rsidRPr="00441FC6" w14:paraId="693A9243" w14:textId="77777777" w:rsidTr="002E1FB2">
        <w:trPr>
          <w:trHeight w:val="567"/>
          <w:jc w:val="center"/>
        </w:trPr>
        <w:tc>
          <w:tcPr>
            <w:tcW w:w="3184" w:type="dxa"/>
            <w:tcBorders>
              <w:top w:val="single" w:sz="4" w:space="0" w:color="auto"/>
              <w:left w:val="single" w:sz="4" w:space="0" w:color="auto"/>
              <w:bottom w:val="single" w:sz="4" w:space="0" w:color="auto"/>
              <w:right w:val="single" w:sz="4" w:space="0" w:color="auto"/>
            </w:tcBorders>
            <w:hideMark/>
          </w:tcPr>
          <w:p w14:paraId="0591F377" w14:textId="77777777" w:rsidR="007D535F" w:rsidRPr="00441FC6" w:rsidRDefault="007D535F" w:rsidP="00FC1F9B">
            <w:pPr>
              <w:widowControl w:val="0"/>
              <w:spacing w:after="0" w:line="276" w:lineRule="auto"/>
              <w:jc w:val="both"/>
              <w:rPr>
                <w:rFonts w:ascii="Times New Roman" w:eastAsia="Times New Roman" w:hAnsi="Times New Roman" w:cs="Times New Roman"/>
                <w:b/>
                <w:bCs/>
                <w:sz w:val="24"/>
                <w:szCs w:val="24"/>
                <w:lang w:val="tr-TR"/>
              </w:rPr>
            </w:pPr>
            <w:r w:rsidRPr="00441FC6">
              <w:rPr>
                <w:rFonts w:ascii="Times New Roman" w:eastAsia="Times New Roman" w:hAnsi="Times New Roman" w:cs="Times New Roman"/>
                <w:b/>
                <w:bCs/>
                <w:sz w:val="24"/>
                <w:szCs w:val="24"/>
                <w:lang w:val="tr-TR"/>
              </w:rPr>
              <w:t>İşin/Görev süresi:</w:t>
            </w:r>
            <w:r w:rsidRPr="00441FC6">
              <w:rPr>
                <w:rFonts w:ascii="Times New Roman" w:eastAsia="Times New Roman" w:hAnsi="Times New Roman" w:cs="Times New Roman"/>
                <w:sz w:val="24"/>
                <w:szCs w:val="24"/>
                <w:vertAlign w:val="superscript"/>
                <w:lang w:val="tr-TR"/>
              </w:rPr>
              <w:t xml:space="preserve"> </w:t>
            </w:r>
            <w:r w:rsidRPr="00441FC6">
              <w:rPr>
                <w:rFonts w:ascii="Times New Roman" w:eastAsia="Times New Roman" w:hAnsi="Times New Roman" w:cs="Times New Roman"/>
                <w:b/>
                <w:sz w:val="24"/>
                <w:szCs w:val="24"/>
                <w:vertAlign w:val="superscript"/>
                <w:lang w:val="tr-TR"/>
              </w:rPr>
              <w:footnoteReference w:id="6"/>
            </w:r>
          </w:p>
        </w:tc>
        <w:tc>
          <w:tcPr>
            <w:tcW w:w="6018" w:type="dxa"/>
            <w:tcBorders>
              <w:top w:val="single" w:sz="4" w:space="0" w:color="auto"/>
              <w:left w:val="single" w:sz="4" w:space="0" w:color="auto"/>
              <w:bottom w:val="single" w:sz="4" w:space="0" w:color="auto"/>
              <w:right w:val="single" w:sz="4" w:space="0" w:color="auto"/>
            </w:tcBorders>
            <w:hideMark/>
          </w:tcPr>
          <w:p w14:paraId="4B35C7B0" w14:textId="03132867" w:rsidR="007D535F" w:rsidRPr="00AA3F08" w:rsidRDefault="004E4874" w:rsidP="001C4707">
            <w:pPr>
              <w:widowControl w:val="0"/>
              <w:spacing w:after="0" w:line="276"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90</w:t>
            </w:r>
            <w:r w:rsidR="00B3320A" w:rsidRPr="00ED7C06">
              <w:rPr>
                <w:rFonts w:ascii="Times New Roman" w:eastAsia="Times New Roman" w:hAnsi="Times New Roman" w:cs="Times New Roman"/>
                <w:sz w:val="24"/>
                <w:szCs w:val="24"/>
                <w:lang w:val="tr-TR"/>
              </w:rPr>
              <w:t xml:space="preserve"> gün</w:t>
            </w:r>
            <w:r w:rsidR="007D535F" w:rsidRPr="00ED7C06">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tr-TR"/>
              </w:rPr>
              <w:t>doksan</w:t>
            </w:r>
            <w:r w:rsidR="007D535F" w:rsidRPr="00ED7C06">
              <w:rPr>
                <w:rFonts w:ascii="Times New Roman" w:eastAsia="Times New Roman" w:hAnsi="Times New Roman" w:cs="Times New Roman"/>
                <w:sz w:val="24"/>
                <w:szCs w:val="24"/>
                <w:lang w:val="tr-TR"/>
              </w:rPr>
              <w:t xml:space="preserve">) </w:t>
            </w:r>
            <w:r w:rsidR="007D535F" w:rsidRPr="00ED7C06">
              <w:rPr>
                <w:rFonts w:ascii="Times New Roman" w:hAnsi="Times New Roman" w:cs="Times New Roman"/>
                <w:sz w:val="24"/>
                <w:szCs w:val="24"/>
                <w:lang w:val="tr-TR"/>
              </w:rPr>
              <w:t>takvim günü</w:t>
            </w:r>
            <w:r w:rsidR="007D535F" w:rsidRPr="00AA3F08">
              <w:rPr>
                <w:rFonts w:ascii="Times New Roman" w:hAnsi="Times New Roman" w:cs="Times New Roman"/>
                <w:sz w:val="24"/>
                <w:szCs w:val="24"/>
                <w:lang w:val="tr-TR"/>
              </w:rPr>
              <w:t xml:space="preserve"> </w:t>
            </w:r>
          </w:p>
        </w:tc>
      </w:tr>
      <w:tr w:rsidR="007D535F" w:rsidRPr="00441FC6" w14:paraId="0C268150" w14:textId="77777777" w:rsidTr="002E1FB2">
        <w:trPr>
          <w:trHeight w:val="302"/>
          <w:jc w:val="center"/>
        </w:trPr>
        <w:tc>
          <w:tcPr>
            <w:tcW w:w="3184" w:type="dxa"/>
            <w:tcBorders>
              <w:top w:val="single" w:sz="4" w:space="0" w:color="auto"/>
              <w:left w:val="single" w:sz="4" w:space="0" w:color="auto"/>
              <w:bottom w:val="single" w:sz="4" w:space="0" w:color="auto"/>
              <w:right w:val="single" w:sz="4" w:space="0" w:color="auto"/>
            </w:tcBorders>
            <w:hideMark/>
          </w:tcPr>
          <w:p w14:paraId="143C10F7" w14:textId="77777777" w:rsidR="007D535F" w:rsidRPr="00441FC6" w:rsidRDefault="007D535F" w:rsidP="00FC1F9B">
            <w:pPr>
              <w:widowControl w:val="0"/>
              <w:spacing w:after="0" w:line="276" w:lineRule="auto"/>
              <w:jc w:val="both"/>
              <w:rPr>
                <w:rFonts w:ascii="Times New Roman" w:eastAsia="Times New Roman" w:hAnsi="Times New Roman" w:cs="Times New Roman"/>
                <w:b/>
                <w:bCs/>
                <w:sz w:val="24"/>
                <w:szCs w:val="24"/>
                <w:lang w:val="tr-TR"/>
              </w:rPr>
            </w:pPr>
            <w:r w:rsidRPr="00441FC6">
              <w:rPr>
                <w:rFonts w:ascii="Times New Roman" w:eastAsia="Times New Roman" w:hAnsi="Times New Roman" w:cs="Times New Roman"/>
                <w:b/>
                <w:bCs/>
                <w:sz w:val="24"/>
                <w:szCs w:val="24"/>
                <w:lang w:val="tr-TR"/>
              </w:rPr>
              <w:t xml:space="preserve">Alım/Danışmanlık Türü: </w:t>
            </w:r>
          </w:p>
        </w:tc>
        <w:tc>
          <w:tcPr>
            <w:tcW w:w="6018" w:type="dxa"/>
            <w:tcBorders>
              <w:top w:val="single" w:sz="4" w:space="0" w:color="auto"/>
              <w:left w:val="single" w:sz="4" w:space="0" w:color="auto"/>
              <w:bottom w:val="single" w:sz="4" w:space="0" w:color="auto"/>
              <w:right w:val="single" w:sz="4" w:space="0" w:color="auto"/>
            </w:tcBorders>
            <w:hideMark/>
          </w:tcPr>
          <w:p w14:paraId="5F63A10E" w14:textId="77777777" w:rsidR="007D535F" w:rsidRPr="00AA3F08" w:rsidRDefault="007D535F" w:rsidP="00FC1F9B">
            <w:pPr>
              <w:widowControl w:val="0"/>
              <w:spacing w:after="0" w:line="276" w:lineRule="auto"/>
              <w:jc w:val="both"/>
              <w:rPr>
                <w:rFonts w:ascii="Times New Roman" w:eastAsia="Times New Roman" w:hAnsi="Times New Roman" w:cs="Times New Roman"/>
                <w:sz w:val="24"/>
                <w:szCs w:val="24"/>
                <w:lang w:val="tr-TR"/>
              </w:rPr>
            </w:pPr>
            <w:r w:rsidRPr="00AA3F08">
              <w:rPr>
                <w:rFonts w:ascii="Times New Roman" w:eastAsia="Times New Roman" w:hAnsi="Times New Roman" w:cs="Times New Roman"/>
                <w:sz w:val="24"/>
                <w:szCs w:val="24"/>
                <w:lang w:val="tr-TR"/>
              </w:rPr>
              <w:t>Danışmanlık Hizmetleri – Danışmanlık Firması</w:t>
            </w:r>
          </w:p>
        </w:tc>
      </w:tr>
      <w:tr w:rsidR="007D535F" w:rsidRPr="00D326BC" w14:paraId="73DE4245" w14:textId="77777777" w:rsidTr="002E1FB2">
        <w:trPr>
          <w:trHeight w:val="328"/>
          <w:jc w:val="center"/>
        </w:trPr>
        <w:tc>
          <w:tcPr>
            <w:tcW w:w="3184" w:type="dxa"/>
            <w:tcBorders>
              <w:top w:val="single" w:sz="4" w:space="0" w:color="auto"/>
              <w:left w:val="single" w:sz="4" w:space="0" w:color="auto"/>
              <w:bottom w:val="single" w:sz="4" w:space="0" w:color="auto"/>
              <w:right w:val="single" w:sz="4" w:space="0" w:color="auto"/>
            </w:tcBorders>
            <w:hideMark/>
          </w:tcPr>
          <w:p w14:paraId="3C3B8AC4" w14:textId="77777777" w:rsidR="007D535F" w:rsidRPr="00441FC6" w:rsidRDefault="007D535F" w:rsidP="00FC1F9B">
            <w:pPr>
              <w:widowControl w:val="0"/>
              <w:spacing w:after="0" w:line="276" w:lineRule="auto"/>
              <w:jc w:val="both"/>
              <w:rPr>
                <w:rFonts w:ascii="Times New Roman" w:eastAsia="Times New Roman" w:hAnsi="Times New Roman" w:cs="Times New Roman"/>
                <w:b/>
                <w:bCs/>
                <w:sz w:val="24"/>
                <w:szCs w:val="24"/>
                <w:lang w:val="tr-TR"/>
              </w:rPr>
            </w:pPr>
            <w:r w:rsidRPr="00441FC6">
              <w:rPr>
                <w:rFonts w:ascii="Times New Roman" w:eastAsia="Times New Roman" w:hAnsi="Times New Roman" w:cs="Times New Roman"/>
                <w:b/>
                <w:bCs/>
                <w:sz w:val="24"/>
                <w:szCs w:val="24"/>
                <w:lang w:val="tr-TR"/>
              </w:rPr>
              <w:t>Satınalma/Seçim Metodu:</w:t>
            </w:r>
          </w:p>
        </w:tc>
        <w:tc>
          <w:tcPr>
            <w:tcW w:w="6018" w:type="dxa"/>
            <w:tcBorders>
              <w:top w:val="single" w:sz="4" w:space="0" w:color="auto"/>
              <w:left w:val="single" w:sz="4" w:space="0" w:color="auto"/>
              <w:bottom w:val="single" w:sz="4" w:space="0" w:color="auto"/>
              <w:right w:val="single" w:sz="4" w:space="0" w:color="auto"/>
            </w:tcBorders>
            <w:hideMark/>
          </w:tcPr>
          <w:p w14:paraId="53475D97" w14:textId="77777777" w:rsidR="007D535F" w:rsidRPr="00AA3F08" w:rsidRDefault="007D535F" w:rsidP="00FC1F9B">
            <w:pPr>
              <w:widowControl w:val="0"/>
              <w:spacing w:after="0" w:line="276" w:lineRule="auto"/>
              <w:jc w:val="both"/>
              <w:rPr>
                <w:rFonts w:ascii="Times New Roman" w:eastAsia="Times New Roman" w:hAnsi="Times New Roman" w:cs="Times New Roman"/>
                <w:sz w:val="24"/>
                <w:szCs w:val="24"/>
                <w:lang w:val="tr-TR"/>
              </w:rPr>
            </w:pPr>
            <w:r w:rsidRPr="00AA3F08">
              <w:rPr>
                <w:rFonts w:ascii="Times New Roman" w:eastAsia="Times New Roman" w:hAnsi="Times New Roman" w:cs="Times New Roman"/>
                <w:sz w:val="24"/>
                <w:szCs w:val="24"/>
                <w:lang w:val="tr-TR"/>
              </w:rPr>
              <w:t>Danışmanın Niteliklerine Dayalı Seçim Yöntemi (CQS)</w:t>
            </w:r>
          </w:p>
        </w:tc>
      </w:tr>
      <w:tr w:rsidR="007D535F" w:rsidRPr="00441FC6" w14:paraId="23768A19" w14:textId="77777777" w:rsidTr="002E1FB2">
        <w:trPr>
          <w:trHeight w:val="311"/>
          <w:jc w:val="center"/>
        </w:trPr>
        <w:tc>
          <w:tcPr>
            <w:tcW w:w="3184" w:type="dxa"/>
            <w:tcBorders>
              <w:top w:val="single" w:sz="4" w:space="0" w:color="auto"/>
              <w:left w:val="single" w:sz="4" w:space="0" w:color="auto"/>
              <w:bottom w:val="single" w:sz="4" w:space="0" w:color="auto"/>
              <w:right w:val="single" w:sz="4" w:space="0" w:color="auto"/>
            </w:tcBorders>
            <w:hideMark/>
          </w:tcPr>
          <w:p w14:paraId="30A137CB" w14:textId="77777777" w:rsidR="007D535F" w:rsidRPr="00441FC6" w:rsidRDefault="007D535F" w:rsidP="00FC1F9B">
            <w:pPr>
              <w:widowControl w:val="0"/>
              <w:spacing w:after="0" w:line="276" w:lineRule="auto"/>
              <w:jc w:val="both"/>
              <w:rPr>
                <w:rFonts w:ascii="Times New Roman" w:eastAsia="Times New Roman" w:hAnsi="Times New Roman" w:cs="Times New Roman"/>
                <w:b/>
                <w:bCs/>
                <w:sz w:val="24"/>
                <w:szCs w:val="24"/>
                <w:lang w:val="tr-TR"/>
              </w:rPr>
            </w:pPr>
            <w:r w:rsidRPr="00441FC6">
              <w:rPr>
                <w:rFonts w:ascii="Times New Roman" w:eastAsia="Times New Roman" w:hAnsi="Times New Roman" w:cs="Times New Roman"/>
                <w:b/>
                <w:bCs/>
                <w:sz w:val="24"/>
                <w:szCs w:val="24"/>
                <w:lang w:val="tr-TR"/>
              </w:rPr>
              <w:t xml:space="preserve">Ön İnceleme: </w:t>
            </w:r>
          </w:p>
        </w:tc>
        <w:tc>
          <w:tcPr>
            <w:tcW w:w="6018" w:type="dxa"/>
            <w:tcBorders>
              <w:top w:val="single" w:sz="4" w:space="0" w:color="auto"/>
              <w:left w:val="single" w:sz="4" w:space="0" w:color="auto"/>
              <w:bottom w:val="single" w:sz="4" w:space="0" w:color="auto"/>
              <w:right w:val="single" w:sz="4" w:space="0" w:color="auto"/>
            </w:tcBorders>
            <w:hideMark/>
          </w:tcPr>
          <w:p w14:paraId="33E641C9" w14:textId="5E23110B" w:rsidR="007D535F" w:rsidRPr="00AA3F08" w:rsidRDefault="007D535F" w:rsidP="005F5E8C">
            <w:pPr>
              <w:widowControl w:val="0"/>
              <w:spacing w:after="0" w:line="276" w:lineRule="auto"/>
              <w:jc w:val="both"/>
              <w:rPr>
                <w:rFonts w:ascii="Times New Roman" w:eastAsia="Times New Roman" w:hAnsi="Times New Roman" w:cs="Times New Roman"/>
                <w:sz w:val="24"/>
                <w:szCs w:val="24"/>
                <w:lang w:val="tr-TR"/>
              </w:rPr>
            </w:pPr>
            <w:r w:rsidRPr="00AA3F08">
              <w:rPr>
                <w:rFonts w:ascii="Times New Roman" w:eastAsia="Times New Roman" w:hAnsi="Times New Roman" w:cs="Times New Roman"/>
                <w:sz w:val="24"/>
                <w:szCs w:val="24"/>
                <w:lang w:val="tr-TR"/>
              </w:rPr>
              <w:t>Hayır</w:t>
            </w:r>
          </w:p>
        </w:tc>
      </w:tr>
    </w:tbl>
    <w:p w14:paraId="034C1661" w14:textId="77777777" w:rsidR="002E1FB2" w:rsidRPr="00441FC6" w:rsidRDefault="002E1FB2" w:rsidP="00FC1F9B">
      <w:pPr>
        <w:widowControl w:val="0"/>
        <w:spacing w:after="0" w:line="240" w:lineRule="auto"/>
        <w:jc w:val="both"/>
        <w:rPr>
          <w:rFonts w:ascii="Times New Roman" w:eastAsia="Times New Roman" w:hAnsi="Times New Roman" w:cs="Times New Roman"/>
          <w:sz w:val="24"/>
          <w:szCs w:val="24"/>
          <w:lang w:val="tr-TR"/>
        </w:rPr>
      </w:pPr>
    </w:p>
    <w:p w14:paraId="19033985" w14:textId="77777777" w:rsidR="002E1FB2" w:rsidRPr="00441FC6" w:rsidRDefault="002E1FB2" w:rsidP="00FC1F9B">
      <w:pPr>
        <w:widowControl w:val="0"/>
        <w:spacing w:after="0" w:line="240" w:lineRule="auto"/>
        <w:jc w:val="both"/>
        <w:rPr>
          <w:rFonts w:ascii="Times New Roman" w:eastAsia="Times New Roman" w:hAnsi="Times New Roman" w:cs="Times New Roman"/>
          <w:sz w:val="24"/>
          <w:szCs w:val="24"/>
          <w:lang w:val="tr-TR"/>
        </w:rPr>
      </w:pPr>
    </w:p>
    <w:p w14:paraId="2BC2523A" w14:textId="77777777" w:rsidR="002E1FB2" w:rsidRPr="00441FC6" w:rsidRDefault="002E1FB2" w:rsidP="00FC1F9B">
      <w:pPr>
        <w:widowControl w:val="0"/>
        <w:tabs>
          <w:tab w:val="left" w:pos="0"/>
          <w:tab w:val="left" w:pos="720"/>
          <w:tab w:val="left" w:pos="1080"/>
        </w:tabs>
        <w:spacing w:after="0" w:line="240" w:lineRule="auto"/>
        <w:jc w:val="both"/>
        <w:rPr>
          <w:rFonts w:ascii="Times New Roman" w:eastAsia="Times New Roman" w:hAnsi="Times New Roman" w:cs="Times New Roman"/>
          <w:b/>
          <w:sz w:val="24"/>
          <w:szCs w:val="24"/>
          <w:lang w:val="tr-TR"/>
        </w:rPr>
      </w:pPr>
    </w:p>
    <w:p w14:paraId="58D93A4F" w14:textId="77777777" w:rsidR="002E1FB2" w:rsidRPr="00441FC6" w:rsidRDefault="002E1FB2" w:rsidP="00FC1F9B">
      <w:pPr>
        <w:widowControl w:val="0"/>
        <w:spacing w:after="200" w:line="276" w:lineRule="auto"/>
        <w:jc w:val="both"/>
        <w:rPr>
          <w:rFonts w:ascii="Times New Roman" w:eastAsia="Times New Roman" w:hAnsi="Times New Roman" w:cs="Times New Roman"/>
          <w:b/>
          <w:sz w:val="24"/>
          <w:szCs w:val="24"/>
          <w:lang w:val="tr-TR"/>
        </w:rPr>
      </w:pPr>
      <w:r w:rsidRPr="00441FC6">
        <w:rPr>
          <w:rFonts w:ascii="Times New Roman" w:eastAsia="Times New Roman" w:hAnsi="Times New Roman" w:cs="Times New Roman"/>
          <w:b/>
          <w:sz w:val="24"/>
          <w:szCs w:val="24"/>
          <w:lang w:val="tr-TR"/>
        </w:rPr>
        <w:br w:type="page"/>
      </w:r>
    </w:p>
    <w:p w14:paraId="209ECE3B" w14:textId="77777777" w:rsidR="002E1FB2" w:rsidRPr="00441FC6" w:rsidRDefault="002E1FB2" w:rsidP="00FC1F9B">
      <w:pPr>
        <w:widowControl w:val="0"/>
        <w:numPr>
          <w:ilvl w:val="0"/>
          <w:numId w:val="1"/>
        </w:numPr>
        <w:tabs>
          <w:tab w:val="left" w:pos="0"/>
          <w:tab w:val="left" w:pos="360"/>
          <w:tab w:val="left" w:pos="540"/>
        </w:tabs>
        <w:spacing w:after="0" w:line="240" w:lineRule="auto"/>
        <w:ind w:left="180" w:right="180"/>
        <w:jc w:val="both"/>
        <w:outlineLvl w:val="1"/>
        <w:rPr>
          <w:rFonts w:ascii="Times New Roman" w:eastAsia="Times New Roman" w:hAnsi="Times New Roman" w:cs="Times New Roman"/>
          <w:b/>
          <w:bCs/>
          <w:sz w:val="24"/>
          <w:szCs w:val="24"/>
          <w:lang w:val="tr-TR"/>
        </w:rPr>
      </w:pPr>
      <w:r w:rsidRPr="00441FC6">
        <w:rPr>
          <w:rFonts w:ascii="Times New Roman" w:eastAsia="Times New Roman" w:hAnsi="Times New Roman" w:cs="Times New Roman"/>
          <w:b/>
          <w:bCs/>
          <w:sz w:val="24"/>
          <w:szCs w:val="24"/>
          <w:lang w:val="tr-TR"/>
        </w:rPr>
        <w:lastRenderedPageBreak/>
        <w:t>ARKA PLAN</w:t>
      </w:r>
    </w:p>
    <w:p w14:paraId="075A65A2" w14:textId="77777777" w:rsidR="002E1FB2" w:rsidRPr="00441FC6" w:rsidRDefault="002E1FB2" w:rsidP="00FC1F9B">
      <w:pPr>
        <w:widowControl w:val="0"/>
        <w:spacing w:after="0" w:line="240" w:lineRule="auto"/>
        <w:jc w:val="both"/>
        <w:rPr>
          <w:rFonts w:ascii="Times New Roman" w:eastAsia="Times New Roman" w:hAnsi="Times New Roman" w:cs="Times New Roman"/>
          <w:sz w:val="24"/>
          <w:szCs w:val="24"/>
          <w:lang w:val="tr-TR"/>
        </w:rPr>
      </w:pPr>
    </w:p>
    <w:p w14:paraId="1A3A9A31" w14:textId="77777777" w:rsidR="007D535F" w:rsidRPr="00441FC6" w:rsidRDefault="007D535F" w:rsidP="00FC1F9B">
      <w:pPr>
        <w:widowControl w:val="0"/>
        <w:spacing w:after="0" w:line="240" w:lineRule="auto"/>
        <w:ind w:left="142"/>
        <w:contextualSpacing/>
        <w:jc w:val="both"/>
        <w:rPr>
          <w:rFonts w:ascii="Times New Roman" w:hAnsi="Times New Roman" w:cs="Times New Roman"/>
          <w:sz w:val="24"/>
          <w:szCs w:val="24"/>
          <w:lang w:val="tr-TR"/>
        </w:rPr>
      </w:pPr>
    </w:p>
    <w:p w14:paraId="05E34A69" w14:textId="77777777" w:rsidR="007D535F" w:rsidRPr="00441FC6"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Dünya Bankası kredisi ile desteklenen ve T.C. Tarım ve Orman Bakanlığı (TOB) tarafından yürütülen Türkiye İklim Akıllı ve Rekabetçi Tarımsal Büyüme Projesi (TUCSAP) projesi, sürdürülebilir ve rekabetçi bir tarım sektörünü desteklemek, ülkenin çeşitli illerinde iklime uyumlu teknolojilerin ve uygulamaların kullanılmasını teşvik etmek amacıyla hayata geçiyor.</w:t>
      </w:r>
    </w:p>
    <w:p w14:paraId="7BAA61CD" w14:textId="77777777" w:rsidR="007D535F" w:rsidRPr="00441FC6"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Finansman kaynağının ulusal ve uluslararası onay aşamalarının ardından, TOB-Avrupa Birliği ve Dış İlişkiler Genel Müdürlüğü (ABDGM) bünyesinde oluşturulan Proje Koordinasyon Biriminin (PKB) kurulumu ve uzmanların istihdamı aşamaları tamamlanarak, proje Ocak 2023 tarihi itibarıyla çalışmalarına başladı. </w:t>
      </w:r>
    </w:p>
    <w:p w14:paraId="5276F680" w14:textId="10827420" w:rsidR="007D535F"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b/>
          <w:sz w:val="24"/>
          <w:szCs w:val="24"/>
          <w:lang w:val="tr-TR"/>
        </w:rPr>
        <w:t>Projenin amacı:</w:t>
      </w:r>
      <w:r w:rsidRPr="00441FC6">
        <w:rPr>
          <w:rFonts w:ascii="Times New Roman" w:eastAsia="Times New Roman" w:hAnsi="Times New Roman" w:cs="Times New Roman"/>
          <w:sz w:val="24"/>
          <w:szCs w:val="24"/>
          <w:lang w:val="tr-TR"/>
        </w:rPr>
        <w:t xml:space="preserve"> Tarım sektöründe sürdürülebilir ve rekabetçi bir büyümeye zemin sağlamak için kapasitenin güçlendirilmesi ve iklim akıllı yaklaşımların teşvik edilmesidir.</w:t>
      </w:r>
    </w:p>
    <w:p w14:paraId="3A9B5FCA" w14:textId="163D922F" w:rsidR="00470AE1" w:rsidRPr="00441FC6" w:rsidRDefault="00470AE1" w:rsidP="00470AE1">
      <w:pPr>
        <w:jc w:val="both"/>
        <w:rPr>
          <w:rFonts w:ascii="Times New Roman" w:eastAsia="Times New Roman" w:hAnsi="Times New Roman" w:cs="Times New Roman"/>
          <w:sz w:val="24"/>
          <w:szCs w:val="24"/>
          <w:lang w:val="tr-T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0"/>
      </w:tblGrid>
      <w:tr w:rsidR="007D535F" w:rsidRPr="00441FC6" w14:paraId="286777D9" w14:textId="77777777" w:rsidTr="0014447A">
        <w:trPr>
          <w:trHeight w:val="2330"/>
          <w:jc w:val="center"/>
        </w:trPr>
        <w:tc>
          <w:tcPr>
            <w:tcW w:w="5000" w:type="pct"/>
            <w:shd w:val="clear" w:color="auto" w:fill="EDEDED"/>
          </w:tcPr>
          <w:p w14:paraId="38DB5E3F" w14:textId="77777777" w:rsidR="007D535F" w:rsidRPr="00441FC6" w:rsidRDefault="007D535F" w:rsidP="00FC1F9B">
            <w:pPr>
              <w:ind w:left="17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Proje Bütçesi: </w:t>
            </w:r>
            <w:r w:rsidRPr="00441FC6">
              <w:rPr>
                <w:rFonts w:ascii="Times New Roman" w:eastAsia="Times New Roman" w:hAnsi="Times New Roman" w:cs="Times New Roman"/>
                <w:sz w:val="24"/>
                <w:szCs w:val="24"/>
                <w:lang w:val="tr-TR"/>
              </w:rPr>
              <w:tab/>
            </w:r>
            <w:r w:rsidRPr="00441FC6">
              <w:rPr>
                <w:rFonts w:ascii="Times New Roman" w:eastAsia="Times New Roman" w:hAnsi="Times New Roman" w:cs="Times New Roman"/>
                <w:sz w:val="24"/>
                <w:szCs w:val="24"/>
                <w:lang w:val="tr-TR"/>
              </w:rPr>
              <w:tab/>
              <w:t>341.270.000 $ (304,800,000 €)</w:t>
            </w:r>
          </w:p>
          <w:p w14:paraId="52BB773E" w14:textId="77777777" w:rsidR="007D535F" w:rsidRPr="00441FC6" w:rsidRDefault="007D535F" w:rsidP="00FC1F9B">
            <w:pPr>
              <w:ind w:left="17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Finansman Kaynağı: </w:t>
            </w:r>
            <w:r w:rsidRPr="00441FC6">
              <w:rPr>
                <w:rFonts w:ascii="Times New Roman" w:eastAsia="Times New Roman" w:hAnsi="Times New Roman" w:cs="Times New Roman"/>
                <w:sz w:val="24"/>
                <w:szCs w:val="24"/>
                <w:lang w:val="tr-TR"/>
              </w:rPr>
              <w:tab/>
              <w:t>Uluslararası İmar ve Kalkınma Bankası (IBRD) kredisi</w:t>
            </w:r>
          </w:p>
          <w:p w14:paraId="7CDA75FD" w14:textId="77777777" w:rsidR="007D535F" w:rsidRPr="00441FC6" w:rsidRDefault="007D535F" w:rsidP="00FC1F9B">
            <w:pPr>
              <w:ind w:left="17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Uygulama Dönemi: </w:t>
            </w:r>
            <w:r w:rsidRPr="00441FC6">
              <w:rPr>
                <w:rFonts w:ascii="Times New Roman" w:eastAsia="Times New Roman" w:hAnsi="Times New Roman" w:cs="Times New Roman"/>
                <w:sz w:val="24"/>
                <w:szCs w:val="24"/>
                <w:lang w:val="tr-TR"/>
              </w:rPr>
              <w:tab/>
            </w:r>
            <w:r w:rsidRPr="00441FC6">
              <w:rPr>
                <w:rFonts w:ascii="Times New Roman" w:eastAsia="Times New Roman" w:hAnsi="Times New Roman" w:cs="Times New Roman"/>
                <w:sz w:val="24"/>
                <w:szCs w:val="24"/>
                <w:lang w:val="tr-TR"/>
              </w:rPr>
              <w:tab/>
              <w:t>2022-2028 yılları</w:t>
            </w:r>
          </w:p>
          <w:p w14:paraId="63ED5D66" w14:textId="77777777" w:rsidR="007D535F" w:rsidRPr="00441FC6" w:rsidRDefault="007D535F" w:rsidP="00FC1F9B">
            <w:pPr>
              <w:ind w:left="17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Yatırım Programı: </w:t>
            </w:r>
            <w:r w:rsidRPr="00441FC6">
              <w:rPr>
                <w:rFonts w:ascii="Times New Roman" w:eastAsia="Times New Roman" w:hAnsi="Times New Roman" w:cs="Times New Roman"/>
                <w:sz w:val="24"/>
                <w:szCs w:val="24"/>
                <w:lang w:val="tr-TR"/>
              </w:rPr>
              <w:tab/>
            </w:r>
            <w:r w:rsidRPr="00441FC6">
              <w:rPr>
                <w:rFonts w:ascii="Times New Roman" w:eastAsia="Times New Roman" w:hAnsi="Times New Roman" w:cs="Times New Roman"/>
                <w:sz w:val="24"/>
                <w:szCs w:val="24"/>
                <w:lang w:val="tr-TR"/>
              </w:rPr>
              <w:tab/>
              <w:t>15 Ocak 2022 tarihli Resmî Gazete</w:t>
            </w:r>
          </w:p>
          <w:p w14:paraId="242500E0" w14:textId="77777777" w:rsidR="007D535F" w:rsidRPr="00441FC6" w:rsidRDefault="007D535F" w:rsidP="00FC1F9B">
            <w:pPr>
              <w:ind w:left="17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Kredi Onay Tarihi: </w:t>
            </w:r>
            <w:r w:rsidRPr="00441FC6">
              <w:rPr>
                <w:rFonts w:ascii="Times New Roman" w:eastAsia="Times New Roman" w:hAnsi="Times New Roman" w:cs="Times New Roman"/>
                <w:sz w:val="24"/>
                <w:szCs w:val="24"/>
                <w:lang w:val="tr-TR"/>
              </w:rPr>
              <w:tab/>
            </w:r>
            <w:r w:rsidRPr="00441FC6">
              <w:rPr>
                <w:rFonts w:ascii="Times New Roman" w:eastAsia="Times New Roman" w:hAnsi="Times New Roman" w:cs="Times New Roman"/>
                <w:sz w:val="24"/>
                <w:szCs w:val="24"/>
                <w:lang w:val="tr-TR"/>
              </w:rPr>
              <w:tab/>
              <w:t>30 Mart 2022 (Dünya Bankası Yönetim Kurulu)</w:t>
            </w:r>
          </w:p>
          <w:p w14:paraId="3A9F5DA7" w14:textId="7FBF820C" w:rsidR="007D535F" w:rsidRPr="00441FC6" w:rsidRDefault="00AA3F08" w:rsidP="00FC1F9B">
            <w:pPr>
              <w:ind w:left="17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İkraz Anlaşması İmza Tarihi: </w:t>
            </w:r>
            <w:r w:rsidR="007D535F" w:rsidRPr="00441FC6">
              <w:rPr>
                <w:rFonts w:ascii="Times New Roman" w:eastAsia="Times New Roman" w:hAnsi="Times New Roman" w:cs="Times New Roman"/>
                <w:sz w:val="24"/>
                <w:szCs w:val="24"/>
                <w:lang w:val="tr-TR"/>
              </w:rPr>
              <w:t>16 Mayıs 2022 </w:t>
            </w:r>
          </w:p>
          <w:p w14:paraId="06C475DF" w14:textId="77777777" w:rsidR="007D535F" w:rsidRDefault="00AA3F08" w:rsidP="00FC1F9B">
            <w:pPr>
              <w:ind w:left="17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Geçerlilik (Başlangıç) Tarihi: </w:t>
            </w:r>
            <w:r w:rsidR="007D535F" w:rsidRPr="00441FC6">
              <w:rPr>
                <w:rFonts w:ascii="Times New Roman" w:eastAsia="Times New Roman" w:hAnsi="Times New Roman" w:cs="Times New Roman"/>
                <w:sz w:val="24"/>
                <w:szCs w:val="24"/>
                <w:lang w:val="tr-TR"/>
              </w:rPr>
              <w:t>6 Eylül 2022</w:t>
            </w:r>
          </w:p>
          <w:p w14:paraId="0ED8A610" w14:textId="2648415A" w:rsidR="0014447A" w:rsidRPr="00441FC6" w:rsidRDefault="0014447A" w:rsidP="0014447A">
            <w:pPr>
              <w:ind w:left="170"/>
              <w:jc w:val="both"/>
              <w:rPr>
                <w:rFonts w:ascii="Times New Roman" w:eastAsia="Times New Roman" w:hAnsi="Times New Roman" w:cs="Times New Roman"/>
                <w:sz w:val="24"/>
                <w:szCs w:val="24"/>
                <w:lang w:val="tr-TR"/>
              </w:rPr>
            </w:pPr>
          </w:p>
        </w:tc>
      </w:tr>
    </w:tbl>
    <w:p w14:paraId="54EC0E26" w14:textId="77777777" w:rsidR="0014447A" w:rsidRDefault="0014447A" w:rsidP="00FC1F9B">
      <w:pPr>
        <w:jc w:val="both"/>
        <w:rPr>
          <w:rFonts w:ascii="Times New Roman" w:eastAsia="Times New Roman" w:hAnsi="Times New Roman" w:cs="Times New Roman"/>
          <w:sz w:val="24"/>
          <w:szCs w:val="24"/>
          <w:lang w:val="tr-TR"/>
        </w:rPr>
      </w:pPr>
    </w:p>
    <w:p w14:paraId="246D96FA" w14:textId="02C83028" w:rsidR="007D535F" w:rsidRPr="00441FC6"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TUCSAP proje faaliyetleri 4 ana bileşen çerçevesinde yürütülecektir:  </w:t>
      </w:r>
    </w:p>
    <w:p w14:paraId="1B45B1D1" w14:textId="77777777" w:rsidR="007D535F" w:rsidRPr="00441FC6" w:rsidRDefault="007D535F" w:rsidP="00FC1F9B">
      <w:pPr>
        <w:jc w:val="both"/>
        <w:rPr>
          <w:rFonts w:ascii="Times New Roman" w:eastAsia="Times New Roman" w:hAnsi="Times New Roman" w:cs="Times New Roman"/>
          <w:b/>
          <w:i/>
          <w:sz w:val="24"/>
          <w:szCs w:val="24"/>
          <w:lang w:val="tr-TR"/>
        </w:rPr>
      </w:pPr>
      <w:r w:rsidRPr="00441FC6">
        <w:rPr>
          <w:rFonts w:ascii="Times New Roman" w:eastAsia="Times New Roman" w:hAnsi="Times New Roman" w:cs="Times New Roman"/>
          <w:b/>
          <w:i/>
          <w:sz w:val="24"/>
          <w:szCs w:val="24"/>
          <w:lang w:val="tr-TR"/>
        </w:rPr>
        <w:t>Bileşen 1: Tarımsal Veri Altyapısının Güçlendirmesi</w:t>
      </w:r>
    </w:p>
    <w:p w14:paraId="5BC34CDB" w14:textId="77777777" w:rsidR="007D535F" w:rsidRPr="00441FC6"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Bu bileşen kapsamındaki faaliyetler, sürdürülebilir planlama ve yönetimini geliştirmek için, Türkiye'nin toprakları ve doğal arazi sermayesi ile ilgili bilgi boşluklarını kapatmaya odaklanarak, sektörel kapasitenin güçlendirilmesini destekleyecektir. </w:t>
      </w:r>
    </w:p>
    <w:p w14:paraId="6E6854A8" w14:textId="77777777" w:rsidR="007D535F" w:rsidRPr="00441FC6"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Çalışmalar, uygulamada iki alt-bileşen üzerinden gerçekleşecektir; </w:t>
      </w:r>
    </w:p>
    <w:p w14:paraId="3384AED6" w14:textId="77777777" w:rsidR="007D535F" w:rsidRPr="00441FC6" w:rsidRDefault="007D535F" w:rsidP="00FC1F9B">
      <w:pPr>
        <w:numPr>
          <w:ilvl w:val="1"/>
          <w:numId w:val="9"/>
        </w:numPr>
        <w:spacing w:before="16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Alt-bileşen 1.1: Tarım Reformu Genel Müdürlüğü (TRGM) tarafından uygulanacak olan toprak sağlığı ve arazi kullanım planlamasının/yönetiminin geliştirilmesine yönelik olarak bilgi açıklarının azaltılması çalışmaları,</w:t>
      </w:r>
    </w:p>
    <w:p w14:paraId="043420B0" w14:textId="77777777" w:rsidR="007D535F" w:rsidRPr="00441FC6" w:rsidRDefault="007D535F" w:rsidP="00FC1F9B">
      <w:pPr>
        <w:numPr>
          <w:ilvl w:val="1"/>
          <w:numId w:val="9"/>
        </w:numPr>
        <w:spacing w:before="16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lastRenderedPageBreak/>
        <w:t>Alt-bileşen 1.2: Bilgi Teknolojileri Genel Müdürlüğü (BTGM) tarafından uygulanacak olan sektörel bilgilerin toplanmasına ve yönetimine ilişkin TOB dijital modelinin</w:t>
      </w:r>
      <w:r w:rsidRPr="00441FC6">
        <w:rPr>
          <w:rFonts w:ascii="Times New Roman" w:eastAsia="Times New Roman" w:hAnsi="Times New Roman" w:cs="Times New Roman"/>
          <w:b/>
          <w:sz w:val="24"/>
          <w:szCs w:val="24"/>
          <w:lang w:val="tr-TR"/>
        </w:rPr>
        <w:t xml:space="preserve"> </w:t>
      </w:r>
      <w:r w:rsidRPr="00441FC6">
        <w:rPr>
          <w:rFonts w:ascii="Times New Roman" w:eastAsia="Times New Roman" w:hAnsi="Times New Roman" w:cs="Times New Roman"/>
          <w:sz w:val="24"/>
          <w:szCs w:val="24"/>
          <w:lang w:val="tr-TR"/>
        </w:rPr>
        <w:t>desteklenmesi.</w:t>
      </w:r>
    </w:p>
    <w:p w14:paraId="0ABE52D1" w14:textId="77777777" w:rsidR="00F35D84" w:rsidRPr="00F35D84" w:rsidRDefault="00F35D84" w:rsidP="00F35D84">
      <w:pPr>
        <w:jc w:val="both"/>
        <w:rPr>
          <w:rFonts w:ascii="Times New Roman" w:eastAsia="Times New Roman" w:hAnsi="Times New Roman" w:cs="Times New Roman"/>
          <w:b/>
          <w:i/>
          <w:sz w:val="24"/>
          <w:szCs w:val="24"/>
          <w:lang w:val="tr-TR"/>
        </w:rPr>
      </w:pPr>
    </w:p>
    <w:p w14:paraId="5ED6A45A" w14:textId="4AF4A2E8" w:rsidR="007D535F" w:rsidRPr="00441FC6"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b/>
          <w:i/>
          <w:sz w:val="24"/>
          <w:szCs w:val="24"/>
          <w:lang w:val="tr-TR"/>
        </w:rPr>
        <w:t>Bileşen 2: Hayvan Sağlığı Enstitülerinin Kapasitesinin Artırılması</w:t>
      </w:r>
      <w:r w:rsidRPr="00441FC6">
        <w:rPr>
          <w:rFonts w:ascii="Times New Roman" w:eastAsia="Times New Roman" w:hAnsi="Times New Roman" w:cs="Times New Roman"/>
          <w:b/>
          <w:sz w:val="24"/>
          <w:szCs w:val="24"/>
          <w:lang w:val="tr-TR"/>
        </w:rPr>
        <w:t xml:space="preserve"> </w:t>
      </w:r>
    </w:p>
    <w:p w14:paraId="6B6BF52C" w14:textId="77777777" w:rsidR="007D535F" w:rsidRPr="00441FC6"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İklim değişikliği, hayvanların hastalıklara karşı duyarlılığını artırır ve hastalık konakçılarının, vektörlerinin ortaya çıkışını ve çoğalmasını etkiler. İşbu bileşen kapsamında, hayvan hastalıklarının erken teşhisi ve etkili hastalık sürveyansı ve kontrolü için, Bakanlık ilgili birimlerinin kapasitesinin güçlendirilmesi konusunda Gıda ve Kontrol Genel Müdürlüğünü (GKGM) destekleyecektir.  </w:t>
      </w:r>
    </w:p>
    <w:p w14:paraId="27A98914" w14:textId="77777777" w:rsidR="007D535F" w:rsidRPr="00441FC6"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Bu bileşen çalışmaları iki faaliyeti destekleyecektir; </w:t>
      </w:r>
    </w:p>
    <w:p w14:paraId="2DFC93EA" w14:textId="77777777" w:rsidR="007D535F" w:rsidRPr="00441FC6" w:rsidRDefault="007D535F" w:rsidP="00FC1F9B">
      <w:pPr>
        <w:numPr>
          <w:ilvl w:val="1"/>
          <w:numId w:val="9"/>
        </w:numPr>
        <w:spacing w:before="16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Alt Bileşen 2.1: Hayvan sağlığı enstitülerinin kapasitesinin güçlendirilmesi, </w:t>
      </w:r>
    </w:p>
    <w:p w14:paraId="4DC35511" w14:textId="104C0BA1" w:rsidR="007D535F" w:rsidRDefault="007D535F" w:rsidP="00FC1F9B">
      <w:pPr>
        <w:numPr>
          <w:ilvl w:val="1"/>
          <w:numId w:val="9"/>
        </w:numPr>
        <w:spacing w:before="16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Alt Bileşen 2.2: Hayvanlarda bulaşıcı ve vektör kaynaklı hastalıklar ve zoonozlar için veteriner tıbbı ürün kontrollerinin güçlendirilmesi ve iyileştirilmesi. </w:t>
      </w:r>
    </w:p>
    <w:p w14:paraId="59A35DF1" w14:textId="77777777" w:rsidR="007D535F" w:rsidRPr="00441FC6"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b/>
          <w:i/>
          <w:sz w:val="24"/>
          <w:szCs w:val="24"/>
          <w:lang w:val="tr-TR"/>
        </w:rPr>
        <w:t xml:space="preserve">Bileşen 3: Kaynak Verimliliği ve İklim Direncine Yönelik Yatırımlar </w:t>
      </w:r>
    </w:p>
    <w:p w14:paraId="6B57CE8D" w14:textId="77777777" w:rsidR="007D535F" w:rsidRPr="00441FC6"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Üçüncü bileşen, İklim Akıllı Tarım (İAT) teknolojilerinin ve uygulamalarının yanı sıra, Araştırma, Geliştirme ve Yenilik (AGY) çabalarının yayılmasını, doğrulanmasını ve benimsenmesini destekleyecektir.</w:t>
      </w:r>
    </w:p>
    <w:p w14:paraId="229BD58F" w14:textId="77777777" w:rsidR="007D535F" w:rsidRPr="00441FC6" w:rsidRDefault="007D535F" w:rsidP="00FC1F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 xml:space="preserve">Çalışmalar dört alt bileşen üzerinden gerçekleştirilecektir; </w:t>
      </w:r>
    </w:p>
    <w:p w14:paraId="4F5C9CCD" w14:textId="77777777" w:rsidR="007D535F" w:rsidRPr="00441FC6" w:rsidRDefault="007D535F" w:rsidP="00FC1F9B">
      <w:pPr>
        <w:numPr>
          <w:ilvl w:val="1"/>
          <w:numId w:val="9"/>
        </w:numPr>
        <w:spacing w:before="160"/>
        <w:jc w:val="both"/>
        <w:rPr>
          <w:rFonts w:ascii="Times New Roman" w:eastAsia="Times New Roman" w:hAnsi="Times New Roman" w:cs="Times New Roman"/>
          <w:i/>
          <w:sz w:val="24"/>
          <w:szCs w:val="24"/>
          <w:lang w:val="tr-TR"/>
        </w:rPr>
      </w:pPr>
      <w:r w:rsidRPr="00441FC6">
        <w:rPr>
          <w:rFonts w:ascii="Times New Roman" w:eastAsia="Times New Roman" w:hAnsi="Times New Roman" w:cs="Times New Roman"/>
          <w:sz w:val="24"/>
          <w:szCs w:val="24"/>
          <w:lang w:val="tr-TR"/>
        </w:rPr>
        <w:t>Alt Bileşen 3.1: TRGM tarafından uygulanacak olan bahçe bitkileri üretiminde iklim direncinin, verimliliğin ve kaynak kullanım etkinliğinin güçlendirilmesi</w:t>
      </w:r>
      <w:r w:rsidRPr="00441FC6">
        <w:rPr>
          <w:rFonts w:ascii="Times New Roman" w:eastAsia="Times New Roman" w:hAnsi="Times New Roman" w:cs="Times New Roman"/>
          <w:i/>
          <w:sz w:val="24"/>
          <w:szCs w:val="24"/>
          <w:lang w:val="tr-TR"/>
        </w:rPr>
        <w:t xml:space="preserve"> (Tarıma Dayalı İhtisas Organize Sanayi Bölgeleri-TDİOSB'ler- kapsamında jeotermal ısıtmalı sera altyapısına yönelik kümelenmiş yatırımları faaliyete geçirmek),</w:t>
      </w:r>
    </w:p>
    <w:p w14:paraId="2EF833C0" w14:textId="77777777" w:rsidR="007D535F" w:rsidRPr="00441FC6" w:rsidRDefault="007D535F" w:rsidP="00FC1F9B">
      <w:pPr>
        <w:numPr>
          <w:ilvl w:val="1"/>
          <w:numId w:val="9"/>
        </w:numPr>
        <w:spacing w:before="16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Alt Bileşen 3.2: TRGM tarafından uygulanacak olan ve ilgili ürünlerde İAT teknolojilerinin/uygulamalarının benimsenmesini teşvik etmek,</w:t>
      </w:r>
    </w:p>
    <w:p w14:paraId="02E606F9" w14:textId="77777777" w:rsidR="007D535F" w:rsidRPr="00441FC6" w:rsidRDefault="007D535F" w:rsidP="00FC1F9B">
      <w:pPr>
        <w:numPr>
          <w:ilvl w:val="1"/>
          <w:numId w:val="9"/>
        </w:numPr>
        <w:spacing w:before="16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Alt Bileşen 3.3: TRGM tarafından uygulanacak su kirliliği ve sera gazı emisyonları üzerindeki hayvansal üretimden kaynaklanan baskıların azaltılması,</w:t>
      </w:r>
    </w:p>
    <w:p w14:paraId="4DA6371A" w14:textId="77777777" w:rsidR="007D535F" w:rsidRPr="00441FC6" w:rsidRDefault="007D535F" w:rsidP="00FC1F9B">
      <w:pPr>
        <w:numPr>
          <w:ilvl w:val="1"/>
          <w:numId w:val="9"/>
        </w:numPr>
        <w:spacing w:before="16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Alt Bileşen 3.4: Tarımsal Araştırmalar ve Politikalar Genel Müdürlüğü (TAGEM) tarafından uygulanacak olan İAT'ı destekleyecek araştırma ve yenilikler.</w:t>
      </w:r>
    </w:p>
    <w:p w14:paraId="7C9CC692" w14:textId="10CC5310" w:rsidR="007D535F" w:rsidRPr="00441FC6"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b/>
          <w:i/>
          <w:sz w:val="24"/>
          <w:szCs w:val="24"/>
          <w:lang w:val="tr-TR"/>
        </w:rPr>
        <w:t xml:space="preserve">Bileşen 4: Proje Yönetimi, İzleme ve Değerlendirme </w:t>
      </w:r>
    </w:p>
    <w:p w14:paraId="257AD5FD" w14:textId="77777777" w:rsidR="007D535F" w:rsidRPr="00441FC6"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Bu bileşen altındaki faaliyetler, tüm proje yönetimi fonksiyonlarını destekleyecektir. Avrupa Birliği ve Dış İlişkiler Genel Müdürlüğü’nde bir Proje Koordinasyon Birimi ve TRGM, BTGM, TAGEM ve GKGM bünyesindeki Proje Uygulama Birimleri (PUB) kurulması yoluyla çalışmalar başlamıştır.</w:t>
      </w:r>
    </w:p>
    <w:p w14:paraId="747003A1" w14:textId="77777777" w:rsidR="007D535F" w:rsidRPr="00441FC6"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lastRenderedPageBreak/>
        <w:t>Bileşenlerin ortak paydası olarak, proje çalışmalarının her aşamasında etkili halkla ilişkiler, tanıtım ve iletişim çalışmaları da yürütülecektir.</w:t>
      </w:r>
    </w:p>
    <w:p w14:paraId="08482496" w14:textId="181C96AE" w:rsidR="007D535F"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Bu kapsamda genel kamuoyu ile tüm paydaşlara yönelik, “hedef kitleye odaklı” bilgi üretimi ve paylaşımı, farkındalık artırma ve paydaş katılım çalışmaları, basılı ve/veya elektronik tanıtım malzemeleri üretimi, geleneksel mecralar ve dijital (web, sosyal medya vb.) iletişim kampanyaları da yoğun olarak yürütülecektir. </w:t>
      </w:r>
    </w:p>
    <w:p w14:paraId="52B053F3" w14:textId="77777777" w:rsidR="007D535F" w:rsidRPr="00441FC6" w:rsidRDefault="007D535F"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TUCSAP çalışmalarından geniş anlamda, </w:t>
      </w:r>
      <w:r w:rsidRPr="00441FC6">
        <w:rPr>
          <w:rFonts w:ascii="Times New Roman" w:eastAsia="Times New Roman" w:hAnsi="Times New Roman" w:cs="Times New Roman"/>
          <w:b/>
          <w:sz w:val="24"/>
          <w:szCs w:val="24"/>
          <w:lang w:val="tr-TR"/>
        </w:rPr>
        <w:t>80.000’den fazla çiftçi</w:t>
      </w:r>
      <w:r w:rsidRPr="00441FC6">
        <w:rPr>
          <w:rFonts w:ascii="Times New Roman" w:eastAsia="Times New Roman" w:hAnsi="Times New Roman" w:cs="Times New Roman"/>
          <w:sz w:val="24"/>
          <w:szCs w:val="24"/>
          <w:lang w:val="tr-TR"/>
        </w:rPr>
        <w:t xml:space="preserve">, hizmet sağlayıcı ve veteriner doğrudan yararlanacaktır. </w:t>
      </w:r>
    </w:p>
    <w:p w14:paraId="519179BA" w14:textId="77777777" w:rsidR="007D535F" w:rsidRPr="00441FC6" w:rsidRDefault="007D535F" w:rsidP="00FC1F9B">
      <w:pPr>
        <w:widowControl w:val="0"/>
        <w:spacing w:after="0" w:line="276" w:lineRule="auto"/>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b/>
          <w:sz w:val="24"/>
          <w:szCs w:val="24"/>
          <w:lang w:val="tr-TR"/>
        </w:rPr>
        <w:t>“Doğrudan faydalanıcıların”</w:t>
      </w:r>
      <w:r w:rsidRPr="00441FC6">
        <w:rPr>
          <w:rFonts w:ascii="Times New Roman" w:eastAsia="Times New Roman" w:hAnsi="Times New Roman" w:cs="Times New Roman"/>
          <w:sz w:val="24"/>
          <w:szCs w:val="24"/>
          <w:lang w:val="tr-TR"/>
        </w:rPr>
        <w:t xml:space="preserve"> yanı sıra, ilgili sektörel verilerin daha geniş bir paydaş kitlesinin kullanımına sunulması, iklim akıllı uygulamalar ve hayvan sağlığı hizmetlerinde sağlanacak iyileşmeler yoluyla, projenin ülke genelinde çiftçilerin ve işletmelerin faydalanabileceği daha geniş çaplı etkilerinin olması da beklenmektedir.</w:t>
      </w:r>
    </w:p>
    <w:p w14:paraId="5D8EC3AB" w14:textId="77777777" w:rsidR="00D645A1" w:rsidRDefault="00D645A1" w:rsidP="00D645A1">
      <w:pPr>
        <w:jc w:val="both"/>
        <w:rPr>
          <w:rFonts w:ascii="Times New Roman" w:eastAsia="Times New Roman" w:hAnsi="Times New Roman" w:cs="Times New Roman"/>
          <w:color w:val="FF0000"/>
          <w:sz w:val="24"/>
          <w:szCs w:val="24"/>
          <w:lang w:val="tr-TR"/>
        </w:rPr>
      </w:pPr>
    </w:p>
    <w:p w14:paraId="2C1EF431" w14:textId="75392D44" w:rsidR="007D535F" w:rsidRPr="00441FC6" w:rsidRDefault="007D535F" w:rsidP="00FC1F9B">
      <w:pPr>
        <w:pStyle w:val="Balk1"/>
        <w:numPr>
          <w:ilvl w:val="0"/>
          <w:numId w:val="0"/>
        </w:numPr>
      </w:pPr>
      <w:r w:rsidRPr="00441FC6">
        <w:t xml:space="preserve">B TANIMLAR </w:t>
      </w:r>
    </w:p>
    <w:p w14:paraId="3A8ABD5D" w14:textId="77777777" w:rsidR="007D535F" w:rsidRPr="00441FC6" w:rsidRDefault="007D535F" w:rsidP="00FC1F9B">
      <w:pPr>
        <w:widowControl w:val="0"/>
        <w:spacing w:after="0" w:line="276" w:lineRule="auto"/>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b/>
          <w:sz w:val="24"/>
          <w:szCs w:val="24"/>
          <w:lang w:val="tr-TR"/>
        </w:rPr>
        <w:t>İdare</w:t>
      </w:r>
      <w:r w:rsidRPr="00441FC6">
        <w:rPr>
          <w:rFonts w:ascii="Times New Roman" w:eastAsia="Times New Roman" w:hAnsi="Times New Roman" w:cs="Times New Roman"/>
          <w:sz w:val="24"/>
          <w:szCs w:val="24"/>
          <w:lang w:val="tr-TR"/>
        </w:rPr>
        <w:t>: T.C. Tarım ve Orman Bakanlığı,</w:t>
      </w:r>
    </w:p>
    <w:p w14:paraId="778F7026" w14:textId="77777777" w:rsidR="007D535F" w:rsidRPr="00441FC6" w:rsidRDefault="007D535F" w:rsidP="00FC1F9B">
      <w:pPr>
        <w:widowControl w:val="0"/>
        <w:spacing w:after="0" w:line="276" w:lineRule="auto"/>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b/>
          <w:sz w:val="24"/>
          <w:szCs w:val="24"/>
          <w:lang w:val="tr-TR"/>
        </w:rPr>
        <w:t>Proje</w:t>
      </w:r>
      <w:r w:rsidRPr="00441FC6">
        <w:rPr>
          <w:rFonts w:ascii="Times New Roman" w:eastAsia="Times New Roman" w:hAnsi="Times New Roman" w:cs="Times New Roman"/>
          <w:sz w:val="24"/>
          <w:szCs w:val="24"/>
          <w:lang w:val="tr-TR"/>
        </w:rPr>
        <w:t>: Türkiye İklim Akıllı ve Rekabetçi Tarımsal Büyüme Projesi,</w:t>
      </w:r>
    </w:p>
    <w:p w14:paraId="54CE5A10" w14:textId="02D4684E" w:rsidR="007D535F" w:rsidRPr="00441FC6" w:rsidRDefault="007D535F" w:rsidP="00FC1F9B">
      <w:pPr>
        <w:widowControl w:val="0"/>
        <w:spacing w:after="0" w:line="276" w:lineRule="auto"/>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b/>
          <w:sz w:val="24"/>
          <w:szCs w:val="24"/>
          <w:lang w:val="tr-TR"/>
        </w:rPr>
        <w:t>Proje Uygulama Birimi</w:t>
      </w:r>
      <w:r w:rsidRPr="00441FC6">
        <w:rPr>
          <w:rFonts w:ascii="Times New Roman" w:eastAsia="Times New Roman" w:hAnsi="Times New Roman" w:cs="Times New Roman"/>
          <w:sz w:val="24"/>
          <w:szCs w:val="24"/>
          <w:lang w:val="tr-TR"/>
        </w:rPr>
        <w:t xml:space="preserve">: T.C. Tarım ve Orman Bakanlığı ilgili Genel Müdürlükleri uhdesinde oluşturulan proje </w:t>
      </w:r>
      <w:r w:rsidR="00441FC6" w:rsidRPr="00441FC6">
        <w:rPr>
          <w:rFonts w:ascii="Times New Roman" w:eastAsia="Times New Roman" w:hAnsi="Times New Roman" w:cs="Times New Roman"/>
          <w:sz w:val="24"/>
          <w:szCs w:val="24"/>
          <w:lang w:val="tr-TR"/>
        </w:rPr>
        <w:t>birim(</w:t>
      </w:r>
      <w:r w:rsidRPr="00441FC6">
        <w:rPr>
          <w:rFonts w:ascii="Times New Roman" w:eastAsia="Times New Roman" w:hAnsi="Times New Roman" w:cs="Times New Roman"/>
          <w:sz w:val="24"/>
          <w:szCs w:val="24"/>
          <w:lang w:val="tr-TR"/>
        </w:rPr>
        <w:t>ler)i,</w:t>
      </w:r>
    </w:p>
    <w:p w14:paraId="0B62062F" w14:textId="1B56661F" w:rsidR="007D535F" w:rsidRPr="00441FC6" w:rsidRDefault="007D535F" w:rsidP="00FC1F9B">
      <w:pPr>
        <w:widowControl w:val="0"/>
        <w:spacing w:after="0" w:line="276" w:lineRule="auto"/>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b/>
          <w:sz w:val="24"/>
          <w:szCs w:val="24"/>
          <w:lang w:val="tr-TR"/>
        </w:rPr>
        <w:t>Proje Koordinasyon Birimi</w:t>
      </w:r>
      <w:r w:rsidRPr="00441FC6">
        <w:rPr>
          <w:rFonts w:ascii="Times New Roman" w:eastAsia="Times New Roman" w:hAnsi="Times New Roman" w:cs="Times New Roman"/>
          <w:sz w:val="24"/>
          <w:szCs w:val="24"/>
          <w:lang w:val="tr-TR"/>
        </w:rPr>
        <w:t>: T.C. Tarım ve Orman Bakanlığı Avrupa Birliği ve Dış İlişkiler Genel Müdürlüğü uhdesinde oluşturulan proje birimi.</w:t>
      </w:r>
    </w:p>
    <w:p w14:paraId="5C987379" w14:textId="27EF3AA4" w:rsidR="007D535F" w:rsidRDefault="007D535F" w:rsidP="00FC1F9B">
      <w:pPr>
        <w:widowControl w:val="0"/>
        <w:spacing w:after="0" w:line="276" w:lineRule="auto"/>
        <w:jc w:val="both"/>
        <w:rPr>
          <w:rFonts w:ascii="Times New Roman" w:eastAsia="Times New Roman" w:hAnsi="Times New Roman" w:cs="Times New Roman"/>
          <w:sz w:val="24"/>
          <w:szCs w:val="24"/>
          <w:lang w:val="tr-TR"/>
        </w:rPr>
      </w:pPr>
    </w:p>
    <w:p w14:paraId="44FE5726" w14:textId="0796D5A9" w:rsidR="007D535F" w:rsidRPr="00441FC6" w:rsidRDefault="007D535F" w:rsidP="00FC1F9B">
      <w:pPr>
        <w:pStyle w:val="Balk1"/>
        <w:numPr>
          <w:ilvl w:val="0"/>
          <w:numId w:val="0"/>
        </w:numPr>
      </w:pPr>
      <w:r w:rsidRPr="00441FC6">
        <w:t>B AMAÇ</w:t>
      </w:r>
    </w:p>
    <w:p w14:paraId="6A39E1F2" w14:textId="6FE269B1" w:rsidR="00F9007C" w:rsidRPr="00441FC6" w:rsidRDefault="00F9007C" w:rsidP="00F9007C">
      <w:pPr>
        <w:spacing w:before="160"/>
        <w:jc w:val="both"/>
        <w:rPr>
          <w:rFonts w:ascii="Times New Roman" w:eastAsia="Times New Roman" w:hAnsi="Times New Roman" w:cs="Times New Roman"/>
          <w:sz w:val="24"/>
          <w:szCs w:val="24"/>
          <w:lang w:val="tr-TR"/>
        </w:rPr>
      </w:pPr>
      <w:r w:rsidRPr="00F9007C">
        <w:rPr>
          <w:rFonts w:ascii="Times New Roman" w:eastAsia="Times New Roman" w:hAnsi="Times New Roman" w:cs="Times New Roman"/>
          <w:sz w:val="24"/>
          <w:szCs w:val="24"/>
          <w:lang w:val="tr-TR"/>
        </w:rPr>
        <w:t xml:space="preserve">TUCSAP; Kaynak Verimliliği ve İklim Direncine Yönelik Yatırımlar (Bileşen 3), Tarımsal Araştırmalar ve Politikalar Genel Müdürlüğü (TAGEM) tarafından uygulanacak olan İAT'ı destekleyecek araştırma ve yenilikler (Alt Bileşen 3.4) kapsamında; </w:t>
      </w:r>
      <w:r w:rsidR="007D535F" w:rsidRPr="00F9007C">
        <w:rPr>
          <w:rFonts w:ascii="Times New Roman" w:eastAsia="Times New Roman" w:hAnsi="Times New Roman" w:cs="Times New Roman"/>
          <w:sz w:val="24"/>
          <w:szCs w:val="24"/>
          <w:lang w:val="tr-TR"/>
        </w:rPr>
        <w:t xml:space="preserve">Tarımsal üretimde suyun etkin ve verimli kullanılması için sulama teknolojilerine yönelik </w:t>
      </w:r>
      <w:r w:rsidR="007D535F" w:rsidRPr="00F9007C">
        <w:rPr>
          <w:rFonts w:ascii="Times New Roman" w:hAnsi="Times New Roman" w:cs="Times New Roman"/>
          <w:sz w:val="24"/>
          <w:szCs w:val="24"/>
          <w:lang w:val="tr-TR"/>
        </w:rPr>
        <w:t xml:space="preserve">yeni nesil malzeme, ekipman ve yöntem geliştirilmesi konusunda </w:t>
      </w:r>
      <w:r w:rsidR="007D535F" w:rsidRPr="00F9007C">
        <w:rPr>
          <w:rFonts w:ascii="Times New Roman" w:eastAsia="Times New Roman" w:hAnsi="Times New Roman" w:cs="Times New Roman"/>
          <w:sz w:val="24"/>
          <w:szCs w:val="24"/>
          <w:lang w:val="tr-TR"/>
        </w:rPr>
        <w:t xml:space="preserve">Ar-Ge faaliyetleri yürütülmek üzere kurulacak olan “Sulama Teknolojileri Ar-Ge İnovasyon Merkezi” binasının </w:t>
      </w:r>
      <w:r w:rsidRPr="00F9007C">
        <w:rPr>
          <w:rFonts w:ascii="Times New Roman" w:eastAsia="Times New Roman" w:hAnsi="Times New Roman" w:cs="Times New Roman"/>
          <w:sz w:val="24"/>
          <w:szCs w:val="24"/>
          <w:lang w:val="tr-TR"/>
        </w:rPr>
        <w:t>yapım işi</w:t>
      </w:r>
      <w:r w:rsidR="007D535F" w:rsidRPr="00F9007C">
        <w:rPr>
          <w:rFonts w:ascii="Times New Roman" w:eastAsia="Times New Roman" w:hAnsi="Times New Roman" w:cs="Times New Roman"/>
          <w:sz w:val="24"/>
          <w:szCs w:val="24"/>
          <w:lang w:val="tr-TR"/>
        </w:rPr>
        <w:t xml:space="preserve"> ilgili olarak; ulusal/uluslararası</w:t>
      </w:r>
      <w:r w:rsidRPr="00F9007C">
        <w:rPr>
          <w:rFonts w:ascii="Times New Roman" w:eastAsia="Times New Roman" w:hAnsi="Times New Roman" w:cs="Times New Roman"/>
          <w:sz w:val="24"/>
          <w:szCs w:val="24"/>
          <w:lang w:val="tr-TR"/>
        </w:rPr>
        <w:t xml:space="preserve"> normlarda Dünya Bankası gerekliliklerinin belirlendiği uygulama, ihale dosyası ve yaklaşık maliyet hesabı </w:t>
      </w:r>
      <w:r w:rsidRPr="00441FC6">
        <w:rPr>
          <w:rFonts w:ascii="Times New Roman" w:eastAsia="Times New Roman" w:hAnsi="Times New Roman" w:cs="Times New Roman"/>
          <w:sz w:val="24"/>
          <w:szCs w:val="24"/>
          <w:lang w:val="tr-TR"/>
        </w:rPr>
        <w:t>hazırlanması amaçlanmaktadır.</w:t>
      </w:r>
    </w:p>
    <w:p w14:paraId="0F88062B" w14:textId="50C4E83D" w:rsidR="00DE7FB5" w:rsidRPr="00441FC6" w:rsidRDefault="00DE7FB5" w:rsidP="00FC1F9B">
      <w:pPr>
        <w:pStyle w:val="Balk1"/>
        <w:numPr>
          <w:ilvl w:val="0"/>
          <w:numId w:val="0"/>
        </w:numPr>
      </w:pPr>
      <w:r w:rsidRPr="00441FC6">
        <w:t>D. İŞİN KAPSAMI</w:t>
      </w:r>
    </w:p>
    <w:p w14:paraId="2D0E3D16" w14:textId="164A2F11" w:rsidR="00DE7FB5" w:rsidRPr="00441FC6" w:rsidRDefault="00DE7FB5" w:rsidP="004D179E">
      <w:pPr>
        <w:spacing w:after="0"/>
        <w:jc w:val="both"/>
        <w:rPr>
          <w:rFonts w:ascii="Times New Roman" w:hAnsi="Times New Roman" w:cs="Times New Roman"/>
          <w:sz w:val="24"/>
          <w:szCs w:val="24"/>
          <w:lang w:val="tr-TR" w:eastAsia="tr-TR"/>
        </w:rPr>
      </w:pPr>
    </w:p>
    <w:p w14:paraId="07AB517A" w14:textId="58FF3340" w:rsidR="00DE7FB5" w:rsidRPr="00441FC6" w:rsidRDefault="00DE7FB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Bu </w:t>
      </w:r>
      <w:r w:rsidRPr="001C4707">
        <w:rPr>
          <w:rFonts w:ascii="Times New Roman" w:eastAsia="Times New Roman" w:hAnsi="Times New Roman" w:cs="Times New Roman"/>
          <w:sz w:val="24"/>
          <w:szCs w:val="24"/>
          <w:lang w:val="tr-TR"/>
        </w:rPr>
        <w:t>iş kapsamında “Sulama Teknolojileri Ar-Ge İnovasyon Merkezi” binasının</w:t>
      </w:r>
      <w:r w:rsidRPr="00441FC6">
        <w:rPr>
          <w:rFonts w:ascii="Times New Roman" w:eastAsia="Times New Roman" w:hAnsi="Times New Roman" w:cs="Times New Roman"/>
          <w:sz w:val="24"/>
          <w:szCs w:val="24"/>
          <w:lang w:val="tr-TR"/>
        </w:rPr>
        <w:t xml:space="preserve"> kurulabilmesi için yapılacak olan yapım işine yönelik tüm ön çalışmaları kapsayacak şekilde;</w:t>
      </w:r>
    </w:p>
    <w:p w14:paraId="526157C9" w14:textId="77777777" w:rsidR="00DE7FB5" w:rsidRPr="00441FC6" w:rsidRDefault="00DE7FB5" w:rsidP="00FC1F9B">
      <w:pPr>
        <w:widowControl w:val="0"/>
        <w:numPr>
          <w:ilvl w:val="0"/>
          <w:numId w:val="11"/>
        </w:numPr>
        <w:pBdr>
          <w:top w:val="nil"/>
          <w:left w:val="nil"/>
          <w:bottom w:val="nil"/>
          <w:right w:val="nil"/>
          <w:between w:val="nil"/>
        </w:pBdr>
        <w:tabs>
          <w:tab w:val="left" w:pos="0"/>
          <w:tab w:val="left" w:pos="567"/>
          <w:tab w:val="left" w:pos="993"/>
        </w:tabs>
        <w:spacing w:before="60" w:after="60" w:line="240" w:lineRule="auto"/>
        <w:ind w:right="181"/>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Mimari Ön Proje (3 boyutlu görseller), Statik Öneri Raporu ve Kalıp Planı, Elektrik, Mekanik Tesisatı Öneri Raporlarının hazırlanması,</w:t>
      </w:r>
      <w:r w:rsidRPr="00441FC6">
        <w:rPr>
          <w:rFonts w:ascii="Times New Roman" w:hAnsi="Times New Roman" w:cs="Times New Roman"/>
          <w:sz w:val="24"/>
          <w:szCs w:val="24"/>
          <w:lang w:val="tr-TR"/>
        </w:rPr>
        <w:t xml:space="preserve">     </w:t>
      </w:r>
    </w:p>
    <w:p w14:paraId="7B71A923" w14:textId="77777777" w:rsidR="00DE7FB5" w:rsidRPr="00441FC6" w:rsidRDefault="00DE7FB5" w:rsidP="00FC1F9B">
      <w:pPr>
        <w:widowControl w:val="0"/>
        <w:numPr>
          <w:ilvl w:val="0"/>
          <w:numId w:val="11"/>
        </w:numPr>
        <w:pBdr>
          <w:top w:val="nil"/>
          <w:left w:val="nil"/>
          <w:bottom w:val="nil"/>
          <w:right w:val="nil"/>
          <w:between w:val="nil"/>
        </w:pBdr>
        <w:tabs>
          <w:tab w:val="left" w:pos="0"/>
          <w:tab w:val="left" w:pos="567"/>
          <w:tab w:val="left" w:pos="993"/>
        </w:tabs>
        <w:spacing w:before="60" w:after="60" w:line="240" w:lineRule="auto"/>
        <w:ind w:right="181"/>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lastRenderedPageBreak/>
        <w:t>Uygulama Projeleri, Detay Projeleri, Altyapı Projeleri, Zemin Etüt ve Geoteknik Rapor,</w:t>
      </w:r>
    </w:p>
    <w:p w14:paraId="0F6C89B6" w14:textId="77777777" w:rsidR="00DE7FB5" w:rsidRPr="00441FC6" w:rsidRDefault="00DE7FB5" w:rsidP="00FC1F9B">
      <w:pPr>
        <w:widowControl w:val="0"/>
        <w:numPr>
          <w:ilvl w:val="0"/>
          <w:numId w:val="11"/>
        </w:numPr>
        <w:pBdr>
          <w:top w:val="nil"/>
          <w:left w:val="nil"/>
          <w:bottom w:val="nil"/>
          <w:right w:val="nil"/>
          <w:between w:val="nil"/>
        </w:pBdr>
        <w:tabs>
          <w:tab w:val="left" w:pos="0"/>
          <w:tab w:val="left" w:pos="567"/>
          <w:tab w:val="left" w:pos="993"/>
        </w:tabs>
        <w:spacing w:before="60" w:after="60" w:line="240" w:lineRule="auto"/>
        <w:ind w:right="181"/>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 xml:space="preserve">Yapım işi ihale dosyasının hazırlanması (yaklaşık maliyet dahil olacak şekilde) ve teknik şartnamenin düzenlenmesi hizmetleri,     </w:t>
      </w:r>
    </w:p>
    <w:p w14:paraId="0D54A78F" w14:textId="77777777" w:rsidR="00D27F9D" w:rsidRDefault="00DE7FB5" w:rsidP="00FC1F9B">
      <w:pPr>
        <w:widowControl w:val="0"/>
        <w:numPr>
          <w:ilvl w:val="0"/>
          <w:numId w:val="11"/>
        </w:numPr>
        <w:pBdr>
          <w:top w:val="nil"/>
          <w:left w:val="nil"/>
          <w:bottom w:val="nil"/>
          <w:right w:val="nil"/>
          <w:between w:val="nil"/>
        </w:pBdr>
        <w:tabs>
          <w:tab w:val="left" w:pos="0"/>
          <w:tab w:val="left" w:pos="567"/>
          <w:tab w:val="left" w:pos="993"/>
        </w:tabs>
        <w:spacing w:before="60" w:after="60" w:line="240" w:lineRule="auto"/>
        <w:ind w:right="181"/>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Orijinal+ CD, DVD hazırlanıp teslim edilmesi, işlerinin tamamı yapılacaktır.</w:t>
      </w:r>
    </w:p>
    <w:p w14:paraId="5B0749E2" w14:textId="3510CA36" w:rsidR="00DE7FB5" w:rsidRPr="00CE2DF7" w:rsidRDefault="00DE7FB5" w:rsidP="00D27F9D">
      <w:pPr>
        <w:widowControl w:val="0"/>
        <w:numPr>
          <w:ilvl w:val="0"/>
          <w:numId w:val="11"/>
        </w:numPr>
        <w:pBdr>
          <w:top w:val="nil"/>
          <w:left w:val="nil"/>
          <w:bottom w:val="nil"/>
          <w:right w:val="nil"/>
          <w:between w:val="nil"/>
        </w:pBdr>
        <w:tabs>
          <w:tab w:val="left" w:pos="0"/>
          <w:tab w:val="left" w:pos="567"/>
          <w:tab w:val="left" w:pos="993"/>
        </w:tabs>
        <w:spacing w:before="60" w:after="60" w:line="240" w:lineRule="auto"/>
        <w:ind w:right="181"/>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 xml:space="preserve"> </w:t>
      </w:r>
      <w:r w:rsidRPr="00CE2DF7">
        <w:rPr>
          <w:rFonts w:ascii="Times New Roman" w:eastAsia="Times New Roman" w:hAnsi="Times New Roman" w:cs="Times New Roman"/>
          <w:sz w:val="24"/>
          <w:szCs w:val="24"/>
          <w:lang w:val="tr-TR"/>
        </w:rPr>
        <w:t>Sulama Teknolojileri Ar-Ge İnovasyon Merkezi</w:t>
      </w:r>
      <w:r w:rsidR="005E2BFE" w:rsidRPr="00CE2DF7">
        <w:rPr>
          <w:rFonts w:ascii="Times New Roman" w:eastAsia="Times New Roman" w:hAnsi="Times New Roman" w:cs="Times New Roman"/>
          <w:sz w:val="24"/>
          <w:szCs w:val="24"/>
          <w:lang w:val="tr-TR"/>
        </w:rPr>
        <w:t>’</w:t>
      </w:r>
      <w:r w:rsidRPr="00CE2DF7">
        <w:rPr>
          <w:rFonts w:ascii="Times New Roman" w:hAnsi="Times New Roman" w:cs="Times New Roman"/>
          <w:sz w:val="24"/>
          <w:szCs w:val="24"/>
          <w:lang w:val="tr-TR"/>
        </w:rPr>
        <w:t>nin yapılması için öncelikle ‘Merkezin</w:t>
      </w:r>
      <w:r w:rsidRPr="00CE2DF7">
        <w:rPr>
          <w:rFonts w:ascii="Times New Roman" w:hAnsi="Times New Roman" w:cs="Times New Roman"/>
          <w:i/>
          <w:iCs/>
          <w:sz w:val="24"/>
          <w:szCs w:val="24"/>
          <w:lang w:val="tr-TR"/>
        </w:rPr>
        <w:t xml:space="preserve"> </w:t>
      </w:r>
      <w:r w:rsidRPr="00CE2DF7">
        <w:rPr>
          <w:rFonts w:ascii="Times New Roman" w:hAnsi="Times New Roman" w:cs="Times New Roman"/>
          <w:sz w:val="24"/>
          <w:szCs w:val="24"/>
          <w:lang w:val="tr-TR"/>
        </w:rPr>
        <w:t xml:space="preserve">İnşaat tasarım projesi </w:t>
      </w:r>
      <w:r w:rsidRPr="00CE2DF7">
        <w:rPr>
          <w:rFonts w:ascii="Times New Roman" w:hAnsi="Times New Roman" w:cs="Times New Roman"/>
          <w:iCs/>
          <w:sz w:val="24"/>
          <w:szCs w:val="24"/>
          <w:lang w:val="tr-TR"/>
        </w:rPr>
        <w:t xml:space="preserve">faaliyetinin gerçekleştirilmesi ve bu kapsamda </w:t>
      </w:r>
      <w:r w:rsidRPr="00CE2DF7">
        <w:rPr>
          <w:rFonts w:ascii="Times New Roman" w:eastAsia="Times New Roman" w:hAnsi="Times New Roman" w:cs="Times New Roman"/>
          <w:sz w:val="24"/>
          <w:szCs w:val="24"/>
          <w:lang w:val="tr-TR"/>
        </w:rPr>
        <w:t>idare yetkililerine fikir vermesi içi</w:t>
      </w:r>
      <w:r w:rsidR="00D27F9D" w:rsidRPr="00CE2DF7">
        <w:rPr>
          <w:rFonts w:ascii="Times New Roman" w:eastAsia="Times New Roman" w:hAnsi="Times New Roman" w:cs="Times New Roman"/>
          <w:sz w:val="24"/>
          <w:szCs w:val="24"/>
          <w:lang w:val="tr-TR"/>
        </w:rPr>
        <w:t>n uluslararası örnek merkezin</w:t>
      </w:r>
      <w:r w:rsidRPr="00CE2DF7">
        <w:rPr>
          <w:rFonts w:ascii="Times New Roman" w:eastAsia="Times New Roman" w:hAnsi="Times New Roman" w:cs="Times New Roman"/>
          <w:sz w:val="24"/>
          <w:szCs w:val="24"/>
          <w:lang w:val="tr-TR"/>
        </w:rPr>
        <w:t xml:space="preserve"> ziyaret edilmesi gerekmektedir. </w:t>
      </w:r>
      <w:r w:rsidRPr="00CE2DF7">
        <w:rPr>
          <w:rFonts w:ascii="Times New Roman" w:hAnsi="Times New Roman" w:cs="Times New Roman"/>
          <w:iCs/>
          <w:sz w:val="24"/>
          <w:szCs w:val="24"/>
          <w:lang w:val="tr-TR"/>
        </w:rPr>
        <w:t xml:space="preserve">Bu doğrultuda ilgili </w:t>
      </w:r>
      <w:r w:rsidR="00A46FDC" w:rsidRPr="00CE2DF7">
        <w:rPr>
          <w:rFonts w:ascii="Times New Roman" w:hAnsi="Times New Roman" w:cs="Times New Roman"/>
          <w:iCs/>
          <w:sz w:val="24"/>
          <w:szCs w:val="24"/>
          <w:lang w:val="tr-TR"/>
        </w:rPr>
        <w:t>Merkez</w:t>
      </w:r>
      <w:r w:rsidRPr="00CE2DF7">
        <w:rPr>
          <w:rFonts w:ascii="Times New Roman" w:hAnsi="Times New Roman" w:cs="Times New Roman"/>
          <w:iCs/>
          <w:sz w:val="24"/>
          <w:szCs w:val="24"/>
          <w:lang w:val="tr-TR"/>
        </w:rPr>
        <w:t xml:space="preserve"> binasının tasarımı, teknik özellikleri ve fiziksel yapısı ve uygulanan sistem ve hizmetleri hakkında bilgi almak ve kapasite geliştirmek adına 10 kişilik personelin</w:t>
      </w:r>
      <w:r w:rsidR="00D27F9D" w:rsidRPr="00CE2DF7">
        <w:rPr>
          <w:rFonts w:ascii="Times New Roman" w:hAnsi="Times New Roman" w:cs="Times New Roman"/>
          <w:iCs/>
          <w:sz w:val="24"/>
          <w:szCs w:val="24"/>
          <w:lang w:val="tr-TR"/>
        </w:rPr>
        <w:t xml:space="preserve"> (</w:t>
      </w:r>
      <w:r w:rsidR="00D27F9D" w:rsidRPr="00CE2DF7">
        <w:rPr>
          <w:rFonts w:ascii="Times New Roman" w:eastAsia="Times New Roman" w:hAnsi="Times New Roman" w:cs="Times New Roman"/>
          <w:sz w:val="24"/>
          <w:szCs w:val="24"/>
          <w:lang w:val="tr-TR"/>
        </w:rPr>
        <w:t>10 kişilik heyet TAGEM faaliyet sorumluları, UTA</w:t>
      </w:r>
      <w:r w:rsidR="005854F9" w:rsidRPr="00CE2DF7">
        <w:rPr>
          <w:rFonts w:ascii="Times New Roman" w:eastAsia="Times New Roman" w:hAnsi="Times New Roman" w:cs="Times New Roman"/>
          <w:sz w:val="24"/>
          <w:szCs w:val="24"/>
          <w:lang w:val="tr-TR"/>
        </w:rPr>
        <w:t xml:space="preserve">EM Uzman ekibi , proje danışmanı </w:t>
      </w:r>
      <w:r w:rsidR="00D27F9D" w:rsidRPr="00CE2DF7">
        <w:rPr>
          <w:rFonts w:ascii="Times New Roman" w:eastAsia="Times New Roman" w:hAnsi="Times New Roman" w:cs="Times New Roman"/>
          <w:sz w:val="24"/>
          <w:szCs w:val="24"/>
          <w:lang w:val="tr-TR"/>
        </w:rPr>
        <w:t xml:space="preserve">ve yüklenici firma Mimar ve İnşaat Müh. den oluşmaktadır.) </w:t>
      </w:r>
      <w:r w:rsidR="00D27F9D" w:rsidRPr="00CE2DF7">
        <w:rPr>
          <w:rFonts w:ascii="Times New Roman" w:eastAsia="Times New Roman" w:hAnsi="Times New Roman" w:cs="Times New Roman"/>
          <w:color w:val="000000"/>
          <w:sz w:val="24"/>
          <w:szCs w:val="24"/>
          <w:lang w:val="tr-TR"/>
        </w:rPr>
        <w:t xml:space="preserve">3 </w:t>
      </w:r>
      <w:r w:rsidRPr="00CE2DF7">
        <w:rPr>
          <w:rFonts w:ascii="Times New Roman" w:hAnsi="Times New Roman" w:cs="Times New Roman"/>
          <w:iCs/>
          <w:sz w:val="24"/>
          <w:szCs w:val="24"/>
          <w:lang w:val="tr-TR"/>
        </w:rPr>
        <w:t xml:space="preserve">günlük transfer ve konaklaması dahil, </w:t>
      </w:r>
      <w:r w:rsidR="00A46FDC" w:rsidRPr="00CE2DF7">
        <w:rPr>
          <w:rFonts w:ascii="Times New Roman" w:hAnsi="Times New Roman" w:cs="Times New Roman"/>
          <w:iCs/>
          <w:sz w:val="24"/>
          <w:szCs w:val="24"/>
          <w:lang w:val="tr-TR"/>
        </w:rPr>
        <w:t>Madrid-İspanya da bulunan “National</w:t>
      </w:r>
      <w:r w:rsidR="00441FC6" w:rsidRPr="00CE2DF7">
        <w:rPr>
          <w:rFonts w:ascii="Times New Roman" w:hAnsi="Times New Roman" w:cs="Times New Roman"/>
          <w:iCs/>
          <w:sz w:val="24"/>
          <w:szCs w:val="24"/>
          <w:lang w:val="tr-TR"/>
        </w:rPr>
        <w:t xml:space="preserve"> </w:t>
      </w:r>
      <w:r w:rsidR="00A46FDC" w:rsidRPr="00CE2DF7">
        <w:rPr>
          <w:rFonts w:ascii="Times New Roman" w:hAnsi="Times New Roman" w:cs="Times New Roman"/>
          <w:iCs/>
          <w:sz w:val="24"/>
          <w:szCs w:val="24"/>
          <w:lang w:val="tr-TR"/>
        </w:rPr>
        <w:t>Centre</w:t>
      </w:r>
      <w:r w:rsidR="00441FC6" w:rsidRPr="00CE2DF7">
        <w:rPr>
          <w:rFonts w:ascii="Times New Roman" w:hAnsi="Times New Roman" w:cs="Times New Roman"/>
          <w:iCs/>
          <w:sz w:val="24"/>
          <w:szCs w:val="24"/>
          <w:lang w:val="tr-TR"/>
        </w:rPr>
        <w:t xml:space="preserve"> F</w:t>
      </w:r>
      <w:r w:rsidR="00A46FDC" w:rsidRPr="00CE2DF7">
        <w:rPr>
          <w:rFonts w:ascii="Times New Roman" w:hAnsi="Times New Roman" w:cs="Times New Roman"/>
          <w:iCs/>
          <w:sz w:val="24"/>
          <w:szCs w:val="24"/>
          <w:lang w:val="tr-TR"/>
        </w:rPr>
        <w:t>or</w:t>
      </w:r>
      <w:r w:rsidR="00441FC6" w:rsidRPr="00CE2DF7">
        <w:rPr>
          <w:rFonts w:ascii="Times New Roman" w:hAnsi="Times New Roman" w:cs="Times New Roman"/>
          <w:iCs/>
          <w:sz w:val="24"/>
          <w:szCs w:val="24"/>
          <w:lang w:val="tr-TR"/>
        </w:rPr>
        <w:t xml:space="preserve"> </w:t>
      </w:r>
      <w:r w:rsidR="00A46FDC" w:rsidRPr="00CE2DF7">
        <w:rPr>
          <w:rFonts w:ascii="Times New Roman" w:hAnsi="Times New Roman" w:cs="Times New Roman"/>
          <w:iCs/>
          <w:sz w:val="24"/>
          <w:szCs w:val="24"/>
          <w:lang w:val="tr-TR"/>
        </w:rPr>
        <w:t>Irrigation</w:t>
      </w:r>
      <w:r w:rsidR="00441FC6" w:rsidRPr="00CE2DF7">
        <w:rPr>
          <w:rFonts w:ascii="Times New Roman" w:hAnsi="Times New Roman" w:cs="Times New Roman"/>
          <w:iCs/>
          <w:sz w:val="24"/>
          <w:szCs w:val="24"/>
          <w:lang w:val="tr-TR"/>
        </w:rPr>
        <w:t xml:space="preserve"> </w:t>
      </w:r>
      <w:r w:rsidR="00A46FDC" w:rsidRPr="00CE2DF7">
        <w:rPr>
          <w:rFonts w:ascii="Times New Roman" w:hAnsi="Times New Roman" w:cs="Times New Roman"/>
          <w:iCs/>
          <w:sz w:val="24"/>
          <w:szCs w:val="24"/>
          <w:lang w:val="tr-TR"/>
        </w:rPr>
        <w:t>Technology</w:t>
      </w:r>
      <w:r w:rsidR="00441FC6" w:rsidRPr="00CE2DF7">
        <w:rPr>
          <w:rFonts w:ascii="Times New Roman" w:hAnsi="Times New Roman" w:cs="Times New Roman"/>
          <w:iCs/>
          <w:sz w:val="24"/>
          <w:szCs w:val="24"/>
          <w:lang w:val="tr-TR"/>
        </w:rPr>
        <w:t xml:space="preserve"> </w:t>
      </w:r>
      <w:r w:rsidR="00A46FDC" w:rsidRPr="00CE2DF7">
        <w:rPr>
          <w:rFonts w:ascii="Times New Roman" w:hAnsi="Times New Roman" w:cs="Times New Roman"/>
          <w:iCs/>
          <w:sz w:val="24"/>
          <w:szCs w:val="24"/>
          <w:lang w:val="tr-TR"/>
        </w:rPr>
        <w:t>Central</w:t>
      </w:r>
      <w:r w:rsidR="00441FC6" w:rsidRPr="00CE2DF7">
        <w:rPr>
          <w:rFonts w:ascii="Times New Roman" w:hAnsi="Times New Roman" w:cs="Times New Roman"/>
          <w:iCs/>
          <w:sz w:val="24"/>
          <w:szCs w:val="24"/>
          <w:lang w:val="tr-TR"/>
        </w:rPr>
        <w:t xml:space="preserve"> </w:t>
      </w:r>
      <w:r w:rsidR="00A46FDC" w:rsidRPr="00CE2DF7">
        <w:rPr>
          <w:rFonts w:ascii="Times New Roman" w:hAnsi="Times New Roman" w:cs="Times New Roman"/>
          <w:iCs/>
          <w:sz w:val="24"/>
          <w:szCs w:val="24"/>
          <w:lang w:val="tr-TR"/>
        </w:rPr>
        <w:t>Laboratory</w:t>
      </w:r>
      <w:r w:rsidR="00441FC6" w:rsidRPr="00CE2DF7">
        <w:rPr>
          <w:rFonts w:ascii="Times New Roman" w:hAnsi="Times New Roman" w:cs="Times New Roman"/>
          <w:iCs/>
          <w:sz w:val="24"/>
          <w:szCs w:val="24"/>
          <w:lang w:val="tr-TR"/>
        </w:rPr>
        <w:t xml:space="preserve"> </w:t>
      </w:r>
      <w:r w:rsidR="00A46FDC" w:rsidRPr="00CE2DF7">
        <w:rPr>
          <w:rFonts w:ascii="Times New Roman" w:hAnsi="Times New Roman" w:cs="Times New Roman"/>
          <w:iCs/>
          <w:sz w:val="24"/>
          <w:szCs w:val="24"/>
          <w:lang w:val="tr-TR"/>
        </w:rPr>
        <w:t>for</w:t>
      </w:r>
      <w:r w:rsidR="00441FC6" w:rsidRPr="00CE2DF7">
        <w:rPr>
          <w:rFonts w:ascii="Times New Roman" w:hAnsi="Times New Roman" w:cs="Times New Roman"/>
          <w:iCs/>
          <w:sz w:val="24"/>
          <w:szCs w:val="24"/>
          <w:lang w:val="tr-TR"/>
        </w:rPr>
        <w:t xml:space="preserve"> </w:t>
      </w:r>
      <w:r w:rsidR="00A46FDC" w:rsidRPr="00CE2DF7">
        <w:rPr>
          <w:rFonts w:ascii="Times New Roman" w:hAnsi="Times New Roman" w:cs="Times New Roman"/>
          <w:iCs/>
          <w:sz w:val="24"/>
          <w:szCs w:val="24"/>
          <w:lang w:val="tr-TR"/>
        </w:rPr>
        <w:t>Irrigation</w:t>
      </w:r>
      <w:r w:rsidR="00441FC6" w:rsidRPr="00CE2DF7">
        <w:rPr>
          <w:rFonts w:ascii="Times New Roman" w:hAnsi="Times New Roman" w:cs="Times New Roman"/>
          <w:iCs/>
          <w:sz w:val="24"/>
          <w:szCs w:val="24"/>
          <w:lang w:val="tr-TR"/>
        </w:rPr>
        <w:t xml:space="preserve"> </w:t>
      </w:r>
      <w:r w:rsidR="00A46FDC" w:rsidRPr="00CE2DF7">
        <w:rPr>
          <w:rFonts w:ascii="Times New Roman" w:hAnsi="Times New Roman" w:cs="Times New Roman"/>
          <w:iCs/>
          <w:sz w:val="24"/>
          <w:szCs w:val="24"/>
          <w:lang w:val="tr-TR"/>
        </w:rPr>
        <w:t>Equipment</w:t>
      </w:r>
      <w:r w:rsidR="005E2BFE" w:rsidRPr="00CE2DF7">
        <w:rPr>
          <w:rFonts w:ascii="Times New Roman" w:hAnsi="Times New Roman" w:cs="Times New Roman"/>
          <w:iCs/>
          <w:sz w:val="24"/>
          <w:szCs w:val="24"/>
          <w:lang w:val="tr-TR"/>
        </w:rPr>
        <w:t xml:space="preserve"> </w:t>
      </w:r>
      <w:r w:rsidR="00A46FDC" w:rsidRPr="00CE2DF7">
        <w:rPr>
          <w:rFonts w:ascii="Times New Roman" w:hAnsi="Times New Roman" w:cs="Times New Roman"/>
          <w:iCs/>
          <w:sz w:val="24"/>
          <w:szCs w:val="24"/>
          <w:lang w:val="tr-TR"/>
        </w:rPr>
        <w:t>and</w:t>
      </w:r>
      <w:r w:rsidR="00441FC6" w:rsidRPr="00CE2DF7">
        <w:rPr>
          <w:rFonts w:ascii="Times New Roman" w:hAnsi="Times New Roman" w:cs="Times New Roman"/>
          <w:iCs/>
          <w:sz w:val="24"/>
          <w:szCs w:val="24"/>
          <w:lang w:val="tr-TR"/>
        </w:rPr>
        <w:t xml:space="preserve"> </w:t>
      </w:r>
      <w:r w:rsidR="00A46FDC" w:rsidRPr="00CE2DF7">
        <w:rPr>
          <w:rFonts w:ascii="Times New Roman" w:hAnsi="Times New Roman" w:cs="Times New Roman"/>
          <w:iCs/>
          <w:sz w:val="24"/>
          <w:szCs w:val="24"/>
          <w:lang w:val="tr-TR"/>
        </w:rPr>
        <w:t>Materials</w:t>
      </w:r>
      <w:r w:rsidR="00441FC6" w:rsidRPr="00CE2DF7">
        <w:rPr>
          <w:rFonts w:ascii="Times New Roman" w:hAnsi="Times New Roman" w:cs="Times New Roman"/>
          <w:iCs/>
          <w:sz w:val="24"/>
          <w:szCs w:val="24"/>
          <w:lang w:val="tr-TR"/>
        </w:rPr>
        <w:t xml:space="preserve"> </w:t>
      </w:r>
      <w:r w:rsidR="00A46FDC" w:rsidRPr="00CE2DF7">
        <w:rPr>
          <w:rFonts w:ascii="Times New Roman" w:hAnsi="Times New Roman" w:cs="Times New Roman"/>
          <w:iCs/>
          <w:sz w:val="24"/>
          <w:szCs w:val="24"/>
          <w:lang w:val="tr-TR"/>
        </w:rPr>
        <w:t>Testing”</w:t>
      </w:r>
      <w:r w:rsidR="00441FC6" w:rsidRPr="00CE2DF7">
        <w:rPr>
          <w:rFonts w:ascii="Times New Roman" w:hAnsi="Times New Roman" w:cs="Times New Roman"/>
          <w:iCs/>
          <w:sz w:val="24"/>
          <w:szCs w:val="24"/>
          <w:lang w:val="tr-TR"/>
        </w:rPr>
        <w:t xml:space="preserve"> </w:t>
      </w:r>
      <w:r w:rsidR="00A46FDC" w:rsidRPr="00CE2DF7">
        <w:rPr>
          <w:rFonts w:ascii="Times New Roman" w:hAnsi="Times New Roman" w:cs="Times New Roman"/>
          <w:iCs/>
          <w:sz w:val="24"/>
          <w:szCs w:val="24"/>
          <w:lang w:val="tr-TR"/>
        </w:rPr>
        <w:t>Merkezinin</w:t>
      </w:r>
      <w:r w:rsidR="00441FC6" w:rsidRPr="00CE2DF7">
        <w:rPr>
          <w:rFonts w:ascii="Times New Roman" w:hAnsi="Times New Roman" w:cs="Times New Roman"/>
          <w:iCs/>
          <w:sz w:val="24"/>
          <w:szCs w:val="24"/>
          <w:lang w:val="tr-TR"/>
        </w:rPr>
        <w:t xml:space="preserve"> </w:t>
      </w:r>
      <w:r w:rsidRPr="00CE2DF7">
        <w:rPr>
          <w:rFonts w:ascii="Times New Roman" w:hAnsi="Times New Roman" w:cs="Times New Roman"/>
          <w:iCs/>
          <w:sz w:val="24"/>
          <w:szCs w:val="24"/>
          <w:lang w:val="tr-TR"/>
        </w:rPr>
        <w:t xml:space="preserve">teknik seyahati bu iş kapsamında sağlanacaktır. </w:t>
      </w:r>
    </w:p>
    <w:p w14:paraId="41AA4183" w14:textId="77777777" w:rsidR="00DE7FB5" w:rsidRPr="00441FC6" w:rsidRDefault="00DE7FB5" w:rsidP="00FC1F9B">
      <w:pPr>
        <w:widowControl w:val="0"/>
        <w:pBdr>
          <w:top w:val="nil"/>
          <w:left w:val="nil"/>
          <w:bottom w:val="nil"/>
          <w:right w:val="nil"/>
          <w:between w:val="nil"/>
        </w:pBdr>
        <w:tabs>
          <w:tab w:val="left" w:pos="0"/>
          <w:tab w:val="left" w:pos="567"/>
          <w:tab w:val="left" w:pos="993"/>
        </w:tabs>
        <w:spacing w:before="60" w:after="60" w:line="240" w:lineRule="auto"/>
        <w:ind w:left="862" w:right="181"/>
        <w:jc w:val="both"/>
        <w:rPr>
          <w:rFonts w:ascii="Times New Roman" w:eastAsia="Times New Roman" w:hAnsi="Times New Roman" w:cs="Times New Roman"/>
          <w:color w:val="000000"/>
          <w:sz w:val="24"/>
          <w:szCs w:val="24"/>
          <w:lang w:val="tr-TR"/>
        </w:rPr>
      </w:pPr>
    </w:p>
    <w:p w14:paraId="36FC49E3" w14:textId="3BA01356" w:rsidR="00DE7FB5" w:rsidRPr="00441FC6" w:rsidRDefault="00DE7FB5" w:rsidP="00FC1F9B">
      <w:pPr>
        <w:jc w:val="both"/>
        <w:rPr>
          <w:rFonts w:ascii="Times New Roman" w:hAnsi="Times New Roman" w:cs="Times New Roman"/>
          <w:sz w:val="24"/>
          <w:szCs w:val="24"/>
          <w:lang w:val="tr-TR" w:eastAsia="tr-TR"/>
        </w:rPr>
      </w:pPr>
      <w:r w:rsidRPr="00441FC6">
        <w:rPr>
          <w:rFonts w:ascii="Times New Roman" w:hAnsi="Times New Roman" w:cs="Times New Roman"/>
          <w:sz w:val="24"/>
          <w:szCs w:val="24"/>
          <w:lang w:val="tr-TR"/>
        </w:rPr>
        <w:t>Bu işlerin yapılabilmesi için aşağıda detaylı şekilde verilen bilgi ve tespitler kullanılacaktır</w:t>
      </w:r>
    </w:p>
    <w:p w14:paraId="04D40F09" w14:textId="008B09AE" w:rsidR="00016FFF" w:rsidRPr="00CE2DF7" w:rsidRDefault="00016FFF" w:rsidP="00CE2DF7">
      <w:pPr>
        <w:widowControl w:val="0"/>
        <w:spacing w:before="120" w:after="0" w:line="276" w:lineRule="auto"/>
        <w:jc w:val="both"/>
        <w:rPr>
          <w:rFonts w:ascii="Times New Roman" w:eastAsia="Times New Roman" w:hAnsi="Times New Roman" w:cs="Times New Roman"/>
          <w:color w:val="FF0000"/>
          <w:sz w:val="24"/>
          <w:szCs w:val="24"/>
          <w:lang w:val="tr-TR"/>
        </w:rPr>
      </w:pPr>
    </w:p>
    <w:p w14:paraId="2852D72B" w14:textId="77777777" w:rsidR="005C7D05" w:rsidRPr="00062A81" w:rsidRDefault="005C7D05" w:rsidP="00062A81">
      <w:pPr>
        <w:pStyle w:val="Balk2"/>
      </w:pPr>
      <w:r w:rsidRPr="00062A81">
        <w:t>YAPILMASI PLANLANAN BİNANIN İHTİYAÇ ÖZETİ</w:t>
      </w:r>
    </w:p>
    <w:p w14:paraId="536054E5" w14:textId="77777777" w:rsidR="00C27294" w:rsidRPr="00656256" w:rsidRDefault="00C27294" w:rsidP="00FC1F9B">
      <w:pPr>
        <w:jc w:val="both"/>
        <w:rPr>
          <w:rFonts w:ascii="Times New Roman" w:hAnsi="Times New Roman" w:cs="Times New Roman"/>
          <w:b/>
          <w:sz w:val="24"/>
          <w:szCs w:val="24"/>
          <w:u w:val="single"/>
          <w:lang w:val="tr-TR"/>
        </w:rPr>
      </w:pPr>
      <w:r w:rsidRPr="00656256">
        <w:rPr>
          <w:rFonts w:ascii="Times New Roman" w:hAnsi="Times New Roman" w:cs="Times New Roman"/>
          <w:b/>
          <w:sz w:val="24"/>
          <w:szCs w:val="24"/>
          <w:u w:val="single"/>
          <w:lang w:val="tr-TR"/>
        </w:rPr>
        <w:t>Arsaya ait alt yapı</w:t>
      </w:r>
    </w:p>
    <w:p w14:paraId="54A30D9B" w14:textId="527FEE23" w:rsidR="00441FC6" w:rsidRPr="00656256" w:rsidRDefault="00441FC6" w:rsidP="005E2BFE">
      <w:pPr>
        <w:widowControl w:val="0"/>
        <w:spacing w:after="0" w:line="240" w:lineRule="auto"/>
        <w:contextualSpacing/>
        <w:jc w:val="both"/>
        <w:rPr>
          <w:rFonts w:ascii="Times New Roman" w:hAnsi="Times New Roman" w:cs="Times New Roman"/>
          <w:sz w:val="24"/>
          <w:szCs w:val="24"/>
          <w:lang w:val="tr-TR"/>
        </w:rPr>
      </w:pPr>
      <w:r w:rsidRPr="00656256">
        <w:rPr>
          <w:rFonts w:ascii="Times New Roman" w:hAnsi="Times New Roman" w:cs="Times New Roman"/>
          <w:sz w:val="24"/>
          <w:szCs w:val="24"/>
          <w:lang w:val="tr-TR"/>
        </w:rPr>
        <w:t>Kurulması planlanan Merkez “Uluslararası Tarımsal Araştırma ve Eğitim Merkezi (UTAEM)</w:t>
      </w:r>
      <w:r w:rsidR="005E2BFE">
        <w:rPr>
          <w:rFonts w:ascii="Times New Roman" w:hAnsi="Times New Roman" w:cs="Times New Roman"/>
          <w:sz w:val="24"/>
          <w:szCs w:val="24"/>
          <w:lang w:val="tr-TR"/>
        </w:rPr>
        <w:t xml:space="preserve"> </w:t>
      </w:r>
      <w:r w:rsidRPr="00656256">
        <w:rPr>
          <w:rFonts w:ascii="Times New Roman" w:hAnsi="Times New Roman" w:cs="Times New Roman"/>
          <w:sz w:val="24"/>
          <w:szCs w:val="24"/>
          <w:lang w:val="tr-TR"/>
        </w:rPr>
        <w:t>Müdürlüğü Camikebir Mahallesi Maltepe Yolu No:27/1 MENEMEN/İZMİR de kampüs alanı</w:t>
      </w:r>
      <w:r w:rsidR="005E2BFE">
        <w:rPr>
          <w:rFonts w:ascii="Times New Roman" w:hAnsi="Times New Roman" w:cs="Times New Roman"/>
          <w:sz w:val="24"/>
          <w:szCs w:val="24"/>
          <w:lang w:val="tr-TR"/>
        </w:rPr>
        <w:t xml:space="preserve"> </w:t>
      </w:r>
      <w:r w:rsidRPr="00656256">
        <w:rPr>
          <w:rFonts w:ascii="Times New Roman" w:hAnsi="Times New Roman" w:cs="Times New Roman"/>
          <w:sz w:val="24"/>
          <w:szCs w:val="24"/>
          <w:lang w:val="tr-TR"/>
        </w:rPr>
        <w:t>içerisinde yer alacaktır. Su, elektrik, kanalizasyon alt yapısı mevcuttur, yol kenarındadır.</w:t>
      </w:r>
    </w:p>
    <w:p w14:paraId="5AD7F00F" w14:textId="1B9FD2B8" w:rsidR="00441FC6" w:rsidRDefault="00441FC6" w:rsidP="00FC1F9B">
      <w:pPr>
        <w:widowControl w:val="0"/>
        <w:spacing w:after="0" w:line="240" w:lineRule="auto"/>
        <w:ind w:left="3600" w:hanging="3600"/>
        <w:contextualSpacing/>
        <w:jc w:val="both"/>
        <w:rPr>
          <w:rFonts w:ascii="Times New Roman" w:hAnsi="Times New Roman" w:cs="Times New Roman"/>
          <w:sz w:val="24"/>
          <w:szCs w:val="24"/>
          <w:lang w:val="tr-TR"/>
        </w:rPr>
      </w:pPr>
    </w:p>
    <w:p w14:paraId="48171A6B" w14:textId="77777777" w:rsidR="00756A77" w:rsidRPr="00656256" w:rsidRDefault="00756A77" w:rsidP="00FC1F9B">
      <w:pPr>
        <w:widowControl w:val="0"/>
        <w:spacing w:after="0" w:line="240" w:lineRule="auto"/>
        <w:ind w:left="3600" w:hanging="3600"/>
        <w:contextualSpacing/>
        <w:jc w:val="both"/>
        <w:rPr>
          <w:rFonts w:ascii="Times New Roman" w:hAnsi="Times New Roman" w:cs="Times New Roman"/>
          <w:sz w:val="24"/>
          <w:szCs w:val="24"/>
          <w:lang w:val="tr-TR"/>
        </w:rPr>
      </w:pPr>
    </w:p>
    <w:p w14:paraId="1580DD87" w14:textId="77777777" w:rsidR="00C27294" w:rsidRPr="00656256" w:rsidRDefault="00C27294" w:rsidP="00FC1F9B">
      <w:pPr>
        <w:jc w:val="both"/>
        <w:rPr>
          <w:rFonts w:ascii="Times New Roman" w:hAnsi="Times New Roman" w:cs="Times New Roman"/>
          <w:b/>
          <w:sz w:val="24"/>
          <w:szCs w:val="24"/>
          <w:u w:val="single"/>
          <w:lang w:val="tr-TR"/>
        </w:rPr>
      </w:pPr>
      <w:r w:rsidRPr="00656256">
        <w:rPr>
          <w:rFonts w:ascii="Times New Roman" w:hAnsi="Times New Roman" w:cs="Times New Roman"/>
          <w:b/>
          <w:sz w:val="24"/>
          <w:szCs w:val="24"/>
          <w:u w:val="single"/>
          <w:lang w:val="tr-TR"/>
        </w:rPr>
        <w:t>Arsanın mülkiyet durumu;</w:t>
      </w:r>
    </w:p>
    <w:p w14:paraId="0BBF51AC" w14:textId="67DDE588" w:rsidR="00C27294" w:rsidRPr="00656256" w:rsidRDefault="00C27294" w:rsidP="00FC1F9B">
      <w:pPr>
        <w:jc w:val="both"/>
        <w:rPr>
          <w:rFonts w:ascii="Times New Roman" w:hAnsi="Times New Roman" w:cs="Times New Roman"/>
          <w:b/>
          <w:sz w:val="24"/>
          <w:szCs w:val="24"/>
          <w:u w:val="single"/>
          <w:lang w:val="tr-TR"/>
        </w:rPr>
      </w:pPr>
      <w:r w:rsidRPr="00656256">
        <w:rPr>
          <w:rFonts w:ascii="Times New Roman" w:hAnsi="Times New Roman" w:cs="Times New Roman"/>
          <w:b/>
          <w:sz w:val="24"/>
          <w:szCs w:val="24"/>
          <w:u w:val="single"/>
          <w:lang w:val="tr-TR"/>
        </w:rPr>
        <w:t>Arsanın ilgili imar planındaki kullanış amac</w:t>
      </w:r>
      <w:r w:rsidR="007D77B4" w:rsidRPr="00656256">
        <w:rPr>
          <w:rFonts w:ascii="Times New Roman" w:hAnsi="Times New Roman" w:cs="Times New Roman"/>
          <w:b/>
          <w:sz w:val="24"/>
          <w:szCs w:val="24"/>
          <w:u w:val="single"/>
          <w:lang w:val="tr-TR"/>
        </w:rPr>
        <w:t>ı ve türü ve mülkiyeti</w:t>
      </w:r>
    </w:p>
    <w:p w14:paraId="54C41190" w14:textId="40B87CB9" w:rsidR="007D77B4" w:rsidRPr="00656256" w:rsidRDefault="007D77B4" w:rsidP="00656256">
      <w:pPr>
        <w:autoSpaceDE w:val="0"/>
        <w:autoSpaceDN w:val="0"/>
        <w:adjustRightInd w:val="0"/>
        <w:spacing w:after="0" w:line="240" w:lineRule="auto"/>
        <w:rPr>
          <w:rFonts w:ascii="TimesNewRomanPSMT" w:hAnsi="TimesNewRomanPSMT" w:cs="TimesNewRomanPSMT"/>
          <w:sz w:val="24"/>
          <w:szCs w:val="24"/>
          <w:lang w:val="tr-TR"/>
        </w:rPr>
      </w:pPr>
      <w:r w:rsidRPr="00656256">
        <w:rPr>
          <w:rFonts w:ascii="Times New Roman" w:hAnsi="Times New Roman" w:cs="Times New Roman"/>
          <w:sz w:val="24"/>
          <w:szCs w:val="24"/>
          <w:lang w:val="tr-TR"/>
        </w:rPr>
        <w:t xml:space="preserve">İzmir, Menemen, Camikebir Mah., </w:t>
      </w:r>
      <w:r w:rsidR="00656256" w:rsidRPr="00656256">
        <w:rPr>
          <w:rFonts w:ascii="Times New Roman" w:hAnsi="Times New Roman" w:cs="Times New Roman"/>
          <w:sz w:val="24"/>
          <w:szCs w:val="24"/>
          <w:lang w:val="tr-TR"/>
        </w:rPr>
        <w:t>Kızkuyusu Mevki 41 ada 52 parsel</w:t>
      </w:r>
      <w:r w:rsidRPr="00656256">
        <w:rPr>
          <w:rFonts w:ascii="Times New Roman" w:hAnsi="Times New Roman" w:cs="Times New Roman"/>
          <w:sz w:val="24"/>
          <w:szCs w:val="24"/>
          <w:lang w:val="tr-TR"/>
        </w:rPr>
        <w:t xml:space="preserve"> </w:t>
      </w:r>
      <w:r w:rsidR="005E2BFE" w:rsidRPr="00656256">
        <w:rPr>
          <w:rFonts w:ascii="Times New Roman" w:hAnsi="Times New Roman" w:cs="Times New Roman"/>
          <w:sz w:val="24"/>
          <w:szCs w:val="24"/>
          <w:lang w:val="tr-TR"/>
        </w:rPr>
        <w:t>84800 m</w:t>
      </w:r>
      <w:r w:rsidRPr="005E2BFE">
        <w:rPr>
          <w:rFonts w:ascii="Times New Roman" w:hAnsi="Times New Roman" w:cs="Times New Roman"/>
          <w:sz w:val="24"/>
          <w:szCs w:val="24"/>
          <w:vertAlign w:val="superscript"/>
          <w:lang w:val="tr-TR"/>
        </w:rPr>
        <w:t>2</w:t>
      </w:r>
      <w:r w:rsidRPr="00656256">
        <w:rPr>
          <w:rFonts w:ascii="Times New Roman" w:hAnsi="Times New Roman" w:cs="Times New Roman"/>
          <w:sz w:val="24"/>
          <w:szCs w:val="24"/>
          <w:lang w:val="tr-TR"/>
        </w:rPr>
        <w:t xml:space="preserve"> alana sahip tapulu- Maliye Hazinesine kayıtlı</w:t>
      </w:r>
    </w:p>
    <w:p w14:paraId="0873BACF" w14:textId="2EA13E42" w:rsidR="007D77B4" w:rsidRDefault="007D77B4" w:rsidP="007D77B4">
      <w:pPr>
        <w:jc w:val="both"/>
        <w:rPr>
          <w:rFonts w:ascii="Times New Roman" w:hAnsi="Times New Roman" w:cs="Times New Roman"/>
          <w:color w:val="C00000"/>
          <w:sz w:val="24"/>
          <w:szCs w:val="24"/>
          <w:lang w:val="tr-TR"/>
        </w:rPr>
      </w:pPr>
    </w:p>
    <w:p w14:paraId="685642AB" w14:textId="77777777" w:rsidR="007D77B4" w:rsidRPr="00656256" w:rsidRDefault="007D77B4" w:rsidP="007D77B4">
      <w:pPr>
        <w:jc w:val="both"/>
        <w:rPr>
          <w:rFonts w:ascii="Times New Roman" w:hAnsi="Times New Roman" w:cs="Times New Roman"/>
          <w:b/>
          <w:sz w:val="24"/>
          <w:szCs w:val="24"/>
          <w:u w:val="single"/>
          <w:lang w:val="tr-TR"/>
        </w:rPr>
      </w:pPr>
      <w:r w:rsidRPr="00656256">
        <w:rPr>
          <w:rFonts w:ascii="Times New Roman" w:hAnsi="Times New Roman" w:cs="Times New Roman"/>
          <w:b/>
          <w:sz w:val="24"/>
          <w:szCs w:val="24"/>
          <w:u w:val="single"/>
          <w:lang w:val="tr-TR"/>
        </w:rPr>
        <w:t>YAPIMI TASARLANAN BİNA İHTİYAÇ ÖZETİ</w:t>
      </w:r>
    </w:p>
    <w:p w14:paraId="601A3453" w14:textId="77777777" w:rsidR="007D77B4" w:rsidRPr="00656256" w:rsidRDefault="007D77B4" w:rsidP="00FC1F9B">
      <w:pPr>
        <w:jc w:val="both"/>
        <w:rPr>
          <w:rFonts w:ascii="Times New Roman" w:hAnsi="Times New Roman" w:cs="Times New Roman"/>
          <w:b/>
          <w:sz w:val="24"/>
          <w:szCs w:val="24"/>
          <w:u w:val="single"/>
          <w:lang w:val="tr-TR"/>
        </w:rPr>
      </w:pPr>
    </w:p>
    <w:p w14:paraId="560BA52F" w14:textId="73A01A34" w:rsidR="00C27294" w:rsidRPr="00656256" w:rsidRDefault="00C27294" w:rsidP="00FC1F9B">
      <w:pPr>
        <w:jc w:val="both"/>
        <w:rPr>
          <w:rFonts w:ascii="Times New Roman" w:hAnsi="Times New Roman" w:cs="Times New Roman"/>
          <w:b/>
          <w:sz w:val="24"/>
          <w:szCs w:val="24"/>
          <w:u w:val="single"/>
          <w:lang w:val="tr-TR"/>
        </w:rPr>
      </w:pPr>
      <w:r w:rsidRPr="00656256">
        <w:rPr>
          <w:rFonts w:ascii="Times New Roman" w:hAnsi="Times New Roman" w:cs="Times New Roman"/>
          <w:b/>
          <w:sz w:val="24"/>
          <w:szCs w:val="24"/>
          <w:u w:val="single"/>
          <w:lang w:val="tr-TR"/>
        </w:rPr>
        <w:t>Bina Özellikleri</w:t>
      </w:r>
    </w:p>
    <w:p w14:paraId="022DFD49" w14:textId="22E6CE1F" w:rsidR="00C27294" w:rsidRPr="00656256" w:rsidRDefault="00C27294" w:rsidP="00FC1F9B">
      <w:pPr>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Kurulacak bina; </w:t>
      </w:r>
      <w:r w:rsidR="00476724" w:rsidRPr="00656256">
        <w:rPr>
          <w:rFonts w:ascii="Times New Roman" w:eastAsia="Times New Roman" w:hAnsi="Times New Roman" w:cs="Times New Roman"/>
          <w:sz w:val="24"/>
          <w:szCs w:val="24"/>
          <w:lang w:val="tr-TR"/>
        </w:rPr>
        <w:t xml:space="preserve">Ofis ve Laboratuvarlardan + </w:t>
      </w:r>
      <w:r w:rsidR="007A7D1A" w:rsidRPr="00656256">
        <w:rPr>
          <w:rFonts w:ascii="Times New Roman" w:eastAsia="Times New Roman" w:hAnsi="Times New Roman" w:cs="Times New Roman"/>
          <w:sz w:val="24"/>
          <w:szCs w:val="24"/>
          <w:lang w:val="tr-TR"/>
        </w:rPr>
        <w:t xml:space="preserve"> depo ve teknik merkez + Test alanından</w:t>
      </w:r>
      <w:r w:rsidR="00476724" w:rsidRPr="00656256">
        <w:rPr>
          <w:rFonts w:ascii="Times New Roman" w:eastAsia="Times New Roman" w:hAnsi="Times New Roman" w:cs="Times New Roman"/>
          <w:sz w:val="24"/>
          <w:szCs w:val="24"/>
          <w:lang w:val="tr-TR"/>
        </w:rPr>
        <w:t xml:space="preserve"> oluşacaktır.</w:t>
      </w:r>
      <w:r w:rsidRPr="00656256">
        <w:rPr>
          <w:rFonts w:ascii="Times New Roman" w:eastAsia="Times New Roman" w:hAnsi="Times New Roman" w:cs="Times New Roman"/>
          <w:sz w:val="24"/>
          <w:szCs w:val="24"/>
          <w:lang w:val="tr-TR"/>
        </w:rPr>
        <w:t xml:space="preserve"> </w:t>
      </w:r>
    </w:p>
    <w:p w14:paraId="4DFE7A24" w14:textId="00CDB331" w:rsidR="00C27294" w:rsidRDefault="00476724" w:rsidP="00FC1F9B">
      <w:pPr>
        <w:pStyle w:val="NormalWeb"/>
        <w:shd w:val="clear" w:color="auto" w:fill="FFFFFF"/>
        <w:spacing w:before="0" w:beforeAutospacing="0" w:after="225" w:afterAutospacing="0"/>
        <w:jc w:val="both"/>
        <w:textAlignment w:val="baseline"/>
      </w:pPr>
      <w:r w:rsidRPr="00656256">
        <w:t>Toplam zemin alanı 1</w:t>
      </w:r>
      <w:r w:rsidR="00220EF9" w:rsidRPr="00656256">
        <w:t>0</w:t>
      </w:r>
      <w:r w:rsidRPr="00656256">
        <w:t>00 m</w:t>
      </w:r>
      <w:r w:rsidRPr="00656256">
        <w:rPr>
          <w:vertAlign w:val="superscript"/>
        </w:rPr>
        <w:t>2</w:t>
      </w:r>
      <w:r w:rsidRPr="00656256">
        <w:t xml:space="preserve"> (</w:t>
      </w:r>
      <w:r w:rsidR="00C27294" w:rsidRPr="00656256">
        <w:t>5</w:t>
      </w:r>
      <w:r w:rsidR="00220EF9" w:rsidRPr="00656256">
        <w:t>0</w:t>
      </w:r>
      <w:r w:rsidR="00C27294" w:rsidRPr="00656256">
        <w:t xml:space="preserve"> m x 20 m</w:t>
      </w:r>
      <w:r w:rsidRPr="00656256">
        <w:t>)</w:t>
      </w:r>
      <w:r w:rsidR="00C27294" w:rsidRPr="00656256">
        <w:t xml:space="preserve"> olmak üzere </w:t>
      </w:r>
      <w:r w:rsidR="00D6436E" w:rsidRPr="00656256">
        <w:t xml:space="preserve">Çelik </w:t>
      </w:r>
      <w:r w:rsidR="003B3096">
        <w:t xml:space="preserve">veya Betonarme </w:t>
      </w:r>
      <w:r w:rsidR="007C1208">
        <w:t xml:space="preserve">yapı </w:t>
      </w:r>
      <w:r w:rsidR="00C27294" w:rsidRPr="00656256">
        <w:t xml:space="preserve">olacaktır. </w:t>
      </w:r>
      <w:r w:rsidR="00441FC6" w:rsidRPr="00656256">
        <w:t>İçerisinde 300</w:t>
      </w:r>
      <w:r w:rsidR="00C27294" w:rsidRPr="00656256">
        <w:t xml:space="preserve"> m</w:t>
      </w:r>
      <w:r w:rsidR="00C27294" w:rsidRPr="00656256">
        <w:rPr>
          <w:vertAlign w:val="superscript"/>
        </w:rPr>
        <w:t>2</w:t>
      </w:r>
      <w:r w:rsidR="00C27294" w:rsidRPr="00656256">
        <w:t xml:space="preserve"> </w:t>
      </w:r>
      <w:r w:rsidRPr="00656256">
        <w:t xml:space="preserve">taban </w:t>
      </w:r>
      <w:r w:rsidR="00C27294" w:rsidRPr="00656256">
        <w:t>alan</w:t>
      </w:r>
      <w:r w:rsidRPr="00656256">
        <w:t>ında</w:t>
      </w:r>
      <w:r w:rsidR="005C7BFC" w:rsidRPr="00656256">
        <w:t xml:space="preserve"> </w:t>
      </w:r>
      <w:r w:rsidRPr="00656256">
        <w:t>(1</w:t>
      </w:r>
      <w:r w:rsidR="00220EF9" w:rsidRPr="00656256">
        <w:t>5</w:t>
      </w:r>
      <w:r w:rsidRPr="00656256">
        <w:t xml:space="preserve"> m x 20 m) </w:t>
      </w:r>
      <w:r w:rsidR="00C27294" w:rsidRPr="00656256">
        <w:t>ofis</w:t>
      </w:r>
      <w:r w:rsidR="00D6436E" w:rsidRPr="00656256">
        <w:t xml:space="preserve"> ve </w:t>
      </w:r>
      <w:r w:rsidR="005E2BFE" w:rsidRPr="00656256">
        <w:t>laboratuvar</w:t>
      </w:r>
      <w:r w:rsidR="00C27294" w:rsidRPr="00656256">
        <w:t xml:space="preserve"> alanı </w:t>
      </w:r>
      <w:r w:rsidRPr="00656256">
        <w:t xml:space="preserve">olarak değerlendirilecek olup toplam alan ofis ve </w:t>
      </w:r>
      <w:r w:rsidR="005E2BFE" w:rsidRPr="00656256">
        <w:t>laboratuvarlar</w:t>
      </w:r>
      <w:r w:rsidRPr="00656256">
        <w:t xml:space="preserve"> dahil </w:t>
      </w:r>
      <w:r w:rsidR="00545DA8" w:rsidRPr="00656256">
        <w:t>6</w:t>
      </w:r>
      <w:r w:rsidR="00BC40E7" w:rsidRPr="00656256">
        <w:t>00</w:t>
      </w:r>
      <w:r w:rsidRPr="00656256">
        <w:t xml:space="preserve"> m</w:t>
      </w:r>
      <w:r w:rsidRPr="00656256">
        <w:rPr>
          <w:vertAlign w:val="superscript"/>
        </w:rPr>
        <w:t>2</w:t>
      </w:r>
      <w:r w:rsidRPr="00656256">
        <w:t xml:space="preserve"> </w:t>
      </w:r>
      <w:r w:rsidR="006C3D39" w:rsidRPr="00656256">
        <w:t>olacaktır.</w:t>
      </w:r>
      <w:r w:rsidR="00E7097C" w:rsidRPr="00656256">
        <w:t xml:space="preserve"> Test alanı 700 m</w:t>
      </w:r>
      <w:r w:rsidR="00E7097C" w:rsidRPr="00656256">
        <w:rPr>
          <w:vertAlign w:val="superscript"/>
        </w:rPr>
        <w:t>2</w:t>
      </w:r>
      <w:r w:rsidR="00E7097C" w:rsidRPr="00656256">
        <w:t xml:space="preserve"> (35m x 20m) taban alan olacak.</w:t>
      </w:r>
      <w:r w:rsidR="006C3D39" w:rsidRPr="00656256">
        <w:t xml:space="preserve"> </w:t>
      </w:r>
      <w:r w:rsidR="00135394" w:rsidRPr="00656256">
        <w:t xml:space="preserve">Test alanının altında yapılacak işin muhteviyatı doğrultusunda su </w:t>
      </w:r>
      <w:r w:rsidR="00220EF9" w:rsidRPr="00656256">
        <w:t xml:space="preserve">toplama </w:t>
      </w:r>
      <w:r w:rsidR="00135394" w:rsidRPr="00656256">
        <w:t>havuzları</w:t>
      </w:r>
      <w:r w:rsidR="00220EF9" w:rsidRPr="00656256">
        <w:t>, su deposu, drenaj şebekesi, su pompaları ve hatları</w:t>
      </w:r>
      <w:r w:rsidR="00135394" w:rsidRPr="00656256">
        <w:t xml:space="preserve"> vb.</w:t>
      </w:r>
      <w:r w:rsidR="006C3D39" w:rsidRPr="00656256">
        <w:t xml:space="preserve"> </w:t>
      </w:r>
      <w:r w:rsidR="00135394" w:rsidRPr="00656256">
        <w:t xml:space="preserve">monte edilecektir. </w:t>
      </w:r>
      <w:r w:rsidR="00220EF9" w:rsidRPr="00656256">
        <w:t xml:space="preserve">Bina </w:t>
      </w:r>
      <w:r w:rsidR="006C3D39" w:rsidRPr="00656256">
        <w:lastRenderedPageBreak/>
        <w:t xml:space="preserve">yüksekliği </w:t>
      </w:r>
      <w:r w:rsidR="00135394" w:rsidRPr="00656256">
        <w:t xml:space="preserve">en az </w:t>
      </w:r>
      <w:r w:rsidR="00220EF9" w:rsidRPr="00656256">
        <w:t>8</w:t>
      </w:r>
      <w:r w:rsidR="00135394" w:rsidRPr="00656256">
        <w:t xml:space="preserve"> m olacaktır. Çatı</w:t>
      </w:r>
      <w:r w:rsidR="00C27294" w:rsidRPr="00656256">
        <w:t xml:space="preserve"> kapalı alan şeklinde projelendirilecektir. Deney test alet ve ekipmanların bina içerisine girişini sağlamak için en az 3 adet (tır, </w:t>
      </w:r>
      <w:r w:rsidR="00441FC6" w:rsidRPr="00656256">
        <w:t>kamyonet,</w:t>
      </w:r>
      <w:r w:rsidR="00C27294" w:rsidRPr="00656256">
        <w:t xml:space="preserve"> vinç vb aletlerin girebileceği) kapısı olacaktır.</w:t>
      </w:r>
    </w:p>
    <w:p w14:paraId="767641CA" w14:textId="77777777" w:rsidR="00720DBE" w:rsidRPr="00656256" w:rsidRDefault="00720DBE" w:rsidP="00720DBE">
      <w:pPr>
        <w:pStyle w:val="NormalWeb"/>
        <w:shd w:val="clear" w:color="auto" w:fill="FFFFFF"/>
        <w:spacing w:before="0" w:beforeAutospacing="0" w:after="225" w:afterAutospacing="0"/>
        <w:jc w:val="both"/>
        <w:textAlignment w:val="baseline"/>
      </w:pPr>
      <w:r>
        <w:t xml:space="preserve">Merkezin atıksu hattının bir arıtma tesisi ile sonlanmaması sebebi ile, yapılan binanın atıksu hattının bir sızdırmaz fosseptik ile sonlanması sağlanacaktır. Fosseptik boyutları, iş kapsamında, atıksu hesabı yapılarak, belirlenecek ve İdarenin onayına sunulacaktır. </w:t>
      </w:r>
    </w:p>
    <w:p w14:paraId="31C6EB21" w14:textId="77777777" w:rsidR="00720DBE" w:rsidRPr="00656256" w:rsidRDefault="00720DBE" w:rsidP="00720DBE">
      <w:pPr>
        <w:pStyle w:val="ListeParagraf"/>
        <w:pBdr>
          <w:top w:val="nil"/>
          <w:left w:val="nil"/>
          <w:bottom w:val="nil"/>
          <w:right w:val="nil"/>
          <w:between w:val="nil"/>
        </w:pBdr>
        <w:spacing w:before="160"/>
        <w:jc w:val="both"/>
        <w:rPr>
          <w:rFonts w:ascii="Times New Roman" w:eastAsia="Times New Roman" w:hAnsi="Times New Roman" w:cs="Times New Roman"/>
          <w:b/>
          <w:sz w:val="24"/>
          <w:szCs w:val="24"/>
          <w:lang w:val="tr-TR"/>
        </w:rPr>
      </w:pPr>
      <w:r w:rsidRPr="00656256">
        <w:rPr>
          <w:rFonts w:ascii="Times New Roman" w:eastAsia="Times New Roman" w:hAnsi="Times New Roman" w:cs="Times New Roman"/>
          <w:b/>
          <w:sz w:val="24"/>
          <w:szCs w:val="24"/>
          <w:lang w:val="tr-TR"/>
        </w:rPr>
        <w:t>GEREKLİ LABORATUVAR VE OFİSLER</w:t>
      </w:r>
    </w:p>
    <w:p w14:paraId="3737177F"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Kimyasal Analiz Laboratuvarı </w:t>
      </w:r>
    </w:p>
    <w:p w14:paraId="578D3A0D"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Fiziksel Analiz Laboratuvarı </w:t>
      </w:r>
    </w:p>
    <w:p w14:paraId="5FF8F989"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Basınç ve termal dayanım testleri Laboratuvarı </w:t>
      </w:r>
    </w:p>
    <w:p w14:paraId="6D89DD6D"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Enstrümental Analiz Laboratuvarı (HPLC, GCMS, ICP, XRF, Karbon siyahı vb.)</w:t>
      </w:r>
    </w:p>
    <w:p w14:paraId="5D008493"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Sem Mikroskobu Laboratuvarı</w:t>
      </w:r>
    </w:p>
    <w:p w14:paraId="77EADD7B"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Bulaşık ve yıkama odası</w:t>
      </w:r>
    </w:p>
    <w:p w14:paraId="083FAEF9"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Kimyasal deposu </w:t>
      </w:r>
    </w:p>
    <w:p w14:paraId="0E284088"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Arşiv  </w:t>
      </w:r>
    </w:p>
    <w:p w14:paraId="39404C1E"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Numune Kabul birimi </w:t>
      </w:r>
    </w:p>
    <w:p w14:paraId="72B4E2E7"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Numune hazırlama Laboratuvarı</w:t>
      </w:r>
    </w:p>
    <w:p w14:paraId="2071A71D"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Yönetici odası </w:t>
      </w:r>
    </w:p>
    <w:p w14:paraId="4324CC4A"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Mühendis ofisi 3 adet</w:t>
      </w:r>
    </w:p>
    <w:p w14:paraId="75BE1B08"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Tekniker Memur ofisi 1 adet</w:t>
      </w:r>
    </w:p>
    <w:p w14:paraId="191FEE2E"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İş ve İşçi sağlığı Güvenliği uzmanı/hekim odası </w:t>
      </w:r>
    </w:p>
    <w:p w14:paraId="79012051"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İşçi Odası </w:t>
      </w:r>
    </w:p>
    <w:p w14:paraId="3B41B9D0"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Giyinme Odası </w:t>
      </w:r>
    </w:p>
    <w:p w14:paraId="63823A1A"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WC (Her iki cinsiyet için engelli WC dahil) 4 adet</w:t>
      </w:r>
    </w:p>
    <w:p w14:paraId="15FBD39C"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Banyo 2 adet</w:t>
      </w:r>
    </w:p>
    <w:p w14:paraId="78F1CB2E"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Mutfak/Çay ocağı 2 adet</w:t>
      </w:r>
    </w:p>
    <w:p w14:paraId="6F0C96CC" w14:textId="77777777" w:rsidR="00720DBE" w:rsidRPr="00656256" w:rsidRDefault="00720DBE" w:rsidP="00720DBE">
      <w:pPr>
        <w:pStyle w:val="ListeParagraf"/>
        <w:numPr>
          <w:ilvl w:val="0"/>
          <w:numId w:val="12"/>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Toplantı odası </w:t>
      </w:r>
    </w:p>
    <w:p w14:paraId="6E6010ED" w14:textId="77777777" w:rsidR="00720DBE" w:rsidRDefault="00720DBE" w:rsidP="00FC1F9B">
      <w:pPr>
        <w:pStyle w:val="NormalWeb"/>
        <w:shd w:val="clear" w:color="auto" w:fill="FFFFFF"/>
        <w:spacing w:before="0" w:beforeAutospacing="0" w:after="225" w:afterAutospacing="0"/>
        <w:jc w:val="both"/>
        <w:textAlignment w:val="baseline"/>
      </w:pPr>
    </w:p>
    <w:p w14:paraId="337F3735" w14:textId="3275CB57" w:rsidR="00684B7D" w:rsidRPr="00656256" w:rsidRDefault="00684B7D" w:rsidP="00FC1F9B">
      <w:pPr>
        <w:widowControl w:val="0"/>
        <w:spacing w:after="0" w:line="240" w:lineRule="auto"/>
        <w:ind w:left="142"/>
        <w:contextualSpacing/>
        <w:jc w:val="both"/>
        <w:rPr>
          <w:rFonts w:ascii="Times New Roman" w:hAnsi="Times New Roman" w:cs="Times New Roman"/>
          <w:sz w:val="24"/>
          <w:szCs w:val="24"/>
          <w:lang w:val="tr-TR"/>
        </w:rPr>
      </w:pPr>
    </w:p>
    <w:p w14:paraId="52B5C210" w14:textId="400548B2" w:rsidR="00684B7D" w:rsidRPr="00656256" w:rsidRDefault="00684B7D" w:rsidP="00FC1F9B">
      <w:pPr>
        <w:jc w:val="both"/>
        <w:rPr>
          <w:rFonts w:ascii="Times New Roman" w:eastAsia="Times New Roman" w:hAnsi="Times New Roman" w:cs="Times New Roman"/>
          <w:b/>
          <w:sz w:val="24"/>
          <w:szCs w:val="24"/>
          <w:u w:val="single"/>
          <w:lang w:val="tr-TR"/>
        </w:rPr>
      </w:pPr>
      <w:r w:rsidRPr="00656256">
        <w:rPr>
          <w:rFonts w:ascii="Times New Roman" w:eastAsia="Times New Roman" w:hAnsi="Times New Roman" w:cs="Times New Roman"/>
          <w:b/>
          <w:sz w:val="24"/>
          <w:szCs w:val="24"/>
          <w:u w:val="single"/>
          <w:lang w:val="tr-TR"/>
        </w:rPr>
        <w:t>Laboratuvar Teknik Özellikleri</w:t>
      </w:r>
      <w:r w:rsidR="009D0134" w:rsidRPr="00656256">
        <w:rPr>
          <w:rFonts w:ascii="Times New Roman" w:eastAsia="Times New Roman" w:hAnsi="Times New Roman" w:cs="Times New Roman"/>
          <w:b/>
          <w:sz w:val="24"/>
          <w:szCs w:val="24"/>
          <w:u w:val="single"/>
          <w:lang w:val="tr-TR"/>
        </w:rPr>
        <w:t xml:space="preserve"> </w:t>
      </w:r>
    </w:p>
    <w:p w14:paraId="3351C0B5" w14:textId="430715BD" w:rsidR="00B8763F" w:rsidRPr="00656256" w:rsidRDefault="00B8763F"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Laboratuvar ısıtma sistemi için Merkezi doğal gaz sistemi tesisatı ve yeterli miktarda petek bulunacaktır. Merkezi doğal gaz sistemi için gerekli kontrol ve yakma birimleri (kombi, baca vb.) bina içerisinde bulunacaktır. </w:t>
      </w:r>
    </w:p>
    <w:p w14:paraId="24BA452A" w14:textId="248E1C37" w:rsidR="00B8763F" w:rsidRPr="00656256" w:rsidRDefault="00B8763F"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Laboratuvar havalandırma ve soğutma sistemleri her laboratuvar ve birim için münferit olarak yerleştirilecek ve yeterli sayıda olacaktır. Havalandırma ve soğutma sistemleri </w:t>
      </w:r>
      <w:r w:rsidR="000B4039" w:rsidRPr="00656256">
        <w:rPr>
          <w:rFonts w:ascii="Times New Roman" w:eastAsia="Times New Roman" w:hAnsi="Times New Roman" w:cs="Times New Roman"/>
          <w:sz w:val="24"/>
          <w:szCs w:val="24"/>
          <w:lang w:val="tr-TR"/>
        </w:rPr>
        <w:t>H</w:t>
      </w:r>
      <w:r w:rsidRPr="00656256">
        <w:rPr>
          <w:rFonts w:ascii="Times New Roman" w:eastAsia="Times New Roman" w:hAnsi="Times New Roman" w:cs="Times New Roman"/>
          <w:sz w:val="24"/>
          <w:szCs w:val="24"/>
          <w:lang w:val="tr-TR"/>
        </w:rPr>
        <w:t>e</w:t>
      </w:r>
      <w:r w:rsidR="000B4039" w:rsidRPr="00656256">
        <w:rPr>
          <w:rFonts w:ascii="Times New Roman" w:eastAsia="Times New Roman" w:hAnsi="Times New Roman" w:cs="Times New Roman"/>
          <w:sz w:val="24"/>
          <w:szCs w:val="24"/>
          <w:lang w:val="tr-TR"/>
        </w:rPr>
        <w:t>p</w:t>
      </w:r>
      <w:r w:rsidRPr="00656256">
        <w:rPr>
          <w:rFonts w:ascii="Times New Roman" w:eastAsia="Times New Roman" w:hAnsi="Times New Roman" w:cs="Times New Roman"/>
          <w:sz w:val="24"/>
          <w:szCs w:val="24"/>
          <w:lang w:val="tr-TR"/>
        </w:rPr>
        <w:t xml:space="preserve">a filtreli olarak </w:t>
      </w:r>
      <w:r w:rsidR="00441FC6" w:rsidRPr="00656256">
        <w:rPr>
          <w:rFonts w:ascii="Times New Roman" w:eastAsia="Times New Roman" w:hAnsi="Times New Roman" w:cs="Times New Roman"/>
          <w:sz w:val="24"/>
          <w:szCs w:val="24"/>
          <w:lang w:val="tr-TR"/>
        </w:rPr>
        <w:t>tasarlanmalıdır</w:t>
      </w:r>
      <w:r w:rsidRPr="00656256">
        <w:rPr>
          <w:rFonts w:ascii="Times New Roman" w:eastAsia="Times New Roman" w:hAnsi="Times New Roman" w:cs="Times New Roman"/>
          <w:sz w:val="24"/>
          <w:szCs w:val="24"/>
          <w:lang w:val="tr-TR"/>
        </w:rPr>
        <w:t xml:space="preserve">. Laboratuvar alet </w:t>
      </w:r>
      <w:r w:rsidR="005E2BFE" w:rsidRPr="00656256">
        <w:rPr>
          <w:rFonts w:ascii="Times New Roman" w:eastAsia="Times New Roman" w:hAnsi="Times New Roman" w:cs="Times New Roman"/>
          <w:sz w:val="24"/>
          <w:szCs w:val="24"/>
          <w:lang w:val="tr-TR"/>
        </w:rPr>
        <w:t>ekipman</w:t>
      </w:r>
      <w:r w:rsidRPr="00656256">
        <w:rPr>
          <w:rFonts w:ascii="Times New Roman" w:eastAsia="Times New Roman" w:hAnsi="Times New Roman" w:cs="Times New Roman"/>
          <w:sz w:val="24"/>
          <w:szCs w:val="24"/>
          <w:lang w:val="tr-TR"/>
        </w:rPr>
        <w:t xml:space="preserve"> ve enstrümental cihaz </w:t>
      </w:r>
      <w:r w:rsidR="005E2BFE" w:rsidRPr="00656256">
        <w:rPr>
          <w:rFonts w:ascii="Times New Roman" w:eastAsia="Times New Roman" w:hAnsi="Times New Roman" w:cs="Times New Roman"/>
          <w:sz w:val="24"/>
          <w:szCs w:val="24"/>
          <w:lang w:val="tr-TR"/>
        </w:rPr>
        <w:t>odaları</w:t>
      </w:r>
      <w:r w:rsidRPr="00656256">
        <w:rPr>
          <w:rFonts w:ascii="Times New Roman" w:eastAsia="Times New Roman" w:hAnsi="Times New Roman" w:cs="Times New Roman"/>
          <w:sz w:val="24"/>
          <w:szCs w:val="24"/>
          <w:lang w:val="tr-TR"/>
        </w:rPr>
        <w:t xml:space="preserve"> için çeker ocak ve ek havalandırma altyapısı sağlanacaktır.</w:t>
      </w:r>
    </w:p>
    <w:p w14:paraId="2E558B5B" w14:textId="142F5018" w:rsidR="00804E19" w:rsidRPr="00656256" w:rsidRDefault="00B8763F" w:rsidP="00804E19">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Laboratuvar birimlerinde ısıtma petekleri cam altlarına yerleştirilmesi durumunda </w:t>
      </w:r>
      <w:r w:rsidR="000B4039" w:rsidRPr="00656256">
        <w:rPr>
          <w:rFonts w:ascii="Times New Roman" w:eastAsia="Times New Roman" w:hAnsi="Times New Roman" w:cs="Times New Roman"/>
          <w:sz w:val="24"/>
          <w:szCs w:val="24"/>
          <w:lang w:val="tr-TR"/>
        </w:rPr>
        <w:t>tezgâh</w:t>
      </w:r>
      <w:r w:rsidR="00804E19" w:rsidRPr="00656256">
        <w:rPr>
          <w:rFonts w:ascii="Times New Roman" w:eastAsia="Times New Roman" w:hAnsi="Times New Roman" w:cs="Times New Roman"/>
          <w:sz w:val="24"/>
          <w:szCs w:val="24"/>
          <w:lang w:val="tr-TR"/>
        </w:rPr>
        <w:t xml:space="preserve"> planları buna göre </w:t>
      </w:r>
      <w:r w:rsidR="005E2BFE" w:rsidRPr="00656256">
        <w:rPr>
          <w:rFonts w:ascii="Times New Roman" w:eastAsia="Times New Roman" w:hAnsi="Times New Roman" w:cs="Times New Roman"/>
          <w:sz w:val="24"/>
          <w:szCs w:val="24"/>
          <w:lang w:val="tr-TR"/>
        </w:rPr>
        <w:t>tasarlanmalıdır</w:t>
      </w:r>
      <w:r w:rsidR="00804E19" w:rsidRPr="00656256">
        <w:rPr>
          <w:rFonts w:ascii="Times New Roman" w:eastAsia="Times New Roman" w:hAnsi="Times New Roman" w:cs="Times New Roman"/>
          <w:sz w:val="24"/>
          <w:szCs w:val="24"/>
          <w:lang w:val="tr-TR"/>
        </w:rPr>
        <w:t>. Tezgahlar ısıtma peteklerini kapatmamalıdır.</w:t>
      </w:r>
    </w:p>
    <w:p w14:paraId="142C73FF" w14:textId="0EDB42EB"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lastRenderedPageBreak/>
        <w:t>Merkezi saf su ve gaz boruları döşenmelidir (Azot, Argon, Oksijen, Kuru hava</w:t>
      </w:r>
      <w:r w:rsidR="00804E19" w:rsidRPr="00656256">
        <w:rPr>
          <w:rFonts w:ascii="Times New Roman" w:eastAsia="Times New Roman" w:hAnsi="Times New Roman" w:cs="Times New Roman"/>
          <w:sz w:val="24"/>
          <w:szCs w:val="24"/>
          <w:lang w:val="tr-TR"/>
        </w:rPr>
        <w:t>, kompresör</w:t>
      </w:r>
      <w:r w:rsidRPr="00656256">
        <w:rPr>
          <w:rFonts w:ascii="Times New Roman" w:eastAsia="Times New Roman" w:hAnsi="Times New Roman" w:cs="Times New Roman"/>
          <w:sz w:val="24"/>
          <w:szCs w:val="24"/>
          <w:lang w:val="tr-TR"/>
        </w:rPr>
        <w:t xml:space="preserve"> vs.)</w:t>
      </w:r>
      <w:r w:rsidR="00804E19" w:rsidRPr="00656256">
        <w:rPr>
          <w:rFonts w:ascii="Times New Roman" w:eastAsia="Times New Roman" w:hAnsi="Times New Roman" w:cs="Times New Roman"/>
          <w:sz w:val="24"/>
          <w:szCs w:val="24"/>
          <w:lang w:val="tr-TR"/>
        </w:rPr>
        <w:t>. Gaz iletim boruları ve tesisatları gazların özellikleri ve basınca göre belirlenmelidir.</w:t>
      </w:r>
    </w:p>
    <w:p w14:paraId="66A6AE9A" w14:textId="58E4B53F" w:rsidR="00804E19" w:rsidRPr="00656256" w:rsidRDefault="00804E19"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Binanın su ihtiyacı için merkez zemininde depo ve pompa (hidrofor)</w:t>
      </w:r>
      <w:r w:rsidR="005B403A" w:rsidRPr="00656256">
        <w:rPr>
          <w:rFonts w:ascii="Times New Roman" w:eastAsia="Times New Roman" w:hAnsi="Times New Roman" w:cs="Times New Roman"/>
          <w:sz w:val="24"/>
          <w:szCs w:val="24"/>
          <w:lang w:val="tr-TR"/>
        </w:rPr>
        <w:t xml:space="preserve"> biriminin bulunmalıdır</w:t>
      </w:r>
      <w:r w:rsidRPr="00656256">
        <w:rPr>
          <w:rFonts w:ascii="Times New Roman" w:eastAsia="Times New Roman" w:hAnsi="Times New Roman" w:cs="Times New Roman"/>
          <w:sz w:val="24"/>
          <w:szCs w:val="24"/>
          <w:lang w:val="tr-TR"/>
        </w:rPr>
        <w:t>,</w:t>
      </w:r>
    </w:p>
    <w:p w14:paraId="086AAE92" w14:textId="77777777"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Tavan yüksekliği havalandırma kanalları hariç en az 3 metre olmalıdır;</w:t>
      </w:r>
    </w:p>
    <w:p w14:paraId="7FB7BB9A" w14:textId="77777777"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Laboratuvar cihazlarının tamamı sürekli enerji kaynağına bağlanmalıdır. Elektrik salınımını engelleyici koruyucu tedbirler alınmalıdır;</w:t>
      </w:r>
    </w:p>
    <w:p w14:paraId="46A4F55C" w14:textId="5DBB57ED"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Cihazların çektiği elektrik miktarı tespit edilerek ilgili cihazların bağlanacağı odaya uygun elektrik tesisatı tasarlanmalıdır</w:t>
      </w:r>
      <w:r w:rsidR="00804E19" w:rsidRPr="00656256">
        <w:rPr>
          <w:rFonts w:ascii="Times New Roman" w:eastAsia="Times New Roman" w:hAnsi="Times New Roman" w:cs="Times New Roman"/>
          <w:sz w:val="24"/>
          <w:szCs w:val="24"/>
          <w:lang w:val="tr-TR"/>
        </w:rPr>
        <w:t xml:space="preserve">. </w:t>
      </w:r>
      <w:r w:rsidR="00441FC6" w:rsidRPr="00656256">
        <w:rPr>
          <w:rFonts w:ascii="Times New Roman" w:eastAsia="Times New Roman" w:hAnsi="Times New Roman" w:cs="Times New Roman"/>
          <w:sz w:val="24"/>
          <w:szCs w:val="24"/>
          <w:lang w:val="tr-TR"/>
        </w:rPr>
        <w:t>Elektrik</w:t>
      </w:r>
      <w:r w:rsidR="00804E19" w:rsidRPr="00656256">
        <w:rPr>
          <w:rFonts w:ascii="Times New Roman" w:eastAsia="Times New Roman" w:hAnsi="Times New Roman" w:cs="Times New Roman"/>
          <w:sz w:val="24"/>
          <w:szCs w:val="24"/>
          <w:lang w:val="tr-TR"/>
        </w:rPr>
        <w:t xml:space="preserve"> ana tesisatlar ve dağıtım kabloları tavanın üst kısmından veya </w:t>
      </w:r>
      <w:r w:rsidR="00441FC6" w:rsidRPr="00656256">
        <w:rPr>
          <w:rFonts w:ascii="Times New Roman" w:eastAsia="Times New Roman" w:hAnsi="Times New Roman" w:cs="Times New Roman"/>
          <w:sz w:val="24"/>
          <w:szCs w:val="24"/>
          <w:lang w:val="tr-TR"/>
        </w:rPr>
        <w:t>tezgâh</w:t>
      </w:r>
      <w:r w:rsidR="00804E19" w:rsidRPr="00656256">
        <w:rPr>
          <w:rFonts w:ascii="Times New Roman" w:eastAsia="Times New Roman" w:hAnsi="Times New Roman" w:cs="Times New Roman"/>
          <w:sz w:val="24"/>
          <w:szCs w:val="24"/>
          <w:lang w:val="tr-TR"/>
        </w:rPr>
        <w:t xml:space="preserve"> seviyesinin üstünden geçirilmelidir.</w:t>
      </w:r>
    </w:p>
    <w:p w14:paraId="4165B259" w14:textId="3F471EA9"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Tezgahlar</w:t>
      </w:r>
      <w:r w:rsidR="0056719C">
        <w:rPr>
          <w:rFonts w:ascii="Times New Roman" w:eastAsia="Times New Roman" w:hAnsi="Times New Roman" w:cs="Times New Roman"/>
          <w:sz w:val="24"/>
          <w:szCs w:val="24"/>
          <w:lang w:val="tr-TR"/>
        </w:rPr>
        <w:t xml:space="preserve"> </w:t>
      </w:r>
      <w:r w:rsidR="00DE2D88" w:rsidRPr="00656256">
        <w:rPr>
          <w:rFonts w:ascii="Times New Roman" w:eastAsia="Times New Roman" w:hAnsi="Times New Roman" w:cs="Times New Roman"/>
          <w:sz w:val="24"/>
          <w:szCs w:val="24"/>
          <w:lang w:val="tr-TR"/>
        </w:rPr>
        <w:t>seramik</w:t>
      </w:r>
      <w:r w:rsidRPr="00656256">
        <w:rPr>
          <w:rFonts w:ascii="Times New Roman" w:eastAsia="Times New Roman" w:hAnsi="Times New Roman" w:cs="Times New Roman"/>
          <w:sz w:val="24"/>
          <w:szCs w:val="24"/>
          <w:lang w:val="tr-TR"/>
        </w:rPr>
        <w:t xml:space="preserve">, beyaz renkli, kuvvetli asit ve bazdan etkilenmeyen, </w:t>
      </w:r>
      <w:r w:rsidR="00DE2D88" w:rsidRPr="00656256">
        <w:rPr>
          <w:rFonts w:ascii="Times New Roman" w:eastAsia="Times New Roman" w:hAnsi="Times New Roman" w:cs="Times New Roman"/>
          <w:sz w:val="24"/>
          <w:szCs w:val="24"/>
          <w:lang w:val="tr-TR"/>
        </w:rPr>
        <w:t xml:space="preserve">mekanik darbelerden etkilenmeyen, leke tutmayan, temizlemesi kolay, </w:t>
      </w:r>
      <w:r w:rsidRPr="00656256">
        <w:rPr>
          <w:rFonts w:ascii="Times New Roman" w:eastAsia="Times New Roman" w:hAnsi="Times New Roman" w:cs="Times New Roman"/>
          <w:sz w:val="24"/>
          <w:szCs w:val="24"/>
          <w:lang w:val="tr-TR"/>
        </w:rPr>
        <w:t>yüksek kimyasal dayanımına sahip materyalden üretilmelidir;</w:t>
      </w:r>
    </w:p>
    <w:p w14:paraId="7577D7B2" w14:textId="26701B7A"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Tezgâh derinliği </w:t>
      </w:r>
      <w:r w:rsidR="00266686" w:rsidRPr="00656256">
        <w:rPr>
          <w:rFonts w:ascii="Times New Roman" w:eastAsia="Times New Roman" w:hAnsi="Times New Roman" w:cs="Times New Roman"/>
          <w:sz w:val="24"/>
          <w:szCs w:val="24"/>
          <w:lang w:val="tr-TR"/>
        </w:rPr>
        <w:t xml:space="preserve">en az </w:t>
      </w:r>
      <w:r w:rsidRPr="00656256">
        <w:rPr>
          <w:rFonts w:ascii="Times New Roman" w:eastAsia="Times New Roman" w:hAnsi="Times New Roman" w:cs="Times New Roman"/>
          <w:sz w:val="24"/>
          <w:szCs w:val="24"/>
          <w:lang w:val="tr-TR"/>
        </w:rPr>
        <w:t xml:space="preserve">75 cm, tezgâh yüksekliği </w:t>
      </w:r>
      <w:r w:rsidR="00266686" w:rsidRPr="00656256">
        <w:rPr>
          <w:rFonts w:ascii="Times New Roman" w:eastAsia="Times New Roman" w:hAnsi="Times New Roman" w:cs="Times New Roman"/>
          <w:sz w:val="24"/>
          <w:szCs w:val="24"/>
          <w:lang w:val="tr-TR"/>
        </w:rPr>
        <w:t xml:space="preserve">en az </w:t>
      </w:r>
      <w:r w:rsidRPr="00656256">
        <w:rPr>
          <w:rFonts w:ascii="Times New Roman" w:eastAsia="Times New Roman" w:hAnsi="Times New Roman" w:cs="Times New Roman"/>
          <w:sz w:val="24"/>
          <w:szCs w:val="24"/>
          <w:lang w:val="tr-TR"/>
        </w:rPr>
        <w:t>85 cm</w:t>
      </w:r>
      <w:r w:rsidR="00B53885" w:rsidRPr="00656256">
        <w:rPr>
          <w:rFonts w:ascii="Times New Roman" w:eastAsia="Times New Roman" w:hAnsi="Times New Roman" w:cs="Times New Roman"/>
          <w:sz w:val="24"/>
          <w:szCs w:val="24"/>
          <w:lang w:val="tr-TR"/>
        </w:rPr>
        <w:t>, laboratuvarın ortasındaki tezgâhın genişliği en az 155 cm, yüksekliği en az 85 cm</w:t>
      </w:r>
      <w:r w:rsidRPr="00656256">
        <w:rPr>
          <w:rFonts w:ascii="Times New Roman" w:eastAsia="Times New Roman" w:hAnsi="Times New Roman" w:cs="Times New Roman"/>
          <w:sz w:val="24"/>
          <w:szCs w:val="24"/>
          <w:lang w:val="tr-TR"/>
        </w:rPr>
        <w:t xml:space="preserve"> </w:t>
      </w:r>
      <w:r w:rsidR="00B53885" w:rsidRPr="00656256">
        <w:rPr>
          <w:rFonts w:ascii="Times New Roman" w:eastAsia="Times New Roman" w:hAnsi="Times New Roman" w:cs="Times New Roman"/>
          <w:sz w:val="24"/>
          <w:szCs w:val="24"/>
          <w:lang w:val="tr-TR"/>
        </w:rPr>
        <w:t>olacak şekilde laboratuvar ihtiya</w:t>
      </w:r>
      <w:r w:rsidR="0056719C">
        <w:rPr>
          <w:rFonts w:ascii="Times New Roman" w:eastAsia="Times New Roman" w:hAnsi="Times New Roman" w:cs="Times New Roman"/>
          <w:sz w:val="24"/>
          <w:szCs w:val="24"/>
          <w:lang w:val="tr-TR"/>
        </w:rPr>
        <w:t>ç</w:t>
      </w:r>
      <w:r w:rsidR="00B53885" w:rsidRPr="00656256">
        <w:rPr>
          <w:rFonts w:ascii="Times New Roman" w:eastAsia="Times New Roman" w:hAnsi="Times New Roman" w:cs="Times New Roman"/>
          <w:sz w:val="24"/>
          <w:szCs w:val="24"/>
          <w:lang w:val="tr-TR"/>
        </w:rPr>
        <w:t>larına göre tasarlan</w:t>
      </w:r>
      <w:r w:rsidR="0032290B" w:rsidRPr="00656256">
        <w:rPr>
          <w:rFonts w:ascii="Times New Roman" w:eastAsia="Times New Roman" w:hAnsi="Times New Roman" w:cs="Times New Roman"/>
          <w:sz w:val="24"/>
          <w:szCs w:val="24"/>
          <w:lang w:val="tr-TR"/>
        </w:rPr>
        <w:t>malıd</w:t>
      </w:r>
      <w:r w:rsidR="00B53885" w:rsidRPr="00656256">
        <w:rPr>
          <w:rFonts w:ascii="Times New Roman" w:eastAsia="Times New Roman" w:hAnsi="Times New Roman" w:cs="Times New Roman"/>
          <w:sz w:val="24"/>
          <w:szCs w:val="24"/>
          <w:lang w:val="tr-TR"/>
        </w:rPr>
        <w:t>ır.</w:t>
      </w:r>
      <w:r w:rsidRPr="00656256">
        <w:rPr>
          <w:rFonts w:ascii="Times New Roman" w:eastAsia="Times New Roman" w:hAnsi="Times New Roman" w:cs="Times New Roman"/>
          <w:sz w:val="24"/>
          <w:szCs w:val="24"/>
          <w:lang w:val="tr-TR"/>
        </w:rPr>
        <w:t xml:space="preserve"> </w:t>
      </w:r>
      <w:r w:rsidR="00DE2D88" w:rsidRPr="00656256">
        <w:rPr>
          <w:rFonts w:ascii="Times New Roman" w:eastAsia="Times New Roman" w:hAnsi="Times New Roman" w:cs="Times New Roman"/>
          <w:sz w:val="24"/>
          <w:szCs w:val="24"/>
          <w:lang w:val="tr-TR"/>
        </w:rPr>
        <w:t xml:space="preserve"> </w:t>
      </w:r>
      <w:r w:rsidR="00441FC6" w:rsidRPr="00656256">
        <w:rPr>
          <w:rFonts w:ascii="Times New Roman" w:eastAsia="Times New Roman" w:hAnsi="Times New Roman" w:cs="Times New Roman"/>
          <w:sz w:val="24"/>
          <w:szCs w:val="24"/>
          <w:lang w:val="tr-TR"/>
        </w:rPr>
        <w:t>Tezgâh</w:t>
      </w:r>
      <w:r w:rsidR="00DE2D88" w:rsidRPr="00656256">
        <w:rPr>
          <w:rFonts w:ascii="Times New Roman" w:eastAsia="Times New Roman" w:hAnsi="Times New Roman" w:cs="Times New Roman"/>
          <w:sz w:val="24"/>
          <w:szCs w:val="24"/>
          <w:lang w:val="tr-TR"/>
        </w:rPr>
        <w:t xml:space="preserve"> iskeleti olarak kul</w:t>
      </w:r>
      <w:r w:rsidR="006139C1" w:rsidRPr="00656256">
        <w:rPr>
          <w:rFonts w:ascii="Times New Roman" w:eastAsia="Times New Roman" w:hAnsi="Times New Roman" w:cs="Times New Roman"/>
          <w:sz w:val="24"/>
          <w:szCs w:val="24"/>
          <w:lang w:val="tr-TR"/>
        </w:rPr>
        <w:t xml:space="preserve">lanılan profil malzeme </w:t>
      </w:r>
      <w:r w:rsidR="00441FC6" w:rsidRPr="00656256">
        <w:rPr>
          <w:rFonts w:ascii="Times New Roman" w:eastAsia="Times New Roman" w:hAnsi="Times New Roman" w:cs="Times New Roman"/>
          <w:sz w:val="24"/>
          <w:szCs w:val="24"/>
          <w:lang w:val="tr-TR"/>
        </w:rPr>
        <w:t>tezgâhın</w:t>
      </w:r>
      <w:r w:rsidR="006139C1" w:rsidRPr="00656256">
        <w:rPr>
          <w:rFonts w:ascii="Times New Roman" w:eastAsia="Times New Roman" w:hAnsi="Times New Roman" w:cs="Times New Roman"/>
          <w:sz w:val="24"/>
          <w:szCs w:val="24"/>
          <w:lang w:val="tr-TR"/>
        </w:rPr>
        <w:t xml:space="preserve"> darbe ve ağırlık yükünü kaldıracak şekilde seçilmelidir. </w:t>
      </w:r>
    </w:p>
    <w:p w14:paraId="119ABFED" w14:textId="3AA2F214"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Tezgahların altında projede belirtildiği kadar dolap olmalı, dolaplar yerden en az 15 cm yüksek olmalıdır</w:t>
      </w:r>
      <w:r w:rsidR="006139C1" w:rsidRPr="00656256">
        <w:rPr>
          <w:rFonts w:ascii="Times New Roman" w:eastAsia="Times New Roman" w:hAnsi="Times New Roman" w:cs="Times New Roman"/>
          <w:sz w:val="24"/>
          <w:szCs w:val="24"/>
          <w:lang w:val="tr-TR"/>
        </w:rPr>
        <w:t xml:space="preserve">. </w:t>
      </w:r>
      <w:r w:rsidR="00441FC6" w:rsidRPr="00656256">
        <w:rPr>
          <w:rFonts w:ascii="Times New Roman" w:eastAsia="Times New Roman" w:hAnsi="Times New Roman" w:cs="Times New Roman"/>
          <w:sz w:val="24"/>
          <w:szCs w:val="24"/>
          <w:lang w:val="tr-TR"/>
        </w:rPr>
        <w:t>Tezgâh</w:t>
      </w:r>
      <w:r w:rsidR="006139C1" w:rsidRPr="00656256">
        <w:rPr>
          <w:rFonts w:ascii="Times New Roman" w:eastAsia="Times New Roman" w:hAnsi="Times New Roman" w:cs="Times New Roman"/>
          <w:sz w:val="24"/>
          <w:szCs w:val="24"/>
          <w:lang w:val="tr-TR"/>
        </w:rPr>
        <w:t xml:space="preserve"> altı dol</w:t>
      </w:r>
      <w:r w:rsidR="0056719C">
        <w:rPr>
          <w:rFonts w:ascii="Times New Roman" w:eastAsia="Times New Roman" w:hAnsi="Times New Roman" w:cs="Times New Roman"/>
          <w:sz w:val="24"/>
          <w:szCs w:val="24"/>
          <w:lang w:val="tr-TR"/>
        </w:rPr>
        <w:t>ap</w:t>
      </w:r>
      <w:r w:rsidR="006139C1" w:rsidRPr="00656256">
        <w:rPr>
          <w:rFonts w:ascii="Times New Roman" w:eastAsia="Times New Roman" w:hAnsi="Times New Roman" w:cs="Times New Roman"/>
          <w:sz w:val="24"/>
          <w:szCs w:val="24"/>
          <w:lang w:val="tr-TR"/>
        </w:rPr>
        <w:t>ları tekerlekli ve haraketli olmalıdır. Dolaplar asit ve bazdan etkilenmeyen malz</w:t>
      </w:r>
      <w:r w:rsidR="00AC5225" w:rsidRPr="00656256">
        <w:rPr>
          <w:rFonts w:ascii="Times New Roman" w:eastAsia="Times New Roman" w:hAnsi="Times New Roman" w:cs="Times New Roman"/>
          <w:sz w:val="24"/>
          <w:szCs w:val="24"/>
          <w:lang w:val="tr-TR"/>
        </w:rPr>
        <w:t>e</w:t>
      </w:r>
      <w:r w:rsidR="0056719C">
        <w:rPr>
          <w:rFonts w:ascii="Times New Roman" w:eastAsia="Times New Roman" w:hAnsi="Times New Roman" w:cs="Times New Roman"/>
          <w:sz w:val="24"/>
          <w:szCs w:val="24"/>
          <w:lang w:val="tr-TR"/>
        </w:rPr>
        <w:t>meden yapıl</w:t>
      </w:r>
      <w:r w:rsidR="006139C1" w:rsidRPr="00656256">
        <w:rPr>
          <w:rFonts w:ascii="Times New Roman" w:eastAsia="Times New Roman" w:hAnsi="Times New Roman" w:cs="Times New Roman"/>
          <w:sz w:val="24"/>
          <w:szCs w:val="24"/>
          <w:lang w:val="tr-TR"/>
        </w:rPr>
        <w:t>malıdır.</w:t>
      </w:r>
    </w:p>
    <w:p w14:paraId="78C1AF1A" w14:textId="282EFD50"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Tezgâh altı dolaplar ile laboratuvardaki tüm dolaplar neme ve suya dayanıklı olmalıdır. Dolapların bağlantı yerleri, menteşeler vs. korozyona dayanıklı olmalıdır;</w:t>
      </w:r>
      <w:r w:rsidR="00BC0676" w:rsidRPr="00656256">
        <w:rPr>
          <w:rFonts w:ascii="Times New Roman" w:eastAsia="Times New Roman" w:hAnsi="Times New Roman" w:cs="Times New Roman"/>
          <w:sz w:val="24"/>
          <w:szCs w:val="24"/>
          <w:lang w:val="tr-TR"/>
        </w:rPr>
        <w:t xml:space="preserve"> </w:t>
      </w:r>
    </w:p>
    <w:p w14:paraId="396767A4" w14:textId="466834C4"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hAnsi="Times New Roman" w:cs="Times New Roman"/>
          <w:sz w:val="24"/>
          <w:szCs w:val="24"/>
          <w:lang w:val="tr-TR"/>
        </w:rPr>
        <w:t xml:space="preserve"> Laboratuvarın k</w:t>
      </w:r>
      <w:r w:rsidRPr="00656256">
        <w:rPr>
          <w:rFonts w:ascii="Times New Roman" w:eastAsia="Times New Roman" w:hAnsi="Times New Roman" w:cs="Times New Roman"/>
          <w:sz w:val="24"/>
          <w:szCs w:val="24"/>
          <w:lang w:val="tr-TR"/>
        </w:rPr>
        <w:t xml:space="preserve">apı genişlikleri en az </w:t>
      </w:r>
      <w:r w:rsidR="006139C1" w:rsidRPr="00656256">
        <w:rPr>
          <w:rFonts w:ascii="Times New Roman" w:eastAsia="Times New Roman" w:hAnsi="Times New Roman" w:cs="Times New Roman"/>
          <w:sz w:val="24"/>
          <w:szCs w:val="24"/>
          <w:lang w:val="tr-TR"/>
        </w:rPr>
        <w:t>12</w:t>
      </w:r>
      <w:r w:rsidR="00BC0676" w:rsidRPr="00656256">
        <w:rPr>
          <w:rFonts w:ascii="Times New Roman" w:eastAsia="Times New Roman" w:hAnsi="Times New Roman" w:cs="Times New Roman"/>
          <w:sz w:val="24"/>
          <w:szCs w:val="24"/>
          <w:lang w:val="tr-TR"/>
        </w:rPr>
        <w:t>0</w:t>
      </w:r>
      <w:r w:rsidRPr="00656256">
        <w:rPr>
          <w:rFonts w:ascii="Times New Roman" w:eastAsia="Times New Roman" w:hAnsi="Times New Roman" w:cs="Times New Roman"/>
          <w:sz w:val="24"/>
          <w:szCs w:val="24"/>
          <w:lang w:val="tr-TR"/>
        </w:rPr>
        <w:t xml:space="preserve"> cm olmalıdır</w:t>
      </w:r>
      <w:r w:rsidR="0017391C" w:rsidRPr="00656256">
        <w:rPr>
          <w:rFonts w:ascii="Times New Roman" w:eastAsia="Times New Roman" w:hAnsi="Times New Roman" w:cs="Times New Roman"/>
          <w:sz w:val="24"/>
          <w:szCs w:val="24"/>
          <w:lang w:val="tr-TR"/>
        </w:rPr>
        <w:t>. Kapılar acil durumlara uygun olarak dışarı doğru açılmalı ve kaçışı engellemeyecek ş</w:t>
      </w:r>
      <w:r w:rsidR="00AC5225" w:rsidRPr="00656256">
        <w:rPr>
          <w:rFonts w:ascii="Times New Roman" w:eastAsia="Times New Roman" w:hAnsi="Times New Roman" w:cs="Times New Roman"/>
          <w:sz w:val="24"/>
          <w:szCs w:val="24"/>
          <w:lang w:val="tr-TR"/>
        </w:rPr>
        <w:t>e</w:t>
      </w:r>
      <w:r w:rsidR="0017391C" w:rsidRPr="00656256">
        <w:rPr>
          <w:rFonts w:ascii="Times New Roman" w:eastAsia="Times New Roman" w:hAnsi="Times New Roman" w:cs="Times New Roman"/>
          <w:sz w:val="24"/>
          <w:szCs w:val="24"/>
          <w:lang w:val="tr-TR"/>
        </w:rPr>
        <w:t>kilde tasarlanmalıdır.</w:t>
      </w:r>
      <w:r w:rsidR="006C147E" w:rsidRPr="00656256">
        <w:rPr>
          <w:rFonts w:ascii="Times New Roman" w:eastAsia="Times New Roman" w:hAnsi="Times New Roman" w:cs="Times New Roman"/>
          <w:sz w:val="24"/>
          <w:szCs w:val="24"/>
          <w:lang w:val="tr-TR"/>
        </w:rPr>
        <w:t xml:space="preserve"> Ofis bölümleri için standart 100 cm kapı (tercihen amerikan kapı) olmalıdır.</w:t>
      </w:r>
    </w:p>
    <w:p w14:paraId="4EFFC755" w14:textId="00887163"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Lavabolar derin ve yüksek kimyasal dayanımlı olmalıdır</w:t>
      </w:r>
      <w:r w:rsidR="006139C1" w:rsidRPr="00656256">
        <w:rPr>
          <w:rFonts w:ascii="Times New Roman" w:eastAsia="Times New Roman" w:hAnsi="Times New Roman" w:cs="Times New Roman"/>
          <w:sz w:val="24"/>
          <w:szCs w:val="24"/>
          <w:lang w:val="tr-TR"/>
        </w:rPr>
        <w:t>.</w:t>
      </w:r>
      <w:r w:rsidRPr="00656256">
        <w:rPr>
          <w:rFonts w:ascii="Times New Roman" w:eastAsia="Times New Roman" w:hAnsi="Times New Roman" w:cs="Times New Roman"/>
          <w:sz w:val="24"/>
          <w:szCs w:val="24"/>
          <w:lang w:val="tr-TR"/>
        </w:rPr>
        <w:t xml:space="preserve"> Lavaboların pis su boruları en az 4 cm çapında olmalıdır. Lavabo giderlerinde tıkanmanın önüne geçmek için, iyi uygulamalar takip edilerek, tasarım önerileri geliştirilmeli ve İdare’nin görüşüne sunulmalıdır;</w:t>
      </w:r>
      <w:r w:rsidRPr="00656256">
        <w:rPr>
          <w:rFonts w:ascii="Times New Roman" w:hAnsi="Times New Roman" w:cs="Times New Roman"/>
          <w:sz w:val="24"/>
          <w:szCs w:val="24"/>
          <w:lang w:val="tr-TR"/>
        </w:rPr>
        <w:t xml:space="preserve">     </w:t>
      </w:r>
    </w:p>
    <w:p w14:paraId="458EF007" w14:textId="0925F150"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Lavaboların tamamında sıcak su, soğuk su ve saf su muslukları olmalıdır;</w:t>
      </w:r>
    </w:p>
    <w:p w14:paraId="0FA7421D" w14:textId="726D65CF" w:rsidR="00536997" w:rsidRPr="00656256" w:rsidRDefault="00536997"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Sıcak su hattı için bina çatısına güneş enerjisi sistemi olmalıdır. Güneş </w:t>
      </w:r>
      <w:r w:rsidR="005E2BFE" w:rsidRPr="00656256">
        <w:rPr>
          <w:rFonts w:ascii="Times New Roman" w:eastAsia="Times New Roman" w:hAnsi="Times New Roman" w:cs="Times New Roman"/>
          <w:sz w:val="24"/>
          <w:szCs w:val="24"/>
          <w:lang w:val="tr-TR"/>
        </w:rPr>
        <w:t>enerjisi</w:t>
      </w:r>
      <w:r w:rsidRPr="00656256">
        <w:rPr>
          <w:rFonts w:ascii="Times New Roman" w:eastAsia="Times New Roman" w:hAnsi="Times New Roman" w:cs="Times New Roman"/>
          <w:sz w:val="24"/>
          <w:szCs w:val="24"/>
          <w:lang w:val="tr-TR"/>
        </w:rPr>
        <w:t xml:space="preserve"> sistemi yanında rezistans sistemi kurularak güneş olmadığı durumlarda sıcak su sağlanmalıdır. Sıcak su </w:t>
      </w:r>
      <w:r w:rsidR="005E2BFE" w:rsidRPr="00656256">
        <w:rPr>
          <w:rFonts w:ascii="Times New Roman" w:eastAsia="Times New Roman" w:hAnsi="Times New Roman" w:cs="Times New Roman"/>
          <w:sz w:val="24"/>
          <w:szCs w:val="24"/>
          <w:lang w:val="tr-TR"/>
        </w:rPr>
        <w:t>hatlarında</w:t>
      </w:r>
      <w:r w:rsidRPr="00656256">
        <w:rPr>
          <w:rFonts w:ascii="Times New Roman" w:eastAsia="Times New Roman" w:hAnsi="Times New Roman" w:cs="Times New Roman"/>
          <w:sz w:val="24"/>
          <w:szCs w:val="24"/>
          <w:lang w:val="tr-TR"/>
        </w:rPr>
        <w:t xml:space="preserve"> suyun geri </w:t>
      </w:r>
      <w:r w:rsidR="005E2BFE" w:rsidRPr="00656256">
        <w:rPr>
          <w:rFonts w:ascii="Times New Roman" w:eastAsia="Times New Roman" w:hAnsi="Times New Roman" w:cs="Times New Roman"/>
          <w:sz w:val="24"/>
          <w:szCs w:val="24"/>
          <w:lang w:val="tr-TR"/>
        </w:rPr>
        <w:t>dönemesin</w:t>
      </w:r>
      <w:r w:rsidRPr="00656256">
        <w:rPr>
          <w:rFonts w:ascii="Times New Roman" w:eastAsia="Times New Roman" w:hAnsi="Times New Roman" w:cs="Times New Roman"/>
          <w:sz w:val="24"/>
          <w:szCs w:val="24"/>
          <w:lang w:val="tr-TR"/>
        </w:rPr>
        <w:t xml:space="preserve"> için yeterli çekvalflerin bulunması; laboratuvar birimlerinde su girişlerinde bataryalardan önce her hatta vana konulması.</w:t>
      </w:r>
    </w:p>
    <w:p w14:paraId="083D51D7" w14:textId="70E181E3" w:rsidR="00536997" w:rsidRPr="00656256" w:rsidRDefault="00536997"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lastRenderedPageBreak/>
        <w:t xml:space="preserve">Saf su sistemi saatte 50 litre üretim kapasiteli ve su kalitesi 5 mikrosimens altına olmalıdır. Ultra saf su cihazı bu sistemden su alabilecek şekilde </w:t>
      </w:r>
      <w:r w:rsidR="000B4039" w:rsidRPr="00656256">
        <w:rPr>
          <w:rFonts w:ascii="Times New Roman" w:eastAsia="Times New Roman" w:hAnsi="Times New Roman" w:cs="Times New Roman"/>
          <w:sz w:val="24"/>
          <w:szCs w:val="24"/>
          <w:lang w:val="tr-TR"/>
        </w:rPr>
        <w:t>tasarlanmalıdır</w:t>
      </w:r>
      <w:r w:rsidRPr="00656256">
        <w:rPr>
          <w:rFonts w:ascii="Times New Roman" w:eastAsia="Times New Roman" w:hAnsi="Times New Roman" w:cs="Times New Roman"/>
          <w:sz w:val="24"/>
          <w:szCs w:val="24"/>
          <w:lang w:val="tr-TR"/>
        </w:rPr>
        <w:t>. Saf su hattı ayrı proje</w:t>
      </w:r>
      <w:r w:rsidR="005E2BFE">
        <w:rPr>
          <w:rFonts w:ascii="Times New Roman" w:eastAsia="Times New Roman" w:hAnsi="Times New Roman" w:cs="Times New Roman"/>
          <w:sz w:val="24"/>
          <w:szCs w:val="24"/>
          <w:lang w:val="tr-TR"/>
        </w:rPr>
        <w:t>le</w:t>
      </w:r>
      <w:r w:rsidRPr="00656256">
        <w:rPr>
          <w:rFonts w:ascii="Times New Roman" w:eastAsia="Times New Roman" w:hAnsi="Times New Roman" w:cs="Times New Roman"/>
          <w:sz w:val="24"/>
          <w:szCs w:val="24"/>
          <w:lang w:val="tr-TR"/>
        </w:rPr>
        <w:t>ndirilerek, birimlere su iletilmesi için en az marin pompa kullanılmalıdır.</w:t>
      </w:r>
    </w:p>
    <w:p w14:paraId="179B28D1" w14:textId="77777777"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Zemin yekpare ve yüksek kimyasal dayanımlı olmalıdır;</w:t>
      </w:r>
    </w:p>
    <w:p w14:paraId="36799F76" w14:textId="77777777"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Zeminin duvarla birleştiği yerler iç bükey olmalıdır; </w:t>
      </w:r>
    </w:p>
    <w:p w14:paraId="72E73AEB" w14:textId="77777777"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Laboratuvar giriş kapısı kontrollü olmalıdır;</w:t>
      </w:r>
    </w:p>
    <w:p w14:paraId="2BCC4D65" w14:textId="49088482"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Çeker ocakların konulacağı </w:t>
      </w:r>
      <w:r w:rsidR="00441FC6" w:rsidRPr="00656256">
        <w:rPr>
          <w:rFonts w:ascii="Times New Roman" w:eastAsia="Times New Roman" w:hAnsi="Times New Roman" w:cs="Times New Roman"/>
          <w:sz w:val="24"/>
          <w:szCs w:val="24"/>
          <w:lang w:val="tr-TR"/>
        </w:rPr>
        <w:t>bölümlerde baca</w:t>
      </w:r>
      <w:r w:rsidRPr="00656256">
        <w:rPr>
          <w:rFonts w:ascii="Times New Roman" w:eastAsia="Times New Roman" w:hAnsi="Times New Roman" w:cs="Times New Roman"/>
          <w:sz w:val="24"/>
          <w:szCs w:val="24"/>
          <w:lang w:val="tr-TR"/>
        </w:rPr>
        <w:t xml:space="preserve"> kanalı döşenmelidir;</w:t>
      </w:r>
      <w:r w:rsidR="00F71496" w:rsidRPr="00656256">
        <w:rPr>
          <w:rFonts w:ascii="Times New Roman" w:eastAsia="Times New Roman" w:hAnsi="Times New Roman" w:cs="Times New Roman"/>
          <w:sz w:val="24"/>
          <w:szCs w:val="24"/>
          <w:lang w:val="tr-TR"/>
        </w:rPr>
        <w:t xml:space="preserve"> binanın dışına çıktıktan sonar zeminde su tanklarına iletilerek daha sonar baca ile tahliye edilmelidir.</w:t>
      </w:r>
    </w:p>
    <w:p w14:paraId="46DC67A2" w14:textId="4F07B25B" w:rsidR="00F71496" w:rsidRPr="00656256" w:rsidRDefault="00F71496"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Laboratuvar elektrik sistemi akım korum</w:t>
      </w:r>
      <w:r w:rsidR="000B4039" w:rsidRPr="00656256">
        <w:rPr>
          <w:rFonts w:ascii="Times New Roman" w:eastAsia="Times New Roman" w:hAnsi="Times New Roman" w:cs="Times New Roman"/>
          <w:sz w:val="24"/>
          <w:szCs w:val="24"/>
          <w:lang w:val="tr-TR"/>
        </w:rPr>
        <w:t>a</w:t>
      </w:r>
      <w:r w:rsidRPr="00656256">
        <w:rPr>
          <w:rFonts w:ascii="Times New Roman" w:eastAsia="Times New Roman" w:hAnsi="Times New Roman" w:cs="Times New Roman"/>
          <w:sz w:val="24"/>
          <w:szCs w:val="24"/>
          <w:lang w:val="tr-TR"/>
        </w:rPr>
        <w:t xml:space="preserve">lı olarak yapılmalıdır. Fazlar arasındaki fark 2 voltu geçmemelidir. Bina girişinde Merkezi pano olmalıdır. Her kat ve bölüm için ayrı panolar yerleştirilmelidir. </w:t>
      </w:r>
      <w:r w:rsidR="005E2BFE" w:rsidRPr="00656256">
        <w:rPr>
          <w:rFonts w:ascii="Times New Roman" w:eastAsia="Times New Roman" w:hAnsi="Times New Roman" w:cs="Times New Roman"/>
          <w:sz w:val="24"/>
          <w:szCs w:val="24"/>
          <w:lang w:val="tr-TR"/>
        </w:rPr>
        <w:t>İhtiyaca</w:t>
      </w:r>
      <w:r w:rsidRPr="00656256">
        <w:rPr>
          <w:rFonts w:ascii="Times New Roman" w:eastAsia="Times New Roman" w:hAnsi="Times New Roman" w:cs="Times New Roman"/>
          <w:sz w:val="24"/>
          <w:szCs w:val="24"/>
          <w:lang w:val="tr-TR"/>
        </w:rPr>
        <w:t xml:space="preserve"> uygun olarak birimlerde 380 V ve 220 V prizler yerleştirilmelidir. </w:t>
      </w:r>
      <w:r w:rsidR="00684B7D" w:rsidRPr="00656256">
        <w:rPr>
          <w:rFonts w:ascii="Times New Roman" w:eastAsia="Times New Roman" w:hAnsi="Times New Roman" w:cs="Times New Roman"/>
          <w:sz w:val="24"/>
          <w:szCs w:val="24"/>
          <w:lang w:val="tr-TR"/>
        </w:rPr>
        <w:t>Laboratuvarın her bölümünde yeteri kadar priz olmalıdır</w:t>
      </w:r>
      <w:r w:rsidRPr="00656256">
        <w:rPr>
          <w:rFonts w:ascii="Times New Roman" w:eastAsia="Times New Roman" w:hAnsi="Times New Roman" w:cs="Times New Roman"/>
          <w:sz w:val="24"/>
          <w:szCs w:val="24"/>
          <w:lang w:val="tr-TR"/>
        </w:rPr>
        <w:t>. Her laboratuvarda UPS hatları ayrı olmalıdır. Elektrik tesisatı projelendirilmesinde prizler ile klima ve laboratuvar cihaz hatları ana panodan ayrı hat olarak çekilerek sigortaları yerleştirilmelidir.</w:t>
      </w:r>
    </w:p>
    <w:p w14:paraId="57C1F7A1" w14:textId="10F620A3" w:rsidR="00684B7D" w:rsidRPr="00656256" w:rsidRDefault="00F71496"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Her birim ve laboratuvarda telefon ve internet hattı çıkışı en az bir tane olmak koşuluyla yeteri kadar bulunmalıdır. Telefon ve internet hatları zeminden en az 130 cm yukarıdan geçirilmelidir. Internet hattı fiberoptik kablo olmalıdır.</w:t>
      </w:r>
      <w:r w:rsidR="000B4039" w:rsidRPr="00656256">
        <w:rPr>
          <w:rFonts w:ascii="Times New Roman" w:eastAsia="Times New Roman" w:hAnsi="Times New Roman" w:cs="Times New Roman"/>
          <w:sz w:val="24"/>
          <w:szCs w:val="24"/>
          <w:lang w:val="tr-TR"/>
        </w:rPr>
        <w:t xml:space="preserve"> B</w:t>
      </w:r>
      <w:r w:rsidRPr="00656256">
        <w:rPr>
          <w:rFonts w:ascii="Times New Roman" w:eastAsia="Times New Roman" w:hAnsi="Times New Roman" w:cs="Times New Roman"/>
          <w:sz w:val="24"/>
          <w:szCs w:val="24"/>
          <w:lang w:val="tr-TR"/>
        </w:rPr>
        <w:t>u hatlar yeterli kalınlık ve derinlikteki kablo kanalları içerisine alınmalıdır.</w:t>
      </w:r>
    </w:p>
    <w:p w14:paraId="6A4607A3" w14:textId="3F336263" w:rsidR="006C147E" w:rsidRPr="00656256" w:rsidRDefault="006C147E"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 xml:space="preserve"> 220 V Elektrik kabloları sıva altı olarak yerleştirilmelidir.</w:t>
      </w:r>
    </w:p>
    <w:p w14:paraId="6DEE4FBD" w14:textId="2F3F0A9F" w:rsidR="00F71496" w:rsidRPr="00656256" w:rsidRDefault="00F71496"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Aydınlatma sistemleri en az led lamba olacak şekilde projelendirilmelidir.</w:t>
      </w:r>
    </w:p>
    <w:p w14:paraId="4745B075" w14:textId="7AA3676C"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Prizler neme ve suya dayanıklı olmalı ve korunmalıdır</w:t>
      </w:r>
      <w:r w:rsidR="000B4039" w:rsidRPr="00656256">
        <w:rPr>
          <w:rFonts w:ascii="Times New Roman" w:eastAsia="Times New Roman" w:hAnsi="Times New Roman" w:cs="Times New Roman"/>
          <w:sz w:val="24"/>
          <w:szCs w:val="24"/>
          <w:lang w:val="tr-TR"/>
        </w:rPr>
        <w:t>.</w:t>
      </w:r>
    </w:p>
    <w:p w14:paraId="765D4D46" w14:textId="45FC9852" w:rsidR="006C147E" w:rsidRPr="00656256" w:rsidRDefault="006C147E"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Laboratuvar ve ofis bölümü için her kata yeterli miktarda acil çıkış kapılarının yerleştirilmesi ve yönetmeliğe uygun yangın tertibatının yapılması</w:t>
      </w:r>
      <w:r w:rsidR="00CB31C1">
        <w:rPr>
          <w:rFonts w:ascii="Times New Roman" w:eastAsia="Times New Roman" w:hAnsi="Times New Roman" w:cs="Times New Roman"/>
          <w:sz w:val="24"/>
          <w:szCs w:val="24"/>
          <w:lang w:val="tr-TR"/>
        </w:rPr>
        <w:t xml:space="preserve"> sağlanmalıdır</w:t>
      </w:r>
      <w:r w:rsidRPr="00656256">
        <w:rPr>
          <w:rFonts w:ascii="Times New Roman" w:eastAsia="Times New Roman" w:hAnsi="Times New Roman" w:cs="Times New Roman"/>
          <w:sz w:val="24"/>
          <w:szCs w:val="24"/>
          <w:lang w:val="tr-TR"/>
        </w:rPr>
        <w:t xml:space="preserve">. Yangın merdiveninin bulundurulmalıdır. </w:t>
      </w:r>
    </w:p>
    <w:p w14:paraId="303A0CEF" w14:textId="67FCAB81" w:rsidR="00684B7D" w:rsidRPr="00656256" w:rsidRDefault="006C147E"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Laboratuvar koridorlarına yeri idarece belirlenecek acil duş için su hattı döşenmelidir.</w:t>
      </w:r>
      <w:r w:rsidR="00441FC6" w:rsidRPr="00656256">
        <w:rPr>
          <w:rFonts w:ascii="Times New Roman" w:eastAsia="Times New Roman" w:hAnsi="Times New Roman" w:cs="Times New Roman"/>
          <w:sz w:val="24"/>
          <w:szCs w:val="24"/>
          <w:lang w:val="tr-TR"/>
        </w:rPr>
        <w:t xml:space="preserve"> </w:t>
      </w:r>
      <w:r w:rsidR="00684B7D" w:rsidRPr="00656256">
        <w:rPr>
          <w:rFonts w:ascii="Times New Roman" w:eastAsia="Times New Roman" w:hAnsi="Times New Roman" w:cs="Times New Roman"/>
          <w:sz w:val="24"/>
          <w:szCs w:val="24"/>
          <w:lang w:val="tr-TR"/>
        </w:rPr>
        <w:t>Laboratuvarın tamamında su basmasına karşı yerlerde sensor olmalıdır. Su basması durumunda sistem ana vanadan su akışını kapatmalıdır;</w:t>
      </w:r>
    </w:p>
    <w:p w14:paraId="3E0F0910" w14:textId="77777777"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Basınçlı tüplerin depolanması için yerel çevre ve iş sağlığı ve güvenliği mevzuatına uygun depolama alanı tasarımı yapılmalıdır.</w:t>
      </w:r>
    </w:p>
    <w:p w14:paraId="61DB754A" w14:textId="77777777"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Basınçlı tüplerin depolama alanı bina dışında (İdare ile müzakere edilerek onaylanarak, projesinde belirtilecek yerde) üstü kapalı, dışarıdan insanların müdahalesine karşı korunaklı olmalıdır. Ayrıca gazlar, gazları kullanacak cihazın bulunduğu bölüme uygun tesisatla taşınmalıdır;</w:t>
      </w:r>
    </w:p>
    <w:p w14:paraId="3B2F86DA" w14:textId="77777777"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Pencereler tezgâhtan 20 cm. yukarıdan başlamalı ve camların tamamı iki yönlü açılmalıdır. Laboratuvarın camlarının tamamında sineklik olmalıdır;</w:t>
      </w:r>
      <w:r w:rsidRPr="00656256">
        <w:rPr>
          <w:rFonts w:ascii="Times New Roman" w:hAnsi="Times New Roman" w:cs="Times New Roman"/>
          <w:sz w:val="24"/>
          <w:szCs w:val="24"/>
          <w:lang w:val="tr-TR"/>
        </w:rPr>
        <w:t xml:space="preserve">     </w:t>
      </w:r>
    </w:p>
    <w:p w14:paraId="29553369" w14:textId="4B5E3C2C" w:rsidR="00684B7D" w:rsidRPr="00656256" w:rsidRDefault="00684B7D" w:rsidP="00FC1F9B">
      <w:pPr>
        <w:numPr>
          <w:ilvl w:val="0"/>
          <w:numId w:val="14"/>
        </w:numP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lastRenderedPageBreak/>
        <w:t>Pencerelerin eni</w:t>
      </w:r>
      <w:r w:rsidR="000B4039" w:rsidRPr="00656256">
        <w:rPr>
          <w:rFonts w:ascii="Times New Roman" w:eastAsia="Times New Roman" w:hAnsi="Times New Roman" w:cs="Times New Roman"/>
          <w:sz w:val="24"/>
          <w:szCs w:val="24"/>
          <w:lang w:val="tr-TR"/>
        </w:rPr>
        <w:t xml:space="preserve"> x </w:t>
      </w:r>
      <w:r w:rsidRPr="00656256">
        <w:rPr>
          <w:rFonts w:ascii="Times New Roman" w:eastAsia="Times New Roman" w:hAnsi="Times New Roman" w:cs="Times New Roman"/>
          <w:sz w:val="24"/>
          <w:szCs w:val="24"/>
          <w:lang w:val="tr-TR"/>
        </w:rPr>
        <w:t>boyu 100 cm. veya 110*100 cm. veya</w:t>
      </w:r>
      <w:r w:rsidR="000B4039" w:rsidRPr="00656256">
        <w:rPr>
          <w:rFonts w:ascii="Times New Roman" w:eastAsia="Times New Roman" w:hAnsi="Times New Roman" w:cs="Times New Roman"/>
          <w:sz w:val="24"/>
          <w:szCs w:val="24"/>
          <w:lang w:val="tr-TR"/>
        </w:rPr>
        <w:t xml:space="preserve"> 100</w:t>
      </w:r>
      <w:r w:rsidRPr="00656256">
        <w:rPr>
          <w:rFonts w:ascii="Times New Roman" w:eastAsia="Times New Roman" w:hAnsi="Times New Roman" w:cs="Times New Roman"/>
          <w:sz w:val="24"/>
          <w:szCs w:val="24"/>
          <w:lang w:val="tr-TR"/>
        </w:rPr>
        <w:t>*110 cm. olmalıdır.</w:t>
      </w:r>
      <w:r w:rsidRPr="00656256">
        <w:rPr>
          <w:rFonts w:ascii="Times New Roman" w:hAnsi="Times New Roman" w:cs="Times New Roman"/>
          <w:sz w:val="24"/>
          <w:szCs w:val="24"/>
          <w:lang w:val="tr-TR"/>
        </w:rPr>
        <w:t xml:space="preserve">     </w:t>
      </w:r>
    </w:p>
    <w:p w14:paraId="44A2114B" w14:textId="299F1453"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Laboratuvarın katları arasında</w:t>
      </w:r>
      <w:r w:rsidR="006C147E" w:rsidRPr="00656256">
        <w:rPr>
          <w:rFonts w:ascii="Times New Roman" w:eastAsia="Times New Roman" w:hAnsi="Times New Roman" w:cs="Times New Roman"/>
          <w:sz w:val="24"/>
          <w:szCs w:val="24"/>
          <w:lang w:val="tr-TR"/>
        </w:rPr>
        <w:t xml:space="preserve"> merdiven ve</w:t>
      </w:r>
      <w:r w:rsidRPr="00656256">
        <w:rPr>
          <w:rFonts w:ascii="Times New Roman" w:eastAsia="Times New Roman" w:hAnsi="Times New Roman" w:cs="Times New Roman"/>
          <w:sz w:val="24"/>
          <w:szCs w:val="24"/>
          <w:lang w:val="tr-TR"/>
        </w:rPr>
        <w:t xml:space="preserve"> asansör olmalıdır;</w:t>
      </w:r>
    </w:p>
    <w:p w14:paraId="187E5565" w14:textId="77777777"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Muslukların tamamı laboratuvar tipi olmalıdır. Saf su muslukları ve hattı, saf suyun kalitesini etkilememelidir;</w:t>
      </w:r>
    </w:p>
    <w:p w14:paraId="419ED3CA" w14:textId="77777777"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Lambalar tavanla aynı seviyede olmalıdır;</w:t>
      </w:r>
    </w:p>
    <w:p w14:paraId="052FCCE5" w14:textId="77777777"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Kimyasalların depolanacağı oda özel tasarlanmalı, korozyona dayanıklı materyalden üretilmeli, güneş ışığından korunaklı ve güçlü bir havalandırma sistemi olmalıdır. Havalandırma sistemi binanın havalandırma sisteminden bağımsız olarak kirli havayı doğrudan dışarı atmalıdır;</w:t>
      </w:r>
    </w:p>
    <w:p w14:paraId="757B84C2" w14:textId="0C6DD46B" w:rsidR="00684B7D" w:rsidRPr="00656256" w:rsidRDefault="00684B7D"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Numune hazırlama odasın</w:t>
      </w:r>
      <w:r w:rsidR="006B76B3" w:rsidRPr="00656256">
        <w:rPr>
          <w:rFonts w:ascii="Times New Roman" w:eastAsia="Times New Roman" w:hAnsi="Times New Roman" w:cs="Times New Roman"/>
          <w:sz w:val="24"/>
          <w:szCs w:val="24"/>
          <w:lang w:val="tr-TR"/>
        </w:rPr>
        <w:t>da yeterli haval</w:t>
      </w:r>
      <w:r w:rsidR="00CB31C1">
        <w:rPr>
          <w:rFonts w:ascii="Times New Roman" w:eastAsia="Times New Roman" w:hAnsi="Times New Roman" w:cs="Times New Roman"/>
          <w:sz w:val="24"/>
          <w:szCs w:val="24"/>
          <w:lang w:val="tr-TR"/>
        </w:rPr>
        <w:t>an</w:t>
      </w:r>
      <w:r w:rsidR="006B76B3" w:rsidRPr="00656256">
        <w:rPr>
          <w:rFonts w:ascii="Times New Roman" w:eastAsia="Times New Roman" w:hAnsi="Times New Roman" w:cs="Times New Roman"/>
          <w:sz w:val="24"/>
          <w:szCs w:val="24"/>
          <w:lang w:val="tr-TR"/>
        </w:rPr>
        <w:t>dırma teşkilatının bulunması, hassas terazi ve çeker ocak için ayrı bölümlerin</w:t>
      </w:r>
      <w:r w:rsidR="006C147E" w:rsidRPr="00656256">
        <w:rPr>
          <w:rFonts w:ascii="Times New Roman" w:eastAsia="Times New Roman" w:hAnsi="Times New Roman" w:cs="Times New Roman"/>
          <w:sz w:val="24"/>
          <w:szCs w:val="24"/>
          <w:lang w:val="tr-TR"/>
        </w:rPr>
        <w:t xml:space="preserve"> (sarsıntı ve hava akımı engelleyen şekilde)</w:t>
      </w:r>
      <w:r w:rsidR="006B76B3" w:rsidRPr="00656256">
        <w:rPr>
          <w:rFonts w:ascii="Times New Roman" w:eastAsia="Times New Roman" w:hAnsi="Times New Roman" w:cs="Times New Roman"/>
          <w:sz w:val="24"/>
          <w:szCs w:val="24"/>
          <w:lang w:val="tr-TR"/>
        </w:rPr>
        <w:t xml:space="preserve"> yapılma</w:t>
      </w:r>
      <w:r w:rsidR="006C147E" w:rsidRPr="00656256">
        <w:rPr>
          <w:rFonts w:ascii="Times New Roman" w:eastAsia="Times New Roman" w:hAnsi="Times New Roman" w:cs="Times New Roman"/>
          <w:sz w:val="24"/>
          <w:szCs w:val="24"/>
          <w:lang w:val="tr-TR"/>
        </w:rPr>
        <w:t>lıdır.</w:t>
      </w:r>
      <w:r w:rsidR="00441FC6" w:rsidRPr="00656256">
        <w:rPr>
          <w:rFonts w:ascii="Times New Roman" w:eastAsia="Times New Roman" w:hAnsi="Times New Roman" w:cs="Times New Roman"/>
          <w:sz w:val="24"/>
          <w:szCs w:val="24"/>
          <w:lang w:val="tr-TR"/>
        </w:rPr>
        <w:t xml:space="preserve"> </w:t>
      </w:r>
      <w:r w:rsidRPr="00656256">
        <w:rPr>
          <w:rFonts w:ascii="Times New Roman" w:eastAsia="Times New Roman" w:hAnsi="Times New Roman" w:cs="Times New Roman"/>
          <w:sz w:val="24"/>
          <w:szCs w:val="24"/>
          <w:lang w:val="tr-TR"/>
        </w:rPr>
        <w:t>Her laboratuvar biriminde tartım kabini olmalıdır.</w:t>
      </w:r>
    </w:p>
    <w:p w14:paraId="616192DB" w14:textId="42331829" w:rsidR="006C147E" w:rsidRPr="00656256" w:rsidRDefault="006C147E" w:rsidP="00FC1F9B">
      <w:pPr>
        <w:numPr>
          <w:ilvl w:val="0"/>
          <w:numId w:val="14"/>
        </w:numPr>
        <w:pBdr>
          <w:top w:val="nil"/>
          <w:left w:val="nil"/>
          <w:bottom w:val="nil"/>
          <w:right w:val="nil"/>
          <w:between w:val="nil"/>
        </w:pBdr>
        <w:spacing w:before="160" w:after="60"/>
        <w:ind w:left="714" w:hanging="357"/>
        <w:jc w:val="both"/>
        <w:rPr>
          <w:rFonts w:ascii="Times New Roman" w:eastAsia="Times New Roman" w:hAnsi="Times New Roman" w:cs="Times New Roman"/>
          <w:sz w:val="24"/>
          <w:szCs w:val="24"/>
          <w:lang w:val="tr-TR"/>
        </w:rPr>
      </w:pPr>
      <w:r w:rsidRPr="00656256">
        <w:rPr>
          <w:rFonts w:ascii="Times New Roman" w:eastAsia="Times New Roman" w:hAnsi="Times New Roman" w:cs="Times New Roman"/>
          <w:sz w:val="24"/>
          <w:szCs w:val="24"/>
          <w:lang w:val="tr-TR"/>
        </w:rPr>
        <w:t>Binanın tamamı için paratoner sistemi olmalıdır.</w:t>
      </w:r>
    </w:p>
    <w:p w14:paraId="4A761E99" w14:textId="77777777" w:rsidR="00DD1071" w:rsidRDefault="00DD1071" w:rsidP="00DD1071">
      <w:pPr>
        <w:pBdr>
          <w:top w:val="nil"/>
          <w:left w:val="nil"/>
          <w:bottom w:val="nil"/>
          <w:right w:val="nil"/>
          <w:between w:val="nil"/>
        </w:pBdr>
        <w:jc w:val="both"/>
        <w:rPr>
          <w:rFonts w:ascii="Times New Roman" w:eastAsia="Times New Roman" w:hAnsi="Times New Roman" w:cs="Times New Roman"/>
          <w:b/>
          <w:color w:val="FF0000"/>
          <w:sz w:val="24"/>
          <w:szCs w:val="24"/>
          <w:u w:val="single"/>
          <w:lang w:val="tr-TR"/>
        </w:rPr>
      </w:pPr>
    </w:p>
    <w:p w14:paraId="1EA0F213" w14:textId="37948F5C" w:rsidR="00684B7D" w:rsidRPr="00656256" w:rsidRDefault="00684B7D" w:rsidP="00FC1F9B">
      <w:pPr>
        <w:pBdr>
          <w:top w:val="nil"/>
          <w:left w:val="nil"/>
          <w:bottom w:val="nil"/>
          <w:right w:val="nil"/>
          <w:between w:val="nil"/>
        </w:pBdr>
        <w:jc w:val="both"/>
        <w:rPr>
          <w:rFonts w:ascii="Times New Roman" w:eastAsia="Times New Roman" w:hAnsi="Times New Roman" w:cs="Times New Roman"/>
          <w:b/>
          <w:sz w:val="24"/>
          <w:szCs w:val="24"/>
          <w:u w:val="single"/>
          <w:lang w:val="tr-TR"/>
        </w:rPr>
      </w:pPr>
      <w:r w:rsidRPr="00656256">
        <w:rPr>
          <w:rFonts w:ascii="Times New Roman" w:eastAsia="Times New Roman" w:hAnsi="Times New Roman" w:cs="Times New Roman"/>
          <w:b/>
          <w:sz w:val="24"/>
          <w:szCs w:val="24"/>
          <w:u w:val="single"/>
          <w:lang w:val="tr-TR"/>
        </w:rPr>
        <w:t>Laboratuvar Bölümleri</w:t>
      </w:r>
    </w:p>
    <w:p w14:paraId="1F739673" w14:textId="553865FE" w:rsidR="00684B7D" w:rsidRPr="00656256" w:rsidRDefault="00684B7D" w:rsidP="00FC1F9B">
      <w:pPr>
        <w:pBdr>
          <w:top w:val="nil"/>
          <w:left w:val="nil"/>
          <w:bottom w:val="nil"/>
          <w:right w:val="nil"/>
          <w:between w:val="nil"/>
        </w:pBdr>
        <w:spacing w:after="0"/>
        <w:jc w:val="both"/>
        <w:rPr>
          <w:rFonts w:ascii="Times New Roman" w:hAnsi="Times New Roman" w:cs="Times New Roman"/>
          <w:sz w:val="24"/>
          <w:szCs w:val="24"/>
          <w:lang w:val="tr-TR"/>
        </w:rPr>
      </w:pPr>
      <w:r w:rsidRPr="00656256">
        <w:rPr>
          <w:rFonts w:ascii="Times New Roman" w:hAnsi="Times New Roman" w:cs="Times New Roman"/>
          <w:sz w:val="24"/>
          <w:szCs w:val="24"/>
          <w:lang w:val="tr-TR"/>
        </w:rPr>
        <w:t xml:space="preserve">Laboratuvar odaları projelendirilirken, laboratuvar donanım ve ekipmanlarına göre iş sağlığı ve toplum sağlığı gözetilerek </w:t>
      </w:r>
      <w:r w:rsidR="00670A82" w:rsidRPr="00656256">
        <w:rPr>
          <w:rFonts w:ascii="Times New Roman" w:hAnsi="Times New Roman" w:cs="Times New Roman"/>
          <w:sz w:val="24"/>
          <w:szCs w:val="24"/>
          <w:lang w:val="tr-TR"/>
        </w:rPr>
        <w:t xml:space="preserve">mevzuata uygun olarak </w:t>
      </w:r>
      <w:r w:rsidRPr="00656256">
        <w:rPr>
          <w:rFonts w:ascii="Times New Roman" w:hAnsi="Times New Roman" w:cs="Times New Roman"/>
          <w:sz w:val="24"/>
          <w:szCs w:val="24"/>
          <w:lang w:val="tr-TR"/>
        </w:rPr>
        <w:t>projelendirme yapılmalıdır.</w:t>
      </w:r>
    </w:p>
    <w:p w14:paraId="0A02EE43" w14:textId="2D7B3DDC" w:rsidR="0011310A" w:rsidRPr="00656256" w:rsidRDefault="0011310A" w:rsidP="00FC1F9B">
      <w:pPr>
        <w:pBdr>
          <w:top w:val="nil"/>
          <w:left w:val="nil"/>
          <w:bottom w:val="nil"/>
          <w:right w:val="nil"/>
          <w:between w:val="nil"/>
        </w:pBdr>
        <w:spacing w:after="0"/>
        <w:jc w:val="both"/>
        <w:rPr>
          <w:rFonts w:ascii="Times New Roman" w:hAnsi="Times New Roman" w:cs="Times New Roman"/>
          <w:sz w:val="24"/>
          <w:szCs w:val="24"/>
          <w:lang w:val="tr-TR"/>
        </w:rPr>
      </w:pPr>
    </w:p>
    <w:p w14:paraId="6C00D944" w14:textId="0496EA14" w:rsidR="0011310A" w:rsidRPr="00656256" w:rsidRDefault="0011310A" w:rsidP="00FC1F9B">
      <w:pPr>
        <w:pBdr>
          <w:top w:val="nil"/>
          <w:left w:val="nil"/>
          <w:bottom w:val="nil"/>
          <w:right w:val="nil"/>
          <w:between w:val="nil"/>
        </w:pBdr>
        <w:spacing w:after="0"/>
        <w:jc w:val="both"/>
        <w:rPr>
          <w:rFonts w:ascii="Times New Roman" w:hAnsi="Times New Roman" w:cs="Times New Roman"/>
          <w:b/>
          <w:sz w:val="24"/>
          <w:szCs w:val="24"/>
          <w:lang w:val="tr-TR"/>
        </w:rPr>
      </w:pPr>
      <w:r w:rsidRPr="00656256">
        <w:rPr>
          <w:rFonts w:ascii="Times New Roman" w:hAnsi="Times New Roman" w:cs="Times New Roman"/>
          <w:b/>
          <w:sz w:val="24"/>
          <w:szCs w:val="24"/>
          <w:lang w:val="tr-TR"/>
        </w:rPr>
        <w:t>Test Alanı Teknik Özellikleri</w:t>
      </w:r>
    </w:p>
    <w:p w14:paraId="2C9EB6D7" w14:textId="5A30FDE7" w:rsidR="0011310A" w:rsidRPr="00656256" w:rsidRDefault="0011310A" w:rsidP="009D0134">
      <w:pPr>
        <w:pStyle w:val="ListeParagraf"/>
        <w:numPr>
          <w:ilvl w:val="0"/>
          <w:numId w:val="33"/>
        </w:numPr>
        <w:pBdr>
          <w:top w:val="nil"/>
          <w:left w:val="nil"/>
          <w:bottom w:val="nil"/>
          <w:right w:val="nil"/>
          <w:between w:val="nil"/>
        </w:pBdr>
        <w:spacing w:after="0"/>
        <w:jc w:val="both"/>
        <w:rPr>
          <w:rFonts w:ascii="Times New Roman" w:hAnsi="Times New Roman" w:cs="Times New Roman"/>
          <w:sz w:val="24"/>
          <w:szCs w:val="24"/>
          <w:lang w:val="tr-TR"/>
        </w:rPr>
      </w:pPr>
      <w:r w:rsidRPr="00656256">
        <w:rPr>
          <w:rFonts w:ascii="Times New Roman" w:hAnsi="Times New Roman" w:cs="Times New Roman"/>
          <w:sz w:val="24"/>
          <w:szCs w:val="24"/>
          <w:lang w:val="tr-TR"/>
        </w:rPr>
        <w:t xml:space="preserve">Test alanının zemininde uzun kenar boyunca en az iki hat şeklinde drenaj hattı, mazgalları ve toplama havuzları (en az iki adet) ve filtreler </w:t>
      </w:r>
      <w:r w:rsidR="005E2BFE" w:rsidRPr="00656256">
        <w:rPr>
          <w:rFonts w:ascii="Times New Roman" w:hAnsi="Times New Roman" w:cs="Times New Roman"/>
          <w:sz w:val="24"/>
          <w:szCs w:val="24"/>
          <w:lang w:val="tr-TR"/>
        </w:rPr>
        <w:t>bulunmalıdır</w:t>
      </w:r>
      <w:r w:rsidRPr="00656256">
        <w:rPr>
          <w:rFonts w:ascii="Times New Roman" w:hAnsi="Times New Roman" w:cs="Times New Roman"/>
          <w:sz w:val="24"/>
          <w:szCs w:val="24"/>
          <w:lang w:val="tr-TR"/>
        </w:rPr>
        <w:t>.</w:t>
      </w:r>
    </w:p>
    <w:p w14:paraId="19F57ACD" w14:textId="012C4063" w:rsidR="0011310A" w:rsidRPr="00656256" w:rsidRDefault="0011310A" w:rsidP="009D0134">
      <w:pPr>
        <w:pStyle w:val="ListeParagraf"/>
        <w:numPr>
          <w:ilvl w:val="0"/>
          <w:numId w:val="33"/>
        </w:numPr>
        <w:pBdr>
          <w:top w:val="nil"/>
          <w:left w:val="nil"/>
          <w:bottom w:val="nil"/>
          <w:right w:val="nil"/>
          <w:between w:val="nil"/>
        </w:pBdr>
        <w:spacing w:after="0"/>
        <w:jc w:val="both"/>
        <w:rPr>
          <w:rFonts w:ascii="Times New Roman" w:hAnsi="Times New Roman" w:cs="Times New Roman"/>
          <w:sz w:val="24"/>
          <w:szCs w:val="24"/>
          <w:lang w:val="tr-TR"/>
        </w:rPr>
      </w:pPr>
      <w:r w:rsidRPr="00656256">
        <w:rPr>
          <w:rFonts w:ascii="Times New Roman" w:hAnsi="Times New Roman" w:cs="Times New Roman"/>
          <w:sz w:val="24"/>
          <w:szCs w:val="24"/>
          <w:lang w:val="tr-TR"/>
        </w:rPr>
        <w:t>Test alanı zemininde en az 50 ton kapasiteli içi sızdırmaz ve yalıtımlı betonarme su deposu</w:t>
      </w:r>
      <w:r w:rsidR="009D0134" w:rsidRPr="00656256">
        <w:rPr>
          <w:rFonts w:ascii="Times New Roman" w:hAnsi="Times New Roman" w:cs="Times New Roman"/>
          <w:sz w:val="24"/>
          <w:szCs w:val="24"/>
          <w:lang w:val="tr-TR"/>
        </w:rPr>
        <w:t xml:space="preserve"> bu</w:t>
      </w:r>
      <w:r w:rsidRPr="00656256">
        <w:rPr>
          <w:rFonts w:ascii="Times New Roman" w:hAnsi="Times New Roman" w:cs="Times New Roman"/>
          <w:sz w:val="24"/>
          <w:szCs w:val="24"/>
          <w:lang w:val="tr-TR"/>
        </w:rPr>
        <w:t>lunmalıdır.</w:t>
      </w:r>
    </w:p>
    <w:p w14:paraId="367F567F" w14:textId="2B287733" w:rsidR="0011310A" w:rsidRPr="00656256" w:rsidRDefault="0011310A" w:rsidP="009D0134">
      <w:pPr>
        <w:pStyle w:val="ListeParagraf"/>
        <w:numPr>
          <w:ilvl w:val="0"/>
          <w:numId w:val="33"/>
        </w:numPr>
        <w:pBdr>
          <w:top w:val="nil"/>
          <w:left w:val="nil"/>
          <w:bottom w:val="nil"/>
          <w:right w:val="nil"/>
          <w:between w:val="nil"/>
        </w:pBdr>
        <w:spacing w:after="0"/>
        <w:jc w:val="both"/>
        <w:rPr>
          <w:rFonts w:ascii="Times New Roman" w:hAnsi="Times New Roman" w:cs="Times New Roman"/>
          <w:sz w:val="24"/>
          <w:szCs w:val="24"/>
          <w:lang w:val="tr-TR"/>
        </w:rPr>
      </w:pPr>
      <w:r w:rsidRPr="00656256">
        <w:rPr>
          <w:rFonts w:ascii="Times New Roman" w:hAnsi="Times New Roman" w:cs="Times New Roman"/>
          <w:sz w:val="24"/>
          <w:szCs w:val="24"/>
          <w:lang w:val="tr-TR"/>
        </w:rPr>
        <w:t>Su deposu yanında, su pompası, filtreler ve bakım için yeterli alan bırakılmalı ve bakım ve diğer işlerde giriş çıkış için d</w:t>
      </w:r>
      <w:r w:rsidR="00714E57" w:rsidRPr="00656256">
        <w:rPr>
          <w:rFonts w:ascii="Times New Roman" w:hAnsi="Times New Roman" w:cs="Times New Roman"/>
          <w:sz w:val="24"/>
          <w:szCs w:val="24"/>
          <w:lang w:val="tr-TR"/>
        </w:rPr>
        <w:t>e</w:t>
      </w:r>
      <w:r w:rsidRPr="00656256">
        <w:rPr>
          <w:rFonts w:ascii="Times New Roman" w:hAnsi="Times New Roman" w:cs="Times New Roman"/>
          <w:sz w:val="24"/>
          <w:szCs w:val="24"/>
          <w:lang w:val="tr-TR"/>
        </w:rPr>
        <w:t>mir kapaklar ve merdiven olmalıdır.</w:t>
      </w:r>
    </w:p>
    <w:p w14:paraId="765E92C8" w14:textId="2C1C2DA7" w:rsidR="0011310A" w:rsidRPr="00656256" w:rsidRDefault="0011310A" w:rsidP="009D0134">
      <w:pPr>
        <w:pStyle w:val="ListeParagraf"/>
        <w:numPr>
          <w:ilvl w:val="0"/>
          <w:numId w:val="33"/>
        </w:numPr>
        <w:pBdr>
          <w:top w:val="nil"/>
          <w:left w:val="nil"/>
          <w:bottom w:val="nil"/>
          <w:right w:val="nil"/>
          <w:between w:val="nil"/>
        </w:pBdr>
        <w:spacing w:after="0"/>
        <w:jc w:val="both"/>
        <w:rPr>
          <w:rFonts w:ascii="Times New Roman" w:hAnsi="Times New Roman" w:cs="Times New Roman"/>
          <w:sz w:val="24"/>
          <w:szCs w:val="24"/>
          <w:lang w:val="tr-TR"/>
        </w:rPr>
      </w:pPr>
      <w:r w:rsidRPr="00656256">
        <w:rPr>
          <w:rFonts w:ascii="Times New Roman" w:hAnsi="Times New Roman" w:cs="Times New Roman"/>
          <w:sz w:val="24"/>
          <w:szCs w:val="24"/>
          <w:lang w:val="tr-TR"/>
        </w:rPr>
        <w:t>Drenajdan dönen suyun depoya aktarılması için yeterli miktarda su toplama ve basma havuzu olmalıdır.</w:t>
      </w:r>
      <w:r w:rsidR="00034B4A" w:rsidRPr="00656256">
        <w:rPr>
          <w:rFonts w:ascii="Times New Roman" w:hAnsi="Times New Roman" w:cs="Times New Roman"/>
          <w:sz w:val="24"/>
          <w:szCs w:val="24"/>
          <w:lang w:val="tr-TR"/>
        </w:rPr>
        <w:t xml:space="preserve"> Su toplama havuzundan önce drenaj sisteminden dönen suların askıda katı maddeyi ayrıştıracak ön bir havuz olmalı. </w:t>
      </w:r>
    </w:p>
    <w:p w14:paraId="50102FEA" w14:textId="5F225D9B" w:rsidR="00034B4A" w:rsidRPr="00656256" w:rsidRDefault="00034B4A" w:rsidP="009D0134">
      <w:pPr>
        <w:pStyle w:val="ListeParagraf"/>
        <w:numPr>
          <w:ilvl w:val="0"/>
          <w:numId w:val="33"/>
        </w:numPr>
        <w:pBdr>
          <w:top w:val="nil"/>
          <w:left w:val="nil"/>
          <w:bottom w:val="nil"/>
          <w:right w:val="nil"/>
          <w:between w:val="nil"/>
        </w:pBdr>
        <w:spacing w:after="0"/>
        <w:jc w:val="both"/>
        <w:rPr>
          <w:rFonts w:ascii="Times New Roman" w:hAnsi="Times New Roman" w:cs="Times New Roman"/>
          <w:sz w:val="24"/>
          <w:szCs w:val="24"/>
          <w:lang w:val="tr-TR"/>
        </w:rPr>
      </w:pPr>
      <w:r w:rsidRPr="00656256">
        <w:rPr>
          <w:rFonts w:ascii="Times New Roman" w:hAnsi="Times New Roman" w:cs="Times New Roman"/>
          <w:sz w:val="24"/>
          <w:szCs w:val="24"/>
          <w:lang w:val="tr-TR"/>
        </w:rPr>
        <w:t>Su pompasına bağlı en az 8 noktada demir kapaklı çıkışı bulunan boru ve h</w:t>
      </w:r>
      <w:r w:rsidR="00464905" w:rsidRPr="00656256">
        <w:rPr>
          <w:rFonts w:ascii="Times New Roman" w:hAnsi="Times New Roman" w:cs="Times New Roman"/>
          <w:sz w:val="24"/>
          <w:szCs w:val="24"/>
          <w:lang w:val="tr-TR"/>
        </w:rPr>
        <w:t>i</w:t>
      </w:r>
      <w:r w:rsidRPr="00656256">
        <w:rPr>
          <w:rFonts w:ascii="Times New Roman" w:hAnsi="Times New Roman" w:cs="Times New Roman"/>
          <w:sz w:val="24"/>
          <w:szCs w:val="24"/>
          <w:lang w:val="tr-TR"/>
        </w:rPr>
        <w:t>drant sistemi bulunmalıdır.</w:t>
      </w:r>
    </w:p>
    <w:p w14:paraId="6240D874" w14:textId="3B56205D" w:rsidR="000E4618" w:rsidRPr="00656256" w:rsidRDefault="000E4618" w:rsidP="009D0134">
      <w:pPr>
        <w:pStyle w:val="ListeParagraf"/>
        <w:numPr>
          <w:ilvl w:val="0"/>
          <w:numId w:val="33"/>
        </w:numPr>
        <w:pBdr>
          <w:top w:val="nil"/>
          <w:left w:val="nil"/>
          <w:bottom w:val="nil"/>
          <w:right w:val="nil"/>
          <w:between w:val="nil"/>
        </w:pBdr>
        <w:spacing w:after="0"/>
        <w:jc w:val="both"/>
        <w:rPr>
          <w:rFonts w:ascii="Times New Roman" w:hAnsi="Times New Roman" w:cs="Times New Roman"/>
          <w:sz w:val="24"/>
          <w:szCs w:val="24"/>
          <w:lang w:val="tr-TR"/>
        </w:rPr>
      </w:pPr>
      <w:r w:rsidRPr="00656256">
        <w:rPr>
          <w:rFonts w:ascii="Times New Roman" w:hAnsi="Times New Roman" w:cs="Times New Roman"/>
          <w:sz w:val="24"/>
          <w:szCs w:val="24"/>
          <w:lang w:val="tr-TR"/>
        </w:rPr>
        <w:t xml:space="preserve">Depo alanında en az 3 adet yüksekliği 4,8 m genişliği 5 m olan kapılar bulunmalı bu kapılar yukarı yönlü otomatik açılıp kapanmalıdır. Kapılar üzerinde insan girişini sağlayacak kapılar bulunmalıdır. </w:t>
      </w:r>
      <w:r w:rsidR="00E6111A" w:rsidRPr="00656256">
        <w:rPr>
          <w:rFonts w:ascii="Times New Roman" w:hAnsi="Times New Roman" w:cs="Times New Roman"/>
          <w:sz w:val="24"/>
          <w:szCs w:val="24"/>
          <w:lang w:val="tr-TR"/>
        </w:rPr>
        <w:t>Kapılar üzerinde aydınlatma ve h</w:t>
      </w:r>
      <w:r w:rsidRPr="00656256">
        <w:rPr>
          <w:rFonts w:ascii="Times New Roman" w:hAnsi="Times New Roman" w:cs="Times New Roman"/>
          <w:sz w:val="24"/>
          <w:szCs w:val="24"/>
          <w:lang w:val="tr-TR"/>
        </w:rPr>
        <w:t>aval</w:t>
      </w:r>
      <w:r w:rsidR="00E6111A" w:rsidRPr="00656256">
        <w:rPr>
          <w:rFonts w:ascii="Times New Roman" w:hAnsi="Times New Roman" w:cs="Times New Roman"/>
          <w:sz w:val="24"/>
          <w:szCs w:val="24"/>
          <w:lang w:val="tr-TR"/>
        </w:rPr>
        <w:t>a</w:t>
      </w:r>
      <w:r w:rsidRPr="00656256">
        <w:rPr>
          <w:rFonts w:ascii="Times New Roman" w:hAnsi="Times New Roman" w:cs="Times New Roman"/>
          <w:sz w:val="24"/>
          <w:szCs w:val="24"/>
          <w:lang w:val="tr-TR"/>
        </w:rPr>
        <w:t>ndırmayı sağlayacak pencereler bulunmalıdır.</w:t>
      </w:r>
    </w:p>
    <w:p w14:paraId="4DD7FC72" w14:textId="59A17BB3" w:rsidR="000E4618" w:rsidRPr="00656256" w:rsidRDefault="000E4618" w:rsidP="009D0134">
      <w:pPr>
        <w:pStyle w:val="ListeParagraf"/>
        <w:numPr>
          <w:ilvl w:val="0"/>
          <w:numId w:val="33"/>
        </w:numPr>
        <w:pBdr>
          <w:top w:val="nil"/>
          <w:left w:val="nil"/>
          <w:bottom w:val="nil"/>
          <w:right w:val="nil"/>
          <w:between w:val="nil"/>
        </w:pBdr>
        <w:spacing w:after="0"/>
        <w:jc w:val="both"/>
        <w:rPr>
          <w:rFonts w:ascii="Times New Roman" w:hAnsi="Times New Roman" w:cs="Times New Roman"/>
          <w:sz w:val="24"/>
          <w:szCs w:val="24"/>
          <w:lang w:val="tr-TR"/>
        </w:rPr>
      </w:pPr>
      <w:r w:rsidRPr="00656256">
        <w:rPr>
          <w:rFonts w:ascii="Times New Roman" w:hAnsi="Times New Roman" w:cs="Times New Roman"/>
          <w:sz w:val="24"/>
          <w:szCs w:val="24"/>
          <w:lang w:val="tr-TR"/>
        </w:rPr>
        <w:t xml:space="preserve">Test alanı içerisinde 380 </w:t>
      </w:r>
      <w:r w:rsidR="00464905" w:rsidRPr="00656256">
        <w:rPr>
          <w:rFonts w:ascii="Times New Roman" w:hAnsi="Times New Roman" w:cs="Times New Roman"/>
          <w:sz w:val="24"/>
          <w:szCs w:val="24"/>
          <w:lang w:val="tr-TR"/>
        </w:rPr>
        <w:t>V (</w:t>
      </w:r>
      <w:r w:rsidRPr="00656256">
        <w:rPr>
          <w:rFonts w:ascii="Times New Roman" w:hAnsi="Times New Roman" w:cs="Times New Roman"/>
          <w:sz w:val="24"/>
          <w:szCs w:val="24"/>
          <w:lang w:val="tr-TR"/>
        </w:rPr>
        <w:t>üç faz), 220</w:t>
      </w:r>
      <w:r w:rsidR="00464905" w:rsidRPr="00656256">
        <w:rPr>
          <w:rFonts w:ascii="Times New Roman" w:hAnsi="Times New Roman" w:cs="Times New Roman"/>
          <w:sz w:val="24"/>
          <w:szCs w:val="24"/>
          <w:lang w:val="tr-TR"/>
        </w:rPr>
        <w:t xml:space="preserve"> </w:t>
      </w:r>
      <w:r w:rsidRPr="00656256">
        <w:rPr>
          <w:rFonts w:ascii="Times New Roman" w:hAnsi="Times New Roman" w:cs="Times New Roman"/>
          <w:sz w:val="24"/>
          <w:szCs w:val="24"/>
          <w:lang w:val="tr-TR"/>
        </w:rPr>
        <w:t>V</w:t>
      </w:r>
      <w:r w:rsidR="00464905" w:rsidRPr="00656256">
        <w:rPr>
          <w:rFonts w:ascii="Times New Roman" w:hAnsi="Times New Roman" w:cs="Times New Roman"/>
          <w:sz w:val="24"/>
          <w:szCs w:val="24"/>
          <w:lang w:val="tr-TR"/>
        </w:rPr>
        <w:t xml:space="preserve"> </w:t>
      </w:r>
      <w:r w:rsidRPr="00656256">
        <w:rPr>
          <w:rFonts w:ascii="Times New Roman" w:hAnsi="Times New Roman" w:cs="Times New Roman"/>
          <w:sz w:val="24"/>
          <w:szCs w:val="24"/>
          <w:lang w:val="tr-TR"/>
        </w:rPr>
        <w:t>(iki faz) prizler</w:t>
      </w:r>
      <w:r w:rsidR="00AB5F28" w:rsidRPr="00656256">
        <w:rPr>
          <w:rFonts w:ascii="Times New Roman" w:hAnsi="Times New Roman" w:cs="Times New Roman"/>
          <w:sz w:val="24"/>
          <w:szCs w:val="24"/>
          <w:lang w:val="tr-TR"/>
        </w:rPr>
        <w:t>den</w:t>
      </w:r>
      <w:r w:rsidRPr="00656256">
        <w:rPr>
          <w:rFonts w:ascii="Times New Roman" w:hAnsi="Times New Roman" w:cs="Times New Roman"/>
          <w:sz w:val="24"/>
          <w:szCs w:val="24"/>
          <w:lang w:val="tr-TR"/>
        </w:rPr>
        <w:t xml:space="preserve"> yeteri kadar bulunmalıdır.</w:t>
      </w:r>
    </w:p>
    <w:p w14:paraId="563E3E74" w14:textId="61FDADC5" w:rsidR="00AB5F28" w:rsidRPr="00656256" w:rsidRDefault="00AB5F28" w:rsidP="009D0134">
      <w:pPr>
        <w:pStyle w:val="ListeParagraf"/>
        <w:numPr>
          <w:ilvl w:val="0"/>
          <w:numId w:val="33"/>
        </w:numPr>
        <w:pBdr>
          <w:top w:val="nil"/>
          <w:left w:val="nil"/>
          <w:bottom w:val="nil"/>
          <w:right w:val="nil"/>
          <w:between w:val="nil"/>
        </w:pBdr>
        <w:spacing w:after="0"/>
        <w:jc w:val="both"/>
        <w:rPr>
          <w:rFonts w:ascii="Times New Roman" w:hAnsi="Times New Roman" w:cs="Times New Roman"/>
          <w:sz w:val="24"/>
          <w:szCs w:val="24"/>
          <w:lang w:val="tr-TR"/>
        </w:rPr>
      </w:pPr>
      <w:r w:rsidRPr="00656256">
        <w:rPr>
          <w:rFonts w:ascii="Times New Roman" w:hAnsi="Times New Roman" w:cs="Times New Roman"/>
          <w:sz w:val="24"/>
          <w:szCs w:val="24"/>
          <w:lang w:val="tr-TR"/>
        </w:rPr>
        <w:t>Test alanı içerisinde en az birer adet bayan, erkek tuvalet ve duş alanı olmalıdır.</w:t>
      </w:r>
    </w:p>
    <w:p w14:paraId="5C004943" w14:textId="38BC273A" w:rsidR="00AB5F28" w:rsidRPr="00656256" w:rsidRDefault="00205607" w:rsidP="009D0134">
      <w:pPr>
        <w:pStyle w:val="ListeParagraf"/>
        <w:numPr>
          <w:ilvl w:val="0"/>
          <w:numId w:val="33"/>
        </w:numPr>
        <w:pBdr>
          <w:top w:val="nil"/>
          <w:left w:val="nil"/>
          <w:bottom w:val="nil"/>
          <w:right w:val="nil"/>
          <w:between w:val="nil"/>
        </w:pBdr>
        <w:spacing w:after="0"/>
        <w:jc w:val="both"/>
        <w:rPr>
          <w:rFonts w:ascii="Times New Roman" w:hAnsi="Times New Roman" w:cs="Times New Roman"/>
          <w:sz w:val="24"/>
          <w:szCs w:val="24"/>
          <w:lang w:val="tr-TR"/>
        </w:rPr>
      </w:pPr>
      <w:r w:rsidRPr="00656256">
        <w:rPr>
          <w:rFonts w:ascii="Times New Roman" w:hAnsi="Times New Roman" w:cs="Times New Roman"/>
          <w:sz w:val="24"/>
          <w:szCs w:val="24"/>
          <w:lang w:val="tr-TR"/>
        </w:rPr>
        <w:t xml:space="preserve">Test alanı içerinde kullanılacak makine, alet, ekipmanların ihtiyacı için yeterli su hatları olmalıdır. </w:t>
      </w:r>
    </w:p>
    <w:p w14:paraId="2539A8F3" w14:textId="36E143EB" w:rsidR="00E6111A" w:rsidRPr="00656256" w:rsidRDefault="0087539A" w:rsidP="009D0134">
      <w:pPr>
        <w:pStyle w:val="ListeParagraf"/>
        <w:numPr>
          <w:ilvl w:val="0"/>
          <w:numId w:val="33"/>
        </w:numPr>
        <w:pBdr>
          <w:top w:val="nil"/>
          <w:left w:val="nil"/>
          <w:bottom w:val="nil"/>
          <w:right w:val="nil"/>
          <w:between w:val="nil"/>
        </w:pBdr>
        <w:spacing w:after="0"/>
        <w:jc w:val="both"/>
        <w:rPr>
          <w:rFonts w:ascii="Times New Roman" w:hAnsi="Times New Roman" w:cs="Times New Roman"/>
          <w:sz w:val="24"/>
          <w:szCs w:val="24"/>
          <w:lang w:val="tr-TR"/>
        </w:rPr>
      </w:pPr>
      <w:r w:rsidRPr="00656256">
        <w:rPr>
          <w:rFonts w:ascii="Times New Roman" w:hAnsi="Times New Roman" w:cs="Times New Roman"/>
          <w:sz w:val="24"/>
          <w:szCs w:val="24"/>
          <w:lang w:val="tr-TR"/>
        </w:rPr>
        <w:lastRenderedPageBreak/>
        <w:t>Test alanı içerisinde yeterli aydınlatmayı ve hava akımını sağlayacak yeterli sayıda pencereler olmalıdır.</w:t>
      </w:r>
    </w:p>
    <w:p w14:paraId="7AF76E33" w14:textId="330F0FB1" w:rsidR="0087539A" w:rsidRPr="00656256" w:rsidRDefault="001A543C" w:rsidP="009D0134">
      <w:pPr>
        <w:pStyle w:val="ListeParagraf"/>
        <w:numPr>
          <w:ilvl w:val="0"/>
          <w:numId w:val="33"/>
        </w:numPr>
        <w:pBdr>
          <w:top w:val="nil"/>
          <w:left w:val="nil"/>
          <w:bottom w:val="nil"/>
          <w:right w:val="nil"/>
          <w:between w:val="nil"/>
        </w:pBdr>
        <w:spacing w:after="0"/>
        <w:jc w:val="both"/>
        <w:rPr>
          <w:rFonts w:ascii="Times New Roman" w:hAnsi="Times New Roman" w:cs="Times New Roman"/>
          <w:sz w:val="24"/>
          <w:szCs w:val="24"/>
          <w:lang w:val="tr-TR"/>
        </w:rPr>
      </w:pPr>
      <w:r w:rsidRPr="00656256">
        <w:rPr>
          <w:rFonts w:ascii="Times New Roman" w:hAnsi="Times New Roman" w:cs="Times New Roman"/>
          <w:sz w:val="24"/>
          <w:szCs w:val="24"/>
          <w:lang w:val="tr-TR"/>
        </w:rPr>
        <w:t>Test alanı çatısında y</w:t>
      </w:r>
      <w:r w:rsidR="009D0134" w:rsidRPr="00656256">
        <w:rPr>
          <w:rFonts w:ascii="Times New Roman" w:hAnsi="Times New Roman" w:cs="Times New Roman"/>
          <w:sz w:val="24"/>
          <w:szCs w:val="24"/>
          <w:lang w:val="tr-TR"/>
        </w:rPr>
        <w:t>e</w:t>
      </w:r>
      <w:r w:rsidRPr="00656256">
        <w:rPr>
          <w:rFonts w:ascii="Times New Roman" w:hAnsi="Times New Roman" w:cs="Times New Roman"/>
          <w:sz w:val="24"/>
          <w:szCs w:val="24"/>
          <w:lang w:val="tr-TR"/>
        </w:rPr>
        <w:t>teri kadar aydınlatma ve elektrik sistemi bulunmalıdır.</w:t>
      </w:r>
    </w:p>
    <w:p w14:paraId="1EDE2CE8" w14:textId="3C2922B1" w:rsidR="001A543C" w:rsidRPr="00656256" w:rsidRDefault="000F4566" w:rsidP="009D0134">
      <w:pPr>
        <w:pStyle w:val="ListeParagraf"/>
        <w:numPr>
          <w:ilvl w:val="0"/>
          <w:numId w:val="33"/>
        </w:numPr>
        <w:pBdr>
          <w:top w:val="nil"/>
          <w:left w:val="nil"/>
          <w:bottom w:val="nil"/>
          <w:right w:val="nil"/>
          <w:between w:val="nil"/>
        </w:pBdr>
        <w:spacing w:after="0"/>
        <w:jc w:val="both"/>
        <w:rPr>
          <w:rFonts w:ascii="Times New Roman" w:hAnsi="Times New Roman" w:cs="Times New Roman"/>
          <w:sz w:val="24"/>
          <w:szCs w:val="24"/>
          <w:lang w:val="tr-TR"/>
        </w:rPr>
      </w:pPr>
      <w:r w:rsidRPr="00656256">
        <w:rPr>
          <w:rFonts w:ascii="Times New Roman" w:hAnsi="Times New Roman" w:cs="Times New Roman"/>
          <w:sz w:val="24"/>
          <w:szCs w:val="24"/>
          <w:lang w:val="tr-TR"/>
        </w:rPr>
        <w:t>Duman, yangın ve gaz alarmı olmalıdır.</w:t>
      </w:r>
    </w:p>
    <w:p w14:paraId="1124C0D0" w14:textId="1525A45E" w:rsidR="00330300" w:rsidRPr="00656256" w:rsidRDefault="00330300" w:rsidP="009D0134">
      <w:pPr>
        <w:pStyle w:val="ListeParagraf"/>
        <w:numPr>
          <w:ilvl w:val="0"/>
          <w:numId w:val="33"/>
        </w:numPr>
        <w:pBdr>
          <w:top w:val="nil"/>
          <w:left w:val="nil"/>
          <w:bottom w:val="nil"/>
          <w:right w:val="nil"/>
          <w:between w:val="nil"/>
        </w:pBdr>
        <w:spacing w:after="0"/>
        <w:jc w:val="both"/>
        <w:rPr>
          <w:rFonts w:ascii="Times New Roman" w:hAnsi="Times New Roman" w:cs="Times New Roman"/>
          <w:sz w:val="24"/>
          <w:szCs w:val="24"/>
          <w:lang w:val="tr-TR"/>
        </w:rPr>
      </w:pPr>
      <w:r w:rsidRPr="00656256">
        <w:rPr>
          <w:rFonts w:ascii="Times New Roman" w:hAnsi="Times New Roman" w:cs="Times New Roman"/>
          <w:sz w:val="24"/>
          <w:szCs w:val="24"/>
          <w:lang w:val="tr-TR"/>
        </w:rPr>
        <w:t xml:space="preserve">Yağmurlama sulama tabancaları testi için idarece belirlenecek bir noktada çıkış yeri, su bağlantı, </w:t>
      </w:r>
      <w:r w:rsidR="00C2784B" w:rsidRPr="00656256">
        <w:rPr>
          <w:rFonts w:ascii="Times New Roman" w:hAnsi="Times New Roman" w:cs="Times New Roman"/>
          <w:sz w:val="24"/>
          <w:szCs w:val="24"/>
          <w:lang w:val="tr-TR"/>
        </w:rPr>
        <w:t>hi</w:t>
      </w:r>
      <w:r w:rsidRPr="00656256">
        <w:rPr>
          <w:rFonts w:ascii="Times New Roman" w:hAnsi="Times New Roman" w:cs="Times New Roman"/>
          <w:sz w:val="24"/>
          <w:szCs w:val="24"/>
          <w:lang w:val="tr-TR"/>
        </w:rPr>
        <w:t>drant ve dairesel duvar yapılmalıdır.</w:t>
      </w:r>
    </w:p>
    <w:p w14:paraId="453F0868" w14:textId="0E9166D5" w:rsidR="0011310A" w:rsidRPr="00441FC6" w:rsidRDefault="0011310A" w:rsidP="009D0134">
      <w:pPr>
        <w:pStyle w:val="ListeParagraf"/>
        <w:pBdr>
          <w:top w:val="nil"/>
          <w:left w:val="nil"/>
          <w:bottom w:val="nil"/>
          <w:right w:val="nil"/>
          <w:between w:val="nil"/>
        </w:pBdr>
        <w:spacing w:after="0"/>
        <w:jc w:val="both"/>
        <w:rPr>
          <w:rFonts w:ascii="Times New Roman" w:hAnsi="Times New Roman" w:cs="Times New Roman"/>
          <w:sz w:val="24"/>
          <w:szCs w:val="24"/>
          <w:lang w:val="tr-TR"/>
        </w:rPr>
      </w:pPr>
    </w:p>
    <w:p w14:paraId="02A35205" w14:textId="77777777" w:rsidR="00A132FD" w:rsidRPr="006640A4" w:rsidRDefault="00A132FD" w:rsidP="006640A4">
      <w:pPr>
        <w:pStyle w:val="AralkYok"/>
        <w:ind w:left="180"/>
        <w:jc w:val="both"/>
        <w:rPr>
          <w:rFonts w:ascii="Times New Roman" w:hAnsi="Times New Roman" w:cs="Times New Roman"/>
          <w:color w:val="FF0000"/>
          <w:sz w:val="24"/>
          <w:szCs w:val="24"/>
        </w:rPr>
      </w:pPr>
    </w:p>
    <w:p w14:paraId="0689B500" w14:textId="3E093782" w:rsidR="001E3CC0" w:rsidRPr="00441FC6" w:rsidRDefault="001E3CC0"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PROJE AŞAMALARI:</w:t>
      </w:r>
    </w:p>
    <w:p w14:paraId="6BF1736D" w14:textId="77777777" w:rsidR="001E3CC0" w:rsidRPr="00441FC6" w:rsidRDefault="001E3CC0" w:rsidP="00FC1F9B">
      <w:pPr>
        <w:pStyle w:val="AralkYok"/>
        <w:jc w:val="both"/>
        <w:rPr>
          <w:rFonts w:ascii="Times New Roman" w:hAnsi="Times New Roman" w:cs="Times New Roman"/>
          <w:b/>
          <w:sz w:val="24"/>
          <w:szCs w:val="24"/>
          <w:lang w:eastAsia="tr-TR"/>
        </w:rPr>
      </w:pPr>
    </w:p>
    <w:p w14:paraId="28E5FFCE" w14:textId="77777777" w:rsidR="001E3CC0" w:rsidRPr="00441FC6" w:rsidRDefault="001E3CC0"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1-A. ARSAYA AİT BİLGİ VE BELGELERİN HAZIRLANMASI, VERİ TOPLANMASI, TOPLANAN VERİLERİN ANALİZİ VE FİKİR PROJESİ SAFHASINDA GERÇEKLEŞTİRİLECEK OLAN HİZMETLER:</w:t>
      </w:r>
    </w:p>
    <w:p w14:paraId="1A934832" w14:textId="269902A4" w:rsidR="001E3CC0" w:rsidRDefault="001E3CC0" w:rsidP="00FC1F9B">
      <w:pPr>
        <w:pStyle w:val="AralkYok"/>
        <w:jc w:val="both"/>
        <w:rPr>
          <w:rFonts w:ascii="Times New Roman" w:hAnsi="Times New Roman" w:cs="Times New Roman"/>
          <w:b/>
          <w:sz w:val="24"/>
          <w:szCs w:val="24"/>
          <w:lang w:eastAsia="tr-TR"/>
        </w:rPr>
      </w:pPr>
    </w:p>
    <w:p w14:paraId="3FBA5362" w14:textId="77777777" w:rsidR="00291667" w:rsidRDefault="00291667" w:rsidP="00FC1F9B">
      <w:pPr>
        <w:pStyle w:val="AralkYok"/>
        <w:jc w:val="both"/>
        <w:rPr>
          <w:rFonts w:ascii="Times New Roman" w:hAnsi="Times New Roman" w:cs="Times New Roman"/>
          <w:sz w:val="24"/>
          <w:szCs w:val="24"/>
          <w:lang w:eastAsia="tr-TR"/>
        </w:rPr>
      </w:pPr>
    </w:p>
    <w:p w14:paraId="1F456F26" w14:textId="73C7560C" w:rsidR="001E3CC0" w:rsidRDefault="001E3CC0"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Yüklenici öncelikli olarak binanın inşa edileceği arsanın plankotesini hazırlayarak idarece verilen belge ve bilgilerin kontrolünü yapacak ve mevcut temiz su, pis su, yağmur suyu-drenaj, yol, ısı galerisi, su </w:t>
      </w:r>
      <w:r w:rsidR="00441FC6" w:rsidRPr="00441FC6">
        <w:rPr>
          <w:rFonts w:ascii="Times New Roman" w:hAnsi="Times New Roman" w:cs="Times New Roman"/>
          <w:sz w:val="24"/>
          <w:szCs w:val="24"/>
          <w:lang w:eastAsia="tr-TR"/>
        </w:rPr>
        <w:t>deposu, doğalgaz</w:t>
      </w:r>
      <w:r w:rsidRPr="00441FC6">
        <w:rPr>
          <w:rFonts w:ascii="Times New Roman" w:hAnsi="Times New Roman" w:cs="Times New Roman"/>
          <w:sz w:val="24"/>
          <w:szCs w:val="24"/>
          <w:lang w:eastAsia="tr-TR"/>
        </w:rPr>
        <w:t>, elektrik ve Telekom hatlarına ait projeler vb. temin edecektir.</w:t>
      </w:r>
    </w:p>
    <w:p w14:paraId="18A933DB" w14:textId="77777777" w:rsidR="00041E70" w:rsidRDefault="00041E70" w:rsidP="00AB2343">
      <w:pPr>
        <w:pStyle w:val="AralkYok"/>
        <w:jc w:val="both"/>
        <w:rPr>
          <w:rFonts w:ascii="Times New Roman" w:hAnsi="Times New Roman" w:cs="Times New Roman"/>
          <w:sz w:val="24"/>
          <w:szCs w:val="24"/>
          <w:lang w:eastAsia="tr-TR"/>
        </w:rPr>
      </w:pPr>
    </w:p>
    <w:p w14:paraId="45C5B522" w14:textId="77777777" w:rsidR="001E3CC0" w:rsidRPr="00441FC6" w:rsidRDefault="001E3CC0"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Veri Toplanması, Toplanan Verilerin Analizi:</w:t>
      </w:r>
    </w:p>
    <w:p w14:paraId="4CC2B942" w14:textId="77777777" w:rsidR="001E3CC0" w:rsidRPr="00441FC6" w:rsidRDefault="001E3CC0"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 xml:space="preserve">- </w:t>
      </w:r>
      <w:r w:rsidRPr="00441FC6">
        <w:rPr>
          <w:rFonts w:ascii="Times New Roman" w:hAnsi="Times New Roman" w:cs="Times New Roman"/>
          <w:sz w:val="24"/>
          <w:szCs w:val="24"/>
          <w:lang w:eastAsia="tr-TR"/>
        </w:rPr>
        <w:t>Elde edilen veriler ve yapılan analizler sonucunda yüklenici belirlediği iş programını onaylanmak üzere İdareye sunacaktır. Yüklenici, İdarenin onayladığı iş programına uymakla yükümlüdür.</w:t>
      </w:r>
    </w:p>
    <w:p w14:paraId="654A05FF" w14:textId="71000E90" w:rsidR="001E3CC0" w:rsidRDefault="001E3CC0"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b/>
          <w:sz w:val="24"/>
          <w:szCs w:val="24"/>
          <w:lang w:eastAsia="tr-TR"/>
        </w:rPr>
        <w:t xml:space="preserve">- </w:t>
      </w:r>
      <w:r w:rsidRPr="00441FC6">
        <w:rPr>
          <w:rFonts w:ascii="Times New Roman" w:hAnsi="Times New Roman" w:cs="Times New Roman"/>
          <w:sz w:val="24"/>
          <w:szCs w:val="24"/>
          <w:lang w:eastAsia="tr-TR"/>
        </w:rPr>
        <w:t>Elde edilen analiz sonuçları doğrultusunda, kapsamlı bir ihtiyaç programını idarenin özel şartname ekinde verdiği ihtiyaç programını da dikkate alarak oluşturulacaktır. İhtiyaç programının oluşturulması sırasında Yüklenici, İDARE ile görüş alışverişinde bulunacak, İdarenin belirleyeceği günde ve ilgili birimlerle toplantılar yapılacaktır.</w:t>
      </w:r>
    </w:p>
    <w:p w14:paraId="308691B1" w14:textId="77777777" w:rsidR="00041E70" w:rsidRDefault="00041E70" w:rsidP="00041E70">
      <w:pPr>
        <w:pStyle w:val="AralkYok"/>
        <w:jc w:val="both"/>
        <w:rPr>
          <w:rFonts w:ascii="Times New Roman" w:hAnsi="Times New Roman" w:cs="Times New Roman"/>
          <w:sz w:val="24"/>
          <w:szCs w:val="24"/>
          <w:lang w:eastAsia="tr-TR"/>
        </w:rPr>
      </w:pPr>
    </w:p>
    <w:p w14:paraId="504CD85F" w14:textId="77777777" w:rsidR="00E33921" w:rsidRDefault="00E33921" w:rsidP="00FC1F9B">
      <w:pPr>
        <w:pStyle w:val="AralkYok"/>
        <w:jc w:val="both"/>
        <w:rPr>
          <w:rFonts w:ascii="Times New Roman" w:hAnsi="Times New Roman" w:cs="Times New Roman"/>
          <w:b/>
          <w:sz w:val="24"/>
          <w:szCs w:val="24"/>
          <w:lang w:eastAsia="tr-TR"/>
        </w:rPr>
      </w:pPr>
    </w:p>
    <w:p w14:paraId="63D4EC7D" w14:textId="5B185A4B" w:rsidR="001E3CC0" w:rsidRPr="00441FC6" w:rsidRDefault="001E3CC0"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Fikir Projesi:</w:t>
      </w:r>
    </w:p>
    <w:p w14:paraId="7A8163FA" w14:textId="075156D8" w:rsidR="001E3CC0" w:rsidRPr="00441FC6" w:rsidRDefault="001E3CC0"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Birinci aşamada üstte belirtilen hususlar tamamlandıktan sonra, yüklenici idareye</w:t>
      </w:r>
      <w:r w:rsidR="00C61DAB">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alternatifli fikir projesi sunacaktır. Bu projelerin her biri, vaziyet planını, mimari fikir projesini ve statik, makine ve elektrik tesisat raporlarını içerecektir.</w:t>
      </w:r>
    </w:p>
    <w:p w14:paraId="50E57597" w14:textId="77777777" w:rsidR="001E3CC0" w:rsidRPr="00441FC6" w:rsidRDefault="001E3CC0"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Teklif edilecek fikir projelerinin ölçeklerine, İdarenin onayını almak kaydıyla karar verilecektir.</w:t>
      </w:r>
    </w:p>
    <w:p w14:paraId="0DDD00CB" w14:textId="77777777" w:rsidR="001E3CC0" w:rsidRPr="00441FC6" w:rsidRDefault="001E3CC0"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İDARE kendisine sunulan fikir projesi tekliflerinden birini seçmekte veya yapılacak değişiklikleri belirterek yeni ve nihai bir fikir projesi oluşturulmasını istemekte serbesttir. İdarenin yapılacak değişiklikleri belirterek yeni ve nihai bir fikir projesi oluşturulmasını istemesi halinde, Yüklenici bu hizmeti herhangi bir ek süre ve ücret talep etmeden yerine getirmekle yükümlüdür.</w:t>
      </w:r>
    </w:p>
    <w:p w14:paraId="7274248A" w14:textId="7BABAAE6" w:rsidR="001E3CC0" w:rsidRDefault="001E3CC0" w:rsidP="00FC1F9B">
      <w:pPr>
        <w:pStyle w:val="AralkYok"/>
        <w:jc w:val="both"/>
        <w:rPr>
          <w:rFonts w:ascii="Times New Roman" w:hAnsi="Times New Roman" w:cs="Times New Roman"/>
          <w:b/>
          <w:sz w:val="24"/>
          <w:szCs w:val="24"/>
          <w:lang w:eastAsia="tr-TR"/>
        </w:rPr>
      </w:pPr>
    </w:p>
    <w:p w14:paraId="6CAAB632" w14:textId="77777777" w:rsidR="001E3CC0" w:rsidRPr="00441FC6" w:rsidRDefault="001E3CC0" w:rsidP="00FC1F9B">
      <w:pPr>
        <w:pStyle w:val="AralkYok"/>
        <w:jc w:val="both"/>
        <w:rPr>
          <w:rFonts w:ascii="Times New Roman" w:hAnsi="Times New Roman" w:cs="Times New Roman"/>
          <w:b/>
          <w:sz w:val="24"/>
          <w:szCs w:val="24"/>
          <w:lang w:eastAsia="tr-TR"/>
        </w:rPr>
      </w:pPr>
    </w:p>
    <w:p w14:paraId="6C1C83F0" w14:textId="77777777" w:rsidR="001E3CC0" w:rsidRPr="00441FC6" w:rsidRDefault="001E3CC0"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1-B. ÖN PROJE ve ZEMİN ETÜDÜ SAFHASI:</w:t>
      </w:r>
    </w:p>
    <w:p w14:paraId="1CFE7E0F" w14:textId="77777777" w:rsidR="001E3CC0" w:rsidRPr="00441FC6" w:rsidRDefault="001E3CC0"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Avan proje ihtiyaç programına göre hazırlanacaktır.</w:t>
      </w:r>
    </w:p>
    <w:p w14:paraId="6A36C044" w14:textId="77777777" w:rsidR="001E3CC0" w:rsidRPr="00441FC6" w:rsidRDefault="001E3CC0"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Mimari Ön Proje:</w:t>
      </w:r>
    </w:p>
    <w:p w14:paraId="517AE118" w14:textId="77777777" w:rsidR="001E3CC0" w:rsidRPr="00441FC6" w:rsidRDefault="001E3CC0"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- 1/500 ölçekli vaziyet planı,</w:t>
      </w:r>
    </w:p>
    <w:p w14:paraId="721A413D" w14:textId="77777777" w:rsidR="001E3CC0" w:rsidRPr="00441FC6" w:rsidRDefault="001E3CC0"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- 1/500 ölçekli yerleşim planı,</w:t>
      </w:r>
    </w:p>
    <w:p w14:paraId="7445B419" w14:textId="77777777" w:rsidR="001E3CC0" w:rsidRPr="00441FC6" w:rsidRDefault="001E3CC0"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- 1/200 ölçekli planlar,</w:t>
      </w:r>
    </w:p>
    <w:p w14:paraId="311B1580" w14:textId="77777777" w:rsidR="001E3CC0" w:rsidRPr="00441FC6" w:rsidRDefault="001E3CC0"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- 1/200 ölçekli kesitler,</w:t>
      </w:r>
    </w:p>
    <w:p w14:paraId="7714910F" w14:textId="77777777" w:rsidR="001E3CC0" w:rsidRPr="00441FC6" w:rsidRDefault="001E3CC0"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lastRenderedPageBreak/>
        <w:t>- 1/200 ölçekli görünüşler,</w:t>
      </w:r>
    </w:p>
    <w:p w14:paraId="6B0DEA2D" w14:textId="61D97502" w:rsidR="001E3CC0" w:rsidRPr="00441FC6" w:rsidRDefault="00441FC6"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Ayrıca</w:t>
      </w:r>
      <w:r w:rsidR="001E3CC0" w:rsidRPr="00441FC6">
        <w:rPr>
          <w:rFonts w:ascii="Times New Roman" w:hAnsi="Times New Roman" w:cs="Times New Roman"/>
          <w:sz w:val="24"/>
          <w:szCs w:val="24"/>
          <w:lang w:eastAsia="tr-TR"/>
        </w:rPr>
        <w:t xml:space="preserve"> projenin rahat anlaşılır biçimde olabilmesi için 3 boyutlu iç-dış görsel sunum ve senaryo </w:t>
      </w:r>
      <w:r w:rsidRPr="00441FC6">
        <w:rPr>
          <w:rFonts w:ascii="Times New Roman" w:hAnsi="Times New Roman" w:cs="Times New Roman"/>
          <w:sz w:val="24"/>
          <w:szCs w:val="24"/>
          <w:lang w:eastAsia="tr-TR"/>
        </w:rPr>
        <w:t>çalışmasını içeren</w:t>
      </w:r>
      <w:r w:rsidR="001E3CC0" w:rsidRPr="00441FC6">
        <w:rPr>
          <w:rFonts w:ascii="Times New Roman" w:hAnsi="Times New Roman" w:cs="Times New Roman"/>
          <w:sz w:val="24"/>
          <w:szCs w:val="24"/>
          <w:lang w:eastAsia="tr-TR"/>
        </w:rPr>
        <w:t xml:space="preserve"> raporlarla birlikte hazırlanacaktır.</w:t>
      </w:r>
    </w:p>
    <w:p w14:paraId="0FDDB8C3" w14:textId="77777777" w:rsidR="001E3CC0" w:rsidRPr="00441FC6" w:rsidRDefault="001E3CC0"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(İdarenin gerekli gördüğü kısımlar için 1/100 ölçekli kısmi proje istenebilecektir.)</w:t>
      </w:r>
    </w:p>
    <w:p w14:paraId="4805C06B" w14:textId="54D3331A" w:rsidR="001E3CC0" w:rsidRDefault="001E3CC0" w:rsidP="00FC1F9B">
      <w:pPr>
        <w:pStyle w:val="AralkYok"/>
        <w:jc w:val="both"/>
        <w:rPr>
          <w:rFonts w:ascii="Times New Roman" w:hAnsi="Times New Roman" w:cs="Times New Roman"/>
          <w:sz w:val="24"/>
          <w:szCs w:val="24"/>
          <w:lang w:eastAsia="tr-TR"/>
        </w:rPr>
      </w:pPr>
    </w:p>
    <w:p w14:paraId="1FB3AFD3" w14:textId="31444AA3" w:rsidR="001E3CC0" w:rsidRPr="00441FC6" w:rsidRDefault="001E3CC0" w:rsidP="00FC1F9B">
      <w:pPr>
        <w:pStyle w:val="AralkYok"/>
        <w:jc w:val="both"/>
        <w:rPr>
          <w:rFonts w:ascii="Times New Roman" w:eastAsia="Calibri" w:hAnsi="Times New Roman" w:cs="Times New Roman"/>
          <w:b/>
          <w:color w:val="FF0000"/>
          <w:sz w:val="24"/>
          <w:szCs w:val="24"/>
        </w:rPr>
      </w:pPr>
      <w:r w:rsidRPr="00441FC6">
        <w:rPr>
          <w:rFonts w:ascii="Times New Roman" w:eastAsia="Calibri" w:hAnsi="Times New Roman" w:cs="Times New Roman"/>
          <w:b/>
          <w:sz w:val="24"/>
          <w:szCs w:val="24"/>
        </w:rPr>
        <w:t>ZEMİN ETÜDÜ:</w:t>
      </w:r>
      <w:r w:rsidR="00706B1B" w:rsidRPr="00441FC6">
        <w:rPr>
          <w:rFonts w:ascii="Times New Roman" w:eastAsia="Calibri" w:hAnsi="Times New Roman" w:cs="Times New Roman"/>
          <w:b/>
          <w:sz w:val="24"/>
          <w:szCs w:val="24"/>
        </w:rPr>
        <w:t xml:space="preserve"> </w:t>
      </w:r>
    </w:p>
    <w:p w14:paraId="4B6CFB28" w14:textId="77777777" w:rsidR="001E3CC0" w:rsidRPr="00441FC6" w:rsidRDefault="001E3CC0" w:rsidP="00FC1F9B">
      <w:pPr>
        <w:pStyle w:val="AralkYok"/>
        <w:jc w:val="both"/>
        <w:rPr>
          <w:rFonts w:ascii="Times New Roman" w:eastAsia="Calibri" w:hAnsi="Times New Roman" w:cs="Times New Roman"/>
          <w:b/>
          <w:sz w:val="24"/>
          <w:szCs w:val="24"/>
        </w:rPr>
      </w:pPr>
      <w:r w:rsidRPr="00441FC6">
        <w:rPr>
          <w:rFonts w:ascii="Times New Roman" w:eastAsia="Calibri" w:hAnsi="Times New Roman" w:cs="Times New Roman"/>
          <w:b/>
          <w:sz w:val="24"/>
          <w:szCs w:val="24"/>
        </w:rPr>
        <w:t>Genel Hükümler:</w:t>
      </w:r>
    </w:p>
    <w:p w14:paraId="2EEC0EA4" w14:textId="77777777" w:rsidR="001E3CC0" w:rsidRPr="00441FC6" w:rsidRDefault="001E3CC0" w:rsidP="00FC1F9B">
      <w:pPr>
        <w:pStyle w:val="AralkYok"/>
        <w:jc w:val="both"/>
        <w:rPr>
          <w:rFonts w:ascii="Times New Roman" w:eastAsia="Calibri" w:hAnsi="Times New Roman" w:cs="Times New Roman"/>
          <w:sz w:val="24"/>
          <w:szCs w:val="24"/>
        </w:rPr>
      </w:pPr>
      <w:r w:rsidRPr="00441FC6">
        <w:rPr>
          <w:rFonts w:ascii="Times New Roman" w:eastAsia="Calibri" w:hAnsi="Times New Roman" w:cs="Times New Roman"/>
          <w:sz w:val="24"/>
          <w:szCs w:val="24"/>
        </w:rPr>
        <w:t>Yüklenici bu şartnamede belirtilen işleri yapacak teknik donanıma sahip olmalıdır. Ayrıca söz konusu etüt raporu Çevre Şehircilik ve İklim Değişikliği Bakanlığı’nın (Yapı İşleri Genel Müdürlüğü) 09.03.2019 tarihinde yayınladığı ‘Zemin ve Temel Etüdü Uygulama Esasları ve Rapor Formatı’ hükümleri doğrultusunda hazırlanmalıdır.</w:t>
      </w:r>
    </w:p>
    <w:p w14:paraId="30FA6CA4" w14:textId="14CDD263" w:rsidR="001E3CC0" w:rsidRDefault="001E3CC0" w:rsidP="00FC1F9B">
      <w:pPr>
        <w:pStyle w:val="AralkYok"/>
        <w:jc w:val="both"/>
        <w:rPr>
          <w:rFonts w:ascii="Times New Roman" w:eastAsia="Calibri" w:hAnsi="Times New Roman" w:cs="Times New Roman"/>
          <w:sz w:val="24"/>
          <w:szCs w:val="24"/>
        </w:rPr>
      </w:pPr>
      <w:r w:rsidRPr="00441FC6">
        <w:rPr>
          <w:rFonts w:ascii="Times New Roman" w:eastAsia="Calibri" w:hAnsi="Times New Roman" w:cs="Times New Roman"/>
          <w:sz w:val="24"/>
          <w:szCs w:val="24"/>
        </w:rPr>
        <w:t>Zemin ve temel etüt çalışmalarında öncelikli olarak “yapı etki bölgesi” içinde kalan tüm zemin ve/veya kaya birimleri ile yeraltı suyu durumuna ilişkin tüm bilgilerin elde edilmesi hedeflenmeli, bu doğrultuda sahayı üç boyutlu olarak incelemeye yetecek şekilde araştırma yapılmalıdır. Bu hedef doğrultusunda Zemin ve Temel Etüdü Uygulama Esasları ve Rapor Formatı 5. Bölümde tanımlanan etüt kategorileri ve zemin özellikleri esas alınarak Zemin ve Temel Etüdü Uygulama Esasları ve Rapor Formatı 7. Bölümde belirtilen çalışma yöntemlerinden gerekli olanlarını içerecek şekilde etütler planlanmalı ve idarenin onayına sunulmalıdır.</w:t>
      </w:r>
    </w:p>
    <w:p w14:paraId="370CDD55" w14:textId="0393D6A8" w:rsidR="00B539E4" w:rsidRPr="00B539E4" w:rsidRDefault="00B539E4" w:rsidP="00FC1F9B">
      <w:pPr>
        <w:pStyle w:val="AralkYok"/>
        <w:jc w:val="both"/>
        <w:rPr>
          <w:rFonts w:ascii="Times New Roman" w:eastAsia="Calibri" w:hAnsi="Times New Roman" w:cs="Times New Roman"/>
          <w:b/>
          <w:bCs/>
          <w:sz w:val="24"/>
          <w:szCs w:val="24"/>
        </w:rPr>
      </w:pPr>
    </w:p>
    <w:p w14:paraId="646E71A8" w14:textId="77777777" w:rsidR="00B539E4" w:rsidRPr="00441FC6" w:rsidRDefault="00B539E4" w:rsidP="00FC1F9B">
      <w:pPr>
        <w:pStyle w:val="AralkYok"/>
        <w:jc w:val="both"/>
        <w:rPr>
          <w:rFonts w:ascii="Times New Roman" w:eastAsia="Calibri" w:hAnsi="Times New Roman" w:cs="Times New Roman"/>
          <w:sz w:val="24"/>
          <w:szCs w:val="24"/>
        </w:rPr>
      </w:pPr>
    </w:p>
    <w:p w14:paraId="122698DC" w14:textId="77777777" w:rsidR="001E3CC0" w:rsidRPr="00441FC6" w:rsidRDefault="001E3CC0" w:rsidP="00FC1F9B">
      <w:pPr>
        <w:pStyle w:val="AralkYok"/>
        <w:jc w:val="both"/>
        <w:rPr>
          <w:rFonts w:ascii="Times New Roman" w:hAnsi="Times New Roman" w:cs="Times New Roman"/>
          <w:b/>
          <w:sz w:val="24"/>
          <w:szCs w:val="24"/>
        </w:rPr>
      </w:pPr>
      <w:r w:rsidRPr="00441FC6">
        <w:rPr>
          <w:rFonts w:ascii="Times New Roman" w:hAnsi="Times New Roman" w:cs="Times New Roman"/>
          <w:b/>
          <w:sz w:val="24"/>
          <w:szCs w:val="24"/>
        </w:rPr>
        <w:t>Teknik Eleman Bulundurulması</w:t>
      </w:r>
    </w:p>
    <w:p w14:paraId="6DC2FC1F" w14:textId="77777777" w:rsidR="001E3CC0" w:rsidRPr="00441FC6" w:rsidRDefault="001E3CC0" w:rsidP="00FC1F9B">
      <w:pPr>
        <w:pStyle w:val="AralkYok"/>
        <w:tabs>
          <w:tab w:val="right" w:pos="9921"/>
        </w:tabs>
        <w:jc w:val="both"/>
        <w:rPr>
          <w:rFonts w:ascii="Times New Roman" w:hAnsi="Times New Roman" w:cs="Times New Roman"/>
          <w:sz w:val="24"/>
          <w:szCs w:val="24"/>
        </w:rPr>
      </w:pPr>
      <w:r w:rsidRPr="00441FC6">
        <w:rPr>
          <w:rFonts w:ascii="Times New Roman" w:hAnsi="Times New Roman" w:cs="Times New Roman"/>
          <w:sz w:val="24"/>
          <w:szCs w:val="24"/>
        </w:rPr>
        <w:t>YÜKLENİCİNİN bulunduracağı teknik eleman gözetiminde yapılacaktır.</w:t>
      </w:r>
      <w:r w:rsidRPr="00441FC6">
        <w:rPr>
          <w:rFonts w:ascii="Times New Roman" w:hAnsi="Times New Roman" w:cs="Times New Roman"/>
          <w:sz w:val="24"/>
          <w:szCs w:val="24"/>
        </w:rPr>
        <w:tab/>
      </w:r>
    </w:p>
    <w:p w14:paraId="6C4F270C" w14:textId="77777777" w:rsidR="001E3CC0" w:rsidRPr="00441FC6" w:rsidRDefault="001E3CC0" w:rsidP="00FC1F9B">
      <w:pPr>
        <w:pStyle w:val="AralkYok"/>
        <w:jc w:val="both"/>
        <w:rPr>
          <w:rFonts w:ascii="Times New Roman" w:hAnsi="Times New Roman" w:cs="Times New Roman"/>
          <w:b/>
          <w:sz w:val="24"/>
          <w:szCs w:val="24"/>
        </w:rPr>
      </w:pPr>
      <w:r w:rsidRPr="00441FC6">
        <w:rPr>
          <w:rFonts w:ascii="Times New Roman" w:hAnsi="Times New Roman" w:cs="Times New Roman"/>
          <w:b/>
          <w:sz w:val="24"/>
          <w:szCs w:val="24"/>
        </w:rPr>
        <w:t>Zemin ve Temel Etüt Raporları Formatı:</w:t>
      </w:r>
    </w:p>
    <w:p w14:paraId="3399E5E1" w14:textId="40C302E9" w:rsidR="001E3CC0" w:rsidRPr="00441FC6" w:rsidRDefault="001E3CC0" w:rsidP="00FC1F9B">
      <w:pPr>
        <w:pStyle w:val="AralkYok"/>
        <w:jc w:val="both"/>
        <w:rPr>
          <w:rFonts w:ascii="Times New Roman" w:eastAsia="Calibri" w:hAnsi="Times New Roman" w:cs="Times New Roman"/>
          <w:sz w:val="24"/>
          <w:szCs w:val="24"/>
        </w:rPr>
      </w:pPr>
      <w:r w:rsidRPr="00441FC6">
        <w:rPr>
          <w:rFonts w:ascii="Times New Roman" w:hAnsi="Times New Roman" w:cs="Times New Roman"/>
          <w:sz w:val="24"/>
          <w:szCs w:val="24"/>
        </w:rPr>
        <w:t xml:space="preserve">Zemin ve Temel Etüt Raporları, zemin araştırmaları sonuçlarının sunulduğu Veri Raporu ile tasarıma yönelik değerlendirmelerin yapıldığı Geoteknik Rapor olarak iki bölümden oluşur.  Her iki bölüm de </w:t>
      </w:r>
      <w:r w:rsidR="00441FC6" w:rsidRPr="00441FC6">
        <w:rPr>
          <w:rFonts w:ascii="Times New Roman" w:hAnsi="Times New Roman" w:cs="Times New Roman"/>
          <w:sz w:val="24"/>
          <w:szCs w:val="24"/>
        </w:rPr>
        <w:t>dörder (</w:t>
      </w:r>
      <w:r w:rsidRPr="00441FC6">
        <w:rPr>
          <w:rFonts w:ascii="Times New Roman" w:hAnsi="Times New Roman" w:cs="Times New Roman"/>
          <w:sz w:val="24"/>
          <w:szCs w:val="24"/>
        </w:rPr>
        <w:t xml:space="preserve">4) nüsha olarak, Çevre ve Şehircilik Bakanlığı’nın (Yapı İşleri Genel Müdürlüğü) </w:t>
      </w:r>
      <w:r w:rsidRPr="00441FC6">
        <w:rPr>
          <w:rFonts w:ascii="Times New Roman" w:eastAsia="Calibri" w:hAnsi="Times New Roman" w:cs="Times New Roman"/>
          <w:sz w:val="24"/>
          <w:szCs w:val="24"/>
        </w:rPr>
        <w:t>09.03.2019 tarihinde yayınladığı ‘Zemin ve Temel Etüdü Uygulama Esasları ve Rapor Formatı’ hükümleri 8. Maddesi 17 Şubat 2021 tarih ve 31398 sayılı Resmi Gazetede yayımlanan tebliğ hükümleri doğrultusunda hazırlanmalıdır.</w:t>
      </w:r>
    </w:p>
    <w:p w14:paraId="3214BF95" w14:textId="77777777" w:rsidR="001E3CC0" w:rsidRPr="00441FC6" w:rsidRDefault="001E3CC0" w:rsidP="00FC1F9B">
      <w:pPr>
        <w:pStyle w:val="AralkYok"/>
        <w:jc w:val="both"/>
        <w:rPr>
          <w:rFonts w:ascii="Times New Roman" w:hAnsi="Times New Roman" w:cs="Times New Roman"/>
          <w:sz w:val="24"/>
          <w:szCs w:val="24"/>
        </w:rPr>
      </w:pPr>
      <w:r w:rsidRPr="00441FC6">
        <w:rPr>
          <w:rFonts w:ascii="Times New Roman" w:hAnsi="Times New Roman" w:cs="Times New Roman"/>
          <w:sz w:val="24"/>
          <w:szCs w:val="24"/>
        </w:rPr>
        <w:t xml:space="preserve">İlgili raporlar </w:t>
      </w:r>
      <w:r w:rsidRPr="00441FC6">
        <w:rPr>
          <w:rFonts w:ascii="Times New Roman" w:eastAsia="Calibri" w:hAnsi="Times New Roman" w:cs="Times New Roman"/>
          <w:sz w:val="24"/>
          <w:szCs w:val="24"/>
        </w:rPr>
        <w:t>Zemin ve Temel Etüdü Uygulama Esasları ve Rapor Formatı</w:t>
      </w:r>
      <w:r w:rsidRPr="00441FC6">
        <w:rPr>
          <w:rFonts w:ascii="Times New Roman" w:hAnsi="Times New Roman" w:cs="Times New Roman"/>
          <w:sz w:val="24"/>
          <w:szCs w:val="24"/>
        </w:rPr>
        <w:t xml:space="preserve"> 8. Maddede belirtilen disiplinlerce hazırlanıp imza altına alınarak İDARE onayına sunulmalıdır.</w:t>
      </w:r>
    </w:p>
    <w:p w14:paraId="61067E9C" w14:textId="77777777" w:rsidR="001E3CC0" w:rsidRPr="00441FC6" w:rsidRDefault="001E3CC0" w:rsidP="00FC1F9B">
      <w:pPr>
        <w:pStyle w:val="AralkYok"/>
        <w:jc w:val="both"/>
        <w:rPr>
          <w:rFonts w:ascii="Times New Roman" w:hAnsi="Times New Roman" w:cs="Times New Roman"/>
          <w:sz w:val="24"/>
          <w:szCs w:val="24"/>
        </w:rPr>
      </w:pPr>
      <w:r w:rsidRPr="00441FC6">
        <w:rPr>
          <w:rFonts w:ascii="Times New Roman" w:hAnsi="Times New Roman" w:cs="Times New Roman"/>
          <w:sz w:val="24"/>
          <w:szCs w:val="24"/>
        </w:rPr>
        <w:t>Yapı alanının zemini için bir iyileştirme planlanması durumunda önerilen zemin iyileştirme metodu hakkında ayrıntılar ve uygulama detayları ve özel teknik şartnamesi zemin etüt raporunda değerlendirilmelidir.</w:t>
      </w:r>
    </w:p>
    <w:p w14:paraId="51340B73" w14:textId="77777777" w:rsidR="001E3CC0" w:rsidRPr="00441FC6" w:rsidRDefault="001E3CC0" w:rsidP="00FC1F9B">
      <w:pPr>
        <w:pStyle w:val="AralkYok"/>
        <w:jc w:val="both"/>
        <w:rPr>
          <w:rFonts w:ascii="Times New Roman" w:hAnsi="Times New Roman" w:cs="Times New Roman"/>
          <w:sz w:val="24"/>
          <w:szCs w:val="24"/>
        </w:rPr>
      </w:pPr>
      <w:r w:rsidRPr="00441FC6">
        <w:rPr>
          <w:rFonts w:ascii="Times New Roman" w:hAnsi="Times New Roman" w:cs="Times New Roman"/>
          <w:sz w:val="24"/>
          <w:szCs w:val="24"/>
        </w:rPr>
        <w:t xml:space="preserve">Zeminlerin fiziksel ve mekanik özelliklerinin tespitinde kullanılacak formüller ve hesaplamalar açık şekilde yazılmalı, formül ve detay tablolarının alıntı yapıldığı kaynak ve yönetmelik, kitap, makale gibi referanslar yayınlanma tarihi ile beraber zemin etüt raporunda yararlanılan kaynaklar başlığı altında belirtilmelidir. Gerekmesi halinde İDARE alıntı yapılan bölümlerin bir kopyasını yükleniciden isteyebilecektir. </w:t>
      </w:r>
    </w:p>
    <w:p w14:paraId="54A82061" w14:textId="77777777" w:rsidR="001E3CC0" w:rsidRPr="00441FC6" w:rsidRDefault="001E3CC0" w:rsidP="00FC1F9B">
      <w:pPr>
        <w:pStyle w:val="AralkYok"/>
        <w:jc w:val="both"/>
        <w:rPr>
          <w:rFonts w:ascii="Times New Roman" w:hAnsi="Times New Roman" w:cs="Times New Roman"/>
          <w:sz w:val="24"/>
          <w:szCs w:val="24"/>
        </w:rPr>
      </w:pPr>
      <w:r w:rsidRPr="00441FC6">
        <w:rPr>
          <w:rFonts w:ascii="Times New Roman" w:hAnsi="Times New Roman" w:cs="Times New Roman"/>
          <w:sz w:val="24"/>
          <w:szCs w:val="24"/>
        </w:rPr>
        <w:t>Bölgenin il bazında deprem bölgeleri haritası raporda sunulmalı ayrıca inceleme alanındaki aktif faylar haritalandırılarak Zemin Etüt raporunda belirtilmelidir. Deprem sırasında fay kırığının yüzeyde neden olacağı deformasyonlar yapı güvenliği açısından ciddi tehdit oluşturabilir olduğundan bu hususa önem gösterilmelidir.</w:t>
      </w:r>
    </w:p>
    <w:p w14:paraId="50EF0EC4" w14:textId="77777777" w:rsidR="001E3CC0" w:rsidRPr="00441FC6" w:rsidRDefault="001E3CC0" w:rsidP="00FC1F9B">
      <w:pPr>
        <w:pStyle w:val="AralkYok"/>
        <w:jc w:val="both"/>
        <w:rPr>
          <w:rFonts w:ascii="Times New Roman" w:hAnsi="Times New Roman" w:cs="Times New Roman"/>
          <w:sz w:val="24"/>
          <w:szCs w:val="24"/>
        </w:rPr>
      </w:pPr>
      <w:r w:rsidRPr="00441FC6">
        <w:rPr>
          <w:rFonts w:ascii="Times New Roman" w:hAnsi="Times New Roman" w:cs="Times New Roman"/>
          <w:sz w:val="24"/>
          <w:szCs w:val="24"/>
        </w:rPr>
        <w:t xml:space="preserve">Zemin Etüt Raporunda, gerekli bilgiler </w:t>
      </w:r>
      <w:r w:rsidRPr="00441FC6">
        <w:rPr>
          <w:rFonts w:ascii="Times New Roman" w:hAnsi="Times New Roman" w:cs="Times New Roman"/>
          <w:bCs/>
          <w:sz w:val="24"/>
          <w:szCs w:val="24"/>
          <w:lang w:eastAsia="tr-TR"/>
        </w:rPr>
        <w:t xml:space="preserve">2019 Deprem Etkisi Altında Binaların Tasarımı İçin Esaslar </w:t>
      </w:r>
      <w:r w:rsidRPr="00441FC6">
        <w:rPr>
          <w:rFonts w:ascii="Times New Roman" w:hAnsi="Times New Roman" w:cs="Times New Roman"/>
          <w:sz w:val="24"/>
          <w:szCs w:val="24"/>
        </w:rPr>
        <w:t>hükümleri ile belirlenmelidir.</w:t>
      </w:r>
    </w:p>
    <w:p w14:paraId="43B1DA08" w14:textId="0326A0A9" w:rsidR="007D535F" w:rsidRDefault="007D535F" w:rsidP="00FC1F9B">
      <w:pPr>
        <w:widowControl w:val="0"/>
        <w:spacing w:after="0" w:line="240" w:lineRule="auto"/>
        <w:ind w:left="142"/>
        <w:contextualSpacing/>
        <w:jc w:val="both"/>
        <w:rPr>
          <w:rFonts w:ascii="Times New Roman" w:hAnsi="Times New Roman" w:cs="Times New Roman"/>
          <w:sz w:val="24"/>
          <w:szCs w:val="24"/>
          <w:lang w:val="tr-TR"/>
        </w:rPr>
      </w:pPr>
    </w:p>
    <w:p w14:paraId="5A201FEC" w14:textId="1D7586B7" w:rsidR="000165C5" w:rsidRPr="00441FC6" w:rsidRDefault="000165C5" w:rsidP="00FC1F9B">
      <w:pPr>
        <w:widowControl w:val="0"/>
        <w:spacing w:after="0" w:line="240" w:lineRule="auto"/>
        <w:ind w:left="142"/>
        <w:contextualSpacing/>
        <w:jc w:val="both"/>
        <w:rPr>
          <w:rFonts w:ascii="Times New Roman" w:hAnsi="Times New Roman" w:cs="Times New Roman"/>
          <w:sz w:val="24"/>
          <w:szCs w:val="24"/>
          <w:lang w:val="tr-TR"/>
        </w:rPr>
      </w:pPr>
    </w:p>
    <w:p w14:paraId="4DCC5394" w14:textId="77777777" w:rsidR="000165C5" w:rsidRPr="00441FC6" w:rsidRDefault="000165C5" w:rsidP="00FC1F9B">
      <w:pPr>
        <w:jc w:val="both"/>
        <w:rPr>
          <w:rFonts w:ascii="Times New Roman" w:eastAsia="Times New Roman" w:hAnsi="Times New Roman" w:cs="Times New Roman"/>
          <w:b/>
          <w:sz w:val="24"/>
          <w:szCs w:val="24"/>
          <w:lang w:val="tr-TR"/>
        </w:rPr>
      </w:pPr>
      <w:r w:rsidRPr="00441FC6">
        <w:rPr>
          <w:rFonts w:ascii="Times New Roman" w:eastAsia="Times New Roman" w:hAnsi="Times New Roman" w:cs="Times New Roman"/>
          <w:b/>
          <w:sz w:val="24"/>
          <w:szCs w:val="24"/>
          <w:lang w:val="tr-TR"/>
        </w:rPr>
        <w:t>1-C. MİMARİ KESİN PROJE VE MÜHENDİSLİK ÖNERİ RAPORLARI SAFHASI:</w:t>
      </w:r>
    </w:p>
    <w:p w14:paraId="32AF3952" w14:textId="345FBEF4"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Mimari Kesin </w:t>
      </w:r>
      <w:r w:rsidR="00441FC6" w:rsidRPr="00441FC6">
        <w:rPr>
          <w:rFonts w:ascii="Times New Roman" w:eastAsia="Times New Roman" w:hAnsi="Times New Roman" w:cs="Times New Roman"/>
          <w:sz w:val="24"/>
          <w:szCs w:val="24"/>
          <w:lang w:val="tr-TR"/>
        </w:rPr>
        <w:t>Projede:</w:t>
      </w:r>
    </w:p>
    <w:p w14:paraId="0736CF7E"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- 1/500 ölçekli vaziyet planı,</w:t>
      </w:r>
    </w:p>
    <w:p w14:paraId="5CC2B9F0"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- 1/500 ölçekli yerleşim planı,</w:t>
      </w:r>
    </w:p>
    <w:p w14:paraId="356409A0"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- 1/100 ölçekli planlar,</w:t>
      </w:r>
    </w:p>
    <w:p w14:paraId="59D20602"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- 1/100 ölçekli kesitler,</w:t>
      </w:r>
    </w:p>
    <w:p w14:paraId="693D4E1F"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- 1/100 ölçekli görünüşler,</w:t>
      </w:r>
    </w:p>
    <w:p w14:paraId="6FEADB78"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Mahal listeleri,</w:t>
      </w:r>
    </w:p>
    <w:p w14:paraId="1FF26D20"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Bulunacak olup, Mimari Proje Düzenleme Esaslarına uygun olarak yapılacaktır.</w:t>
      </w:r>
    </w:p>
    <w:p w14:paraId="32513912" w14:textId="5BDD89EF"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-Ön proje çalışmaları sırasında yeterince değerlendirilemeyen ya da tasarıma yansıtılmayan (iklim, coğrafya, hidroloji, jeoloji, alt yapı, çevre düzeni </w:t>
      </w:r>
      <w:r w:rsidR="00441FC6" w:rsidRPr="00441FC6">
        <w:rPr>
          <w:rFonts w:ascii="Times New Roman" w:eastAsia="Times New Roman" w:hAnsi="Times New Roman" w:cs="Times New Roman"/>
          <w:sz w:val="24"/>
          <w:szCs w:val="24"/>
          <w:lang w:val="tr-TR"/>
        </w:rPr>
        <w:t>vb.) kesin</w:t>
      </w:r>
      <w:r w:rsidRPr="00441FC6">
        <w:rPr>
          <w:rFonts w:ascii="Times New Roman" w:eastAsia="Times New Roman" w:hAnsi="Times New Roman" w:cs="Times New Roman"/>
          <w:sz w:val="24"/>
          <w:szCs w:val="24"/>
          <w:lang w:val="tr-TR"/>
        </w:rPr>
        <w:t xml:space="preserve"> proje aşamasında değerlendirilir.</w:t>
      </w:r>
    </w:p>
    <w:p w14:paraId="71073636"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-Arazi doğal-fiziki yapısı ile yol kotu yapı ilişkisinin kesinleştirilmesi,</w:t>
      </w:r>
    </w:p>
    <w:p w14:paraId="3CB7AB2E"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-Isıtma, soğutma, iklimlendirme, nem alma, havalandırma, ilaçlama prensiplerinin belirlenmesi ve tasarıma yansıtılması,</w:t>
      </w:r>
    </w:p>
    <w:p w14:paraId="6D2EDD66"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-Çevre düzenleme ile ilgili bilgilerin tasarımda kesinleştirilmesi,</w:t>
      </w:r>
    </w:p>
    <w:p w14:paraId="39F07C27"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-Yapıda kullanılacak malzemelerin belirlenmesi ve mahal listesinin hazırlanması,</w:t>
      </w:r>
    </w:p>
    <w:p w14:paraId="59D7C5CC"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-Alt yapıda bağlantılarına (elektrik, su, atık su, haberleşme) ilişkin öneriler,</w:t>
      </w:r>
    </w:p>
    <w:p w14:paraId="45CC16F3" w14:textId="7306918C" w:rsidR="000165C5"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-Güvenlik donatımı ile ilgili (paratoner, alarm) bilgilerin tasarıma yansıtılması,</w:t>
      </w:r>
    </w:p>
    <w:p w14:paraId="5E0AA823" w14:textId="59E11F5B" w:rsidR="002F5A8F" w:rsidRPr="002F5A8F" w:rsidRDefault="002F5A8F" w:rsidP="00FC1F9B">
      <w:pPr>
        <w:pStyle w:val="AralkYok"/>
        <w:jc w:val="both"/>
        <w:rPr>
          <w:rFonts w:ascii="Times New Roman" w:hAnsi="Times New Roman" w:cs="Times New Roman"/>
          <w:color w:val="FF0000"/>
          <w:sz w:val="24"/>
          <w:szCs w:val="24"/>
          <w:lang w:eastAsia="tr-TR"/>
        </w:rPr>
      </w:pPr>
    </w:p>
    <w:p w14:paraId="41993B13" w14:textId="77777777" w:rsidR="000165C5" w:rsidRPr="00441FC6"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sz w:val="24"/>
          <w:szCs w:val="24"/>
          <w:lang w:eastAsia="tr-TR"/>
        </w:rPr>
        <w:t xml:space="preserve"> </w:t>
      </w:r>
      <w:r w:rsidRPr="00441FC6">
        <w:rPr>
          <w:rFonts w:ascii="Times New Roman" w:hAnsi="Times New Roman" w:cs="Times New Roman"/>
          <w:b/>
          <w:sz w:val="24"/>
          <w:szCs w:val="24"/>
          <w:lang w:eastAsia="tr-TR"/>
        </w:rPr>
        <w:t>Statik Öneri Raporu:</w:t>
      </w:r>
    </w:p>
    <w:p w14:paraId="2E7C16BA"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- 1/200 ölçekli mimari ön (avan) projeye uygun olarak hazırlanacaktır.</w:t>
      </w:r>
    </w:p>
    <w:p w14:paraId="0A878321" w14:textId="1A6C11A1" w:rsidR="000165C5"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Rapor, yapıya ait strüktürü belirten analiz, şema ve açıklamaları içerecek, raporda</w:t>
      </w:r>
      <w:r w:rsidR="00441FC6">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seçilen sistemler emniyet, ekonomi vb. yönlerden karşılaştırılacaklardır.</w:t>
      </w:r>
    </w:p>
    <w:p w14:paraId="09D3F18E" w14:textId="77777777" w:rsidR="00195145" w:rsidRDefault="00195145" w:rsidP="00FC1F9B">
      <w:pPr>
        <w:pStyle w:val="AralkYok"/>
        <w:jc w:val="both"/>
        <w:rPr>
          <w:rFonts w:ascii="Times New Roman" w:hAnsi="Times New Roman" w:cs="Times New Roman"/>
          <w:b/>
          <w:sz w:val="24"/>
          <w:szCs w:val="24"/>
          <w:lang w:eastAsia="tr-TR"/>
        </w:rPr>
      </w:pPr>
    </w:p>
    <w:p w14:paraId="0BBE4682" w14:textId="2D53FB14" w:rsidR="000165C5" w:rsidRPr="00441FC6"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Makina Mühendisliği Öneri Raporu:</w:t>
      </w:r>
    </w:p>
    <w:p w14:paraId="1DA3A193"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- 1/200 ölçekli mimari ön (avan) projeye uygun olarak hazırlanacaktır.</w:t>
      </w:r>
    </w:p>
    <w:p w14:paraId="297A4EA8"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Rapor, makine mühendisliği tesisatlarının muhtelif çözüm şekillerini, tesisat çeşitlerini, işletme ve amortisman masraflarını dikkate alarak yapılacak karşılaştırma ve karlılık hesaplarına dayanan ekonomik ve teknik analizleri, tesislerin prensip ve sistemleri üzerindeki önerileri belirten kroki, şema ve hesapları içerecektir.</w:t>
      </w:r>
    </w:p>
    <w:p w14:paraId="273FB4F8" w14:textId="77777777" w:rsidR="002C151F" w:rsidRDefault="002C151F" w:rsidP="00FC1F9B">
      <w:pPr>
        <w:pStyle w:val="AralkYok"/>
        <w:jc w:val="both"/>
        <w:rPr>
          <w:rFonts w:ascii="Times New Roman" w:hAnsi="Times New Roman" w:cs="Times New Roman"/>
          <w:b/>
          <w:sz w:val="24"/>
          <w:szCs w:val="24"/>
          <w:lang w:eastAsia="tr-TR"/>
        </w:rPr>
      </w:pPr>
    </w:p>
    <w:p w14:paraId="54285D18" w14:textId="10339DF7" w:rsidR="000165C5" w:rsidRPr="00441FC6"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Elektrik Mühendisliği Öneri Raporu:</w:t>
      </w:r>
    </w:p>
    <w:p w14:paraId="2B88484C"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- 1/200 ölçekli mimari ön (avan) projeye uygun olarak hazırlanacaktır.</w:t>
      </w:r>
    </w:p>
    <w:p w14:paraId="264A58A3"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Rapor, elektrik tesisatının muhtelif çözüm şekillerini, tesisat çeşitlerini, işletme ve amortisman masraflarını dikkate alarak yapılacak karşılaştırma ve karlılık hesaplarına dayanan ekonomik ve teknik analizleri, tesislerin prensip ve sistemleri üzerindeki önerileri belirten kroki, şema ve hesapları içerecektir.</w:t>
      </w:r>
    </w:p>
    <w:p w14:paraId="0D373491" w14:textId="4FEABC94" w:rsidR="000165C5" w:rsidRDefault="000165C5" w:rsidP="00FC1F9B">
      <w:pPr>
        <w:pStyle w:val="AralkYok"/>
        <w:jc w:val="both"/>
        <w:rPr>
          <w:rFonts w:ascii="Times New Roman" w:hAnsi="Times New Roman" w:cs="Times New Roman"/>
          <w:sz w:val="24"/>
          <w:szCs w:val="24"/>
          <w:lang w:eastAsia="tr-TR"/>
        </w:rPr>
      </w:pPr>
    </w:p>
    <w:p w14:paraId="2CC736C2" w14:textId="479F9305" w:rsidR="00A109E5" w:rsidRDefault="00A109E5" w:rsidP="00FC1F9B">
      <w:pPr>
        <w:pStyle w:val="AralkYok"/>
        <w:jc w:val="both"/>
        <w:rPr>
          <w:rFonts w:ascii="Times New Roman" w:hAnsi="Times New Roman" w:cs="Times New Roman"/>
          <w:sz w:val="24"/>
          <w:szCs w:val="24"/>
          <w:lang w:eastAsia="tr-TR"/>
        </w:rPr>
      </w:pPr>
    </w:p>
    <w:p w14:paraId="0778C633" w14:textId="77777777" w:rsidR="0028124D" w:rsidRPr="00441FC6" w:rsidRDefault="0028124D" w:rsidP="00FC1F9B">
      <w:pPr>
        <w:pStyle w:val="AralkYok"/>
        <w:jc w:val="both"/>
        <w:rPr>
          <w:rFonts w:ascii="Times New Roman" w:hAnsi="Times New Roman" w:cs="Times New Roman"/>
          <w:sz w:val="24"/>
          <w:szCs w:val="24"/>
          <w:lang w:eastAsia="tr-TR"/>
        </w:rPr>
      </w:pPr>
    </w:p>
    <w:p w14:paraId="19E85FDE"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b/>
          <w:sz w:val="24"/>
          <w:szCs w:val="24"/>
          <w:lang w:eastAsia="tr-TR"/>
        </w:rPr>
        <w:t>1-D. MİMARİ UYGULAMA PRJ. İLE MÜH. VE ALT YAPI ÖN PROJELERİ</w:t>
      </w:r>
      <w:r w:rsidRPr="00441FC6">
        <w:rPr>
          <w:rFonts w:ascii="Times New Roman" w:hAnsi="Times New Roman" w:cs="Times New Roman"/>
          <w:sz w:val="24"/>
          <w:szCs w:val="24"/>
          <w:lang w:eastAsia="tr-TR"/>
        </w:rPr>
        <w:t xml:space="preserve"> </w:t>
      </w:r>
      <w:r w:rsidRPr="00441FC6">
        <w:rPr>
          <w:rFonts w:ascii="Times New Roman" w:hAnsi="Times New Roman" w:cs="Times New Roman"/>
          <w:b/>
          <w:sz w:val="24"/>
          <w:szCs w:val="24"/>
          <w:lang w:eastAsia="tr-TR"/>
        </w:rPr>
        <w:t>SAFHASI:</w:t>
      </w:r>
      <w:r w:rsidRPr="00441FC6">
        <w:rPr>
          <w:rFonts w:ascii="Times New Roman" w:hAnsi="Times New Roman" w:cs="Times New Roman"/>
          <w:sz w:val="24"/>
          <w:szCs w:val="24"/>
          <w:lang w:eastAsia="tr-TR"/>
        </w:rPr>
        <w:t xml:space="preserve"> </w:t>
      </w:r>
    </w:p>
    <w:p w14:paraId="02B27C2D"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                                   </w:t>
      </w:r>
    </w:p>
    <w:p w14:paraId="14528A7D"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-1/200 ölçekli saha tanzimini de kapsayan vaziyet planı,</w:t>
      </w:r>
    </w:p>
    <w:p w14:paraId="3D97A379" w14:textId="20DA5E13" w:rsidR="000165C5"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sz w:val="24"/>
          <w:szCs w:val="24"/>
          <w:lang w:eastAsia="tr-TR"/>
        </w:rPr>
        <w:t xml:space="preserve">-İdarece tasdik edilen 1/50 veya 1/100 ölçekli kesin projelere göre; 1/50 ölçekli </w:t>
      </w:r>
      <w:r w:rsidRPr="00441FC6">
        <w:rPr>
          <w:rFonts w:ascii="Times New Roman" w:hAnsi="Times New Roman" w:cs="Times New Roman"/>
          <w:color w:val="000000"/>
          <w:sz w:val="24"/>
          <w:szCs w:val="24"/>
          <w:lang w:eastAsia="tr-TR"/>
        </w:rPr>
        <w:t>mimari, statik, tesisat</w:t>
      </w:r>
      <w:r w:rsidRPr="00441FC6">
        <w:rPr>
          <w:rFonts w:ascii="Times New Roman" w:hAnsi="Times New Roman" w:cs="Times New Roman"/>
          <w:sz w:val="24"/>
          <w:szCs w:val="24"/>
          <w:lang w:eastAsia="tr-TR"/>
        </w:rPr>
        <w:t>, elektrik uygulama projeleri ve alt yapı ön projeleri hazırlanarak idarenin onayına sunulacaktır.</w:t>
      </w:r>
      <w:r w:rsidRPr="00441FC6">
        <w:rPr>
          <w:rFonts w:ascii="Times New Roman" w:hAnsi="Times New Roman" w:cs="Times New Roman"/>
          <w:b/>
          <w:sz w:val="24"/>
          <w:szCs w:val="24"/>
          <w:lang w:eastAsia="tr-TR"/>
        </w:rPr>
        <w:t xml:space="preserve"> </w:t>
      </w:r>
    </w:p>
    <w:p w14:paraId="573976BF" w14:textId="77777777" w:rsidR="00C8703D" w:rsidRDefault="00C8703D" w:rsidP="00C8703D">
      <w:pPr>
        <w:pStyle w:val="AralkYok"/>
        <w:jc w:val="both"/>
        <w:rPr>
          <w:rFonts w:ascii="Times New Roman" w:hAnsi="Times New Roman" w:cs="Times New Roman"/>
          <w:b/>
          <w:sz w:val="24"/>
          <w:szCs w:val="24"/>
          <w:lang w:eastAsia="tr-TR"/>
        </w:rPr>
      </w:pPr>
    </w:p>
    <w:p w14:paraId="7D671D10" w14:textId="77777777" w:rsidR="000165C5" w:rsidRPr="00441FC6"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Statik Ön Proje:</w:t>
      </w:r>
    </w:p>
    <w:p w14:paraId="77D2F348"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- 1/100 ölçekli kat planları ve İnşaat Mühendisliği Proje Düzenleme Esaslarında belirtilen diğer bölümler ve ölçekler doğrultusunda hazırlanacaktır.</w:t>
      </w:r>
    </w:p>
    <w:p w14:paraId="72CC16C0"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Statik hesaplar ve Statik rapor da İnşaat Mühendisliği Proje Düzenleme Esaslarında belirtilen hususlara uygun şekilde hazırlanacak ve ön projede yer alacaktır.</w:t>
      </w:r>
    </w:p>
    <w:p w14:paraId="1F421C84" w14:textId="77777777" w:rsidR="003C7AC9" w:rsidRPr="00441FC6" w:rsidRDefault="003C7AC9" w:rsidP="00FC1F9B">
      <w:pPr>
        <w:pStyle w:val="AralkYok"/>
        <w:jc w:val="both"/>
        <w:rPr>
          <w:rFonts w:ascii="Times New Roman" w:hAnsi="Times New Roman" w:cs="Times New Roman"/>
          <w:b/>
          <w:sz w:val="24"/>
          <w:szCs w:val="24"/>
          <w:lang w:eastAsia="tr-TR"/>
        </w:rPr>
      </w:pPr>
    </w:p>
    <w:p w14:paraId="6453C22E" w14:textId="77777777" w:rsidR="000165C5" w:rsidRPr="00441FC6"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Altyapı Projeleri:</w:t>
      </w:r>
    </w:p>
    <w:p w14:paraId="7C4D4AC1" w14:textId="647B9CDC" w:rsidR="000165C5"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- 1/200 ölçekli olarak temiz su, pis su, yağmursuyu-drenaj, yol, ısı galerisi, su deposu, zemin iyileştirmesi ve istinat yapılarına, doğalgaz (gerekirse), elektrik ve Telekom hatları için yeteri kadar kesit içeren ve boru çaplarının yaklaşık olarak hesaplanacağı vaziyet planı, bulunacak ve İnşaat Mühendisliği Proje Düzenleme Esaslarına (Altyapı Bölümü) uygun olacaktır. </w:t>
      </w:r>
    </w:p>
    <w:p w14:paraId="6CBB2798" w14:textId="77777777" w:rsidR="005626CE" w:rsidRDefault="005626CE" w:rsidP="005626CE">
      <w:pPr>
        <w:pStyle w:val="AralkYok"/>
        <w:jc w:val="both"/>
        <w:rPr>
          <w:rFonts w:ascii="Times New Roman" w:hAnsi="Times New Roman" w:cs="Times New Roman"/>
          <w:sz w:val="24"/>
          <w:szCs w:val="24"/>
          <w:lang w:eastAsia="tr-TR"/>
        </w:rPr>
      </w:pPr>
    </w:p>
    <w:p w14:paraId="103F9017" w14:textId="77777777" w:rsidR="000165C5" w:rsidRPr="00441FC6"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Makina Mühendisliği Tesisat Ön Projesi:</w:t>
      </w:r>
    </w:p>
    <w:p w14:paraId="71877F7F"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- 1/100 ölçekli olarak, Makina Mühendisliği Proje Düzenleme Esaslarında belirtilen diğer bölümler ve ölçekler doğrultusunda hazırlanacaktır.</w:t>
      </w:r>
    </w:p>
    <w:p w14:paraId="76330D5D"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Ön proje raporu da Makina Mühendisliği Proje Düzenleme Esaslarında belirtilen hususlara uygun şekilde hazırlanacaktır.</w:t>
      </w:r>
    </w:p>
    <w:p w14:paraId="1F94AE16" w14:textId="77777777" w:rsidR="000165C5" w:rsidRPr="00441FC6"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Elektrik Mühendisliği Tesisat Ön projesi:</w:t>
      </w:r>
    </w:p>
    <w:p w14:paraId="25E73ADD" w14:textId="77777777" w:rsidR="000165C5" w:rsidRPr="00441FC6"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sz w:val="24"/>
          <w:szCs w:val="24"/>
          <w:lang w:eastAsia="tr-TR"/>
        </w:rPr>
        <w:t>- 1/100 ölçekli olarak, buna ek Elektrik Mühendisliği Proje Düzenleme Esaslarında belirtilen diğer bölümler ve ölçekler doğrultusunda hazırlanacaktır.</w:t>
      </w:r>
    </w:p>
    <w:p w14:paraId="32CA04F5" w14:textId="3C2642C3" w:rsidR="000165C5"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Ön proje raporu da Elektrik Mühendisliği Proje Düzenleme Esaslarında belirtilen hususlara uygun şekilde hazırlanacaktır.</w:t>
      </w:r>
    </w:p>
    <w:p w14:paraId="22DC0E2E" w14:textId="6F18BE4B" w:rsidR="005626CE" w:rsidRDefault="005626CE" w:rsidP="00FC1F9B">
      <w:pPr>
        <w:pStyle w:val="AralkYok"/>
        <w:jc w:val="both"/>
        <w:rPr>
          <w:rFonts w:ascii="Times New Roman" w:hAnsi="Times New Roman" w:cs="Times New Roman"/>
          <w:sz w:val="24"/>
          <w:szCs w:val="24"/>
          <w:lang w:eastAsia="tr-TR"/>
        </w:rPr>
      </w:pPr>
    </w:p>
    <w:p w14:paraId="54D5958B" w14:textId="3CFFE1ED" w:rsidR="000165C5" w:rsidRPr="00441FC6"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1-E. MİMARİ DETAYLAR VE MÜHENDİSLİKLİKLERE AİT UYGULAMA, DETAY ve ALTYAPI PROJELERİ SAFHASI:</w:t>
      </w:r>
    </w:p>
    <w:p w14:paraId="20D6D03D" w14:textId="77777777" w:rsidR="000165C5" w:rsidRPr="00441FC6" w:rsidRDefault="000165C5" w:rsidP="00FC1F9B">
      <w:pPr>
        <w:pStyle w:val="AralkYok"/>
        <w:jc w:val="both"/>
        <w:rPr>
          <w:rFonts w:ascii="Times New Roman" w:hAnsi="Times New Roman" w:cs="Times New Roman"/>
          <w:sz w:val="24"/>
          <w:szCs w:val="24"/>
          <w:lang w:eastAsia="tr-TR"/>
        </w:rPr>
      </w:pPr>
    </w:p>
    <w:p w14:paraId="6BFF665C" w14:textId="50CCEFD8" w:rsidR="000165C5"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Onaylanan 1/50 ölçekli uygulama projelerindeki düzeltmeler dikkate alınarak, son durumu gösterir revizyon projeleri, detay projeleri ile mühendislik (statik, mekanik ve elektrik) projelerinin ve alt yapı uygulama detay projeleri hazırlanarak idarenin onayına sunulacaktır. </w:t>
      </w:r>
    </w:p>
    <w:p w14:paraId="611A0A7B" w14:textId="3F1108CB" w:rsidR="00DA1545" w:rsidRDefault="00DA1545" w:rsidP="00FC1F9B">
      <w:pPr>
        <w:pStyle w:val="AralkYok"/>
        <w:jc w:val="both"/>
        <w:rPr>
          <w:rFonts w:ascii="Times New Roman" w:hAnsi="Times New Roman" w:cs="Times New Roman"/>
          <w:sz w:val="24"/>
          <w:szCs w:val="24"/>
          <w:lang w:eastAsia="tr-TR"/>
        </w:rPr>
      </w:pPr>
    </w:p>
    <w:p w14:paraId="4006CC16" w14:textId="77777777" w:rsidR="000165C5" w:rsidRPr="00441FC6" w:rsidRDefault="000165C5" w:rsidP="00FC1F9B">
      <w:pPr>
        <w:pStyle w:val="AralkYok"/>
        <w:jc w:val="both"/>
        <w:rPr>
          <w:rFonts w:ascii="Times New Roman" w:hAnsi="Times New Roman" w:cs="Times New Roman"/>
          <w:sz w:val="24"/>
          <w:szCs w:val="24"/>
          <w:lang w:eastAsia="tr-TR"/>
        </w:rPr>
      </w:pPr>
    </w:p>
    <w:p w14:paraId="5FD03AC9" w14:textId="77777777" w:rsidR="000165C5" w:rsidRPr="00441FC6"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1-F. METRAJ, KEŞİF VE İHALE DOSYALARI HAZIRLANMASI SAFHASI:</w:t>
      </w:r>
    </w:p>
    <w:p w14:paraId="526C2635" w14:textId="77777777" w:rsidR="000165C5" w:rsidRPr="00441FC6" w:rsidRDefault="000165C5" w:rsidP="00FC1F9B">
      <w:pPr>
        <w:pStyle w:val="AralkYok"/>
        <w:jc w:val="both"/>
        <w:rPr>
          <w:rFonts w:ascii="Times New Roman" w:hAnsi="Times New Roman" w:cs="Times New Roman"/>
          <w:b/>
          <w:sz w:val="24"/>
          <w:szCs w:val="24"/>
          <w:lang w:eastAsia="tr-TR"/>
        </w:rPr>
      </w:pPr>
    </w:p>
    <w:p w14:paraId="1A029C64" w14:textId="0C492C86"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Onaylı revizyon ve detay projelerine göre 1 takım yaklaşık maliyet, metraj, şartnameler, 1 takım ozalit, 2 takım CD, 1takım fotokopi olarak İdareye teslim </w:t>
      </w:r>
      <w:r w:rsidR="00441FC6" w:rsidRPr="00441FC6">
        <w:rPr>
          <w:rFonts w:ascii="Times New Roman" w:hAnsi="Times New Roman" w:cs="Times New Roman"/>
          <w:sz w:val="24"/>
          <w:szCs w:val="24"/>
          <w:lang w:eastAsia="tr-TR"/>
        </w:rPr>
        <w:t>edilecektir (</w:t>
      </w:r>
      <w:r w:rsidRPr="00441FC6">
        <w:rPr>
          <w:rFonts w:ascii="Times New Roman" w:hAnsi="Times New Roman" w:cs="Times New Roman"/>
          <w:sz w:val="24"/>
          <w:szCs w:val="24"/>
          <w:lang w:eastAsia="tr-TR"/>
        </w:rPr>
        <w:t xml:space="preserve">ihale dosyası tetkikinde </w:t>
      </w:r>
      <w:r w:rsidRPr="00441FC6">
        <w:rPr>
          <w:rFonts w:ascii="Times New Roman" w:hAnsi="Times New Roman" w:cs="Times New Roman"/>
          <w:sz w:val="24"/>
          <w:szCs w:val="24"/>
          <w:lang w:eastAsia="tr-TR"/>
        </w:rPr>
        <w:lastRenderedPageBreak/>
        <w:t>ortaya çıkabilecek değişiklikler olduğu takdirde, bu değişiklikler de yüklenici tarafından orijinallere işlenecektir.)</w:t>
      </w:r>
      <w:r w:rsidR="00441FC6">
        <w:rPr>
          <w:rFonts w:ascii="Times New Roman" w:hAnsi="Times New Roman" w:cs="Times New Roman"/>
          <w:sz w:val="24"/>
          <w:szCs w:val="24"/>
          <w:lang w:eastAsia="tr-TR"/>
        </w:rPr>
        <w:t>.</w:t>
      </w:r>
    </w:p>
    <w:p w14:paraId="713679B3"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Onaylı proje, detay ve teknik şartnamelere göre;</w:t>
      </w:r>
    </w:p>
    <w:p w14:paraId="51E7ABE8"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-Yaklaşık maliyete esas olacak şekilde tüm imalat kalemlerine ait mahal metrajları düzenlenecektir.</w:t>
      </w:r>
    </w:p>
    <w:p w14:paraId="3FBAC211"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-Mahal metrajlarına dayalı olarak yaklaşık maliyetler hazırlanacaktır. Yaklaşık maliyetlerin tamamı Çevre ve Şehircilik Bakanlığı Birim fiyatlı ve idarenin uygun göreceği ana imalat kalemleri piyasa fiyatlı olmak üzere hazırlanacaktır. Ana imalat kalemleri ile idarenin isteyeceği imalat kalemleri için piyasa araştırması yapılacak ve bunlarla ilgili olarak her imalat kalemi için en az 3 proforma fatura alınarak keşif özetlerinin ekine kanıtlayıcı belge olarak konulacak ve pursantaj tablosu oluşturulacaktır.</w:t>
      </w:r>
    </w:p>
    <w:p w14:paraId="7AB3D765" w14:textId="44BD139B" w:rsidR="000165C5" w:rsidRDefault="000165C5" w:rsidP="00FC1F9B">
      <w:pPr>
        <w:pStyle w:val="AralkYok"/>
        <w:jc w:val="both"/>
        <w:rPr>
          <w:rFonts w:ascii="Times New Roman" w:hAnsi="Times New Roman" w:cs="Times New Roman"/>
          <w:sz w:val="24"/>
          <w:szCs w:val="24"/>
          <w:lang w:eastAsia="tr-TR"/>
        </w:rPr>
      </w:pPr>
    </w:p>
    <w:p w14:paraId="18B7F0F6" w14:textId="77777777" w:rsidR="00646222" w:rsidRPr="00441FC6" w:rsidRDefault="00646222" w:rsidP="00FC1F9B">
      <w:pPr>
        <w:pStyle w:val="AralkYok"/>
        <w:jc w:val="both"/>
        <w:rPr>
          <w:rFonts w:ascii="Times New Roman" w:hAnsi="Times New Roman" w:cs="Times New Roman"/>
          <w:sz w:val="24"/>
          <w:szCs w:val="24"/>
          <w:lang w:eastAsia="tr-TR"/>
        </w:rPr>
      </w:pPr>
    </w:p>
    <w:p w14:paraId="605B39FF" w14:textId="77777777" w:rsidR="000165C5" w:rsidRPr="00441FC6"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1-G. PROJELERİN TESLİMİ SAFHASI:</w:t>
      </w:r>
    </w:p>
    <w:p w14:paraId="26CCD2AA" w14:textId="77777777" w:rsidR="000165C5" w:rsidRPr="00441FC6" w:rsidRDefault="000165C5" w:rsidP="00FC1F9B">
      <w:pPr>
        <w:pStyle w:val="AralkYok"/>
        <w:jc w:val="both"/>
        <w:rPr>
          <w:rFonts w:ascii="Times New Roman" w:hAnsi="Times New Roman" w:cs="Times New Roman"/>
          <w:b/>
          <w:sz w:val="24"/>
          <w:szCs w:val="24"/>
          <w:lang w:eastAsia="tr-TR"/>
        </w:rPr>
      </w:pPr>
    </w:p>
    <w:p w14:paraId="1ABA943C"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Onaylı detay projelerine ait orijinaller, CD ve teknik şartnameler 3’er takım olarak idareye teslim edilecektir.</w:t>
      </w:r>
    </w:p>
    <w:p w14:paraId="02D5786C" w14:textId="430B05D9" w:rsidR="000165C5" w:rsidRDefault="000165C5" w:rsidP="00FC1F9B">
      <w:pPr>
        <w:pStyle w:val="AralkYok"/>
        <w:jc w:val="both"/>
        <w:rPr>
          <w:rFonts w:ascii="Times New Roman" w:hAnsi="Times New Roman" w:cs="Times New Roman"/>
          <w:color w:val="000000" w:themeColor="text1"/>
          <w:sz w:val="24"/>
          <w:szCs w:val="24"/>
          <w:lang w:eastAsia="tr-TR"/>
        </w:rPr>
      </w:pPr>
      <w:r w:rsidRPr="00441FC6">
        <w:rPr>
          <w:rFonts w:ascii="Times New Roman" w:hAnsi="Times New Roman" w:cs="Times New Roman"/>
          <w:color w:val="000000" w:themeColor="text1"/>
          <w:sz w:val="24"/>
          <w:szCs w:val="24"/>
          <w:lang w:eastAsia="tr-TR"/>
        </w:rPr>
        <w:t xml:space="preserve">-Proje orijinallerinin teslim safhası sonu İş bitim tarihi olup, toplam iş süresi yer tesliminden itibaren </w:t>
      </w:r>
      <w:r w:rsidR="005A7374">
        <w:rPr>
          <w:rFonts w:ascii="Times New Roman" w:hAnsi="Times New Roman" w:cs="Times New Roman"/>
          <w:color w:val="000000" w:themeColor="text1"/>
          <w:sz w:val="24"/>
          <w:szCs w:val="24"/>
          <w:lang w:eastAsia="tr-TR"/>
        </w:rPr>
        <w:t xml:space="preserve">90 </w:t>
      </w:r>
      <w:r w:rsidR="00441FC6" w:rsidRPr="00441FC6">
        <w:rPr>
          <w:rFonts w:ascii="Times New Roman" w:hAnsi="Times New Roman" w:cs="Times New Roman"/>
          <w:color w:val="000000" w:themeColor="text1"/>
          <w:sz w:val="24"/>
          <w:szCs w:val="24"/>
          <w:lang w:eastAsia="tr-TR"/>
        </w:rPr>
        <w:t>(</w:t>
      </w:r>
      <w:r w:rsidR="005A7374">
        <w:rPr>
          <w:rFonts w:ascii="Times New Roman" w:hAnsi="Times New Roman" w:cs="Times New Roman"/>
          <w:color w:val="000000" w:themeColor="text1"/>
          <w:sz w:val="24"/>
          <w:szCs w:val="24"/>
          <w:lang w:eastAsia="tr-TR"/>
        </w:rPr>
        <w:t>doksan</w:t>
      </w:r>
      <w:r w:rsidRPr="00441FC6">
        <w:rPr>
          <w:rFonts w:ascii="Times New Roman" w:hAnsi="Times New Roman" w:cs="Times New Roman"/>
          <w:color w:val="000000" w:themeColor="text1"/>
          <w:sz w:val="24"/>
          <w:szCs w:val="24"/>
          <w:lang w:eastAsia="tr-TR"/>
        </w:rPr>
        <w:t>) takvim günü olacaktır.</w:t>
      </w:r>
    </w:p>
    <w:p w14:paraId="4EC119D5" w14:textId="6108DBB7" w:rsidR="00F23641" w:rsidRDefault="00F23641" w:rsidP="00FC1F9B">
      <w:pPr>
        <w:pStyle w:val="AralkYok"/>
        <w:jc w:val="both"/>
        <w:rPr>
          <w:rFonts w:ascii="Times New Roman" w:hAnsi="Times New Roman" w:cs="Times New Roman"/>
          <w:color w:val="000000" w:themeColor="text1"/>
          <w:sz w:val="24"/>
          <w:szCs w:val="24"/>
          <w:lang w:eastAsia="tr-TR"/>
        </w:rPr>
      </w:pPr>
    </w:p>
    <w:p w14:paraId="20961B9B" w14:textId="48BCD068" w:rsidR="00F23641" w:rsidRPr="00F23641" w:rsidRDefault="00F23641" w:rsidP="00F23641">
      <w:pPr>
        <w:pStyle w:val="AralkYok"/>
        <w:jc w:val="both"/>
        <w:rPr>
          <w:rFonts w:ascii="Times New Roman" w:hAnsi="Times New Roman" w:cs="Times New Roman"/>
          <w:b/>
          <w:bCs/>
          <w:color w:val="000000" w:themeColor="text1"/>
          <w:sz w:val="24"/>
          <w:szCs w:val="24"/>
          <w:lang w:eastAsia="tr-TR"/>
        </w:rPr>
      </w:pPr>
      <w:r w:rsidRPr="00F23641">
        <w:rPr>
          <w:rFonts w:ascii="Times New Roman" w:hAnsi="Times New Roman" w:cs="Times New Roman"/>
          <w:b/>
          <w:bCs/>
          <w:color w:val="000000" w:themeColor="text1"/>
          <w:sz w:val="24"/>
          <w:szCs w:val="24"/>
          <w:lang w:eastAsia="tr-TR"/>
        </w:rPr>
        <w:t>1-G. DELIVERY OF PROJECTS PHASE:</w:t>
      </w:r>
    </w:p>
    <w:p w14:paraId="63F382BF" w14:textId="77777777" w:rsidR="00F23641" w:rsidRPr="00441FC6" w:rsidRDefault="00F23641" w:rsidP="00FC1F9B">
      <w:pPr>
        <w:pStyle w:val="AralkYok"/>
        <w:jc w:val="both"/>
        <w:rPr>
          <w:rFonts w:ascii="Times New Roman" w:hAnsi="Times New Roman" w:cs="Times New Roman"/>
          <w:color w:val="000000" w:themeColor="text1"/>
          <w:sz w:val="24"/>
          <w:szCs w:val="24"/>
          <w:lang w:eastAsia="tr-TR"/>
        </w:rPr>
      </w:pPr>
    </w:p>
    <w:p w14:paraId="52798AAB" w14:textId="30EE07BF" w:rsidR="000165C5" w:rsidRPr="00441FC6" w:rsidRDefault="000165C5" w:rsidP="00FC1F9B">
      <w:pPr>
        <w:pStyle w:val="AralkYok"/>
        <w:jc w:val="both"/>
        <w:rPr>
          <w:rFonts w:ascii="Times New Roman" w:hAnsi="Times New Roman" w:cs="Times New Roman"/>
          <w:b/>
          <w:color w:val="000000" w:themeColor="text1"/>
          <w:sz w:val="24"/>
          <w:szCs w:val="24"/>
          <w:lang w:eastAsia="tr-TR"/>
        </w:rPr>
      </w:pPr>
      <w:r w:rsidRPr="00441FC6">
        <w:rPr>
          <w:rFonts w:ascii="Times New Roman" w:hAnsi="Times New Roman" w:cs="Times New Roman"/>
          <w:b/>
          <w:color w:val="000000" w:themeColor="text1"/>
          <w:sz w:val="24"/>
          <w:szCs w:val="24"/>
          <w:lang w:eastAsia="tr-TR"/>
        </w:rPr>
        <w:t xml:space="preserve">PROJELERİN HAZIRLANMA </w:t>
      </w:r>
      <w:r w:rsidR="00441FC6" w:rsidRPr="00441FC6">
        <w:rPr>
          <w:rFonts w:ascii="Times New Roman" w:hAnsi="Times New Roman" w:cs="Times New Roman"/>
          <w:b/>
          <w:color w:val="000000" w:themeColor="text1"/>
          <w:sz w:val="24"/>
          <w:szCs w:val="24"/>
          <w:lang w:eastAsia="tr-TR"/>
        </w:rPr>
        <w:t>KOŞULLARI:</w:t>
      </w:r>
    </w:p>
    <w:p w14:paraId="1BC9AE3F" w14:textId="77777777" w:rsidR="000165C5" w:rsidRPr="00441FC6" w:rsidRDefault="000165C5" w:rsidP="00FC1F9B">
      <w:pPr>
        <w:pStyle w:val="AralkYok"/>
        <w:jc w:val="both"/>
        <w:rPr>
          <w:rFonts w:ascii="Times New Roman" w:hAnsi="Times New Roman" w:cs="Times New Roman"/>
          <w:b/>
          <w:sz w:val="24"/>
          <w:szCs w:val="24"/>
          <w:u w:val="single"/>
          <w:lang w:eastAsia="tr-TR"/>
        </w:rPr>
      </w:pPr>
      <w:r w:rsidRPr="00441FC6">
        <w:rPr>
          <w:rFonts w:ascii="Times New Roman" w:hAnsi="Times New Roman" w:cs="Times New Roman"/>
          <w:b/>
          <w:sz w:val="24"/>
          <w:szCs w:val="24"/>
          <w:lang w:eastAsia="tr-TR"/>
        </w:rPr>
        <w:t xml:space="preserve">2-1. </w:t>
      </w:r>
      <w:r w:rsidRPr="00441FC6">
        <w:rPr>
          <w:rFonts w:ascii="Times New Roman" w:hAnsi="Times New Roman" w:cs="Times New Roman"/>
          <w:b/>
          <w:sz w:val="24"/>
          <w:szCs w:val="24"/>
          <w:u w:val="single"/>
          <w:lang w:eastAsia="tr-TR"/>
        </w:rPr>
        <w:t>MİMARİ PROJELERİN HAZIRLANMASI:</w:t>
      </w:r>
    </w:p>
    <w:p w14:paraId="232E757D" w14:textId="77777777" w:rsidR="000165C5" w:rsidRPr="00441FC6" w:rsidRDefault="000165C5" w:rsidP="00FC1F9B">
      <w:pPr>
        <w:pStyle w:val="AralkYok"/>
        <w:jc w:val="both"/>
        <w:rPr>
          <w:rFonts w:ascii="Times New Roman" w:hAnsi="Times New Roman" w:cs="Times New Roman"/>
          <w:b/>
          <w:sz w:val="24"/>
          <w:szCs w:val="24"/>
          <w:u w:val="single"/>
          <w:lang w:eastAsia="tr-TR"/>
        </w:rPr>
      </w:pPr>
    </w:p>
    <w:p w14:paraId="485E04A4" w14:textId="77777777" w:rsidR="000165C5" w:rsidRPr="00441FC6"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Vaziyet Planı ve Planlar:</w:t>
      </w:r>
    </w:p>
    <w:p w14:paraId="59E4E550"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Vaziyet Planı 1/200 ölçekli çizilecektir.</w:t>
      </w:r>
    </w:p>
    <w:p w14:paraId="3D3E10D2"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-Kat Planları 1/50 ölçekli çizilecektir. </w:t>
      </w:r>
    </w:p>
    <w:p w14:paraId="11180B34"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-Her kat planında kesit geçirilen yerlerde kesit çizgisinin tümü bakış yönleri ile gösterilecektir.</w:t>
      </w:r>
    </w:p>
    <w:p w14:paraId="6272853B"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-Dilatasyon derzleri her katta gösterilecektir.</w:t>
      </w:r>
    </w:p>
    <w:p w14:paraId="5E6E233D"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-Mahal isimleri yazılacaktır.</w:t>
      </w:r>
    </w:p>
    <w:p w14:paraId="424AD033"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-İnşai elemanlar (Kolon, perde, duvar, pano, camlı bölme vs.) farklı çizim tekniği ile gösterilecektir.</w:t>
      </w:r>
    </w:p>
    <w:p w14:paraId="4B2203BA"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-Merdiven ve engelli rampasının çıkış okları çizilecek, rampaların meyilleri başlangıç ve bitiş noktaları ile kotları yazılacaktır.</w:t>
      </w:r>
    </w:p>
    <w:p w14:paraId="72F5D02F"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-Bina giriş kotu ± 0,00 kabul edilerek, döşemelerdeki bütün kotlar yazılacaktır.</w:t>
      </w:r>
    </w:p>
    <w:p w14:paraId="5B407E34"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-Zemin kat planında çevre tanzimi (Tretuvar, bağlantı yolları, girişler vb.) gerektiği kadar işlenecektir. Kuranglezler belirtilecektir.</w:t>
      </w:r>
    </w:p>
    <w:p w14:paraId="543676B8"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-Her mahallin içine mahal numarası ve net alanı yazılacaktır. Kapıların açılış yönü gösterilecektir.</w:t>
      </w:r>
    </w:p>
    <w:p w14:paraId="487544EA"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-Plan paftalarının uygun bir yerinde yapıdaki ana malzemeleri gösterir mahal listesi yapılacak ve o katın inşaat alanı yazılacaktır.</w:t>
      </w:r>
    </w:p>
    <w:p w14:paraId="55E19734"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-Çatıda meyiller, su toplama yerleri, tesisat ve asansör çıkıntıları, bacalar ve çatıya çıkış delikleri gösterilerek çatı ile ilgili detaylar çizilecektir.</w:t>
      </w:r>
    </w:p>
    <w:p w14:paraId="40CBB083" w14:textId="77777777" w:rsidR="00136A26" w:rsidRDefault="00136A26" w:rsidP="00136A26">
      <w:pPr>
        <w:pStyle w:val="AralkYok"/>
        <w:jc w:val="both"/>
        <w:rPr>
          <w:rFonts w:ascii="Times New Roman" w:hAnsi="Times New Roman" w:cs="Times New Roman"/>
          <w:sz w:val="24"/>
          <w:szCs w:val="24"/>
          <w:lang w:eastAsia="tr-TR"/>
        </w:rPr>
      </w:pPr>
    </w:p>
    <w:p w14:paraId="27194968" w14:textId="77777777" w:rsidR="000165C5" w:rsidRPr="00136A26" w:rsidRDefault="000165C5" w:rsidP="00FC1F9B">
      <w:pPr>
        <w:pStyle w:val="AralkYok"/>
        <w:jc w:val="both"/>
        <w:rPr>
          <w:rFonts w:ascii="Times New Roman" w:hAnsi="Times New Roman" w:cs="Times New Roman"/>
          <w:color w:val="FF0000"/>
          <w:sz w:val="24"/>
          <w:szCs w:val="24"/>
          <w:lang w:eastAsia="tr-TR"/>
        </w:rPr>
      </w:pPr>
    </w:p>
    <w:p w14:paraId="292E66CF" w14:textId="77777777" w:rsidR="002676B4" w:rsidRDefault="002676B4" w:rsidP="00FC1F9B">
      <w:pPr>
        <w:pStyle w:val="AralkYok"/>
        <w:jc w:val="both"/>
        <w:rPr>
          <w:rFonts w:ascii="Times New Roman" w:hAnsi="Times New Roman" w:cs="Times New Roman"/>
          <w:b/>
          <w:sz w:val="24"/>
          <w:szCs w:val="24"/>
          <w:lang w:eastAsia="tr-TR"/>
        </w:rPr>
      </w:pPr>
    </w:p>
    <w:p w14:paraId="1021E929" w14:textId="1DC1A6F2" w:rsidR="000165C5" w:rsidRPr="00136A26" w:rsidRDefault="000165C5" w:rsidP="00FC1F9B">
      <w:pPr>
        <w:pStyle w:val="AralkYok"/>
        <w:jc w:val="both"/>
        <w:rPr>
          <w:rFonts w:ascii="Times New Roman" w:hAnsi="Times New Roman" w:cs="Times New Roman"/>
          <w:b/>
          <w:sz w:val="24"/>
          <w:szCs w:val="24"/>
          <w:lang w:eastAsia="tr-TR"/>
        </w:rPr>
      </w:pPr>
      <w:r w:rsidRPr="00136A26">
        <w:rPr>
          <w:rFonts w:ascii="Times New Roman" w:hAnsi="Times New Roman" w:cs="Times New Roman"/>
          <w:b/>
          <w:sz w:val="24"/>
          <w:szCs w:val="24"/>
          <w:lang w:eastAsia="tr-TR"/>
        </w:rPr>
        <w:lastRenderedPageBreak/>
        <w:t>Kesitler</w:t>
      </w:r>
    </w:p>
    <w:p w14:paraId="7FFA7D38"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-Kesitler 1/50-100 ölçekli çizilecektir.</w:t>
      </w:r>
    </w:p>
    <w:p w14:paraId="47A2B771"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-Yapının özelliği ve değişkenliği olan yerlerinden bilgi verecek şekilde kesit geçirilecektir.</w:t>
      </w:r>
    </w:p>
    <w:p w14:paraId="48644BAF"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-Kuranglezler çizilecektir.</w:t>
      </w:r>
    </w:p>
    <w:p w14:paraId="4AB8460D"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-Yapının inşai ve dekoratif elemanları ayrı çizim tekniği ve detayları ile gösterilecektir.</w:t>
      </w:r>
    </w:p>
    <w:p w14:paraId="1A643385"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-Bina giriş kotu ± 0,00 alınarak farklı yükseklikte bütün döşemeler kotlandırılacaktır.</w:t>
      </w:r>
    </w:p>
    <w:p w14:paraId="11194425"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-Bir ölçü çizgisi üzerinde kat yükseklikleri verilecektir. </w:t>
      </w:r>
    </w:p>
    <w:p w14:paraId="1157F638"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-Teras çatı döşemesinin malzemesi yazılacak, kotu verilecektir.</w:t>
      </w:r>
    </w:p>
    <w:p w14:paraId="768D6D59"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-Kesit düzlemi arkasında kalan, görünen kısımlar ayrı çizim tekniği ile gösterilecektir.</w:t>
      </w:r>
    </w:p>
    <w:p w14:paraId="2AA8F994" w14:textId="787322F5" w:rsidR="000165C5"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-Kesitlerde malzeme açılımı ile tüm yalıtım sistemi belirtilecektir.</w:t>
      </w:r>
    </w:p>
    <w:p w14:paraId="7411018B" w14:textId="4B752B1B" w:rsidR="00EB44AC" w:rsidRDefault="00EB44AC" w:rsidP="00FC1F9B">
      <w:pPr>
        <w:pStyle w:val="AralkYok"/>
        <w:jc w:val="both"/>
        <w:rPr>
          <w:rFonts w:ascii="Times New Roman" w:hAnsi="Times New Roman" w:cs="Times New Roman"/>
          <w:sz w:val="24"/>
          <w:szCs w:val="24"/>
          <w:lang w:eastAsia="tr-TR"/>
        </w:rPr>
      </w:pPr>
    </w:p>
    <w:p w14:paraId="06095C82" w14:textId="77777777" w:rsidR="00EB44AC" w:rsidRDefault="00EB44AC" w:rsidP="00FC1F9B">
      <w:pPr>
        <w:pStyle w:val="AralkYok"/>
        <w:jc w:val="both"/>
        <w:rPr>
          <w:rFonts w:ascii="Times New Roman" w:hAnsi="Times New Roman" w:cs="Times New Roman"/>
          <w:b/>
          <w:sz w:val="24"/>
          <w:szCs w:val="24"/>
          <w:lang w:eastAsia="tr-TR"/>
        </w:rPr>
      </w:pPr>
    </w:p>
    <w:p w14:paraId="2F7B5B30" w14:textId="2E8D83E3" w:rsidR="000165C5" w:rsidRPr="00441FC6"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Görünüşler</w:t>
      </w:r>
    </w:p>
    <w:p w14:paraId="2A6611A9"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-Görünüşler 1/50-100 ölçekli çizilecektir.</w:t>
      </w:r>
    </w:p>
    <w:p w14:paraId="28C05657"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-Binanın dört görünüşü çizilecektir.</w:t>
      </w:r>
    </w:p>
    <w:p w14:paraId="75BD0831"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-Tabi zemin nokta çizgi ile gösterilip kotlandırılacaktır.</w:t>
      </w:r>
    </w:p>
    <w:p w14:paraId="6FF02FAB"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-Zemin çizgisi altında kalan yapı kısmı dış hatları kesik çizgilerle belirtilecektir.</w:t>
      </w:r>
    </w:p>
    <w:p w14:paraId="6C61944D" w14:textId="64A6FDB0" w:rsidR="000165C5"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-Kesit ve planlar ile uyum sağlanacak, plan ve kesitlerden intikal eden yapı elemanları, tesisat ve asansör çıkıntıları, bacalar ile bina cephesindeki kapı, pencere ve benzeri boşluklar gösterilecek, kullanılan cephe kaplama malzemesi ve çatı örtü </w:t>
      </w:r>
      <w:r w:rsidR="00441FC6" w:rsidRPr="00441FC6">
        <w:rPr>
          <w:rFonts w:ascii="Times New Roman" w:hAnsi="Times New Roman" w:cs="Times New Roman"/>
          <w:sz w:val="24"/>
          <w:szCs w:val="24"/>
          <w:lang w:eastAsia="tr-TR"/>
        </w:rPr>
        <w:t>malzemesi (</w:t>
      </w:r>
      <w:r w:rsidRPr="00441FC6">
        <w:rPr>
          <w:rFonts w:ascii="Times New Roman" w:hAnsi="Times New Roman" w:cs="Times New Roman"/>
          <w:sz w:val="24"/>
          <w:szCs w:val="24"/>
          <w:lang w:eastAsia="tr-TR"/>
        </w:rPr>
        <w:t>detayları ile belirtilecektir. Yağmur iniş boruları gösterilecektir.)</w:t>
      </w:r>
    </w:p>
    <w:p w14:paraId="537683B3" w14:textId="77777777" w:rsidR="00121A62" w:rsidRDefault="00121A62" w:rsidP="00121A62">
      <w:pPr>
        <w:pStyle w:val="AralkYok"/>
        <w:jc w:val="both"/>
        <w:rPr>
          <w:rFonts w:ascii="Times New Roman" w:hAnsi="Times New Roman" w:cs="Times New Roman"/>
          <w:sz w:val="24"/>
          <w:szCs w:val="24"/>
          <w:lang w:eastAsia="tr-TR"/>
        </w:rPr>
      </w:pPr>
    </w:p>
    <w:p w14:paraId="0CC2CA2B" w14:textId="77777777" w:rsidR="00C618C5" w:rsidRDefault="00C618C5" w:rsidP="00FC1F9B">
      <w:pPr>
        <w:jc w:val="both"/>
        <w:rPr>
          <w:rFonts w:ascii="Times New Roman" w:eastAsia="Times New Roman" w:hAnsi="Times New Roman" w:cs="Times New Roman"/>
          <w:b/>
          <w:sz w:val="24"/>
          <w:szCs w:val="24"/>
          <w:lang w:val="tr-TR"/>
        </w:rPr>
      </w:pPr>
    </w:p>
    <w:p w14:paraId="76833E70" w14:textId="0589A670" w:rsidR="000165C5" w:rsidRPr="00441FC6" w:rsidRDefault="000165C5" w:rsidP="00FC1F9B">
      <w:pPr>
        <w:jc w:val="both"/>
        <w:rPr>
          <w:rFonts w:ascii="Times New Roman" w:eastAsia="Times New Roman" w:hAnsi="Times New Roman" w:cs="Times New Roman"/>
          <w:b/>
          <w:sz w:val="24"/>
          <w:szCs w:val="24"/>
          <w:lang w:val="tr-TR"/>
        </w:rPr>
      </w:pPr>
      <w:r w:rsidRPr="00441FC6">
        <w:rPr>
          <w:rFonts w:ascii="Times New Roman" w:eastAsia="Times New Roman" w:hAnsi="Times New Roman" w:cs="Times New Roman"/>
          <w:b/>
          <w:sz w:val="24"/>
          <w:szCs w:val="24"/>
          <w:lang w:val="tr-TR"/>
        </w:rPr>
        <w:t>Projenin Çizim Biçimi</w:t>
      </w:r>
    </w:p>
    <w:p w14:paraId="23FF4141" w14:textId="77777777" w:rsidR="000165C5" w:rsidRPr="00441FC6" w:rsidRDefault="000165C5" w:rsidP="00FC1F9B">
      <w:pPr>
        <w:spacing w:line="276" w:lineRule="auto"/>
        <w:contextualSpacing/>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-Plan, kesit, görünüşler çizilecek.</w:t>
      </w:r>
    </w:p>
    <w:p w14:paraId="12772A1E" w14:textId="77777777" w:rsidR="000165C5" w:rsidRPr="00441FC6" w:rsidRDefault="000165C5" w:rsidP="00FC1F9B">
      <w:pPr>
        <w:spacing w:line="276" w:lineRule="auto"/>
        <w:contextualSpacing/>
        <w:jc w:val="both"/>
        <w:rPr>
          <w:rFonts w:ascii="Times New Roman" w:hAnsi="Times New Roman" w:cs="Times New Roman"/>
          <w:b/>
          <w:sz w:val="24"/>
          <w:szCs w:val="24"/>
          <w:lang w:val="tr-TR"/>
        </w:rPr>
      </w:pPr>
      <w:r w:rsidRPr="00441FC6">
        <w:rPr>
          <w:rFonts w:ascii="Times New Roman" w:eastAsia="Times New Roman" w:hAnsi="Times New Roman" w:cs="Times New Roman"/>
          <w:b/>
          <w:sz w:val="24"/>
          <w:szCs w:val="24"/>
          <w:lang w:val="tr-TR"/>
        </w:rPr>
        <w:t xml:space="preserve"> </w:t>
      </w:r>
      <w:r w:rsidRPr="00441FC6">
        <w:rPr>
          <w:rFonts w:ascii="Times New Roman" w:hAnsi="Times New Roman" w:cs="Times New Roman"/>
          <w:b/>
          <w:sz w:val="24"/>
          <w:szCs w:val="24"/>
          <w:lang w:val="tr-TR"/>
        </w:rPr>
        <w:t>Mimari projesi kapsamında yapılacak çalışmalar</w:t>
      </w:r>
    </w:p>
    <w:p w14:paraId="009769AA" w14:textId="06EDB1F3" w:rsidR="000165C5" w:rsidRPr="00441FC6" w:rsidRDefault="000165C5" w:rsidP="00441FC6">
      <w:pPr>
        <w:pStyle w:val="AralkYok"/>
        <w:numPr>
          <w:ilvl w:val="0"/>
          <w:numId w:val="34"/>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Kesin proje </w:t>
      </w:r>
      <w:r w:rsidR="00441FC6" w:rsidRPr="00441FC6">
        <w:rPr>
          <w:rFonts w:ascii="Times New Roman" w:hAnsi="Times New Roman" w:cs="Times New Roman"/>
          <w:sz w:val="24"/>
          <w:szCs w:val="24"/>
          <w:lang w:eastAsia="tr-TR"/>
        </w:rPr>
        <w:t>ile</w:t>
      </w:r>
      <w:r w:rsidRPr="00441FC6">
        <w:rPr>
          <w:rFonts w:ascii="Times New Roman" w:hAnsi="Times New Roman" w:cs="Times New Roman"/>
          <w:sz w:val="24"/>
          <w:szCs w:val="24"/>
          <w:lang w:eastAsia="tr-TR"/>
        </w:rPr>
        <w:t xml:space="preserve"> mahal listelerinin malzeme seçimleri, idarenin onayı alınarak belirlenmesi, ön proje sonrası idarece belirlenen yerlerden sistem detayı verilecektir</w:t>
      </w:r>
    </w:p>
    <w:p w14:paraId="4BBD4B0A" w14:textId="2D1829CC" w:rsidR="000165C5" w:rsidRPr="00441FC6" w:rsidRDefault="000165C5" w:rsidP="00441FC6">
      <w:pPr>
        <w:pStyle w:val="AralkYok"/>
        <w:numPr>
          <w:ilvl w:val="0"/>
          <w:numId w:val="34"/>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Mimarı projenin onayının alınmasından sonra,</w:t>
      </w:r>
    </w:p>
    <w:p w14:paraId="37F4A5E3" w14:textId="39F7FEDC" w:rsidR="000165C5" w:rsidRPr="00441FC6" w:rsidRDefault="000165C5" w:rsidP="00441FC6">
      <w:pPr>
        <w:pStyle w:val="AralkYok"/>
        <w:numPr>
          <w:ilvl w:val="1"/>
          <w:numId w:val="34"/>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Mahal listelerin hazırlanması (İdarenin Onayı ile),</w:t>
      </w:r>
    </w:p>
    <w:p w14:paraId="3F8CBFF2" w14:textId="642E2437" w:rsidR="000165C5" w:rsidRPr="00441FC6" w:rsidRDefault="000165C5" w:rsidP="00441FC6">
      <w:pPr>
        <w:pStyle w:val="AralkYok"/>
        <w:numPr>
          <w:ilvl w:val="1"/>
          <w:numId w:val="34"/>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Detay projelerin hazırlanması,</w:t>
      </w:r>
    </w:p>
    <w:p w14:paraId="15AC6F86" w14:textId="2D4F2C70" w:rsidR="000165C5" w:rsidRPr="00441FC6" w:rsidRDefault="000165C5" w:rsidP="00441FC6">
      <w:pPr>
        <w:pStyle w:val="AralkYok"/>
        <w:numPr>
          <w:ilvl w:val="1"/>
          <w:numId w:val="34"/>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Metrajların çıkarılması,</w:t>
      </w:r>
    </w:p>
    <w:p w14:paraId="133F1B88" w14:textId="33F2C599" w:rsidR="000165C5" w:rsidRPr="00441FC6" w:rsidRDefault="000165C5" w:rsidP="00441FC6">
      <w:pPr>
        <w:pStyle w:val="AralkYok"/>
        <w:numPr>
          <w:ilvl w:val="1"/>
          <w:numId w:val="34"/>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Yaklaşık maliyetin hazırlanması (Uygulama projelerine, detaylar ve mahal listesine göre metraj yapılacak inşaatta kullanılacak malzemeden yapı işleri fenni şartnamesinde yazılı olmayanlar özel fenni şartnameler ve fiyat analizleri ile keşif özeti düzenlenecektir.)</w:t>
      </w:r>
    </w:p>
    <w:p w14:paraId="770FFE8E" w14:textId="44D10EA2" w:rsidR="000165C5" w:rsidRPr="00441FC6" w:rsidRDefault="000165C5" w:rsidP="00441FC6">
      <w:pPr>
        <w:pStyle w:val="AralkYok"/>
        <w:numPr>
          <w:ilvl w:val="1"/>
          <w:numId w:val="34"/>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Pursantajların hazırlanması,</w:t>
      </w:r>
    </w:p>
    <w:p w14:paraId="3BA578BC" w14:textId="4C11B3A5" w:rsidR="000165C5" w:rsidRPr="00441FC6" w:rsidRDefault="000165C5" w:rsidP="00441FC6">
      <w:pPr>
        <w:pStyle w:val="AralkYok"/>
        <w:numPr>
          <w:ilvl w:val="1"/>
          <w:numId w:val="34"/>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Birim fiyat tarifleri, özel pozlara ait birim fiyat tutanakları (Proforma fatura kullanılarak) ve nakliye analizlerinin yapılması (Nakliye krokisi üzerinde gösterilecek)</w:t>
      </w:r>
    </w:p>
    <w:p w14:paraId="5615948B" w14:textId="16244168" w:rsidR="000165C5" w:rsidRDefault="000165C5" w:rsidP="00441FC6">
      <w:pPr>
        <w:pStyle w:val="AralkYok"/>
        <w:numPr>
          <w:ilvl w:val="0"/>
          <w:numId w:val="34"/>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Mimari proje kapsamında yapılacak tüm çalışmalarda idarenin onayı alınacaktır.</w:t>
      </w:r>
    </w:p>
    <w:p w14:paraId="07EDF2D9" w14:textId="77777777" w:rsidR="00441FC6" w:rsidRPr="00441FC6" w:rsidRDefault="00441FC6" w:rsidP="00441FC6">
      <w:pPr>
        <w:pStyle w:val="AralkYok"/>
        <w:ind w:left="720"/>
        <w:jc w:val="both"/>
        <w:rPr>
          <w:rFonts w:ascii="Times New Roman" w:hAnsi="Times New Roman" w:cs="Times New Roman"/>
          <w:sz w:val="24"/>
          <w:szCs w:val="24"/>
          <w:lang w:eastAsia="tr-TR"/>
        </w:rPr>
      </w:pPr>
    </w:p>
    <w:p w14:paraId="68BEB7DA" w14:textId="77777777" w:rsidR="00C618C5" w:rsidRDefault="00C618C5" w:rsidP="00FC1F9B">
      <w:pPr>
        <w:pStyle w:val="AralkYok"/>
        <w:jc w:val="both"/>
        <w:rPr>
          <w:rFonts w:ascii="Times New Roman" w:hAnsi="Times New Roman" w:cs="Times New Roman"/>
          <w:b/>
          <w:sz w:val="24"/>
          <w:szCs w:val="24"/>
          <w:lang w:eastAsia="tr-TR"/>
        </w:rPr>
      </w:pPr>
    </w:p>
    <w:p w14:paraId="14F086F1" w14:textId="4B8C845D" w:rsidR="000165C5" w:rsidRPr="00441FC6"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Projelendirmede Uyulacak Yürürlükteki Yönetmelikler ve Esaslar</w:t>
      </w:r>
    </w:p>
    <w:p w14:paraId="6A759B59"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lastRenderedPageBreak/>
        <w:t xml:space="preserve">-Deprem Bölgesinde Yapılacak Binalar Hakkında Yönetmelik </w:t>
      </w:r>
    </w:p>
    <w:p w14:paraId="3CD59055"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-Binalarda Isı Yalıtım Yönetmeliği</w:t>
      </w:r>
    </w:p>
    <w:p w14:paraId="680ECF0A"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-Binaların Yangından Korunması Hakkında Yönetmelik</w:t>
      </w:r>
    </w:p>
    <w:p w14:paraId="1B299B63"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-İmar Yönetmeliği</w:t>
      </w:r>
    </w:p>
    <w:p w14:paraId="263AD5E5"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-Otopark Yönetmeliği</w:t>
      </w:r>
    </w:p>
    <w:p w14:paraId="3A2C7D1F"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-Sığınak Yönetmeliği</w:t>
      </w:r>
    </w:p>
    <w:p w14:paraId="57C8DA50" w14:textId="5FCBE9E6"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-Proje ve İnşaatlarda Özürlüler </w:t>
      </w:r>
      <w:r w:rsidR="00441FC6" w:rsidRPr="00441FC6">
        <w:rPr>
          <w:rFonts w:ascii="Times New Roman" w:hAnsi="Times New Roman" w:cs="Times New Roman"/>
          <w:sz w:val="24"/>
          <w:szCs w:val="24"/>
          <w:lang w:eastAsia="tr-TR"/>
        </w:rPr>
        <w:t>ile</w:t>
      </w:r>
      <w:r w:rsidRPr="00441FC6">
        <w:rPr>
          <w:rFonts w:ascii="Times New Roman" w:hAnsi="Times New Roman" w:cs="Times New Roman"/>
          <w:sz w:val="24"/>
          <w:szCs w:val="24"/>
          <w:lang w:eastAsia="tr-TR"/>
        </w:rPr>
        <w:t xml:space="preserve"> İlgili Ön Görülen Esaslar hükümlerine uygun olarak düzenlenecektir.</w:t>
      </w:r>
    </w:p>
    <w:p w14:paraId="4F6C16EA" w14:textId="6EF73AE9" w:rsidR="000165C5" w:rsidRDefault="000165C5" w:rsidP="00FC1F9B">
      <w:pPr>
        <w:pStyle w:val="AralkYok"/>
        <w:jc w:val="both"/>
        <w:rPr>
          <w:rFonts w:ascii="Times New Roman" w:hAnsi="Times New Roman" w:cs="Times New Roman"/>
          <w:sz w:val="24"/>
          <w:szCs w:val="24"/>
          <w:lang w:eastAsia="tr-TR"/>
        </w:rPr>
      </w:pPr>
    </w:p>
    <w:p w14:paraId="5C839B4F" w14:textId="77777777" w:rsidR="00CA4453" w:rsidRPr="00CA4453" w:rsidRDefault="00CA4453" w:rsidP="00CA4453">
      <w:pPr>
        <w:pStyle w:val="AralkYok"/>
        <w:jc w:val="both"/>
        <w:rPr>
          <w:rFonts w:ascii="Times New Roman" w:hAnsi="Times New Roman" w:cs="Times New Roman"/>
          <w:color w:val="FF0000"/>
          <w:sz w:val="24"/>
          <w:szCs w:val="24"/>
          <w:lang w:eastAsia="tr-TR"/>
        </w:rPr>
      </w:pPr>
    </w:p>
    <w:p w14:paraId="00B7DF69" w14:textId="23F02981" w:rsidR="000165C5" w:rsidRPr="00441FC6" w:rsidRDefault="000165C5" w:rsidP="00FC1F9B">
      <w:pPr>
        <w:pStyle w:val="AralkYok"/>
        <w:jc w:val="both"/>
        <w:rPr>
          <w:rFonts w:ascii="Times New Roman" w:hAnsi="Times New Roman" w:cs="Times New Roman"/>
          <w:b/>
          <w:color w:val="FF0000"/>
          <w:sz w:val="24"/>
          <w:szCs w:val="24"/>
          <w:u w:val="single"/>
          <w:lang w:eastAsia="tr-TR"/>
        </w:rPr>
      </w:pPr>
      <w:r w:rsidRPr="00441FC6">
        <w:rPr>
          <w:rFonts w:ascii="Times New Roman" w:hAnsi="Times New Roman" w:cs="Times New Roman"/>
          <w:b/>
          <w:color w:val="000000"/>
          <w:sz w:val="24"/>
          <w:szCs w:val="24"/>
          <w:u w:val="single"/>
          <w:lang w:eastAsia="tr-TR"/>
        </w:rPr>
        <w:t xml:space="preserve">2-2. </w:t>
      </w:r>
      <w:r w:rsidRPr="00441FC6">
        <w:rPr>
          <w:rFonts w:ascii="Times New Roman" w:hAnsi="Times New Roman" w:cs="Times New Roman"/>
          <w:b/>
          <w:sz w:val="24"/>
          <w:szCs w:val="24"/>
          <w:u w:val="single"/>
          <w:lang w:eastAsia="tr-TR"/>
        </w:rPr>
        <w:t>STATİK – BETONARME VE ÇELİK PROJELERİNİN HAZIRLANMASI:</w:t>
      </w:r>
      <w:r w:rsidR="00706B1B" w:rsidRPr="00441FC6">
        <w:rPr>
          <w:rFonts w:ascii="Times New Roman" w:hAnsi="Times New Roman" w:cs="Times New Roman"/>
          <w:b/>
          <w:sz w:val="24"/>
          <w:szCs w:val="24"/>
          <w:u w:val="single"/>
          <w:lang w:eastAsia="tr-TR"/>
        </w:rPr>
        <w:t xml:space="preserve"> </w:t>
      </w:r>
    </w:p>
    <w:p w14:paraId="2FAA8064" w14:textId="77777777" w:rsidR="00441FC6" w:rsidRDefault="00441FC6" w:rsidP="00FC1F9B">
      <w:pPr>
        <w:pStyle w:val="AralkYok"/>
        <w:jc w:val="both"/>
        <w:rPr>
          <w:rFonts w:ascii="Times New Roman" w:hAnsi="Times New Roman" w:cs="Times New Roman"/>
          <w:b/>
          <w:bCs/>
          <w:sz w:val="24"/>
          <w:szCs w:val="24"/>
          <w:lang w:eastAsia="tr-TR"/>
        </w:rPr>
      </w:pPr>
    </w:p>
    <w:p w14:paraId="29026ECD" w14:textId="43FF2E92"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
          <w:bCs/>
          <w:sz w:val="24"/>
          <w:szCs w:val="24"/>
          <w:lang w:eastAsia="tr-TR"/>
        </w:rPr>
        <w:t>GENEL ESASLAR:</w:t>
      </w:r>
      <w:r w:rsidRPr="00441FC6">
        <w:rPr>
          <w:rFonts w:ascii="Times New Roman" w:hAnsi="Times New Roman" w:cs="Times New Roman"/>
          <w:bCs/>
          <w:sz w:val="24"/>
          <w:szCs w:val="24"/>
          <w:lang w:eastAsia="tr-TR"/>
        </w:rPr>
        <w:t xml:space="preserve"> İdare tarafından yaptırılacak inşaatların Statik </w:t>
      </w:r>
      <w:r w:rsidR="00441FC6" w:rsidRPr="00441FC6">
        <w:rPr>
          <w:rFonts w:ascii="Times New Roman" w:hAnsi="Times New Roman" w:cs="Times New Roman"/>
          <w:bCs/>
          <w:sz w:val="24"/>
          <w:szCs w:val="24"/>
          <w:lang w:eastAsia="tr-TR"/>
        </w:rPr>
        <w:t>(Betonarme</w:t>
      </w:r>
      <w:r w:rsidRPr="00441FC6">
        <w:rPr>
          <w:rFonts w:ascii="Times New Roman" w:hAnsi="Times New Roman" w:cs="Times New Roman"/>
          <w:bCs/>
          <w:sz w:val="24"/>
          <w:szCs w:val="24"/>
          <w:lang w:eastAsia="tr-TR"/>
        </w:rPr>
        <w:t>) proje ve hesaplarına ait yönetmelik, standart ve düzenleme esasları:</w:t>
      </w:r>
    </w:p>
    <w:p w14:paraId="5D617607"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Bütün Projelerde;</w:t>
      </w:r>
    </w:p>
    <w:p w14:paraId="7EF9E1CA"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-Yüklenici tarafından zemin etüt raporuna göre gerekmesi halinde hazırlatılacak TGUA rapor sonuçları,</w:t>
      </w:r>
    </w:p>
    <w:p w14:paraId="5357F27A"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w:t>
      </w:r>
      <w:r w:rsidRPr="00441FC6">
        <w:rPr>
          <w:rFonts w:ascii="Times New Roman" w:hAnsi="Times New Roman" w:cs="Times New Roman"/>
          <w:sz w:val="24"/>
          <w:szCs w:val="24"/>
        </w:rPr>
        <w:t xml:space="preserve"> </w:t>
      </w:r>
      <w:r w:rsidRPr="00441FC6">
        <w:rPr>
          <w:rFonts w:ascii="Times New Roman" w:hAnsi="Times New Roman" w:cs="Times New Roman"/>
          <w:bCs/>
          <w:sz w:val="24"/>
          <w:szCs w:val="24"/>
          <w:lang w:eastAsia="tr-TR"/>
        </w:rPr>
        <w:t>2019 Deprem Etkisi Altında Binaların Tasarımı İçin Esaslar,</w:t>
      </w:r>
    </w:p>
    <w:p w14:paraId="6FFE01F7"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-Çevre ve Şehircilik Bakanlığı Yapı İşleri Genel Müdürlüğü İnşaat Mühendisliği Proje Düzenleme Esasları,</w:t>
      </w:r>
    </w:p>
    <w:p w14:paraId="7E9E6427"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-Çevre ve Şehircilik Bakanlığı Genel Teknik Şartnamesi,</w:t>
      </w:r>
    </w:p>
    <w:p w14:paraId="1D751D16"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-Çevre ve Şehircilik Bakanlığı Mimarlık ve Mühendislik Hizmetleri Şartnamesi,</w:t>
      </w:r>
    </w:p>
    <w:p w14:paraId="30E9A4A4"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-T.S. 6164 Betonarme Projelerin Çizim ve Tanzimi Kuralları,</w:t>
      </w:r>
    </w:p>
    <w:p w14:paraId="0E5E04A4"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-TS498 Yapı Elemanlarının Boyutlandırılmasında Alınacak Yüklerin Hesap Değerleri,</w:t>
      </w:r>
    </w:p>
    <w:p w14:paraId="47E4D1FB"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-TS500 Betonarme Yapıların Hesap (Tasarım) ve Yapım Kuralları,</w:t>
      </w:r>
    </w:p>
    <w:p w14:paraId="3058722F"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-TS543 Tuğlalı Döşemelerin Hesap ve Yapım Kuralları,</w:t>
      </w:r>
    </w:p>
    <w:p w14:paraId="4C215369"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-TS499 Nervürlü Çelik Çubukların Betonarme Yapılarda Kullanılma Kuralları,</w:t>
      </w:r>
    </w:p>
    <w:p w14:paraId="3589B0EC"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-TS708 Beton Çelik Çubuklar,</w:t>
      </w:r>
    </w:p>
    <w:p w14:paraId="7E551609"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-TS 648 Çelik Yapıların Hesap ve Yapım Kuralları,</w:t>
      </w:r>
    </w:p>
    <w:p w14:paraId="213B6257"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-TS 647 Ahşap Yapıların Hesap ve Yapım Kuralları,</w:t>
      </w:r>
    </w:p>
    <w:p w14:paraId="7E385BE0" w14:textId="5ECA726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-Yol, Su, Köprü v.</w:t>
      </w:r>
      <w:r w:rsidR="005E2BFE">
        <w:rPr>
          <w:rFonts w:ascii="Times New Roman" w:hAnsi="Times New Roman" w:cs="Times New Roman"/>
          <w:bCs/>
          <w:sz w:val="24"/>
          <w:szCs w:val="24"/>
          <w:lang w:eastAsia="tr-TR"/>
        </w:rPr>
        <w:t xml:space="preserve"> </w:t>
      </w:r>
      <w:r w:rsidRPr="00441FC6">
        <w:rPr>
          <w:rFonts w:ascii="Times New Roman" w:hAnsi="Times New Roman" w:cs="Times New Roman"/>
          <w:bCs/>
          <w:sz w:val="24"/>
          <w:szCs w:val="24"/>
          <w:lang w:eastAsia="tr-TR"/>
        </w:rPr>
        <w:t>b. yapıların hesabı ile ilgili yönetmelikler,</w:t>
      </w:r>
    </w:p>
    <w:p w14:paraId="53298A06"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-İnşaat Mühendisleri Odası, Türkiye Statik ve Betonarme Proje Üretim ve Denetim Esasları,</w:t>
      </w:r>
    </w:p>
    <w:p w14:paraId="7BA0E683"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-Türkiye Köprü ve İnşaat Cemiyetinin Çelik Yapılar Şartnamesi,</w:t>
      </w:r>
    </w:p>
    <w:p w14:paraId="66B823BA"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-T.S. 705 Fabrika Tuğlası,</w:t>
      </w:r>
    </w:p>
    <w:p w14:paraId="413F8564"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-T.S.1260 Taşıyıcı Döşeme Tuğlaları,</w:t>
      </w:r>
    </w:p>
    <w:p w14:paraId="3CED199B"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-T.S.1261 Döşeme Dolgu Tuğlaları,</w:t>
      </w:r>
    </w:p>
    <w:p w14:paraId="6EFC25B3" w14:textId="77777777" w:rsidR="000165C5" w:rsidRPr="00441FC6" w:rsidRDefault="000165C5" w:rsidP="00FC1F9B">
      <w:pPr>
        <w:pStyle w:val="AralkYok"/>
        <w:jc w:val="both"/>
        <w:rPr>
          <w:rFonts w:ascii="Times New Roman" w:hAnsi="Times New Roman" w:cs="Times New Roman"/>
          <w:bCs/>
          <w:sz w:val="24"/>
          <w:szCs w:val="24"/>
          <w:lang w:eastAsia="tr-TR"/>
        </w:rPr>
      </w:pPr>
      <w:r w:rsidRPr="00441FC6">
        <w:rPr>
          <w:rFonts w:ascii="Times New Roman" w:hAnsi="Times New Roman" w:cs="Times New Roman"/>
          <w:bCs/>
          <w:sz w:val="24"/>
          <w:szCs w:val="24"/>
          <w:lang w:eastAsia="tr-TR"/>
        </w:rPr>
        <w:t>-T.S.406 Duvarlar için Beton Briketleri,</w:t>
      </w:r>
    </w:p>
    <w:p w14:paraId="5A3F2E6D"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-T.S.407 Tavanlar için Boşluklu Hafif Beton Bloklar ve Plakalar,</w:t>
      </w:r>
    </w:p>
    <w:p w14:paraId="44E4E2BD"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-Projelerin her paftasında inşatta kullanılacak malzeme cinsi belirtilecektir.</w:t>
      </w:r>
    </w:p>
    <w:p w14:paraId="1BDB5005"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-Veri raporu ile Geoteknik rapor ve emniyet gerilmesi </w:t>
      </w:r>
    </w:p>
    <w:p w14:paraId="47997DBF"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-Yürürlükteki diğer ilgili bütün Şartname, Yönetmelikler (Projenin hazırlanması sürecinde yeni çıkacak olan Yönetmelikler de dahil) ile Türk Standartlarına, o konuda bir Türk Standardının mevcut olmaması halinde, ilgili uluslararası DIN normlarına veya benzeri normlara uyulacaktır.</w:t>
      </w:r>
    </w:p>
    <w:p w14:paraId="6679EF7C" w14:textId="70D2BD5E" w:rsidR="000165C5" w:rsidRDefault="000165C5" w:rsidP="00FC1F9B">
      <w:pPr>
        <w:pStyle w:val="AralkYok"/>
        <w:jc w:val="both"/>
        <w:rPr>
          <w:rFonts w:ascii="Times New Roman" w:hAnsi="Times New Roman" w:cs="Times New Roman"/>
          <w:b/>
          <w:sz w:val="24"/>
          <w:szCs w:val="24"/>
          <w:lang w:eastAsia="tr-TR"/>
        </w:rPr>
      </w:pPr>
    </w:p>
    <w:p w14:paraId="4BA9F4ED" w14:textId="77777777" w:rsidR="0023167A" w:rsidRPr="00441FC6" w:rsidRDefault="0023167A" w:rsidP="00FC1F9B">
      <w:pPr>
        <w:pStyle w:val="AralkYok"/>
        <w:jc w:val="both"/>
        <w:rPr>
          <w:rFonts w:ascii="Times New Roman" w:hAnsi="Times New Roman" w:cs="Times New Roman"/>
          <w:b/>
          <w:sz w:val="24"/>
          <w:szCs w:val="24"/>
          <w:lang w:eastAsia="tr-TR"/>
        </w:rPr>
      </w:pPr>
    </w:p>
    <w:p w14:paraId="2FC3332D" w14:textId="77777777" w:rsidR="00B37818" w:rsidRDefault="00B37818" w:rsidP="00FC1F9B">
      <w:pPr>
        <w:pStyle w:val="AralkYok"/>
        <w:jc w:val="both"/>
        <w:rPr>
          <w:rFonts w:ascii="Times New Roman" w:hAnsi="Times New Roman" w:cs="Times New Roman"/>
          <w:b/>
          <w:sz w:val="24"/>
          <w:szCs w:val="24"/>
          <w:lang w:eastAsia="tr-TR"/>
        </w:rPr>
      </w:pPr>
    </w:p>
    <w:p w14:paraId="6EE565D9" w14:textId="0F6EFBEC" w:rsidR="000165C5"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lastRenderedPageBreak/>
        <w:t xml:space="preserve">2-2-1 PROJE </w:t>
      </w:r>
      <w:r w:rsidR="00441FC6" w:rsidRPr="00441FC6">
        <w:rPr>
          <w:rFonts w:ascii="Times New Roman" w:hAnsi="Times New Roman" w:cs="Times New Roman"/>
          <w:b/>
          <w:sz w:val="24"/>
          <w:szCs w:val="24"/>
          <w:lang w:eastAsia="tr-TR"/>
        </w:rPr>
        <w:t>SAFHALARI:</w:t>
      </w:r>
    </w:p>
    <w:p w14:paraId="0C4A2B87" w14:textId="77777777" w:rsidR="00441FC6" w:rsidRPr="00441FC6" w:rsidRDefault="00441FC6" w:rsidP="00FC1F9B">
      <w:pPr>
        <w:pStyle w:val="AralkYok"/>
        <w:jc w:val="both"/>
        <w:rPr>
          <w:rFonts w:ascii="Times New Roman" w:hAnsi="Times New Roman" w:cs="Times New Roman"/>
          <w:b/>
          <w:sz w:val="24"/>
          <w:szCs w:val="24"/>
          <w:lang w:eastAsia="tr-TR"/>
        </w:rPr>
      </w:pPr>
    </w:p>
    <w:p w14:paraId="7181350F" w14:textId="6850FF7B" w:rsidR="000165C5" w:rsidRPr="00441FC6" w:rsidRDefault="000165C5" w:rsidP="00441FC6">
      <w:pPr>
        <w:pStyle w:val="AralkYok"/>
        <w:numPr>
          <w:ilvl w:val="0"/>
          <w:numId w:val="35"/>
        </w:numPr>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Statik</w:t>
      </w:r>
      <w:r w:rsidRPr="00441FC6">
        <w:rPr>
          <w:rFonts w:ascii="Times New Roman" w:hAnsi="Times New Roman" w:cs="Times New Roman"/>
          <w:sz w:val="24"/>
          <w:szCs w:val="24"/>
          <w:lang w:eastAsia="tr-TR"/>
        </w:rPr>
        <w:t>-</w:t>
      </w:r>
      <w:r w:rsidRPr="00441FC6">
        <w:rPr>
          <w:rFonts w:ascii="Times New Roman" w:hAnsi="Times New Roman" w:cs="Times New Roman"/>
          <w:b/>
          <w:sz w:val="24"/>
          <w:szCs w:val="24"/>
          <w:lang w:eastAsia="tr-TR"/>
        </w:rPr>
        <w:t>Betonarme Proje Öneri Raporu ve Avan (Ön) Proje Safhası:</w:t>
      </w:r>
    </w:p>
    <w:p w14:paraId="04DD6AC7" w14:textId="7CC14C31" w:rsidR="000165C5" w:rsidRDefault="000165C5" w:rsidP="00441FC6">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Söz konusu işe ait mimari projelerinin incelenerek taşıyıcı sistemin GENEL ESASLAR’ da belirtilen yönetmelik ve standartlara göre düzenlenerek, avan proje normlarında çizilerek, </w:t>
      </w:r>
      <w:r w:rsidR="00D44D06" w:rsidRPr="00441FC6">
        <w:rPr>
          <w:rFonts w:ascii="Times New Roman" w:hAnsi="Times New Roman" w:cs="Times New Roman"/>
          <w:sz w:val="24"/>
          <w:szCs w:val="24"/>
          <w:lang w:eastAsia="tr-TR"/>
        </w:rPr>
        <w:t>statik-</w:t>
      </w:r>
      <w:r w:rsidRPr="00441FC6">
        <w:rPr>
          <w:rFonts w:ascii="Times New Roman" w:hAnsi="Times New Roman" w:cs="Times New Roman"/>
          <w:sz w:val="24"/>
          <w:szCs w:val="24"/>
          <w:lang w:eastAsia="tr-TR"/>
        </w:rPr>
        <w:t>betonarme hesaplarının yapılması 1 (Bir) takım halinde İdareye tetkik ve tasdik edilmek üzere verilmesidir.</w:t>
      </w:r>
    </w:p>
    <w:p w14:paraId="48564EE9" w14:textId="77777777" w:rsidR="00441FC6" w:rsidRPr="00441FC6" w:rsidRDefault="00441FC6" w:rsidP="00FC1F9B">
      <w:pPr>
        <w:pStyle w:val="AralkYok"/>
        <w:jc w:val="both"/>
        <w:rPr>
          <w:rFonts w:ascii="Times New Roman" w:hAnsi="Times New Roman" w:cs="Times New Roman"/>
          <w:sz w:val="24"/>
          <w:szCs w:val="24"/>
          <w:lang w:eastAsia="tr-TR"/>
        </w:rPr>
      </w:pPr>
    </w:p>
    <w:p w14:paraId="3D55FE2E" w14:textId="41972E2C" w:rsidR="000165C5" w:rsidRDefault="000165C5" w:rsidP="00441FC6">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Verilecek olan mimari projeler doğrultusunda gerekli etütler yapılarak muhtelif çözüm şekilleri ve masrafları dikkate alınarak yapılacak mukayese ve fizibilite hesaplarına dayanan ekonomik ve teknik etütleri, tesislerin prensip ve sistemleri üzerindeki önerileri, kroki şema ve hesaplarla belirtilecektir.</w:t>
      </w:r>
    </w:p>
    <w:p w14:paraId="5FD31A56" w14:textId="77777777" w:rsidR="00441FC6" w:rsidRPr="00441FC6" w:rsidRDefault="00441FC6" w:rsidP="00441FC6">
      <w:pPr>
        <w:pStyle w:val="AralkYok"/>
        <w:jc w:val="both"/>
        <w:rPr>
          <w:rFonts w:ascii="Times New Roman" w:hAnsi="Times New Roman" w:cs="Times New Roman"/>
          <w:sz w:val="24"/>
          <w:szCs w:val="24"/>
          <w:lang w:eastAsia="tr-TR"/>
        </w:rPr>
      </w:pPr>
    </w:p>
    <w:p w14:paraId="2704F2CB" w14:textId="73EF6233" w:rsidR="000165C5" w:rsidRPr="00441FC6" w:rsidRDefault="000165C5" w:rsidP="00441FC6">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Statik-Betonarme projenin oluşturulmasında kesin ihtiyaç programı ile arsa verilerinin ele alınışı ve değerlendirilişi belirtilecektir. Seçilen modüller ve taşıyıcı aksların gerekçeleri açıklanacak, tercih edilen inşaat sistemi ve </w:t>
      </w:r>
      <w:r w:rsidR="00441FC6" w:rsidRPr="00441FC6">
        <w:rPr>
          <w:rFonts w:ascii="Times New Roman" w:hAnsi="Times New Roman" w:cs="Times New Roman"/>
          <w:sz w:val="24"/>
          <w:szCs w:val="24"/>
          <w:lang w:eastAsia="tr-TR"/>
        </w:rPr>
        <w:t>malzemeler, ısı</w:t>
      </w:r>
      <w:r w:rsidRPr="00441FC6">
        <w:rPr>
          <w:rFonts w:ascii="Times New Roman" w:hAnsi="Times New Roman" w:cs="Times New Roman"/>
          <w:sz w:val="24"/>
          <w:szCs w:val="24"/>
          <w:lang w:eastAsia="tr-TR"/>
        </w:rPr>
        <w:t>, ses ve su yalıtımları güneş kontrolü, özellik gösteren tesis ve cihazlarla ilgili açıklamalar yapılacaktır.</w:t>
      </w:r>
    </w:p>
    <w:p w14:paraId="30A34921" w14:textId="42295785" w:rsidR="00D44D06" w:rsidRDefault="00D44D06" w:rsidP="00FC1F9B">
      <w:pPr>
        <w:pStyle w:val="AralkYok"/>
        <w:jc w:val="both"/>
        <w:rPr>
          <w:rFonts w:ascii="Times New Roman" w:hAnsi="Times New Roman" w:cs="Times New Roman"/>
          <w:b/>
          <w:sz w:val="24"/>
          <w:szCs w:val="24"/>
          <w:lang w:eastAsia="tr-TR"/>
        </w:rPr>
      </w:pPr>
    </w:p>
    <w:p w14:paraId="03E3258C" w14:textId="71548E4C" w:rsidR="000165C5"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 xml:space="preserve">Avan (Ön) </w:t>
      </w:r>
      <w:r w:rsidR="00D44D06" w:rsidRPr="00441FC6">
        <w:rPr>
          <w:rFonts w:ascii="Times New Roman" w:hAnsi="Times New Roman" w:cs="Times New Roman"/>
          <w:b/>
          <w:sz w:val="24"/>
          <w:szCs w:val="24"/>
          <w:lang w:eastAsia="tr-TR"/>
        </w:rPr>
        <w:t>Proje:</w:t>
      </w:r>
    </w:p>
    <w:p w14:paraId="53E3F012" w14:textId="77777777" w:rsidR="00D44D06" w:rsidRPr="00441FC6" w:rsidRDefault="00D44D06" w:rsidP="00FC1F9B">
      <w:pPr>
        <w:pStyle w:val="AralkYok"/>
        <w:jc w:val="both"/>
        <w:rPr>
          <w:rFonts w:ascii="Times New Roman" w:hAnsi="Times New Roman" w:cs="Times New Roman"/>
          <w:b/>
          <w:sz w:val="24"/>
          <w:szCs w:val="24"/>
          <w:lang w:eastAsia="tr-TR"/>
        </w:rPr>
      </w:pPr>
    </w:p>
    <w:p w14:paraId="3C24307F"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Mimari projeye uygun olarak taşıyıcı sistemin tasarlanarak, 1/100 ölçekli ön projesinin hazırlanmasıdır.</w:t>
      </w:r>
    </w:p>
    <w:p w14:paraId="53653A4C" w14:textId="2596C607" w:rsidR="000165C5" w:rsidRPr="00441FC6" w:rsidRDefault="000165C5" w:rsidP="00D44D06">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Taşıyıcı sistemi gösteren kalıp ve uygulama planları verilecek, gerekli yerlerden kesitler alınarak çizilecektir.</w:t>
      </w:r>
    </w:p>
    <w:p w14:paraId="6D7A5E5B" w14:textId="56EEE367" w:rsidR="000165C5" w:rsidRPr="00441FC6" w:rsidRDefault="000165C5" w:rsidP="00D44D06">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Kullanılan çelik ve beton malzemesi belirtilecektir.</w:t>
      </w:r>
    </w:p>
    <w:p w14:paraId="0A82C6B8" w14:textId="2437CBB1" w:rsidR="000165C5" w:rsidRDefault="000165C5" w:rsidP="00D44D06">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TS 498 de belirtilen yüklemelere göre yük hesapları yapılacak ve yük kombinasyonları gösterilecektir.</w:t>
      </w:r>
    </w:p>
    <w:p w14:paraId="0B8E1447" w14:textId="77777777" w:rsidR="00D44D06" w:rsidRPr="00441FC6" w:rsidRDefault="00D44D06" w:rsidP="00D44D06">
      <w:pPr>
        <w:pStyle w:val="AralkYok"/>
        <w:jc w:val="both"/>
        <w:rPr>
          <w:rFonts w:ascii="Times New Roman" w:hAnsi="Times New Roman" w:cs="Times New Roman"/>
          <w:sz w:val="24"/>
          <w:szCs w:val="24"/>
          <w:lang w:eastAsia="tr-TR"/>
        </w:rPr>
      </w:pPr>
    </w:p>
    <w:p w14:paraId="560E257C" w14:textId="1FD13701" w:rsidR="000165C5" w:rsidRPr="00441FC6" w:rsidRDefault="000165C5" w:rsidP="00D44D06">
      <w:pPr>
        <w:pStyle w:val="AralkYok"/>
        <w:numPr>
          <w:ilvl w:val="0"/>
          <w:numId w:val="35"/>
        </w:numPr>
        <w:jc w:val="both"/>
        <w:rPr>
          <w:rFonts w:ascii="Times New Roman" w:hAnsi="Times New Roman" w:cs="Times New Roman"/>
          <w:b/>
          <w:sz w:val="24"/>
          <w:szCs w:val="24"/>
          <w:lang w:eastAsia="tr-TR"/>
        </w:rPr>
      </w:pPr>
      <w:r w:rsidRPr="00441FC6">
        <w:rPr>
          <w:rFonts w:ascii="Times New Roman" w:hAnsi="Times New Roman" w:cs="Times New Roman"/>
          <w:b/>
          <w:sz w:val="24"/>
          <w:szCs w:val="24"/>
          <w:lang w:eastAsia="tr-TR"/>
        </w:rPr>
        <w:t>Statik</w:t>
      </w:r>
      <w:r w:rsidRPr="00D44D06">
        <w:rPr>
          <w:rFonts w:ascii="Times New Roman" w:hAnsi="Times New Roman" w:cs="Times New Roman"/>
          <w:b/>
          <w:sz w:val="24"/>
          <w:szCs w:val="24"/>
          <w:lang w:eastAsia="tr-TR"/>
        </w:rPr>
        <w:t>-</w:t>
      </w:r>
      <w:r w:rsidRPr="00441FC6">
        <w:rPr>
          <w:rFonts w:ascii="Times New Roman" w:hAnsi="Times New Roman" w:cs="Times New Roman"/>
          <w:b/>
          <w:sz w:val="24"/>
          <w:szCs w:val="24"/>
          <w:lang w:eastAsia="tr-TR"/>
        </w:rPr>
        <w:t>Betonarme Proje:</w:t>
      </w:r>
      <w:r w:rsidR="00AE4A8F">
        <w:rPr>
          <w:rFonts w:ascii="Times New Roman" w:hAnsi="Times New Roman" w:cs="Times New Roman"/>
          <w:b/>
          <w:sz w:val="24"/>
          <w:szCs w:val="24"/>
          <w:lang w:eastAsia="tr-TR"/>
        </w:rPr>
        <w:t xml:space="preserve"> </w:t>
      </w:r>
      <w:r w:rsidRPr="00441FC6">
        <w:rPr>
          <w:rFonts w:ascii="Times New Roman" w:hAnsi="Times New Roman" w:cs="Times New Roman"/>
          <w:b/>
          <w:sz w:val="24"/>
          <w:szCs w:val="24"/>
          <w:lang w:eastAsia="tr-TR"/>
        </w:rPr>
        <w:t xml:space="preserve">Uygulama, Detay Projeleri ve Hesap Raporları Düzenlenme Safhası </w:t>
      </w:r>
    </w:p>
    <w:p w14:paraId="77C0D910"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1/100 ölçekli hazırlanan avan proje ve hesaplar İdarece tasdik edildikten sonra bu safhaya geçilecektir. Bu safhada; </w:t>
      </w:r>
    </w:p>
    <w:p w14:paraId="3C5444E8" w14:textId="75CD9F5A" w:rsidR="000165C5" w:rsidRPr="00441FC6" w:rsidRDefault="000165C5" w:rsidP="00AE4A8F">
      <w:pPr>
        <w:pStyle w:val="AralkYok"/>
        <w:numPr>
          <w:ilvl w:val="0"/>
          <w:numId w:val="37"/>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Statik-betonarme projeler yürürlükte bulunan GENEL ESASLAR’ da belirtilen standart, yönetmelik ve proje düzenleme esasları doğrultusunda yapılacaktır. Bu düzenlemede, kalıp planları 1/50, kolon aplikasyon planları 1/50-20, kiriş detayları ve merdiven detayları 1/20 ölçeğinde (ihtiyaç duyulması halinde başkanlığın istediği diğer ölçeklerde) yapılacaktır.</w:t>
      </w:r>
    </w:p>
    <w:p w14:paraId="07E44922" w14:textId="6923C9C0" w:rsidR="000165C5" w:rsidRPr="00441FC6" w:rsidRDefault="000165C5" w:rsidP="00AE4A8F">
      <w:pPr>
        <w:pStyle w:val="AralkYok"/>
        <w:numPr>
          <w:ilvl w:val="0"/>
          <w:numId w:val="37"/>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Hazırlanan statik-betonarme projeye ait metraj ve keşif raporları düzenlenerek, imalat teknik şartnamesi hazırlanacaktır.</w:t>
      </w:r>
    </w:p>
    <w:p w14:paraId="5BD65074" w14:textId="44E2E850" w:rsidR="000165C5" w:rsidRPr="00441FC6" w:rsidRDefault="000165C5" w:rsidP="00AE4A8F">
      <w:pPr>
        <w:pStyle w:val="AralkYok"/>
        <w:numPr>
          <w:ilvl w:val="0"/>
          <w:numId w:val="37"/>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Hazırlanan statik-betonarme projeler 3</w:t>
      </w:r>
      <w:r w:rsidR="00AE4A8F">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w:t>
      </w:r>
      <w:r w:rsidR="00AE4A8F" w:rsidRPr="00441FC6">
        <w:rPr>
          <w:rFonts w:ascii="Times New Roman" w:hAnsi="Times New Roman" w:cs="Times New Roman"/>
          <w:sz w:val="24"/>
          <w:szCs w:val="24"/>
          <w:lang w:eastAsia="tr-TR"/>
        </w:rPr>
        <w:t>Üç) takım</w:t>
      </w:r>
      <w:r w:rsidRPr="00441FC6">
        <w:rPr>
          <w:rFonts w:ascii="Times New Roman" w:hAnsi="Times New Roman" w:cs="Times New Roman"/>
          <w:sz w:val="24"/>
          <w:szCs w:val="24"/>
          <w:lang w:eastAsia="tr-TR"/>
        </w:rPr>
        <w:t>, hesaplar, metraj ve keşifler ile imalat teknik şartnameleri de 3 (üç) takım olarak düzenlenerek tetkik ve tasdik edilmek üzere İdareye verilecektir.</w:t>
      </w:r>
    </w:p>
    <w:p w14:paraId="47D94755" w14:textId="5A9E1A9C" w:rsidR="000165C5" w:rsidRDefault="000165C5" w:rsidP="00FC1F9B">
      <w:pPr>
        <w:pStyle w:val="AralkYok"/>
        <w:jc w:val="both"/>
        <w:rPr>
          <w:rFonts w:ascii="Times New Roman" w:hAnsi="Times New Roman" w:cs="Times New Roman"/>
          <w:b/>
          <w:sz w:val="24"/>
          <w:szCs w:val="24"/>
          <w:u w:val="single"/>
          <w:lang w:eastAsia="tr-TR"/>
        </w:rPr>
      </w:pPr>
    </w:p>
    <w:p w14:paraId="2955C14A" w14:textId="77777777" w:rsidR="00847BE6" w:rsidRPr="00441FC6" w:rsidRDefault="00847BE6" w:rsidP="00FC1F9B">
      <w:pPr>
        <w:pStyle w:val="AralkYok"/>
        <w:jc w:val="both"/>
        <w:rPr>
          <w:rFonts w:ascii="Times New Roman" w:hAnsi="Times New Roman" w:cs="Times New Roman"/>
          <w:b/>
          <w:sz w:val="24"/>
          <w:szCs w:val="24"/>
          <w:u w:val="single"/>
          <w:lang w:eastAsia="tr-TR"/>
        </w:rPr>
      </w:pPr>
    </w:p>
    <w:p w14:paraId="759275DF" w14:textId="418260F3" w:rsidR="000165C5" w:rsidRPr="00441FC6" w:rsidRDefault="000165C5" w:rsidP="00FC1F9B">
      <w:pPr>
        <w:pStyle w:val="AralkYok"/>
        <w:jc w:val="both"/>
        <w:rPr>
          <w:rFonts w:ascii="Times New Roman" w:hAnsi="Times New Roman" w:cs="Times New Roman"/>
          <w:b/>
          <w:sz w:val="24"/>
          <w:szCs w:val="24"/>
          <w:u w:val="single"/>
          <w:lang w:eastAsia="tr-TR"/>
        </w:rPr>
      </w:pPr>
      <w:r w:rsidRPr="00441FC6">
        <w:rPr>
          <w:rFonts w:ascii="Times New Roman" w:hAnsi="Times New Roman" w:cs="Times New Roman"/>
          <w:b/>
          <w:sz w:val="24"/>
          <w:szCs w:val="24"/>
          <w:u w:val="single"/>
          <w:lang w:eastAsia="tr-TR"/>
        </w:rPr>
        <w:t xml:space="preserve">Uygulama </w:t>
      </w:r>
      <w:r w:rsidR="00441FC6" w:rsidRPr="00441FC6">
        <w:rPr>
          <w:rFonts w:ascii="Times New Roman" w:hAnsi="Times New Roman" w:cs="Times New Roman"/>
          <w:b/>
          <w:sz w:val="24"/>
          <w:szCs w:val="24"/>
          <w:u w:val="single"/>
          <w:lang w:eastAsia="tr-TR"/>
        </w:rPr>
        <w:t>Projesi:</w:t>
      </w:r>
    </w:p>
    <w:p w14:paraId="0EC0DEBB"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Mimari projeye uygun olarak statik, dinamik ve betonarme hesaplarını yapmak ve hesaplara göre 1/50 ölçekli kalıp, kolon ve temel planlarını çizmektir.</w:t>
      </w:r>
    </w:p>
    <w:p w14:paraId="182D6302" w14:textId="47B67AE1" w:rsidR="000165C5"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lastRenderedPageBreak/>
        <w:t xml:space="preserve">Statik-betonarme hesaplarda tüm elemanların statik-betonarme hesapları, yük analizleri, seçilen kabuller, beton ve çelik malzemesi ve tahkik değerleri gösterilecektir. </w:t>
      </w:r>
    </w:p>
    <w:p w14:paraId="203C0A9C" w14:textId="0C201F1D"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Hesapların içinde deprem hesabına ilişkin ayrı bir hesap bulunacaktır. Bu raporda binada mevcut düzensizlikler, binanın bulunduğu deprem bölgesi, deprem katsayıları, süneklik düzeyi ve taşıyıcı sistem davranış katsayısı seçim kriterleri ve hesap yönteminin seçim nedeni açık olarak belirtilecektir. Ayrıca tüm kolonları kesme güvenliği ve kolonların kirişlerden güçlü olma koşulu tahkik edilecek ve gerekli şartların sağlandığı gösterilecektir.</w:t>
      </w:r>
    </w:p>
    <w:p w14:paraId="3A6FD611" w14:textId="4756481E"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Kalıp planlarında döşemelerin isimleri yazılacak, var ise düşük döşemeler belirtilecektir.</w:t>
      </w:r>
    </w:p>
    <w:p w14:paraId="6F742A62" w14:textId="1793CB3D"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Kalıp ve donatı planlarında döşeme demirlerinin kısmi uzunlukları tek</w:t>
      </w:r>
      <w:r w:rsidR="005E2BFE">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tek gösterilecek ve demirlerin üstlerine toplam uzunlukları yazılacaktır.</w:t>
      </w:r>
    </w:p>
    <w:p w14:paraId="568AD422" w14:textId="3CA34C01"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Kalıp planlarında ve genellikle bütün planlarda akslar, kotlar, boyutlar ve bunlar gibi bütün bilgiler bulunacaktır. </w:t>
      </w:r>
    </w:p>
    <w:p w14:paraId="26F8F0CC" w14:textId="5FA79F33"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Kalıp planlarında her iki yönden kesitler alınacak, ayrıca gerekli yerlerden kısmi kesitler çizilecek ve bütün kesitler üzerine kotlar yazılacaktır.</w:t>
      </w:r>
    </w:p>
    <w:p w14:paraId="373A90C9" w14:textId="3C934364"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Kalıp planlarında; çatıya çıkış, baca, merdiven, tesisat boşlukları gösterilecektir.</w:t>
      </w:r>
    </w:p>
    <w:p w14:paraId="5CD13E38" w14:textId="1BE89344"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Kalıp planlarında tüm taşıyıcı elemanlara ayrı poz numarası verilecektir. Statik</w:t>
      </w:r>
      <w:r w:rsidR="005E2BFE">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betonarme hesap ve kiriş detaylarının çiziminde kalıp planındaki poz numarası sırasına uyulacaktır.</w:t>
      </w:r>
    </w:p>
    <w:p w14:paraId="624CC3F5" w14:textId="31A567E9"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Kiriş detaylarının bulunduğu pafta numarası belirtilecektir ve kiriş detaylarında kiriş isimleri pafta başına yazılacaktır.</w:t>
      </w:r>
    </w:p>
    <w:p w14:paraId="36067123" w14:textId="31903567"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Kalıp ve donatısı birbirinin aynı olmayan her kat için ayrı kalıp ve kolon aplikasyon planı çizilecektir.</w:t>
      </w:r>
    </w:p>
    <w:p w14:paraId="302F0B1B" w14:textId="045D8F82"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Kalıp ve kolon aplikasyon planlarında perdelerdeki pencere ve kapı boşlukları gösterilecektir.</w:t>
      </w:r>
    </w:p>
    <w:p w14:paraId="17C9D7EA" w14:textId="17CA3F16"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Kolon aplikasyon planlarında tüm kolonlar donatısı </w:t>
      </w:r>
      <w:r w:rsidR="00AE4A8F" w:rsidRPr="00441FC6">
        <w:rPr>
          <w:rFonts w:ascii="Times New Roman" w:hAnsi="Times New Roman" w:cs="Times New Roman"/>
          <w:sz w:val="24"/>
          <w:szCs w:val="24"/>
          <w:lang w:eastAsia="tr-TR"/>
        </w:rPr>
        <w:t>ile</w:t>
      </w:r>
      <w:r w:rsidRPr="00441FC6">
        <w:rPr>
          <w:rFonts w:ascii="Times New Roman" w:hAnsi="Times New Roman" w:cs="Times New Roman"/>
          <w:sz w:val="24"/>
          <w:szCs w:val="24"/>
          <w:lang w:eastAsia="tr-TR"/>
        </w:rPr>
        <w:t xml:space="preserve"> gösterilecektir. Kolon isimleri kalıp planındaki isimlerle uyumlu olacaktır.</w:t>
      </w:r>
    </w:p>
    <w:p w14:paraId="356CDBF7" w14:textId="6AD7C90A"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Boyutları, konumları ve donatıları aynı olan kolonlar benzetilebilir. Benzetilen kolon isimleri kolon aplikasyon planında gösterilecektir.</w:t>
      </w:r>
    </w:p>
    <w:p w14:paraId="2C3F4FCC" w14:textId="73486D14"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Bodrum perdelerinde ve diğer kat perdelerindeki pencere ve kapı boşlukları kalıp ve kolon aplikasyon planında gösterilecektir.</w:t>
      </w:r>
    </w:p>
    <w:p w14:paraId="13E52060" w14:textId="3C8DA090"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Temel hesapları, tesis arsası için hazırlanan geoteknik raporunda verilen parametrelere göre yapılacak ve temel detayları verilecektir. Ayrıca zeminde yeraltı suyu varsa, drenaj ve yalıtım projesi detayları da hazırlanacaktır. </w:t>
      </w:r>
    </w:p>
    <w:p w14:paraId="5817BF7E" w14:textId="47EB2227"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Bütün paftalar üzerine tasarım katsayıları (spektral ivme katsayısı, bina kullanım sınıfı, bina önem katsayısı, bina yükseklik sınıfı, deprem tasarım sınıfı, taşıyıcı sistem davranış katsayısı, yerel zemin sınıfı, zemin taşıma gücü ya da zemin emniyet gerilmesi, zemin yatak katsayısı vb.) yazılacaktır.</w:t>
      </w:r>
    </w:p>
    <w:p w14:paraId="221A1C97" w14:textId="16B8BB03"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Temel kalıp planında mimariye uygun kotlar ile arazi kotu gösterilecektir. Temel içi dolgu özellikleri geoteknik raporda verildiği gibi temel kesitleri üzerine yazılacaktır.</w:t>
      </w:r>
    </w:p>
    <w:p w14:paraId="2650C382" w14:textId="77777777" w:rsidR="000C72CF" w:rsidRDefault="000C72CF" w:rsidP="00FC1F9B">
      <w:pPr>
        <w:pStyle w:val="AralkYok"/>
        <w:jc w:val="both"/>
        <w:rPr>
          <w:rFonts w:ascii="Times New Roman" w:hAnsi="Times New Roman" w:cs="Times New Roman"/>
          <w:b/>
          <w:sz w:val="24"/>
          <w:szCs w:val="24"/>
          <w:u w:val="single"/>
          <w:lang w:eastAsia="tr-TR"/>
        </w:rPr>
      </w:pPr>
    </w:p>
    <w:p w14:paraId="5CEDC45B" w14:textId="77777777" w:rsidR="000C72CF" w:rsidRDefault="000C72CF" w:rsidP="00FC1F9B">
      <w:pPr>
        <w:pStyle w:val="AralkYok"/>
        <w:jc w:val="both"/>
        <w:rPr>
          <w:rFonts w:ascii="Times New Roman" w:hAnsi="Times New Roman" w:cs="Times New Roman"/>
          <w:b/>
          <w:sz w:val="24"/>
          <w:szCs w:val="24"/>
          <w:u w:val="single"/>
          <w:lang w:eastAsia="tr-TR"/>
        </w:rPr>
      </w:pPr>
    </w:p>
    <w:p w14:paraId="5EC7A232" w14:textId="2A4CBCA5" w:rsidR="000165C5" w:rsidRPr="00441FC6" w:rsidRDefault="000165C5" w:rsidP="00FC1F9B">
      <w:pPr>
        <w:pStyle w:val="AralkYok"/>
        <w:jc w:val="both"/>
        <w:rPr>
          <w:rFonts w:ascii="Times New Roman" w:hAnsi="Times New Roman" w:cs="Times New Roman"/>
          <w:b/>
          <w:sz w:val="24"/>
          <w:szCs w:val="24"/>
          <w:u w:val="single"/>
          <w:lang w:eastAsia="tr-TR"/>
        </w:rPr>
      </w:pPr>
      <w:r w:rsidRPr="00441FC6">
        <w:rPr>
          <w:rFonts w:ascii="Times New Roman" w:hAnsi="Times New Roman" w:cs="Times New Roman"/>
          <w:b/>
          <w:sz w:val="24"/>
          <w:szCs w:val="24"/>
          <w:u w:val="single"/>
          <w:lang w:eastAsia="tr-TR"/>
        </w:rPr>
        <w:t xml:space="preserve">Detay </w:t>
      </w:r>
      <w:r w:rsidR="00AE4A8F" w:rsidRPr="00441FC6">
        <w:rPr>
          <w:rFonts w:ascii="Times New Roman" w:hAnsi="Times New Roman" w:cs="Times New Roman"/>
          <w:b/>
          <w:sz w:val="24"/>
          <w:szCs w:val="24"/>
          <w:u w:val="single"/>
          <w:lang w:eastAsia="tr-TR"/>
        </w:rPr>
        <w:t>Projeleri:</w:t>
      </w:r>
    </w:p>
    <w:p w14:paraId="2BA65419"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Yapılan statik-betonarme hesaplara ve hazırlanan kalıp planlarına göre kiriş, kolon, temel, çatı, doğrama, merdiven ve nokta detaylarının 1/20-1/15-1/10-1/5-1/2 ve 1-1 ölçekli olarak hazırlanmasıdır.</w:t>
      </w:r>
    </w:p>
    <w:p w14:paraId="26F50732" w14:textId="393A38D7"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Kalıp planlarından alınan nokta detayları (parapet, guse, saçak, kot değişimi, vb.) 1/5 veya 1/10 ölçekli olacaktır.</w:t>
      </w:r>
    </w:p>
    <w:p w14:paraId="2121C0EA" w14:textId="09A3726A"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lastRenderedPageBreak/>
        <w:t>Kalıp ve donatısı tamamen aynı olmayan kirişler aynı detayda gösterilmeyecek, boyutları, konumları ve donatıları aynı olan en fazla iki kiriş aynı detay üzerinde gösterilebilir.</w:t>
      </w:r>
    </w:p>
    <w:p w14:paraId="26F289E1" w14:textId="78FF94D6"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Kiriş mesnetlerinde donatı sıkışıklığına dikkat edilecek, en fazla üç</w:t>
      </w:r>
      <w:r w:rsidR="00AE4A8F">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(3) adet pilye aynı yerde kırılabilecektir.</w:t>
      </w:r>
    </w:p>
    <w:p w14:paraId="41A05168" w14:textId="45CC5044"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Kiriş detaylarında etriye sıklaştırılması kolondan mesafeleri </w:t>
      </w:r>
      <w:r w:rsidR="00AE4A8F" w:rsidRPr="00441FC6">
        <w:rPr>
          <w:rFonts w:ascii="Times New Roman" w:hAnsi="Times New Roman" w:cs="Times New Roman"/>
          <w:sz w:val="24"/>
          <w:szCs w:val="24"/>
          <w:lang w:eastAsia="tr-TR"/>
        </w:rPr>
        <w:t>ile</w:t>
      </w:r>
      <w:r w:rsidRPr="00441FC6">
        <w:rPr>
          <w:rFonts w:ascii="Times New Roman" w:hAnsi="Times New Roman" w:cs="Times New Roman"/>
          <w:sz w:val="24"/>
          <w:szCs w:val="24"/>
          <w:lang w:eastAsia="tr-TR"/>
        </w:rPr>
        <w:t xml:space="preserve"> gösterilecektir.</w:t>
      </w:r>
    </w:p>
    <w:p w14:paraId="3E5FE65D" w14:textId="5048C43D"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Ters kirişler kalıp planında ve detayda kiriş isimlerinin başına T harfi (TK102 gibi) konularak isimlendirilecektir.</w:t>
      </w:r>
    </w:p>
    <w:p w14:paraId="001540A0" w14:textId="129D3C0B"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Tüm kirişlerden enkesitler alınarak donatılar ve döşeme durumları gösterilecektir.</w:t>
      </w:r>
    </w:p>
    <w:p w14:paraId="4A5CEE80" w14:textId="35152A58"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Aynı aks üzerinde kirişlerde kot farkı varsa bu husus kiriş detaylarında gösterilecektir.</w:t>
      </w:r>
    </w:p>
    <w:p w14:paraId="6A367D10" w14:textId="08063C3A"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Eğik ve kırık kirişler detayda da aynı şekilde gösterilecek, kiriş donatıları bu husus dikkate alınarak yerleştirilecektir.</w:t>
      </w:r>
    </w:p>
    <w:p w14:paraId="4768D11D" w14:textId="724130C5"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Kiriş detaylarında düşey akslar gösterilecektir.</w:t>
      </w:r>
    </w:p>
    <w:p w14:paraId="1B2B1A82" w14:textId="49F8DC25"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Geniş kirişlerde (</w:t>
      </w:r>
      <w:r w:rsidRPr="00441FC6">
        <w:rPr>
          <w:rFonts w:ascii="Times New Roman" w:hAnsi="Times New Roman" w:cs="Times New Roman"/>
          <w:sz w:val="24"/>
          <w:szCs w:val="24"/>
          <w:lang w:eastAsia="tr-TR"/>
        </w:rPr>
        <w:sym w:font="Symbol" w:char="F0B3"/>
      </w:r>
      <w:r w:rsidRPr="00441FC6">
        <w:rPr>
          <w:rFonts w:ascii="Times New Roman" w:hAnsi="Times New Roman" w:cs="Times New Roman"/>
          <w:sz w:val="24"/>
          <w:szCs w:val="24"/>
          <w:lang w:eastAsia="tr-TR"/>
        </w:rPr>
        <w:t>50 cm) çift etriye kullanılacaktır.</w:t>
      </w:r>
    </w:p>
    <w:p w14:paraId="5FA49FF4" w14:textId="6B22448A"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Perdelerde uç donatılar mesafeleriyle birlikte gösterilecektir.</w:t>
      </w:r>
    </w:p>
    <w:p w14:paraId="49992C5B" w14:textId="1CAC5ED1"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Boyutları farklı tüm kolonlar için etriye açılımları verilecek ve açılımın yanına etriye çapı ve aralığı yazılacaktır.</w:t>
      </w:r>
    </w:p>
    <w:p w14:paraId="14477B4C" w14:textId="1BBE34FF"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Kolon boy demirleri açılım ve detayları temel filizleri ile her kat için ayrı ayrı verilecektir. Katlar arasında boyut değişimi olan kolonların boy demir açılımı detayı mutlaka verilecektir.</w:t>
      </w:r>
    </w:p>
    <w:p w14:paraId="1551DD17" w14:textId="6B03CF89"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Uzun kolonlarda ve perdelerde uç bölgelere ait donatılar mesafeleriyle birlikte verilecek, çiroz etriyeler gösterilecektir. Etriyenin açılımı yanına çapı ve aralığı yazılacaktır.</w:t>
      </w:r>
    </w:p>
    <w:p w14:paraId="009B83F7" w14:textId="0C3D9DC1"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Deprem bölgelerinde, kolonlarda, özel deprem etriyeleri kullanılacaktır.</w:t>
      </w:r>
    </w:p>
    <w:p w14:paraId="69224E94" w14:textId="3500BAF1"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Geniş kolonlarda (40 </w:t>
      </w:r>
      <w:r w:rsidR="00AE4A8F" w:rsidRPr="00441FC6">
        <w:rPr>
          <w:rFonts w:ascii="Times New Roman" w:hAnsi="Times New Roman" w:cs="Times New Roman"/>
          <w:sz w:val="24"/>
          <w:szCs w:val="24"/>
          <w:lang w:eastAsia="tr-TR"/>
        </w:rPr>
        <w:t>cm’den</w:t>
      </w:r>
      <w:r w:rsidRPr="00441FC6">
        <w:rPr>
          <w:rFonts w:ascii="Times New Roman" w:hAnsi="Times New Roman" w:cs="Times New Roman"/>
          <w:sz w:val="24"/>
          <w:szCs w:val="24"/>
          <w:lang w:eastAsia="tr-TR"/>
        </w:rPr>
        <w:t xml:space="preserve"> fazla) çift etriye kullanılacaktır.</w:t>
      </w:r>
    </w:p>
    <w:p w14:paraId="642D7847" w14:textId="62DABDE3"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Perdelerdeki ve döşemelerdeki boşluklar için ayrıca detay verilecektir.</w:t>
      </w:r>
    </w:p>
    <w:p w14:paraId="3F6C3268" w14:textId="7CB3A546"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Tüm tekil temel hesapları verilecektir. Boyutları ve donatıları yakın olan temeller gruplandırılabilir.</w:t>
      </w:r>
    </w:p>
    <w:p w14:paraId="34D687DD" w14:textId="12D85948"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Radye temellerde alt ve üst donatı belirtilecektir.</w:t>
      </w:r>
    </w:p>
    <w:p w14:paraId="2526F916" w14:textId="10E5D389"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Kazıklı temellerde, kazık başının radye temelle birleştiği noktanın donatı detayları ve derinlikleri verilecektir.</w:t>
      </w:r>
    </w:p>
    <w:p w14:paraId="632E85A0" w14:textId="5BF0E0F8" w:rsidR="000165C5" w:rsidRPr="00441FC6" w:rsidRDefault="000165C5" w:rsidP="00AE4A8F">
      <w:pPr>
        <w:pStyle w:val="AralkYok"/>
        <w:numPr>
          <w:ilvl w:val="0"/>
          <w:numId w:val="36"/>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 xml:space="preserve">Zemin iyileştirmesi yapılması durumunda iyileştirme projeleri de hesapları ile birlikte eklenecektir. </w:t>
      </w:r>
    </w:p>
    <w:p w14:paraId="0AC933A7" w14:textId="42F37EC2" w:rsidR="000165C5" w:rsidRPr="00AE4A8F" w:rsidRDefault="000165C5" w:rsidP="00AE4A8F">
      <w:pPr>
        <w:pStyle w:val="AralkYok"/>
        <w:numPr>
          <w:ilvl w:val="0"/>
          <w:numId w:val="36"/>
        </w:numPr>
        <w:jc w:val="both"/>
        <w:rPr>
          <w:rFonts w:ascii="Times New Roman" w:hAnsi="Times New Roman" w:cs="Times New Roman"/>
          <w:sz w:val="24"/>
          <w:szCs w:val="24"/>
          <w:lang w:eastAsia="tr-TR"/>
        </w:rPr>
      </w:pPr>
      <w:r w:rsidRPr="00AE4A8F">
        <w:rPr>
          <w:rFonts w:ascii="Times New Roman" w:hAnsi="Times New Roman" w:cs="Times New Roman"/>
          <w:sz w:val="24"/>
          <w:szCs w:val="24"/>
          <w:lang w:eastAsia="tr-TR"/>
        </w:rPr>
        <w:t>Her kata ait merdiven kalıp planları, mimariye uygun olarak 1/20 ölçekli olarak verilecektir. Her iki yönden alınacak kesitler üzerine tüm kotlar yazılacak, detaylar verilecektir.</w:t>
      </w:r>
    </w:p>
    <w:p w14:paraId="63CF500D" w14:textId="1252AB33" w:rsidR="000165C5" w:rsidRPr="00AE4A8F" w:rsidRDefault="000165C5" w:rsidP="00AE4A8F">
      <w:pPr>
        <w:pStyle w:val="AralkYok"/>
        <w:numPr>
          <w:ilvl w:val="0"/>
          <w:numId w:val="36"/>
        </w:numPr>
        <w:jc w:val="both"/>
        <w:rPr>
          <w:rFonts w:ascii="Times New Roman" w:hAnsi="Times New Roman" w:cs="Times New Roman"/>
          <w:sz w:val="24"/>
          <w:szCs w:val="24"/>
          <w:lang w:eastAsia="tr-TR"/>
        </w:rPr>
      </w:pPr>
      <w:r w:rsidRPr="00AE4A8F">
        <w:rPr>
          <w:rFonts w:ascii="Times New Roman" w:hAnsi="Times New Roman" w:cs="Times New Roman"/>
          <w:sz w:val="24"/>
          <w:szCs w:val="24"/>
          <w:lang w:eastAsia="tr-TR"/>
        </w:rPr>
        <w:t>Merdiven parapetleri ve detayları merdiven planı paftasında gösterilecektir.</w:t>
      </w:r>
    </w:p>
    <w:p w14:paraId="233F0061" w14:textId="41C217BB" w:rsidR="000165C5" w:rsidRPr="00946560" w:rsidRDefault="000165C5" w:rsidP="00FC1F9B">
      <w:pPr>
        <w:pStyle w:val="AralkYok"/>
        <w:jc w:val="both"/>
        <w:rPr>
          <w:rFonts w:ascii="Times New Roman" w:eastAsia="Times New Roman" w:hAnsi="Times New Roman" w:cs="Times New Roman"/>
          <w:bCs/>
          <w:color w:val="FF0000"/>
          <w:sz w:val="24"/>
          <w:szCs w:val="24"/>
          <w:lang w:eastAsia="tr-TR"/>
        </w:rPr>
      </w:pPr>
    </w:p>
    <w:p w14:paraId="5AED9127" w14:textId="77777777" w:rsidR="00946560" w:rsidRPr="00441FC6" w:rsidRDefault="00946560" w:rsidP="00FC1F9B">
      <w:pPr>
        <w:pStyle w:val="AralkYok"/>
        <w:jc w:val="both"/>
        <w:rPr>
          <w:rFonts w:ascii="Times New Roman" w:eastAsia="Times New Roman" w:hAnsi="Times New Roman" w:cs="Times New Roman"/>
          <w:bCs/>
          <w:sz w:val="24"/>
          <w:szCs w:val="24"/>
          <w:lang w:eastAsia="tr-TR"/>
        </w:rPr>
      </w:pPr>
    </w:p>
    <w:p w14:paraId="42FE542B" w14:textId="77777777" w:rsidR="000165C5" w:rsidRPr="00441FC6" w:rsidRDefault="000165C5" w:rsidP="00FC1F9B">
      <w:pPr>
        <w:pStyle w:val="AralkYok"/>
        <w:jc w:val="both"/>
        <w:rPr>
          <w:rFonts w:ascii="Times New Roman" w:eastAsia="Times New Roman" w:hAnsi="Times New Roman" w:cs="Times New Roman"/>
          <w:bCs/>
          <w:sz w:val="24"/>
          <w:szCs w:val="24"/>
          <w:lang w:eastAsia="tr-TR"/>
        </w:rPr>
      </w:pPr>
      <w:r w:rsidRPr="00441FC6">
        <w:rPr>
          <w:rFonts w:ascii="Times New Roman" w:eastAsia="Times New Roman" w:hAnsi="Times New Roman" w:cs="Times New Roman"/>
          <w:b/>
          <w:sz w:val="24"/>
          <w:szCs w:val="24"/>
          <w:lang w:eastAsia="tr-TR"/>
        </w:rPr>
        <w:t>2-2-2 ÇİZGİ VE YAZI TEKNİĞİ</w:t>
      </w:r>
      <w:r w:rsidRPr="00441FC6">
        <w:rPr>
          <w:rFonts w:ascii="Times New Roman" w:eastAsia="Times New Roman" w:hAnsi="Times New Roman" w:cs="Times New Roman"/>
          <w:bCs/>
          <w:sz w:val="24"/>
          <w:szCs w:val="24"/>
          <w:lang w:eastAsia="tr-TR"/>
        </w:rPr>
        <w:t>:</w:t>
      </w:r>
    </w:p>
    <w:p w14:paraId="31EFC1AD" w14:textId="77777777" w:rsidR="000165C5" w:rsidRPr="00441FC6" w:rsidRDefault="000165C5" w:rsidP="00FC1F9B">
      <w:pPr>
        <w:pStyle w:val="AralkYok"/>
        <w:jc w:val="both"/>
        <w:rPr>
          <w:rFonts w:ascii="Times New Roman" w:eastAsia="Times New Roman" w:hAnsi="Times New Roman" w:cs="Times New Roman"/>
          <w:bCs/>
          <w:sz w:val="24"/>
          <w:szCs w:val="24"/>
          <w:lang w:eastAsia="tr-TR"/>
        </w:rPr>
      </w:pPr>
    </w:p>
    <w:p w14:paraId="55E5CB55" w14:textId="311DEDFE" w:rsidR="000165C5" w:rsidRPr="00441FC6" w:rsidRDefault="000165C5" w:rsidP="00FC1F9B">
      <w:pPr>
        <w:pStyle w:val="AralkYok"/>
        <w:numPr>
          <w:ilvl w:val="0"/>
          <w:numId w:val="31"/>
        </w:numPr>
        <w:jc w:val="both"/>
        <w:rPr>
          <w:rFonts w:ascii="Times New Roman" w:eastAsia="Times New Roman" w:hAnsi="Times New Roman" w:cs="Times New Roman"/>
          <w:b/>
          <w:bCs/>
          <w:sz w:val="24"/>
          <w:szCs w:val="24"/>
          <w:lang w:eastAsia="tr-TR"/>
        </w:rPr>
      </w:pPr>
      <w:r w:rsidRPr="00441FC6">
        <w:rPr>
          <w:rFonts w:ascii="Times New Roman" w:eastAsia="Times New Roman" w:hAnsi="Times New Roman" w:cs="Times New Roman"/>
          <w:bCs/>
          <w:sz w:val="24"/>
          <w:szCs w:val="24"/>
          <w:lang w:eastAsia="tr-TR"/>
        </w:rPr>
        <w:t xml:space="preserve">Paftalar mümkün olduğu kadar aynı büyüklükte olacak ve 90 </w:t>
      </w:r>
      <w:r w:rsidR="00AE4A8F" w:rsidRPr="00441FC6">
        <w:rPr>
          <w:rFonts w:ascii="Times New Roman" w:eastAsia="Times New Roman" w:hAnsi="Times New Roman" w:cs="Times New Roman"/>
          <w:bCs/>
          <w:sz w:val="24"/>
          <w:szCs w:val="24"/>
          <w:lang w:eastAsia="tr-TR"/>
        </w:rPr>
        <w:t>cm’den</w:t>
      </w:r>
      <w:r w:rsidRPr="00441FC6">
        <w:rPr>
          <w:rFonts w:ascii="Times New Roman" w:eastAsia="Times New Roman" w:hAnsi="Times New Roman" w:cs="Times New Roman"/>
          <w:bCs/>
          <w:sz w:val="24"/>
          <w:szCs w:val="24"/>
          <w:lang w:eastAsia="tr-TR"/>
        </w:rPr>
        <w:t xml:space="preserve"> geniş, 200 </w:t>
      </w:r>
      <w:r w:rsidR="00472F6D" w:rsidRPr="00441FC6">
        <w:rPr>
          <w:rFonts w:ascii="Times New Roman" w:eastAsia="Times New Roman" w:hAnsi="Times New Roman" w:cs="Times New Roman"/>
          <w:bCs/>
          <w:sz w:val="24"/>
          <w:szCs w:val="24"/>
          <w:lang w:eastAsia="tr-TR"/>
        </w:rPr>
        <w:t>cm’den</w:t>
      </w:r>
      <w:r w:rsidRPr="00441FC6">
        <w:rPr>
          <w:rFonts w:ascii="Times New Roman" w:eastAsia="Times New Roman" w:hAnsi="Times New Roman" w:cs="Times New Roman"/>
          <w:bCs/>
          <w:sz w:val="24"/>
          <w:szCs w:val="24"/>
          <w:lang w:eastAsia="tr-TR"/>
        </w:rPr>
        <w:t xml:space="preserve"> uzun, 110 gr/m2 den hafif pafta kullanılmayacaktır. Paftaların kenarına paftaların boyutları A4 boyutunda, ciltli olarak özel şartnamede belirtilen sayıda verilecektir.</w:t>
      </w:r>
    </w:p>
    <w:p w14:paraId="6BB672A3" w14:textId="77777777" w:rsidR="000165C5" w:rsidRPr="00441FC6" w:rsidRDefault="000165C5" w:rsidP="00FC1F9B">
      <w:pPr>
        <w:pStyle w:val="AralkYok"/>
        <w:numPr>
          <w:ilvl w:val="0"/>
          <w:numId w:val="31"/>
        </w:numPr>
        <w:jc w:val="both"/>
        <w:rPr>
          <w:rFonts w:ascii="Times New Roman" w:eastAsia="Times New Roman" w:hAnsi="Times New Roman" w:cs="Times New Roman"/>
          <w:bCs/>
          <w:sz w:val="24"/>
          <w:szCs w:val="24"/>
          <w:lang w:eastAsia="tr-TR"/>
        </w:rPr>
      </w:pPr>
      <w:r w:rsidRPr="00441FC6">
        <w:rPr>
          <w:rFonts w:ascii="Times New Roman" w:eastAsia="Times New Roman" w:hAnsi="Times New Roman" w:cs="Times New Roman"/>
          <w:bCs/>
          <w:sz w:val="24"/>
          <w:szCs w:val="24"/>
          <w:lang w:eastAsia="tr-TR"/>
        </w:rPr>
        <w:t>Projeler üzerindeki bütün çizgi ve yazılar, teknik resim kaidelerine uygun olarak çizilecektir. Kalıp planlarında kolon ve perdeler daha kalın çizgilerle gösterilecektir.</w:t>
      </w:r>
    </w:p>
    <w:p w14:paraId="5158D398" w14:textId="77777777" w:rsidR="000165C5" w:rsidRPr="00441FC6" w:rsidRDefault="000165C5" w:rsidP="00FC1F9B">
      <w:pPr>
        <w:pStyle w:val="AralkYok"/>
        <w:numPr>
          <w:ilvl w:val="0"/>
          <w:numId w:val="31"/>
        </w:numPr>
        <w:jc w:val="both"/>
        <w:rPr>
          <w:rFonts w:ascii="Times New Roman" w:eastAsia="Times New Roman" w:hAnsi="Times New Roman" w:cs="Times New Roman"/>
          <w:bCs/>
          <w:sz w:val="24"/>
          <w:szCs w:val="24"/>
          <w:lang w:eastAsia="tr-TR"/>
        </w:rPr>
      </w:pPr>
      <w:r w:rsidRPr="00441FC6">
        <w:rPr>
          <w:rFonts w:ascii="Times New Roman" w:eastAsia="Times New Roman" w:hAnsi="Times New Roman" w:cs="Times New Roman"/>
          <w:bCs/>
          <w:sz w:val="24"/>
          <w:szCs w:val="24"/>
          <w:lang w:eastAsia="tr-TR"/>
        </w:rPr>
        <w:t>Her paftanın altına norm ebatta (19/29cm) başlık (antet) tanzim edilecek, orijinal başlıklar parça veya ek şeklinde olmayacak ve aşağıdaki bilgileri içerecektir.</w:t>
      </w:r>
    </w:p>
    <w:p w14:paraId="57BA5C23" w14:textId="63F76736" w:rsidR="000165C5" w:rsidRPr="00C61DAB" w:rsidRDefault="000165C5" w:rsidP="006C3D39">
      <w:pPr>
        <w:pStyle w:val="AralkYok"/>
        <w:numPr>
          <w:ilvl w:val="0"/>
          <w:numId w:val="31"/>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lastRenderedPageBreak/>
        <w:t>“Tarım ve Orman Bakanlığı</w:t>
      </w:r>
      <w:r w:rsidRPr="00441FC6">
        <w:rPr>
          <w:rFonts w:ascii="Times New Roman" w:hAnsi="Times New Roman" w:cs="Times New Roman"/>
          <w:spacing w:val="6"/>
          <w:sz w:val="24"/>
          <w:szCs w:val="24"/>
        </w:rPr>
        <w:t xml:space="preserve"> </w:t>
      </w:r>
      <w:r w:rsidRPr="00C61DAB">
        <w:rPr>
          <w:rFonts w:ascii="Times New Roman" w:hAnsi="Times New Roman" w:cs="Times New Roman"/>
          <w:spacing w:val="6"/>
          <w:sz w:val="24"/>
          <w:szCs w:val="24"/>
        </w:rPr>
        <w:t xml:space="preserve">– </w:t>
      </w:r>
      <w:r w:rsidR="006C3D39" w:rsidRPr="00C61DAB">
        <w:rPr>
          <w:rFonts w:ascii="Times New Roman" w:hAnsi="Times New Roman" w:cs="Times New Roman"/>
          <w:spacing w:val="6"/>
          <w:sz w:val="24"/>
          <w:szCs w:val="24"/>
        </w:rPr>
        <w:t>“</w:t>
      </w:r>
      <w:r w:rsidR="005E2BFE" w:rsidRPr="00C61DAB">
        <w:rPr>
          <w:rFonts w:ascii="Times New Roman" w:eastAsia="Times New Roman" w:hAnsi="Times New Roman" w:cs="Times New Roman"/>
          <w:sz w:val="24"/>
          <w:szCs w:val="24"/>
        </w:rPr>
        <w:t>Uluslararası</w:t>
      </w:r>
      <w:r w:rsidR="006C3D39" w:rsidRPr="00C61DAB">
        <w:rPr>
          <w:rFonts w:ascii="Times New Roman" w:eastAsia="Times New Roman" w:hAnsi="Times New Roman" w:cs="Times New Roman"/>
          <w:sz w:val="24"/>
          <w:szCs w:val="24"/>
        </w:rPr>
        <w:t xml:space="preserve"> </w:t>
      </w:r>
      <w:r w:rsidR="005E2BFE" w:rsidRPr="00C61DAB">
        <w:rPr>
          <w:rFonts w:ascii="Times New Roman" w:eastAsia="Times New Roman" w:hAnsi="Times New Roman" w:cs="Times New Roman"/>
          <w:sz w:val="24"/>
          <w:szCs w:val="24"/>
        </w:rPr>
        <w:t>Tarımsal</w:t>
      </w:r>
      <w:r w:rsidR="006C3D39" w:rsidRPr="00C61DAB">
        <w:rPr>
          <w:rFonts w:ascii="Times New Roman" w:eastAsia="Times New Roman" w:hAnsi="Times New Roman" w:cs="Times New Roman"/>
          <w:sz w:val="24"/>
          <w:szCs w:val="24"/>
        </w:rPr>
        <w:t xml:space="preserve"> </w:t>
      </w:r>
      <w:r w:rsidR="005E2BFE" w:rsidRPr="00C61DAB">
        <w:rPr>
          <w:rFonts w:ascii="Times New Roman" w:eastAsia="Times New Roman" w:hAnsi="Times New Roman" w:cs="Times New Roman"/>
          <w:sz w:val="24"/>
          <w:szCs w:val="24"/>
        </w:rPr>
        <w:t>Araştırma</w:t>
      </w:r>
      <w:r w:rsidR="006C3D39" w:rsidRPr="00C61DAB">
        <w:rPr>
          <w:rFonts w:ascii="Times New Roman" w:eastAsia="Times New Roman" w:hAnsi="Times New Roman" w:cs="Times New Roman"/>
          <w:sz w:val="24"/>
          <w:szCs w:val="24"/>
        </w:rPr>
        <w:t xml:space="preserve"> ve Eğitim Merkezi Müdürlüğü (UTAEM) Menemen-İZMİR’ “Sulama Teknolojileri Ar-Ge İnovasyon Merkezinin (Su-TEAM) </w:t>
      </w:r>
      <w:r w:rsidR="00C61DAB" w:rsidRPr="00C61DAB">
        <w:rPr>
          <w:rFonts w:ascii="Times New Roman" w:eastAsia="Times New Roman" w:hAnsi="Times New Roman" w:cs="Times New Roman"/>
          <w:sz w:val="24"/>
          <w:szCs w:val="24"/>
        </w:rPr>
        <w:t>Yapım işi</w:t>
      </w:r>
      <w:r w:rsidRPr="00C61DAB">
        <w:rPr>
          <w:rFonts w:ascii="Times New Roman" w:eastAsia="Times New Roman" w:hAnsi="Times New Roman" w:cs="Times New Roman"/>
          <w:sz w:val="24"/>
          <w:szCs w:val="24"/>
          <w:lang w:eastAsia="tr-TR"/>
        </w:rPr>
        <w:t xml:space="preserve"> ibaresi</w:t>
      </w:r>
    </w:p>
    <w:p w14:paraId="236D9677" w14:textId="77777777" w:rsidR="000165C5" w:rsidRPr="00441FC6" w:rsidRDefault="000165C5" w:rsidP="00FC1F9B">
      <w:pPr>
        <w:pStyle w:val="AralkYok"/>
        <w:numPr>
          <w:ilvl w:val="0"/>
          <w:numId w:val="31"/>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Yapının adı ve yeri</w:t>
      </w:r>
    </w:p>
    <w:p w14:paraId="3E320E59" w14:textId="77777777" w:rsidR="000165C5" w:rsidRPr="00441FC6" w:rsidRDefault="000165C5" w:rsidP="00FC1F9B">
      <w:pPr>
        <w:pStyle w:val="AralkYok"/>
        <w:numPr>
          <w:ilvl w:val="0"/>
          <w:numId w:val="31"/>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Projenin adı</w:t>
      </w:r>
    </w:p>
    <w:p w14:paraId="215D523D" w14:textId="77777777" w:rsidR="000165C5" w:rsidRPr="00441FC6" w:rsidRDefault="000165C5" w:rsidP="00FC1F9B">
      <w:pPr>
        <w:pStyle w:val="AralkYok"/>
        <w:numPr>
          <w:ilvl w:val="0"/>
          <w:numId w:val="31"/>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Paftada neyin çizildiği</w:t>
      </w:r>
    </w:p>
    <w:p w14:paraId="1428A2D6" w14:textId="77777777" w:rsidR="000165C5" w:rsidRPr="00441FC6" w:rsidRDefault="000165C5" w:rsidP="00FC1F9B">
      <w:pPr>
        <w:pStyle w:val="AralkYok"/>
        <w:numPr>
          <w:ilvl w:val="0"/>
          <w:numId w:val="31"/>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Blok kat ismi</w:t>
      </w:r>
    </w:p>
    <w:p w14:paraId="75FBB9D1" w14:textId="77777777" w:rsidR="000165C5" w:rsidRPr="00441FC6" w:rsidRDefault="000165C5" w:rsidP="00FC1F9B">
      <w:pPr>
        <w:pStyle w:val="AralkYok"/>
        <w:numPr>
          <w:ilvl w:val="0"/>
          <w:numId w:val="31"/>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Projeyi hazırlayan mühendisin adı-soyadı, diploma no, TMMOB oda no. ve imzası</w:t>
      </w:r>
    </w:p>
    <w:p w14:paraId="55146B1B" w14:textId="77777777" w:rsidR="000165C5" w:rsidRPr="00441FC6" w:rsidRDefault="000165C5" w:rsidP="00FC1F9B">
      <w:pPr>
        <w:pStyle w:val="AralkYok"/>
        <w:numPr>
          <w:ilvl w:val="0"/>
          <w:numId w:val="31"/>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Mimarın adı-soyadı</w:t>
      </w:r>
    </w:p>
    <w:p w14:paraId="0B5DBF1B" w14:textId="77777777" w:rsidR="000165C5" w:rsidRPr="00441FC6" w:rsidRDefault="000165C5" w:rsidP="00FC1F9B">
      <w:pPr>
        <w:pStyle w:val="AralkYok"/>
        <w:numPr>
          <w:ilvl w:val="0"/>
          <w:numId w:val="31"/>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Ölçeği</w:t>
      </w:r>
    </w:p>
    <w:p w14:paraId="26792F8C" w14:textId="77777777" w:rsidR="000165C5" w:rsidRPr="00441FC6" w:rsidRDefault="000165C5" w:rsidP="00FC1F9B">
      <w:pPr>
        <w:pStyle w:val="AralkYok"/>
        <w:numPr>
          <w:ilvl w:val="0"/>
          <w:numId w:val="31"/>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Pafta no</w:t>
      </w:r>
    </w:p>
    <w:p w14:paraId="1221E54E" w14:textId="77777777" w:rsidR="000165C5" w:rsidRPr="00441FC6" w:rsidRDefault="000165C5" w:rsidP="00FC1F9B">
      <w:pPr>
        <w:pStyle w:val="AralkYok"/>
        <w:numPr>
          <w:ilvl w:val="0"/>
          <w:numId w:val="31"/>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Beton ve çelik malzemesi</w:t>
      </w:r>
    </w:p>
    <w:p w14:paraId="396693D7" w14:textId="77777777" w:rsidR="000165C5" w:rsidRPr="00441FC6" w:rsidRDefault="000165C5" w:rsidP="00FC1F9B">
      <w:pPr>
        <w:pStyle w:val="AralkYok"/>
        <w:numPr>
          <w:ilvl w:val="0"/>
          <w:numId w:val="31"/>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Deprem bölgesi</w:t>
      </w:r>
    </w:p>
    <w:p w14:paraId="2F4262EB" w14:textId="77777777" w:rsidR="000165C5" w:rsidRPr="00441FC6" w:rsidRDefault="000165C5" w:rsidP="00FC1F9B">
      <w:pPr>
        <w:pStyle w:val="AralkYok"/>
        <w:numPr>
          <w:ilvl w:val="0"/>
          <w:numId w:val="31"/>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Deprem hesabında kullanılan değerler</w:t>
      </w:r>
    </w:p>
    <w:p w14:paraId="20D9939C" w14:textId="77777777" w:rsidR="000165C5" w:rsidRPr="00441FC6" w:rsidRDefault="000165C5" w:rsidP="00FC1F9B">
      <w:pPr>
        <w:pStyle w:val="AralkYok"/>
        <w:numPr>
          <w:ilvl w:val="0"/>
          <w:numId w:val="31"/>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Zemin emniyet gerilmesi</w:t>
      </w:r>
    </w:p>
    <w:p w14:paraId="56009107" w14:textId="77777777" w:rsidR="000165C5" w:rsidRPr="00441FC6" w:rsidRDefault="000165C5" w:rsidP="00FC1F9B">
      <w:pPr>
        <w:pStyle w:val="AralkYok"/>
        <w:numPr>
          <w:ilvl w:val="0"/>
          <w:numId w:val="31"/>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Tarih</w:t>
      </w:r>
    </w:p>
    <w:p w14:paraId="6EC88CB6" w14:textId="77777777" w:rsidR="000165C5" w:rsidRPr="00441FC6" w:rsidRDefault="000165C5" w:rsidP="00FC1F9B">
      <w:pPr>
        <w:pStyle w:val="AralkYok"/>
        <w:numPr>
          <w:ilvl w:val="0"/>
          <w:numId w:val="31"/>
        </w:numPr>
        <w:jc w:val="both"/>
        <w:rPr>
          <w:rFonts w:ascii="Times New Roman" w:eastAsia="Times New Roman" w:hAnsi="Times New Roman" w:cs="Times New Roman"/>
          <w:bCs/>
          <w:sz w:val="24"/>
          <w:szCs w:val="24"/>
          <w:lang w:eastAsia="tr-TR"/>
        </w:rPr>
      </w:pPr>
      <w:r w:rsidRPr="00441FC6">
        <w:rPr>
          <w:rFonts w:ascii="Times New Roman" w:eastAsia="Times New Roman" w:hAnsi="Times New Roman" w:cs="Times New Roman"/>
          <w:bCs/>
          <w:sz w:val="24"/>
          <w:szCs w:val="24"/>
          <w:lang w:eastAsia="tr-TR"/>
        </w:rPr>
        <w:t>Her paftanın antetinin üst kısmına binanın küçük bir vaziyet planı çizilerek, planla ilgili blok belirtilecektir.</w:t>
      </w:r>
    </w:p>
    <w:p w14:paraId="1ECB13C9" w14:textId="77777777" w:rsidR="000165C5" w:rsidRPr="00441FC6" w:rsidRDefault="000165C5" w:rsidP="00FC1F9B">
      <w:pPr>
        <w:pStyle w:val="AralkYok"/>
        <w:numPr>
          <w:ilvl w:val="0"/>
          <w:numId w:val="31"/>
        </w:numPr>
        <w:jc w:val="both"/>
        <w:rPr>
          <w:rFonts w:ascii="Times New Roman" w:eastAsia="Times New Roman" w:hAnsi="Times New Roman" w:cs="Times New Roman"/>
          <w:bCs/>
          <w:sz w:val="24"/>
          <w:szCs w:val="24"/>
          <w:lang w:eastAsia="tr-TR"/>
        </w:rPr>
      </w:pPr>
      <w:r w:rsidRPr="00441FC6">
        <w:rPr>
          <w:rFonts w:ascii="Times New Roman" w:eastAsia="Times New Roman" w:hAnsi="Times New Roman" w:cs="Times New Roman"/>
          <w:bCs/>
          <w:sz w:val="24"/>
          <w:szCs w:val="24"/>
          <w:lang w:eastAsia="tr-TR"/>
        </w:rPr>
        <w:t>Hesap ve çizimlerin bilgisayar dökümleri, CD halinde İdareye teslim edilecektir. CD’lerin içinde projeye ait tüm veriler bulunacaktır. CD’lerdeki ‘DWG’ uzantılı çizim dosyaları ve diğer dosyalar ya sıkıştırılmayacak ya da Winrar ya da Winzip programlarından biriyle sıkıştırılmış olacaktır.</w:t>
      </w:r>
    </w:p>
    <w:p w14:paraId="6FC2CE9F" w14:textId="77777777" w:rsidR="000165C5" w:rsidRPr="00441FC6" w:rsidRDefault="000165C5" w:rsidP="00FC1F9B">
      <w:pPr>
        <w:pStyle w:val="AralkYok"/>
        <w:numPr>
          <w:ilvl w:val="0"/>
          <w:numId w:val="31"/>
        </w:numPr>
        <w:jc w:val="both"/>
        <w:rPr>
          <w:rFonts w:ascii="Times New Roman" w:eastAsia="Times New Roman" w:hAnsi="Times New Roman" w:cs="Times New Roman"/>
          <w:bCs/>
          <w:sz w:val="24"/>
          <w:szCs w:val="24"/>
          <w:lang w:eastAsia="tr-TR"/>
        </w:rPr>
      </w:pPr>
      <w:r w:rsidRPr="00441FC6">
        <w:rPr>
          <w:rFonts w:ascii="Times New Roman" w:eastAsia="Times New Roman" w:hAnsi="Times New Roman" w:cs="Times New Roman"/>
          <w:bCs/>
          <w:sz w:val="24"/>
          <w:szCs w:val="24"/>
          <w:lang w:eastAsia="tr-TR"/>
        </w:rPr>
        <w:t xml:space="preserve">Pafta ozalitleri normale uygun olarak katlanacak, dosyalar içerisine konulacak ve dosyanın iç kapağına fihrist yapıştırılacaktır. </w:t>
      </w:r>
    </w:p>
    <w:p w14:paraId="1F7DAA57" w14:textId="77777777" w:rsidR="000165C5" w:rsidRPr="00441FC6" w:rsidRDefault="000165C5" w:rsidP="00FC1F9B">
      <w:pPr>
        <w:pStyle w:val="AralkYok"/>
        <w:numPr>
          <w:ilvl w:val="0"/>
          <w:numId w:val="31"/>
        </w:numPr>
        <w:jc w:val="both"/>
        <w:rPr>
          <w:rFonts w:ascii="Times New Roman" w:eastAsia="Times New Roman" w:hAnsi="Times New Roman" w:cs="Times New Roman"/>
          <w:bCs/>
          <w:sz w:val="24"/>
          <w:szCs w:val="24"/>
          <w:lang w:eastAsia="tr-TR"/>
        </w:rPr>
      </w:pPr>
      <w:r w:rsidRPr="00441FC6">
        <w:rPr>
          <w:rFonts w:ascii="Times New Roman" w:eastAsia="Times New Roman" w:hAnsi="Times New Roman" w:cs="Times New Roman"/>
          <w:bCs/>
          <w:sz w:val="24"/>
          <w:szCs w:val="24"/>
          <w:lang w:eastAsia="tr-TR"/>
        </w:rPr>
        <w:t>Proje ozalit kopyalarının tamamı projeyi yapan tarafından imzalanacak ve paftaların üzerine bağlı bulunduğu vergi dairesinin ismi ve vergi sicil (hesap) numarası, kayıtlı bulunduğu oda ve oda sicil numarası yazılacaktır.</w:t>
      </w:r>
    </w:p>
    <w:p w14:paraId="32FC99C2" w14:textId="77777777" w:rsidR="000165C5" w:rsidRPr="00441FC6" w:rsidRDefault="000165C5" w:rsidP="00FC1F9B">
      <w:pPr>
        <w:pStyle w:val="AralkYok"/>
        <w:numPr>
          <w:ilvl w:val="0"/>
          <w:numId w:val="31"/>
        </w:numPr>
        <w:jc w:val="both"/>
        <w:rPr>
          <w:rFonts w:ascii="Times New Roman" w:eastAsia="Times New Roman" w:hAnsi="Times New Roman" w:cs="Times New Roman"/>
          <w:bCs/>
          <w:sz w:val="24"/>
          <w:szCs w:val="24"/>
          <w:lang w:eastAsia="tr-TR"/>
        </w:rPr>
      </w:pPr>
      <w:r w:rsidRPr="00441FC6">
        <w:rPr>
          <w:rFonts w:ascii="Times New Roman" w:eastAsia="Times New Roman" w:hAnsi="Times New Roman" w:cs="Times New Roman"/>
          <w:bCs/>
          <w:sz w:val="24"/>
          <w:szCs w:val="24"/>
          <w:lang w:eastAsia="tr-TR"/>
        </w:rPr>
        <w:t>Paftalar mütemadi olarak numaralandırılacaktır. İlk ve son paftalarda toplam pafta sayısı belirtilecektir. Bloklar kendi içinde numaralandırılabilir.</w:t>
      </w:r>
    </w:p>
    <w:p w14:paraId="1FA36C43" w14:textId="5C538AB6" w:rsidR="000165C5" w:rsidRDefault="000165C5" w:rsidP="00FC1F9B">
      <w:pPr>
        <w:pStyle w:val="AralkYok"/>
        <w:jc w:val="both"/>
        <w:rPr>
          <w:rFonts w:ascii="Times New Roman" w:hAnsi="Times New Roman" w:cs="Times New Roman"/>
          <w:sz w:val="24"/>
          <w:szCs w:val="24"/>
          <w:lang w:eastAsia="tr-TR"/>
        </w:rPr>
      </w:pPr>
    </w:p>
    <w:p w14:paraId="068D02D4" w14:textId="77777777" w:rsidR="009761C7" w:rsidRPr="00441FC6" w:rsidRDefault="009761C7" w:rsidP="00FC1F9B">
      <w:pPr>
        <w:pStyle w:val="AralkYok"/>
        <w:jc w:val="both"/>
        <w:rPr>
          <w:rFonts w:ascii="Times New Roman" w:hAnsi="Times New Roman" w:cs="Times New Roman"/>
          <w:sz w:val="24"/>
          <w:szCs w:val="24"/>
          <w:lang w:eastAsia="tr-TR"/>
        </w:rPr>
      </w:pPr>
    </w:p>
    <w:p w14:paraId="5B7D1670" w14:textId="77777777" w:rsidR="000165C5" w:rsidRPr="00441FC6" w:rsidRDefault="000165C5" w:rsidP="00FC1F9B">
      <w:pPr>
        <w:pStyle w:val="AralkYok"/>
        <w:jc w:val="both"/>
        <w:rPr>
          <w:rFonts w:ascii="Times New Roman" w:eastAsia="Times New Roman" w:hAnsi="Times New Roman" w:cs="Times New Roman"/>
          <w:b/>
          <w:bCs/>
          <w:spacing w:val="-1"/>
          <w:sz w:val="24"/>
          <w:szCs w:val="24"/>
          <w:u w:val="thick"/>
          <w:lang w:eastAsia="tr-TR"/>
        </w:rPr>
      </w:pPr>
      <w:r w:rsidRPr="00441FC6">
        <w:rPr>
          <w:rFonts w:ascii="Times New Roman" w:eastAsia="Times New Roman" w:hAnsi="Times New Roman" w:cs="Times New Roman"/>
          <w:b/>
          <w:bCs/>
          <w:spacing w:val="-1"/>
          <w:sz w:val="24"/>
          <w:szCs w:val="24"/>
          <w:u w:val="thick"/>
          <w:lang w:eastAsia="tr-TR"/>
        </w:rPr>
        <w:t>2-3 MEKANİK TESİSAT PROJELERİ HAZIRLANMASI:</w:t>
      </w:r>
    </w:p>
    <w:p w14:paraId="68D2A731" w14:textId="77777777" w:rsidR="000165C5" w:rsidRPr="00441FC6" w:rsidRDefault="000165C5" w:rsidP="00FC1F9B">
      <w:pPr>
        <w:pStyle w:val="AralkYok"/>
        <w:jc w:val="both"/>
        <w:rPr>
          <w:rFonts w:ascii="Times New Roman" w:eastAsia="Times New Roman" w:hAnsi="Times New Roman" w:cs="Times New Roman"/>
          <w:b/>
          <w:sz w:val="24"/>
          <w:szCs w:val="24"/>
          <w:u w:val="single"/>
          <w:lang w:eastAsia="tr-TR"/>
        </w:rPr>
      </w:pPr>
    </w:p>
    <w:p w14:paraId="74650134" w14:textId="216564C3" w:rsidR="000165C5" w:rsidRPr="00441FC6" w:rsidRDefault="000165C5" w:rsidP="00472F6D">
      <w:pPr>
        <w:pStyle w:val="AralkYok"/>
        <w:numPr>
          <w:ilvl w:val="0"/>
          <w:numId w:val="38"/>
        </w:numPr>
        <w:jc w:val="both"/>
        <w:rPr>
          <w:rFonts w:ascii="Times New Roman" w:eastAsia="Times New Roman" w:hAnsi="Times New Roman" w:cs="Times New Roman"/>
          <w:b/>
          <w:bCs/>
          <w:sz w:val="24"/>
          <w:szCs w:val="24"/>
          <w:u w:val="thick"/>
          <w:lang w:eastAsia="tr-TR"/>
        </w:rPr>
      </w:pPr>
      <w:r w:rsidRPr="00441FC6">
        <w:rPr>
          <w:rFonts w:ascii="Times New Roman" w:eastAsia="Times New Roman" w:hAnsi="Times New Roman" w:cs="Times New Roman"/>
          <w:b/>
          <w:bCs/>
          <w:sz w:val="24"/>
          <w:szCs w:val="24"/>
          <w:u w:val="single"/>
          <w:lang w:eastAsia="tr-TR"/>
        </w:rPr>
        <w:t>İŞİN</w:t>
      </w:r>
      <w:r w:rsidRPr="00441FC6">
        <w:rPr>
          <w:rFonts w:ascii="Times New Roman" w:eastAsia="Times New Roman" w:hAnsi="Times New Roman" w:cs="Times New Roman"/>
          <w:b/>
          <w:bCs/>
          <w:spacing w:val="46"/>
          <w:sz w:val="24"/>
          <w:szCs w:val="24"/>
          <w:u w:val="single"/>
          <w:lang w:eastAsia="tr-TR"/>
        </w:rPr>
        <w:t xml:space="preserve"> </w:t>
      </w:r>
      <w:r w:rsidRPr="00441FC6">
        <w:rPr>
          <w:rFonts w:ascii="Times New Roman" w:eastAsia="Times New Roman" w:hAnsi="Times New Roman" w:cs="Times New Roman"/>
          <w:b/>
          <w:bCs/>
          <w:spacing w:val="-60"/>
          <w:sz w:val="24"/>
          <w:szCs w:val="24"/>
          <w:u w:val="single"/>
          <w:lang w:eastAsia="tr-TR"/>
        </w:rPr>
        <w:t xml:space="preserve">                                        </w:t>
      </w:r>
      <w:r w:rsidRPr="00441FC6">
        <w:rPr>
          <w:rFonts w:ascii="Times New Roman" w:eastAsia="Times New Roman" w:hAnsi="Times New Roman" w:cs="Times New Roman"/>
          <w:b/>
          <w:bCs/>
          <w:spacing w:val="-1"/>
          <w:sz w:val="24"/>
          <w:szCs w:val="24"/>
          <w:u w:val="single"/>
          <w:lang w:eastAsia="tr-TR"/>
        </w:rPr>
        <w:t>K</w:t>
      </w:r>
      <w:r w:rsidRPr="00441FC6">
        <w:rPr>
          <w:rFonts w:ascii="Times New Roman" w:eastAsia="Times New Roman" w:hAnsi="Times New Roman" w:cs="Times New Roman"/>
          <w:b/>
          <w:bCs/>
          <w:sz w:val="24"/>
          <w:szCs w:val="24"/>
          <w:u w:val="single"/>
          <w:lang w:eastAsia="tr-TR"/>
        </w:rPr>
        <w:t>O</w:t>
      </w:r>
      <w:r w:rsidRPr="00441FC6">
        <w:rPr>
          <w:rFonts w:ascii="Times New Roman" w:eastAsia="Times New Roman" w:hAnsi="Times New Roman" w:cs="Times New Roman"/>
          <w:b/>
          <w:bCs/>
          <w:spacing w:val="1"/>
          <w:sz w:val="24"/>
          <w:szCs w:val="24"/>
          <w:u w:val="single"/>
          <w:lang w:eastAsia="tr-TR"/>
        </w:rPr>
        <w:t>N</w:t>
      </w:r>
      <w:r w:rsidRPr="00441FC6">
        <w:rPr>
          <w:rFonts w:ascii="Times New Roman" w:eastAsia="Times New Roman" w:hAnsi="Times New Roman" w:cs="Times New Roman"/>
          <w:b/>
          <w:bCs/>
          <w:sz w:val="24"/>
          <w:szCs w:val="24"/>
          <w:u w:val="single"/>
          <w:lang w:eastAsia="tr-TR"/>
        </w:rPr>
        <w:t>U</w:t>
      </w:r>
      <w:r w:rsidRPr="00441FC6">
        <w:rPr>
          <w:rFonts w:ascii="Times New Roman" w:eastAsia="Times New Roman" w:hAnsi="Times New Roman" w:cs="Times New Roman"/>
          <w:b/>
          <w:bCs/>
          <w:spacing w:val="-1"/>
          <w:sz w:val="24"/>
          <w:szCs w:val="24"/>
          <w:u w:val="single"/>
          <w:lang w:eastAsia="tr-TR"/>
        </w:rPr>
        <w:t>S</w:t>
      </w:r>
      <w:r w:rsidRPr="00441FC6">
        <w:rPr>
          <w:rFonts w:ascii="Times New Roman" w:eastAsia="Times New Roman" w:hAnsi="Times New Roman" w:cs="Times New Roman"/>
          <w:b/>
          <w:bCs/>
          <w:sz w:val="24"/>
          <w:szCs w:val="24"/>
          <w:u w:val="single"/>
          <w:lang w:eastAsia="tr-TR"/>
        </w:rPr>
        <w:t>U</w:t>
      </w:r>
      <w:r w:rsidRPr="00441FC6">
        <w:rPr>
          <w:rFonts w:ascii="Times New Roman" w:eastAsia="Times New Roman" w:hAnsi="Times New Roman" w:cs="Times New Roman"/>
          <w:b/>
          <w:bCs/>
          <w:sz w:val="24"/>
          <w:szCs w:val="24"/>
          <w:u w:val="thick"/>
          <w:lang w:eastAsia="tr-TR"/>
        </w:rPr>
        <w:t>:</w:t>
      </w:r>
    </w:p>
    <w:p w14:paraId="61EC1223" w14:textId="77777777" w:rsidR="000165C5" w:rsidRPr="00441FC6" w:rsidRDefault="000165C5" w:rsidP="00FC1F9B">
      <w:pPr>
        <w:pStyle w:val="AralkYok"/>
        <w:jc w:val="both"/>
        <w:rPr>
          <w:rFonts w:ascii="Times New Roman" w:eastAsia="Times New Roman" w:hAnsi="Times New Roman" w:cs="Times New Roman"/>
          <w:b/>
          <w:bCs/>
          <w:sz w:val="24"/>
          <w:szCs w:val="24"/>
          <w:u w:val="thick"/>
          <w:lang w:eastAsia="tr-TR"/>
        </w:rPr>
      </w:pPr>
    </w:p>
    <w:p w14:paraId="3880B86F" w14:textId="4B906B05" w:rsidR="000165C5" w:rsidRPr="00441FC6" w:rsidRDefault="000165C5" w:rsidP="00FC1F9B">
      <w:pPr>
        <w:pStyle w:val="AralkYok"/>
        <w:jc w:val="both"/>
        <w:rPr>
          <w:rFonts w:ascii="Times New Roman" w:hAnsi="Times New Roman" w:cs="Times New Roman"/>
          <w:color w:val="000000"/>
          <w:sz w:val="24"/>
          <w:szCs w:val="24"/>
          <w:lang w:eastAsia="tr-TR"/>
        </w:rPr>
      </w:pPr>
      <w:r w:rsidRPr="00441FC6">
        <w:rPr>
          <w:rFonts w:ascii="Times New Roman" w:hAnsi="Times New Roman" w:cs="Times New Roman"/>
          <w:color w:val="000000"/>
          <w:sz w:val="24"/>
          <w:szCs w:val="24"/>
          <w:lang w:eastAsia="tr-TR"/>
        </w:rPr>
        <w:t>Y</w:t>
      </w:r>
      <w:r w:rsidRPr="00441FC6">
        <w:rPr>
          <w:rFonts w:ascii="Times New Roman" w:hAnsi="Times New Roman" w:cs="Times New Roman"/>
          <w:color w:val="000000"/>
          <w:spacing w:val="-1"/>
          <w:sz w:val="24"/>
          <w:szCs w:val="24"/>
          <w:lang w:eastAsia="tr-TR"/>
        </w:rPr>
        <w:t>u</w:t>
      </w:r>
      <w:r w:rsidRPr="00441FC6">
        <w:rPr>
          <w:rFonts w:ascii="Times New Roman" w:hAnsi="Times New Roman" w:cs="Times New Roman"/>
          <w:color w:val="000000"/>
          <w:spacing w:val="1"/>
          <w:sz w:val="24"/>
          <w:szCs w:val="24"/>
          <w:lang w:eastAsia="tr-TR"/>
        </w:rPr>
        <w:t>k</w:t>
      </w:r>
      <w:r w:rsidRPr="00441FC6">
        <w:rPr>
          <w:rFonts w:ascii="Times New Roman" w:hAnsi="Times New Roman" w:cs="Times New Roman"/>
          <w:color w:val="000000"/>
          <w:sz w:val="24"/>
          <w:szCs w:val="24"/>
          <w:lang w:eastAsia="tr-TR"/>
        </w:rPr>
        <w:t>arı</w:t>
      </w:r>
      <w:r w:rsidRPr="00441FC6">
        <w:rPr>
          <w:rFonts w:ascii="Times New Roman" w:hAnsi="Times New Roman" w:cs="Times New Roman"/>
          <w:color w:val="000000"/>
          <w:spacing w:val="-1"/>
          <w:sz w:val="24"/>
          <w:szCs w:val="24"/>
          <w:lang w:eastAsia="tr-TR"/>
        </w:rPr>
        <w:t>d</w:t>
      </w:r>
      <w:r w:rsidRPr="00441FC6">
        <w:rPr>
          <w:rFonts w:ascii="Times New Roman" w:hAnsi="Times New Roman" w:cs="Times New Roman"/>
          <w:color w:val="000000"/>
          <w:sz w:val="24"/>
          <w:szCs w:val="24"/>
          <w:lang w:eastAsia="tr-TR"/>
        </w:rPr>
        <w:t>a</w:t>
      </w:r>
      <w:r w:rsidRPr="00441FC6">
        <w:rPr>
          <w:rFonts w:ascii="Times New Roman" w:hAnsi="Times New Roman" w:cs="Times New Roman"/>
          <w:color w:val="000000"/>
          <w:spacing w:val="3"/>
          <w:sz w:val="24"/>
          <w:szCs w:val="24"/>
          <w:lang w:eastAsia="tr-TR"/>
        </w:rPr>
        <w:t xml:space="preserve"> </w:t>
      </w:r>
      <w:r w:rsidR="006C3D39" w:rsidRPr="00213725">
        <w:rPr>
          <w:rFonts w:ascii="Times New Roman" w:hAnsi="Times New Roman" w:cs="Times New Roman"/>
          <w:sz w:val="24"/>
          <w:szCs w:val="24"/>
          <w:lang w:eastAsia="tr-TR"/>
        </w:rPr>
        <w:t>“</w:t>
      </w:r>
      <w:r w:rsidR="003F16E5" w:rsidRPr="00213725">
        <w:rPr>
          <w:rFonts w:ascii="Times New Roman" w:hAnsi="Times New Roman" w:cs="Times New Roman"/>
          <w:sz w:val="24"/>
          <w:szCs w:val="24"/>
          <w:lang w:eastAsia="tr-TR"/>
        </w:rPr>
        <w:t>Uluslararası</w:t>
      </w:r>
      <w:r w:rsidR="006C3D39" w:rsidRPr="00213725">
        <w:rPr>
          <w:rFonts w:ascii="Times New Roman" w:hAnsi="Times New Roman" w:cs="Times New Roman"/>
          <w:sz w:val="24"/>
          <w:szCs w:val="24"/>
          <w:lang w:eastAsia="tr-TR"/>
        </w:rPr>
        <w:t xml:space="preserve"> </w:t>
      </w:r>
      <w:r w:rsidR="003F16E5" w:rsidRPr="00213725">
        <w:rPr>
          <w:rFonts w:ascii="Times New Roman" w:hAnsi="Times New Roman" w:cs="Times New Roman"/>
          <w:sz w:val="24"/>
          <w:szCs w:val="24"/>
          <w:lang w:eastAsia="tr-TR"/>
        </w:rPr>
        <w:t>Tarımsal</w:t>
      </w:r>
      <w:r w:rsidR="006C3D39" w:rsidRPr="00213725">
        <w:rPr>
          <w:rFonts w:ascii="Times New Roman" w:hAnsi="Times New Roman" w:cs="Times New Roman"/>
          <w:sz w:val="24"/>
          <w:szCs w:val="24"/>
          <w:lang w:eastAsia="tr-TR"/>
        </w:rPr>
        <w:t xml:space="preserve"> </w:t>
      </w:r>
      <w:r w:rsidR="003F16E5" w:rsidRPr="00213725">
        <w:rPr>
          <w:rFonts w:ascii="Times New Roman" w:hAnsi="Times New Roman" w:cs="Times New Roman"/>
          <w:sz w:val="24"/>
          <w:szCs w:val="24"/>
          <w:lang w:eastAsia="tr-TR"/>
        </w:rPr>
        <w:t>Araştırma</w:t>
      </w:r>
      <w:r w:rsidR="006C3D39" w:rsidRPr="00213725">
        <w:rPr>
          <w:rFonts w:ascii="Times New Roman" w:hAnsi="Times New Roman" w:cs="Times New Roman"/>
          <w:sz w:val="24"/>
          <w:szCs w:val="24"/>
          <w:lang w:eastAsia="tr-TR"/>
        </w:rPr>
        <w:t xml:space="preserve"> ve Eğitim Merkezi Müdürlüğü (UTAEM) Menemen-İZMİR’ “Sulama Teknolojileri Ar-Ge İnovasyon Merkezinin (Su-TEAM) </w:t>
      </w:r>
      <w:r w:rsidR="00C61DAB" w:rsidRPr="00213725">
        <w:rPr>
          <w:rFonts w:ascii="Times New Roman" w:hAnsi="Times New Roman" w:cs="Times New Roman"/>
          <w:sz w:val="24"/>
          <w:szCs w:val="24"/>
          <w:lang w:eastAsia="tr-TR"/>
        </w:rPr>
        <w:t>yapım işi</w:t>
      </w:r>
      <w:r w:rsidRPr="00441FC6">
        <w:rPr>
          <w:rFonts w:ascii="Times New Roman" w:hAnsi="Times New Roman" w:cs="Times New Roman"/>
          <w:color w:val="000000"/>
          <w:sz w:val="24"/>
          <w:szCs w:val="24"/>
          <w:lang w:eastAsia="tr-TR"/>
        </w:rPr>
        <w:t xml:space="preserve"> için</w:t>
      </w:r>
      <w:r w:rsidRPr="00441FC6">
        <w:rPr>
          <w:rFonts w:ascii="Times New Roman" w:hAnsi="Times New Roman" w:cs="Times New Roman"/>
          <w:sz w:val="24"/>
          <w:szCs w:val="24"/>
          <w:lang w:eastAsia="tr-TR"/>
        </w:rPr>
        <w:t xml:space="preserve"> hazırlanan avan</w:t>
      </w:r>
      <w:r w:rsidRPr="00441FC6">
        <w:rPr>
          <w:rFonts w:ascii="Times New Roman" w:hAnsi="Times New Roman" w:cs="Times New Roman"/>
          <w:spacing w:val="2"/>
          <w:sz w:val="24"/>
          <w:szCs w:val="24"/>
          <w:lang w:eastAsia="tr-TR"/>
        </w:rPr>
        <w:t xml:space="preserve"> mimari </w:t>
      </w:r>
      <w:r w:rsidRPr="00441FC6">
        <w:rPr>
          <w:rFonts w:ascii="Times New Roman" w:hAnsi="Times New Roman" w:cs="Times New Roman"/>
          <w:spacing w:val="-1"/>
          <w:sz w:val="24"/>
          <w:szCs w:val="24"/>
          <w:lang w:eastAsia="tr-TR"/>
        </w:rPr>
        <w:t>p</w:t>
      </w:r>
      <w:r w:rsidRPr="00441FC6">
        <w:rPr>
          <w:rFonts w:ascii="Times New Roman" w:hAnsi="Times New Roman" w:cs="Times New Roman"/>
          <w:spacing w:val="-2"/>
          <w:sz w:val="24"/>
          <w:szCs w:val="24"/>
          <w:lang w:eastAsia="tr-TR"/>
        </w:rPr>
        <w:t>r</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j</w:t>
      </w:r>
      <w:r w:rsidRPr="00441FC6">
        <w:rPr>
          <w:rFonts w:ascii="Times New Roman" w:hAnsi="Times New Roman" w:cs="Times New Roman"/>
          <w:spacing w:val="-2"/>
          <w:sz w:val="24"/>
          <w:szCs w:val="24"/>
          <w:lang w:eastAsia="tr-TR"/>
        </w:rPr>
        <w:t>e</w:t>
      </w:r>
      <w:r w:rsidRPr="00441FC6">
        <w:rPr>
          <w:rFonts w:ascii="Times New Roman" w:hAnsi="Times New Roman" w:cs="Times New Roman"/>
          <w:sz w:val="24"/>
          <w:szCs w:val="24"/>
          <w:lang w:eastAsia="tr-TR"/>
        </w:rPr>
        <w:t>si</w:t>
      </w:r>
      <w:r w:rsidRPr="00441FC6">
        <w:rPr>
          <w:rFonts w:ascii="Times New Roman" w:hAnsi="Times New Roman" w:cs="Times New Roman"/>
          <w:spacing w:val="-1"/>
          <w:sz w:val="24"/>
          <w:szCs w:val="24"/>
          <w:lang w:eastAsia="tr-TR"/>
        </w:rPr>
        <w:t>n</w:t>
      </w:r>
      <w:r w:rsidRPr="00441FC6">
        <w:rPr>
          <w:rFonts w:ascii="Times New Roman" w:hAnsi="Times New Roman" w:cs="Times New Roman"/>
          <w:sz w:val="24"/>
          <w:szCs w:val="24"/>
          <w:lang w:eastAsia="tr-TR"/>
        </w:rPr>
        <w:t>e</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pacing w:val="-1"/>
          <w:sz w:val="24"/>
          <w:szCs w:val="24"/>
          <w:lang w:eastAsia="tr-TR"/>
        </w:rPr>
        <w:t>u</w:t>
      </w:r>
      <w:r w:rsidRPr="00441FC6">
        <w:rPr>
          <w:rFonts w:ascii="Times New Roman" w:hAnsi="Times New Roman" w:cs="Times New Roman"/>
          <w:spacing w:val="1"/>
          <w:sz w:val="24"/>
          <w:szCs w:val="24"/>
          <w:lang w:eastAsia="tr-TR"/>
        </w:rPr>
        <w:t>y</w:t>
      </w:r>
      <w:r w:rsidRPr="00441FC6">
        <w:rPr>
          <w:rFonts w:ascii="Times New Roman" w:hAnsi="Times New Roman" w:cs="Times New Roman"/>
          <w:spacing w:val="-1"/>
          <w:sz w:val="24"/>
          <w:szCs w:val="24"/>
          <w:lang w:eastAsia="tr-TR"/>
        </w:rPr>
        <w:t>gu</w:t>
      </w:r>
      <w:r w:rsidRPr="00441FC6">
        <w:rPr>
          <w:rFonts w:ascii="Times New Roman" w:hAnsi="Times New Roman" w:cs="Times New Roman"/>
          <w:sz w:val="24"/>
          <w:szCs w:val="24"/>
          <w:lang w:eastAsia="tr-TR"/>
        </w:rPr>
        <w:t>n</w:t>
      </w:r>
      <w:r w:rsidR="00C61DAB">
        <w:rPr>
          <w:rFonts w:ascii="Times New Roman" w:hAnsi="Times New Roman" w:cs="Times New Roman"/>
          <w:sz w:val="24"/>
          <w:szCs w:val="24"/>
          <w:lang w:eastAsia="tr-TR"/>
        </w:rPr>
        <w:t xml:space="preserve"> mekanik tesisat (</w:t>
      </w:r>
      <w:r w:rsidRPr="00441FC6">
        <w:rPr>
          <w:rFonts w:ascii="Times New Roman" w:hAnsi="Times New Roman" w:cs="Times New Roman"/>
          <w:sz w:val="24"/>
          <w:szCs w:val="24"/>
          <w:lang w:eastAsia="tr-TR"/>
        </w:rPr>
        <w:t>ısıt</w:t>
      </w:r>
      <w:r w:rsidRPr="00441FC6">
        <w:rPr>
          <w:rFonts w:ascii="Times New Roman" w:hAnsi="Times New Roman" w:cs="Times New Roman"/>
          <w:spacing w:val="1"/>
          <w:sz w:val="24"/>
          <w:szCs w:val="24"/>
          <w:lang w:eastAsia="tr-TR"/>
        </w:rPr>
        <w:t>m</w:t>
      </w:r>
      <w:r w:rsidRPr="00441FC6">
        <w:rPr>
          <w:rFonts w:ascii="Times New Roman" w:hAnsi="Times New Roman" w:cs="Times New Roman"/>
          <w:spacing w:val="-3"/>
          <w:sz w:val="24"/>
          <w:szCs w:val="24"/>
          <w:lang w:eastAsia="tr-TR"/>
        </w:rPr>
        <w:t>a</w:t>
      </w:r>
      <w:r w:rsidRPr="00441FC6">
        <w:rPr>
          <w:rFonts w:ascii="Times New Roman" w:hAnsi="Times New Roman" w:cs="Times New Roman"/>
          <w:sz w:val="24"/>
          <w:szCs w:val="24"/>
          <w:lang w:eastAsia="tr-TR"/>
        </w:rPr>
        <w:t xml:space="preserve">, </w:t>
      </w:r>
      <w:r w:rsidRPr="00441FC6">
        <w:rPr>
          <w:rFonts w:ascii="Times New Roman" w:hAnsi="Times New Roman" w:cs="Times New Roman"/>
          <w:spacing w:val="-1"/>
          <w:sz w:val="24"/>
          <w:szCs w:val="24"/>
          <w:lang w:eastAsia="tr-TR"/>
        </w:rPr>
        <w:t>h</w:t>
      </w:r>
      <w:r w:rsidRPr="00441FC6">
        <w:rPr>
          <w:rFonts w:ascii="Times New Roman" w:hAnsi="Times New Roman" w:cs="Times New Roman"/>
          <w:spacing w:val="-3"/>
          <w:sz w:val="24"/>
          <w:szCs w:val="24"/>
          <w:lang w:eastAsia="tr-TR"/>
        </w:rPr>
        <w:t>a</w:t>
      </w:r>
      <w:r w:rsidRPr="00441FC6">
        <w:rPr>
          <w:rFonts w:ascii="Times New Roman" w:hAnsi="Times New Roman" w:cs="Times New Roman"/>
          <w:spacing w:val="1"/>
          <w:sz w:val="24"/>
          <w:szCs w:val="24"/>
          <w:lang w:eastAsia="tr-TR"/>
        </w:rPr>
        <w:t>v</w:t>
      </w:r>
      <w:r w:rsidRPr="00441FC6">
        <w:rPr>
          <w:rFonts w:ascii="Times New Roman" w:hAnsi="Times New Roman" w:cs="Times New Roman"/>
          <w:sz w:val="24"/>
          <w:szCs w:val="24"/>
          <w:lang w:eastAsia="tr-TR"/>
        </w:rPr>
        <w:t>ala</w:t>
      </w:r>
      <w:r w:rsidRPr="00441FC6">
        <w:rPr>
          <w:rFonts w:ascii="Times New Roman" w:hAnsi="Times New Roman" w:cs="Times New Roman"/>
          <w:spacing w:val="-1"/>
          <w:sz w:val="24"/>
          <w:szCs w:val="24"/>
          <w:lang w:eastAsia="tr-TR"/>
        </w:rPr>
        <w:t>nd</w:t>
      </w:r>
      <w:r w:rsidRPr="00441FC6">
        <w:rPr>
          <w:rFonts w:ascii="Times New Roman" w:hAnsi="Times New Roman" w:cs="Times New Roman"/>
          <w:sz w:val="24"/>
          <w:szCs w:val="24"/>
          <w:lang w:eastAsia="tr-TR"/>
        </w:rPr>
        <w:t>ır</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 xml:space="preserve"> klima tesisatı, y</w:t>
      </w:r>
      <w:r w:rsidRPr="00441FC6">
        <w:rPr>
          <w:rFonts w:ascii="Times New Roman" w:hAnsi="Times New Roman" w:cs="Times New Roman"/>
          <w:spacing w:val="-3"/>
          <w:sz w:val="24"/>
          <w:szCs w:val="24"/>
          <w:lang w:eastAsia="tr-TR"/>
        </w:rPr>
        <w:t>a</w:t>
      </w:r>
      <w:r w:rsidRPr="00441FC6">
        <w:rPr>
          <w:rFonts w:ascii="Times New Roman" w:hAnsi="Times New Roman" w:cs="Times New Roman"/>
          <w:spacing w:val="-1"/>
          <w:sz w:val="24"/>
          <w:szCs w:val="24"/>
          <w:lang w:eastAsia="tr-TR"/>
        </w:rPr>
        <w:t>ng</w:t>
      </w:r>
      <w:r w:rsidRPr="00441FC6">
        <w:rPr>
          <w:rFonts w:ascii="Times New Roman" w:hAnsi="Times New Roman" w:cs="Times New Roman"/>
          <w:sz w:val="24"/>
          <w:szCs w:val="24"/>
          <w:lang w:eastAsia="tr-TR"/>
        </w:rPr>
        <w:t>ın</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sisatı,</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sı</w:t>
      </w:r>
      <w:r w:rsidRPr="00441FC6">
        <w:rPr>
          <w:rFonts w:ascii="Times New Roman" w:hAnsi="Times New Roman" w:cs="Times New Roman"/>
          <w:spacing w:val="-1"/>
          <w:sz w:val="24"/>
          <w:szCs w:val="24"/>
          <w:lang w:eastAsia="tr-TR"/>
        </w:rPr>
        <w:t>hh</w:t>
      </w:r>
      <w:r w:rsidRPr="00441FC6">
        <w:rPr>
          <w:rFonts w:ascii="Times New Roman" w:hAnsi="Times New Roman" w:cs="Times New Roman"/>
          <w:sz w:val="24"/>
          <w:szCs w:val="24"/>
          <w:lang w:eastAsia="tr-TR"/>
        </w:rPr>
        <w:t>i</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si</w:t>
      </w:r>
      <w:r w:rsidRPr="00441FC6">
        <w:rPr>
          <w:rFonts w:ascii="Times New Roman" w:hAnsi="Times New Roman" w:cs="Times New Roman"/>
          <w:spacing w:val="1"/>
          <w:sz w:val="24"/>
          <w:szCs w:val="24"/>
          <w:lang w:eastAsia="tr-TR"/>
        </w:rPr>
        <w:t>s</w:t>
      </w:r>
      <w:r w:rsidRPr="00441FC6">
        <w:rPr>
          <w:rFonts w:ascii="Times New Roman" w:hAnsi="Times New Roman" w:cs="Times New Roman"/>
          <w:spacing w:val="-3"/>
          <w:sz w:val="24"/>
          <w:szCs w:val="24"/>
          <w:lang w:eastAsia="tr-TR"/>
        </w:rPr>
        <w:t>a</w:t>
      </w:r>
      <w:r w:rsidRPr="00441FC6">
        <w:rPr>
          <w:rFonts w:ascii="Times New Roman" w:hAnsi="Times New Roman" w:cs="Times New Roman"/>
          <w:sz w:val="24"/>
          <w:szCs w:val="24"/>
          <w:lang w:eastAsia="tr-TR"/>
        </w:rPr>
        <w:t>t,</w:t>
      </w:r>
      <w:r w:rsidRPr="00441FC6">
        <w:rPr>
          <w:rFonts w:ascii="Times New Roman" w:hAnsi="Times New Roman" w:cs="Times New Roman"/>
          <w:spacing w:val="1"/>
          <w:sz w:val="24"/>
          <w:szCs w:val="24"/>
          <w:lang w:eastAsia="tr-TR"/>
        </w:rPr>
        <w:t xml:space="preserve"> y</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ğ</w:t>
      </w:r>
      <w:r w:rsidRPr="00441FC6">
        <w:rPr>
          <w:rFonts w:ascii="Times New Roman" w:hAnsi="Times New Roman" w:cs="Times New Roman"/>
          <w:spacing w:val="1"/>
          <w:sz w:val="24"/>
          <w:szCs w:val="24"/>
          <w:lang w:eastAsia="tr-TR"/>
        </w:rPr>
        <w:t>m</w:t>
      </w:r>
      <w:r w:rsidRPr="00441FC6">
        <w:rPr>
          <w:rFonts w:ascii="Times New Roman" w:hAnsi="Times New Roman" w:cs="Times New Roman"/>
          <w:spacing w:val="-1"/>
          <w:sz w:val="24"/>
          <w:szCs w:val="24"/>
          <w:lang w:eastAsia="tr-TR"/>
        </w:rPr>
        <w:t>u</w:t>
      </w:r>
      <w:r w:rsidRPr="00441FC6">
        <w:rPr>
          <w:rFonts w:ascii="Times New Roman" w:hAnsi="Times New Roman" w:cs="Times New Roman"/>
          <w:sz w:val="24"/>
          <w:szCs w:val="24"/>
          <w:lang w:eastAsia="tr-TR"/>
        </w:rPr>
        <w:t>r t</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2"/>
          <w:sz w:val="24"/>
          <w:szCs w:val="24"/>
          <w:lang w:eastAsia="tr-TR"/>
        </w:rPr>
        <w:t>s</w:t>
      </w:r>
      <w:r w:rsidRPr="00441FC6">
        <w:rPr>
          <w:rFonts w:ascii="Times New Roman" w:hAnsi="Times New Roman" w:cs="Times New Roman"/>
          <w:sz w:val="24"/>
          <w:szCs w:val="24"/>
          <w:lang w:eastAsia="tr-TR"/>
        </w:rPr>
        <w:t>isatı,</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arı</w:t>
      </w:r>
      <w:r w:rsidRPr="00441FC6">
        <w:rPr>
          <w:rFonts w:ascii="Times New Roman" w:hAnsi="Times New Roman" w:cs="Times New Roman"/>
          <w:spacing w:val="-2"/>
          <w:sz w:val="24"/>
          <w:szCs w:val="24"/>
          <w:lang w:eastAsia="tr-TR"/>
        </w:rPr>
        <w:t>t</w:t>
      </w:r>
      <w:r w:rsidRPr="00441FC6">
        <w:rPr>
          <w:rFonts w:ascii="Times New Roman" w:hAnsi="Times New Roman" w:cs="Times New Roman"/>
          <w:spacing w:val="1"/>
          <w:sz w:val="24"/>
          <w:szCs w:val="24"/>
          <w:lang w:eastAsia="tr-TR"/>
        </w:rPr>
        <w:t>m</w:t>
      </w:r>
      <w:r w:rsidRPr="00441FC6">
        <w:rPr>
          <w:rFonts w:ascii="Times New Roman" w:hAnsi="Times New Roman" w:cs="Times New Roman"/>
          <w:spacing w:val="-3"/>
          <w:sz w:val="24"/>
          <w:szCs w:val="24"/>
          <w:lang w:eastAsia="tr-TR"/>
        </w:rPr>
        <w:t>a</w:t>
      </w:r>
      <w:r w:rsidRPr="00441FC6">
        <w:rPr>
          <w:rFonts w:ascii="Times New Roman" w:hAnsi="Times New Roman" w:cs="Times New Roman"/>
          <w:sz w:val="24"/>
          <w:szCs w:val="24"/>
          <w:lang w:eastAsia="tr-TR"/>
        </w:rPr>
        <w:t xml:space="preserve">, </w:t>
      </w:r>
      <w:r w:rsidRPr="00441FC6">
        <w:rPr>
          <w:rFonts w:ascii="Times New Roman" w:hAnsi="Times New Roman" w:cs="Times New Roman"/>
          <w:spacing w:val="-1"/>
          <w:sz w:val="24"/>
          <w:szCs w:val="24"/>
          <w:lang w:eastAsia="tr-TR"/>
        </w:rPr>
        <w:t>d</w:t>
      </w:r>
      <w:r w:rsidRPr="00441FC6">
        <w:rPr>
          <w:rFonts w:ascii="Times New Roman" w:hAnsi="Times New Roman" w:cs="Times New Roman"/>
          <w:spacing w:val="1"/>
          <w:sz w:val="24"/>
          <w:szCs w:val="24"/>
          <w:lang w:eastAsia="tr-TR"/>
        </w:rPr>
        <w:t>o</w:t>
      </w:r>
      <w:r w:rsidRPr="00441FC6">
        <w:rPr>
          <w:rFonts w:ascii="Times New Roman" w:hAnsi="Times New Roman" w:cs="Times New Roman"/>
          <w:spacing w:val="-1"/>
          <w:sz w:val="24"/>
          <w:szCs w:val="24"/>
          <w:lang w:eastAsia="tr-TR"/>
        </w:rPr>
        <w:t>ğ</w:t>
      </w:r>
      <w:r w:rsidRPr="00441FC6">
        <w:rPr>
          <w:rFonts w:ascii="Times New Roman" w:hAnsi="Times New Roman" w:cs="Times New Roman"/>
          <w:sz w:val="24"/>
          <w:szCs w:val="24"/>
          <w:lang w:eastAsia="tr-TR"/>
        </w:rPr>
        <w:t>al</w:t>
      </w:r>
      <w:r w:rsidRPr="00441FC6">
        <w:rPr>
          <w:rFonts w:ascii="Times New Roman" w:hAnsi="Times New Roman" w:cs="Times New Roman"/>
          <w:spacing w:val="-1"/>
          <w:sz w:val="24"/>
          <w:szCs w:val="24"/>
          <w:lang w:eastAsia="tr-TR"/>
        </w:rPr>
        <w:t>g</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 xml:space="preserve">z, </w:t>
      </w:r>
      <w:r w:rsidRPr="00441FC6">
        <w:rPr>
          <w:rFonts w:ascii="Times New Roman" w:hAnsi="Times New Roman" w:cs="Times New Roman"/>
          <w:sz w:val="24"/>
          <w:szCs w:val="24"/>
          <w:lang w:eastAsia="tr-TR"/>
        </w:rPr>
        <w:t>ısı</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alıtı</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 xml:space="preserve">ı, </w:t>
      </w:r>
      <w:r w:rsidRPr="00441FC6">
        <w:rPr>
          <w:rFonts w:ascii="Times New Roman" w:hAnsi="Times New Roman" w:cs="Times New Roman"/>
          <w:spacing w:val="1"/>
          <w:sz w:val="24"/>
          <w:szCs w:val="24"/>
          <w:lang w:eastAsia="tr-TR"/>
        </w:rPr>
        <w:t>me</w:t>
      </w:r>
      <w:r w:rsidRPr="00441FC6">
        <w:rPr>
          <w:rFonts w:ascii="Times New Roman" w:hAnsi="Times New Roman" w:cs="Times New Roman"/>
          <w:spacing w:val="-2"/>
          <w:sz w:val="24"/>
          <w:szCs w:val="24"/>
          <w:lang w:eastAsia="tr-TR"/>
        </w:rPr>
        <w:t>k</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n</w:t>
      </w:r>
      <w:r w:rsidRPr="00441FC6">
        <w:rPr>
          <w:rFonts w:ascii="Times New Roman" w:hAnsi="Times New Roman" w:cs="Times New Roman"/>
          <w:sz w:val="24"/>
          <w:szCs w:val="24"/>
          <w:lang w:eastAsia="tr-TR"/>
        </w:rPr>
        <w:t>ik</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sist</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l</w:t>
      </w:r>
      <w:r w:rsidRPr="00441FC6">
        <w:rPr>
          <w:rFonts w:ascii="Times New Roman" w:hAnsi="Times New Roman" w:cs="Times New Roman"/>
          <w:spacing w:val="-2"/>
          <w:sz w:val="24"/>
          <w:szCs w:val="24"/>
          <w:lang w:eastAsia="tr-TR"/>
        </w:rPr>
        <w:t>e</w:t>
      </w:r>
      <w:r w:rsidRPr="00441FC6">
        <w:rPr>
          <w:rFonts w:ascii="Times New Roman" w:hAnsi="Times New Roman" w:cs="Times New Roman"/>
          <w:sz w:val="24"/>
          <w:szCs w:val="24"/>
          <w:lang w:eastAsia="tr-TR"/>
        </w:rPr>
        <w:t>ri</w:t>
      </w:r>
      <w:r w:rsidRPr="00441FC6">
        <w:rPr>
          <w:rFonts w:ascii="Times New Roman" w:hAnsi="Times New Roman" w:cs="Times New Roman"/>
          <w:spacing w:val="-1"/>
          <w:sz w:val="24"/>
          <w:szCs w:val="24"/>
          <w:lang w:eastAsia="tr-TR"/>
        </w:rPr>
        <w:t>n</w:t>
      </w:r>
      <w:r w:rsidRPr="00441FC6">
        <w:rPr>
          <w:rFonts w:ascii="Times New Roman" w:hAnsi="Times New Roman" w:cs="Times New Roman"/>
          <w:sz w:val="24"/>
          <w:szCs w:val="24"/>
          <w:lang w:eastAsia="tr-TR"/>
        </w:rPr>
        <w:t>in</w:t>
      </w:r>
      <w:r w:rsidR="000D53E7">
        <w:rPr>
          <w:rFonts w:ascii="Times New Roman" w:hAnsi="Times New Roman" w:cs="Times New Roman"/>
          <w:sz w:val="24"/>
          <w:szCs w:val="24"/>
          <w:lang w:eastAsia="tr-TR"/>
        </w:rPr>
        <w:t>)</w:t>
      </w:r>
      <w:r w:rsidRPr="00441FC6">
        <w:rPr>
          <w:rFonts w:ascii="Times New Roman" w:hAnsi="Times New Roman" w:cs="Times New Roman"/>
          <w:sz w:val="24"/>
          <w:szCs w:val="24"/>
          <w:lang w:eastAsia="tr-TR"/>
        </w:rPr>
        <w:t xml:space="preserve"> s</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2"/>
          <w:sz w:val="24"/>
          <w:szCs w:val="24"/>
          <w:lang w:eastAsia="tr-TR"/>
        </w:rPr>
        <w:t>ç</w:t>
      </w:r>
      <w:r w:rsidRPr="00441FC6">
        <w:rPr>
          <w:rFonts w:ascii="Times New Roman" w:hAnsi="Times New Roman" w:cs="Times New Roman"/>
          <w:sz w:val="24"/>
          <w:szCs w:val="24"/>
          <w:lang w:eastAsia="tr-TR"/>
        </w:rPr>
        <w:t>il</w:t>
      </w:r>
      <w:r w:rsidRPr="00441FC6">
        <w:rPr>
          <w:rFonts w:ascii="Times New Roman" w:hAnsi="Times New Roman" w:cs="Times New Roman"/>
          <w:spacing w:val="1"/>
          <w:sz w:val="24"/>
          <w:szCs w:val="24"/>
          <w:lang w:eastAsia="tr-TR"/>
        </w:rPr>
        <w:t>me</w:t>
      </w:r>
      <w:r w:rsidRPr="00441FC6">
        <w:rPr>
          <w:rFonts w:ascii="Times New Roman" w:hAnsi="Times New Roman" w:cs="Times New Roman"/>
          <w:sz w:val="24"/>
          <w:szCs w:val="24"/>
          <w:lang w:eastAsia="tr-TR"/>
        </w:rPr>
        <w:t>si,</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pacing w:val="-2"/>
          <w:sz w:val="24"/>
          <w:szCs w:val="24"/>
          <w:lang w:eastAsia="tr-TR"/>
        </w:rPr>
        <w:t>s</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çil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n sis</w:t>
      </w:r>
      <w:r w:rsidRPr="00441FC6">
        <w:rPr>
          <w:rFonts w:ascii="Times New Roman" w:hAnsi="Times New Roman" w:cs="Times New Roman"/>
          <w:spacing w:val="-2"/>
          <w:sz w:val="24"/>
          <w:szCs w:val="24"/>
          <w:lang w:eastAsia="tr-TR"/>
        </w:rPr>
        <w:t>t</w:t>
      </w:r>
      <w:r w:rsidRPr="00441FC6">
        <w:rPr>
          <w:rFonts w:ascii="Times New Roman" w:hAnsi="Times New Roman" w:cs="Times New Roman"/>
          <w:spacing w:val="1"/>
          <w:sz w:val="24"/>
          <w:szCs w:val="24"/>
          <w:lang w:eastAsia="tr-TR"/>
        </w:rPr>
        <w:t>em</w:t>
      </w:r>
      <w:r w:rsidRPr="00441FC6">
        <w:rPr>
          <w:rFonts w:ascii="Times New Roman" w:hAnsi="Times New Roman" w:cs="Times New Roman"/>
          <w:spacing w:val="-3"/>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pacing w:val="-1"/>
          <w:sz w:val="24"/>
          <w:szCs w:val="24"/>
          <w:lang w:eastAsia="tr-TR"/>
        </w:rPr>
        <w:t>d</w:t>
      </w:r>
      <w:r w:rsidRPr="00441FC6">
        <w:rPr>
          <w:rFonts w:ascii="Times New Roman" w:hAnsi="Times New Roman" w:cs="Times New Roman"/>
          <w:spacing w:val="1"/>
          <w:sz w:val="24"/>
          <w:szCs w:val="24"/>
          <w:lang w:eastAsia="tr-TR"/>
        </w:rPr>
        <w:t>o</w:t>
      </w:r>
      <w:r w:rsidRPr="00441FC6">
        <w:rPr>
          <w:rFonts w:ascii="Times New Roman" w:hAnsi="Times New Roman" w:cs="Times New Roman"/>
          <w:spacing w:val="-1"/>
          <w:sz w:val="24"/>
          <w:szCs w:val="24"/>
          <w:lang w:eastAsia="tr-TR"/>
        </w:rPr>
        <w:t>ğ</w:t>
      </w:r>
      <w:r w:rsidRPr="00441FC6">
        <w:rPr>
          <w:rFonts w:ascii="Times New Roman" w:hAnsi="Times New Roman" w:cs="Times New Roman"/>
          <w:sz w:val="24"/>
          <w:szCs w:val="24"/>
          <w:lang w:eastAsia="tr-TR"/>
        </w:rPr>
        <w:t>r</w:t>
      </w:r>
      <w:r w:rsidRPr="00441FC6">
        <w:rPr>
          <w:rFonts w:ascii="Times New Roman" w:hAnsi="Times New Roman" w:cs="Times New Roman"/>
          <w:spacing w:val="-1"/>
          <w:sz w:val="24"/>
          <w:szCs w:val="24"/>
          <w:lang w:eastAsia="tr-TR"/>
        </w:rPr>
        <w:t>u</w:t>
      </w:r>
      <w:r w:rsidRPr="00441FC6">
        <w:rPr>
          <w:rFonts w:ascii="Times New Roman" w:hAnsi="Times New Roman" w:cs="Times New Roman"/>
          <w:sz w:val="24"/>
          <w:szCs w:val="24"/>
          <w:lang w:eastAsia="tr-TR"/>
        </w:rPr>
        <w:t>lt</w:t>
      </w:r>
      <w:r w:rsidRPr="00441FC6">
        <w:rPr>
          <w:rFonts w:ascii="Times New Roman" w:hAnsi="Times New Roman" w:cs="Times New Roman"/>
          <w:spacing w:val="-1"/>
          <w:sz w:val="24"/>
          <w:szCs w:val="24"/>
          <w:lang w:eastAsia="tr-TR"/>
        </w:rPr>
        <w:t>u</w:t>
      </w:r>
      <w:r w:rsidRPr="00441FC6">
        <w:rPr>
          <w:rFonts w:ascii="Times New Roman" w:hAnsi="Times New Roman" w:cs="Times New Roman"/>
          <w:sz w:val="24"/>
          <w:szCs w:val="24"/>
          <w:lang w:eastAsia="tr-TR"/>
        </w:rPr>
        <w:t>s</w:t>
      </w:r>
      <w:r w:rsidRPr="00441FC6">
        <w:rPr>
          <w:rFonts w:ascii="Times New Roman" w:hAnsi="Times New Roman" w:cs="Times New Roman"/>
          <w:spacing w:val="-1"/>
          <w:sz w:val="24"/>
          <w:szCs w:val="24"/>
          <w:lang w:eastAsia="tr-TR"/>
        </w:rPr>
        <w:t>und</w:t>
      </w:r>
      <w:r w:rsidRPr="00441FC6">
        <w:rPr>
          <w:rFonts w:ascii="Times New Roman" w:hAnsi="Times New Roman" w:cs="Times New Roman"/>
          <w:sz w:val="24"/>
          <w:szCs w:val="24"/>
          <w:lang w:eastAsia="tr-TR"/>
        </w:rPr>
        <w:t xml:space="preserve">a </w:t>
      </w:r>
      <w:r w:rsidRPr="00441FC6">
        <w:rPr>
          <w:rFonts w:ascii="Times New Roman" w:hAnsi="Times New Roman" w:cs="Times New Roman"/>
          <w:spacing w:val="1"/>
          <w:sz w:val="24"/>
          <w:szCs w:val="24"/>
          <w:lang w:eastAsia="tr-TR"/>
        </w:rPr>
        <w:t>ö</w:t>
      </w:r>
      <w:r w:rsidRPr="00441FC6">
        <w:rPr>
          <w:rFonts w:ascii="Times New Roman" w:hAnsi="Times New Roman" w:cs="Times New Roman"/>
          <w:sz w:val="24"/>
          <w:szCs w:val="24"/>
          <w:lang w:eastAsia="tr-TR"/>
        </w:rPr>
        <w:t xml:space="preserve">n </w:t>
      </w:r>
      <w:r w:rsidRPr="00441FC6">
        <w:rPr>
          <w:rFonts w:ascii="Times New Roman" w:hAnsi="Times New Roman" w:cs="Times New Roman"/>
          <w:spacing w:val="-1"/>
          <w:sz w:val="24"/>
          <w:szCs w:val="24"/>
          <w:lang w:eastAsia="tr-TR"/>
        </w:rPr>
        <w:t>p</w:t>
      </w:r>
      <w:r w:rsidRPr="00441FC6">
        <w:rPr>
          <w:rFonts w:ascii="Times New Roman" w:hAnsi="Times New Roman" w:cs="Times New Roman"/>
          <w:sz w:val="24"/>
          <w:szCs w:val="24"/>
          <w:lang w:eastAsia="tr-TR"/>
        </w:rPr>
        <w:t>r</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je</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pacing w:val="-2"/>
          <w:sz w:val="24"/>
          <w:szCs w:val="24"/>
          <w:lang w:eastAsia="tr-TR"/>
        </w:rPr>
        <w:t>ç</w:t>
      </w:r>
      <w:r w:rsidRPr="00441FC6">
        <w:rPr>
          <w:rFonts w:ascii="Times New Roman" w:hAnsi="Times New Roman" w:cs="Times New Roman"/>
          <w:sz w:val="24"/>
          <w:szCs w:val="24"/>
          <w:lang w:eastAsia="tr-TR"/>
        </w:rPr>
        <w:t>alış</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aları</w:t>
      </w:r>
      <w:r w:rsidRPr="00441FC6">
        <w:rPr>
          <w:rFonts w:ascii="Times New Roman" w:hAnsi="Times New Roman" w:cs="Times New Roman"/>
          <w:spacing w:val="-1"/>
          <w:sz w:val="24"/>
          <w:szCs w:val="24"/>
          <w:lang w:eastAsia="tr-TR"/>
        </w:rPr>
        <w:t>n</w:t>
      </w:r>
      <w:r w:rsidRPr="00441FC6">
        <w:rPr>
          <w:rFonts w:ascii="Times New Roman" w:hAnsi="Times New Roman" w:cs="Times New Roman"/>
          <w:sz w:val="24"/>
          <w:szCs w:val="24"/>
          <w:lang w:eastAsia="tr-TR"/>
        </w:rPr>
        <w:t xml:space="preserve">ın </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p</w:t>
      </w:r>
      <w:r w:rsidRPr="00441FC6">
        <w:rPr>
          <w:rFonts w:ascii="Times New Roman" w:hAnsi="Times New Roman" w:cs="Times New Roman"/>
          <w:sz w:val="24"/>
          <w:szCs w:val="24"/>
          <w:lang w:eastAsia="tr-TR"/>
        </w:rPr>
        <w:t>ıl</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ası,</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pacing w:val="-1"/>
          <w:sz w:val="24"/>
          <w:szCs w:val="24"/>
          <w:lang w:eastAsia="tr-TR"/>
        </w:rPr>
        <w:t>u</w:t>
      </w:r>
      <w:r w:rsidRPr="00441FC6">
        <w:rPr>
          <w:rFonts w:ascii="Times New Roman" w:hAnsi="Times New Roman" w:cs="Times New Roman"/>
          <w:spacing w:val="1"/>
          <w:sz w:val="24"/>
          <w:szCs w:val="24"/>
          <w:lang w:eastAsia="tr-TR"/>
        </w:rPr>
        <w:t>y</w:t>
      </w:r>
      <w:r w:rsidRPr="00441FC6">
        <w:rPr>
          <w:rFonts w:ascii="Times New Roman" w:hAnsi="Times New Roman" w:cs="Times New Roman"/>
          <w:spacing w:val="-1"/>
          <w:sz w:val="24"/>
          <w:szCs w:val="24"/>
          <w:lang w:eastAsia="tr-TR"/>
        </w:rPr>
        <w:t>gu</w:t>
      </w:r>
      <w:r w:rsidRPr="00441FC6">
        <w:rPr>
          <w:rFonts w:ascii="Times New Roman" w:hAnsi="Times New Roman" w:cs="Times New Roman"/>
          <w:sz w:val="24"/>
          <w:szCs w:val="24"/>
          <w:lang w:eastAsia="tr-TR"/>
        </w:rPr>
        <w:t>l</w:t>
      </w:r>
      <w:r w:rsidRPr="00441FC6">
        <w:rPr>
          <w:rFonts w:ascii="Times New Roman" w:hAnsi="Times New Roman" w:cs="Times New Roman"/>
          <w:spacing w:val="2"/>
          <w:sz w:val="24"/>
          <w:szCs w:val="24"/>
          <w:lang w:eastAsia="tr-TR"/>
        </w:rPr>
        <w:t>a</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pacing w:val="-1"/>
          <w:sz w:val="24"/>
          <w:szCs w:val="24"/>
          <w:lang w:eastAsia="tr-TR"/>
        </w:rPr>
        <w:t>p</w:t>
      </w:r>
      <w:r w:rsidRPr="00441FC6">
        <w:rPr>
          <w:rFonts w:ascii="Times New Roman" w:hAnsi="Times New Roman" w:cs="Times New Roman"/>
          <w:sz w:val="24"/>
          <w:szCs w:val="24"/>
          <w:lang w:eastAsia="tr-TR"/>
        </w:rPr>
        <w:t>r</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j</w:t>
      </w:r>
      <w:r w:rsidRPr="00441FC6">
        <w:rPr>
          <w:rFonts w:ascii="Times New Roman" w:hAnsi="Times New Roman" w:cs="Times New Roman"/>
          <w:spacing w:val="-2"/>
          <w:sz w:val="24"/>
          <w:szCs w:val="24"/>
          <w:lang w:eastAsia="tr-TR"/>
        </w:rPr>
        <w:t>e</w:t>
      </w:r>
      <w:r w:rsidRPr="00441FC6">
        <w:rPr>
          <w:rFonts w:ascii="Times New Roman" w:hAnsi="Times New Roman" w:cs="Times New Roman"/>
          <w:sz w:val="24"/>
          <w:szCs w:val="24"/>
          <w:lang w:eastAsia="tr-TR"/>
        </w:rPr>
        <w:t>si</w:t>
      </w:r>
      <w:r w:rsidRPr="00441FC6">
        <w:rPr>
          <w:rFonts w:ascii="Times New Roman" w:hAnsi="Times New Roman" w:cs="Times New Roman"/>
          <w:spacing w:val="-3"/>
          <w:sz w:val="24"/>
          <w:szCs w:val="24"/>
          <w:lang w:eastAsia="tr-TR"/>
        </w:rPr>
        <w:t>n</w:t>
      </w:r>
      <w:r w:rsidRPr="00441FC6">
        <w:rPr>
          <w:rFonts w:ascii="Times New Roman" w:hAnsi="Times New Roman" w:cs="Times New Roman"/>
          <w:sz w:val="24"/>
          <w:szCs w:val="24"/>
          <w:lang w:eastAsia="tr-TR"/>
        </w:rPr>
        <w:t xml:space="preserve">e </w:t>
      </w:r>
      <w:r w:rsidRPr="00441FC6">
        <w:rPr>
          <w:rFonts w:ascii="Times New Roman" w:hAnsi="Times New Roman" w:cs="Times New Roman"/>
          <w:spacing w:val="1"/>
          <w:sz w:val="24"/>
          <w:szCs w:val="24"/>
          <w:lang w:eastAsia="tr-TR"/>
        </w:rPr>
        <w:t>ko</w:t>
      </w:r>
      <w:r w:rsidRPr="00441FC6">
        <w:rPr>
          <w:rFonts w:ascii="Times New Roman" w:hAnsi="Times New Roman" w:cs="Times New Roman"/>
          <w:spacing w:val="-1"/>
          <w:sz w:val="24"/>
          <w:szCs w:val="24"/>
          <w:lang w:eastAsia="tr-TR"/>
        </w:rPr>
        <w:t>n</w:t>
      </w:r>
      <w:r w:rsidRPr="00441FC6">
        <w:rPr>
          <w:rFonts w:ascii="Times New Roman" w:hAnsi="Times New Roman" w:cs="Times New Roman"/>
          <w:sz w:val="24"/>
          <w:szCs w:val="24"/>
          <w:lang w:eastAsia="tr-TR"/>
        </w:rPr>
        <w:t>u</w:t>
      </w:r>
      <w:r w:rsidRPr="00441FC6">
        <w:rPr>
          <w:rFonts w:ascii="Times New Roman" w:hAnsi="Times New Roman" w:cs="Times New Roman"/>
          <w:spacing w:val="1"/>
          <w:sz w:val="24"/>
          <w:szCs w:val="24"/>
          <w:lang w:eastAsia="tr-TR"/>
        </w:rPr>
        <w:t xml:space="preserve"> o</w:t>
      </w:r>
      <w:r w:rsidRPr="00441FC6">
        <w:rPr>
          <w:rFonts w:ascii="Times New Roman" w:hAnsi="Times New Roman" w:cs="Times New Roman"/>
          <w:sz w:val="24"/>
          <w:szCs w:val="24"/>
          <w:lang w:eastAsia="tr-TR"/>
        </w:rPr>
        <w:t>lan</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si</w:t>
      </w:r>
      <w:r w:rsidRPr="00441FC6">
        <w:rPr>
          <w:rFonts w:ascii="Times New Roman" w:hAnsi="Times New Roman" w:cs="Times New Roman"/>
          <w:spacing w:val="-2"/>
          <w:sz w:val="24"/>
          <w:szCs w:val="24"/>
          <w:lang w:eastAsia="tr-TR"/>
        </w:rPr>
        <w:t>s</w:t>
      </w:r>
      <w:r w:rsidRPr="00441FC6">
        <w:rPr>
          <w:rFonts w:ascii="Times New Roman" w:hAnsi="Times New Roman" w:cs="Times New Roman"/>
          <w:sz w:val="24"/>
          <w:szCs w:val="24"/>
          <w:lang w:eastAsia="tr-TR"/>
        </w:rPr>
        <w:t>t</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w:t>
      </w:r>
      <w:r w:rsidRPr="00441FC6">
        <w:rPr>
          <w:rFonts w:ascii="Times New Roman" w:hAnsi="Times New Roman" w:cs="Times New Roman"/>
          <w:spacing w:val="-3"/>
          <w:sz w:val="24"/>
          <w:szCs w:val="24"/>
          <w:lang w:eastAsia="tr-TR"/>
        </w:rPr>
        <w:t>l</w:t>
      </w:r>
      <w:r w:rsidRPr="00441FC6">
        <w:rPr>
          <w:rFonts w:ascii="Times New Roman" w:hAnsi="Times New Roman" w:cs="Times New Roman"/>
          <w:sz w:val="24"/>
          <w:szCs w:val="24"/>
          <w:lang w:eastAsia="tr-TR"/>
        </w:rPr>
        <w:t>e</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il</w:t>
      </w:r>
      <w:r w:rsidRPr="00441FC6">
        <w:rPr>
          <w:rFonts w:ascii="Times New Roman" w:hAnsi="Times New Roman" w:cs="Times New Roman"/>
          <w:spacing w:val="-1"/>
          <w:sz w:val="24"/>
          <w:szCs w:val="24"/>
          <w:lang w:eastAsia="tr-TR"/>
        </w:rPr>
        <w:t>g</w:t>
      </w:r>
      <w:r w:rsidRPr="00441FC6">
        <w:rPr>
          <w:rFonts w:ascii="Times New Roman" w:hAnsi="Times New Roman" w:cs="Times New Roman"/>
          <w:sz w:val="24"/>
          <w:szCs w:val="24"/>
          <w:lang w:eastAsia="tr-TR"/>
        </w:rPr>
        <w:t>ili</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pacing w:val="-1"/>
          <w:sz w:val="24"/>
          <w:szCs w:val="24"/>
          <w:lang w:eastAsia="tr-TR"/>
        </w:rPr>
        <w:t>h</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sa</w:t>
      </w:r>
      <w:r w:rsidRPr="00441FC6">
        <w:rPr>
          <w:rFonts w:ascii="Times New Roman" w:hAnsi="Times New Roman" w:cs="Times New Roman"/>
          <w:spacing w:val="-1"/>
          <w:sz w:val="24"/>
          <w:szCs w:val="24"/>
          <w:lang w:eastAsia="tr-TR"/>
        </w:rPr>
        <w:t>p</w:t>
      </w:r>
      <w:r w:rsidRPr="00441FC6">
        <w:rPr>
          <w:rFonts w:ascii="Times New Roman" w:hAnsi="Times New Roman" w:cs="Times New Roman"/>
          <w:sz w:val="24"/>
          <w:szCs w:val="24"/>
          <w:lang w:eastAsia="tr-TR"/>
        </w:rPr>
        <w:t>ları</w:t>
      </w:r>
      <w:r w:rsidRPr="00441FC6">
        <w:rPr>
          <w:rFonts w:ascii="Times New Roman" w:hAnsi="Times New Roman" w:cs="Times New Roman"/>
          <w:spacing w:val="-1"/>
          <w:sz w:val="24"/>
          <w:szCs w:val="24"/>
          <w:lang w:eastAsia="tr-TR"/>
        </w:rPr>
        <w:t>n</w:t>
      </w:r>
      <w:r w:rsidRPr="00441FC6">
        <w:rPr>
          <w:rFonts w:ascii="Times New Roman" w:hAnsi="Times New Roman" w:cs="Times New Roman"/>
          <w:sz w:val="24"/>
          <w:szCs w:val="24"/>
          <w:lang w:eastAsia="tr-TR"/>
        </w:rPr>
        <w:t>ın</w:t>
      </w:r>
      <w:r w:rsidRPr="00441FC6">
        <w:rPr>
          <w:rFonts w:ascii="Times New Roman" w:hAnsi="Times New Roman" w:cs="Times New Roman"/>
          <w:spacing w:val="1"/>
          <w:sz w:val="24"/>
          <w:szCs w:val="24"/>
          <w:lang w:eastAsia="tr-TR"/>
        </w:rPr>
        <w:t xml:space="preserve"> y</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p</w:t>
      </w:r>
      <w:r w:rsidRPr="00441FC6">
        <w:rPr>
          <w:rFonts w:ascii="Times New Roman" w:hAnsi="Times New Roman" w:cs="Times New Roman"/>
          <w:sz w:val="24"/>
          <w:szCs w:val="24"/>
          <w:lang w:eastAsia="tr-TR"/>
        </w:rPr>
        <w:t>ıl</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as</w:t>
      </w:r>
      <w:r w:rsidRPr="00441FC6">
        <w:rPr>
          <w:rFonts w:ascii="Times New Roman" w:hAnsi="Times New Roman" w:cs="Times New Roman"/>
          <w:spacing w:val="1"/>
          <w:sz w:val="24"/>
          <w:szCs w:val="24"/>
          <w:lang w:eastAsia="tr-TR"/>
        </w:rPr>
        <w:t>ı</w:t>
      </w:r>
      <w:r w:rsidRPr="00441FC6">
        <w:rPr>
          <w:rFonts w:ascii="Times New Roman" w:hAnsi="Times New Roman" w:cs="Times New Roman"/>
          <w:sz w:val="24"/>
          <w:szCs w:val="24"/>
          <w:lang w:eastAsia="tr-TR"/>
        </w:rPr>
        <w:t>,</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i</w:t>
      </w:r>
      <w:r w:rsidRPr="00441FC6">
        <w:rPr>
          <w:rFonts w:ascii="Times New Roman" w:hAnsi="Times New Roman" w:cs="Times New Roman"/>
          <w:spacing w:val="-1"/>
          <w:sz w:val="24"/>
          <w:szCs w:val="24"/>
          <w:lang w:eastAsia="tr-TR"/>
        </w:rPr>
        <w:t>h</w:t>
      </w:r>
      <w:r w:rsidRPr="00441FC6">
        <w:rPr>
          <w:rFonts w:ascii="Times New Roman" w:hAnsi="Times New Roman" w:cs="Times New Roman"/>
          <w:sz w:val="24"/>
          <w:szCs w:val="24"/>
          <w:lang w:eastAsia="tr-TR"/>
        </w:rPr>
        <w:t>a</w:t>
      </w:r>
      <w:r w:rsidRPr="00441FC6">
        <w:rPr>
          <w:rFonts w:ascii="Times New Roman" w:hAnsi="Times New Roman" w:cs="Times New Roman"/>
          <w:spacing w:val="-3"/>
          <w:sz w:val="24"/>
          <w:szCs w:val="24"/>
          <w:lang w:eastAsia="tr-TR"/>
        </w:rPr>
        <w:t>l</w:t>
      </w:r>
      <w:r w:rsidRPr="00441FC6">
        <w:rPr>
          <w:rFonts w:ascii="Times New Roman" w:hAnsi="Times New Roman" w:cs="Times New Roman"/>
          <w:sz w:val="24"/>
          <w:szCs w:val="24"/>
          <w:lang w:eastAsia="tr-TR"/>
        </w:rPr>
        <w:t>e</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d</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s</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ası</w:t>
      </w:r>
      <w:r w:rsidRPr="00441FC6">
        <w:rPr>
          <w:rFonts w:ascii="Times New Roman" w:hAnsi="Times New Roman" w:cs="Times New Roman"/>
          <w:spacing w:val="-1"/>
          <w:sz w:val="24"/>
          <w:szCs w:val="24"/>
          <w:lang w:eastAsia="tr-TR"/>
        </w:rPr>
        <w:t>n</w:t>
      </w:r>
      <w:r w:rsidRPr="00441FC6">
        <w:rPr>
          <w:rFonts w:ascii="Times New Roman" w:hAnsi="Times New Roman" w:cs="Times New Roman"/>
          <w:sz w:val="24"/>
          <w:szCs w:val="24"/>
          <w:lang w:eastAsia="tr-TR"/>
        </w:rPr>
        <w:t>ın</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pacing w:val="-1"/>
          <w:sz w:val="24"/>
          <w:szCs w:val="24"/>
          <w:lang w:eastAsia="tr-TR"/>
        </w:rPr>
        <w:t>p</w:t>
      </w:r>
      <w:r w:rsidRPr="00441FC6">
        <w:rPr>
          <w:rFonts w:ascii="Times New Roman" w:hAnsi="Times New Roman" w:cs="Times New Roman"/>
          <w:sz w:val="24"/>
          <w:szCs w:val="24"/>
          <w:lang w:eastAsia="tr-TR"/>
        </w:rPr>
        <w:t>arçası</w:t>
      </w:r>
      <w:r w:rsidRPr="00441FC6">
        <w:rPr>
          <w:rFonts w:ascii="Times New Roman" w:hAnsi="Times New Roman" w:cs="Times New Roman"/>
          <w:spacing w:val="1"/>
          <w:sz w:val="24"/>
          <w:szCs w:val="24"/>
          <w:lang w:eastAsia="tr-TR"/>
        </w:rPr>
        <w:t xml:space="preserve"> o</w:t>
      </w:r>
      <w:r w:rsidRPr="00441FC6">
        <w:rPr>
          <w:rFonts w:ascii="Times New Roman" w:hAnsi="Times New Roman" w:cs="Times New Roman"/>
          <w:sz w:val="24"/>
          <w:szCs w:val="24"/>
          <w:lang w:eastAsia="tr-TR"/>
        </w:rPr>
        <w:t>l</w:t>
      </w:r>
      <w:r w:rsidRPr="00441FC6">
        <w:rPr>
          <w:rFonts w:ascii="Times New Roman" w:hAnsi="Times New Roman" w:cs="Times New Roman"/>
          <w:spacing w:val="-3"/>
          <w:sz w:val="24"/>
          <w:szCs w:val="24"/>
          <w:lang w:eastAsia="tr-TR"/>
        </w:rPr>
        <w:t>a</w:t>
      </w:r>
      <w:r w:rsidRPr="00441FC6">
        <w:rPr>
          <w:rFonts w:ascii="Times New Roman" w:hAnsi="Times New Roman" w:cs="Times New Roman"/>
          <w:sz w:val="24"/>
          <w:szCs w:val="24"/>
          <w:lang w:eastAsia="tr-TR"/>
        </w:rPr>
        <w:t xml:space="preserve">cak </w:t>
      </w:r>
      <w:r w:rsidRPr="00441FC6">
        <w:rPr>
          <w:rFonts w:ascii="Times New Roman" w:hAnsi="Times New Roman" w:cs="Times New Roman"/>
          <w:spacing w:val="1"/>
          <w:sz w:val="24"/>
          <w:szCs w:val="24"/>
          <w:lang w:eastAsia="tr-TR"/>
        </w:rPr>
        <w:t>me</w:t>
      </w:r>
      <w:r w:rsidRPr="00441FC6">
        <w:rPr>
          <w:rFonts w:ascii="Times New Roman" w:hAnsi="Times New Roman" w:cs="Times New Roman"/>
          <w:sz w:val="24"/>
          <w:szCs w:val="24"/>
          <w:lang w:eastAsia="tr-TR"/>
        </w:rPr>
        <w:t>t</w:t>
      </w:r>
      <w:r w:rsidRPr="00441FC6">
        <w:rPr>
          <w:rFonts w:ascii="Times New Roman" w:hAnsi="Times New Roman" w:cs="Times New Roman"/>
          <w:spacing w:val="-2"/>
          <w:sz w:val="24"/>
          <w:szCs w:val="24"/>
          <w:lang w:eastAsia="tr-TR"/>
        </w:rPr>
        <w:t>r</w:t>
      </w:r>
      <w:r w:rsidRPr="00441FC6">
        <w:rPr>
          <w:rFonts w:ascii="Times New Roman" w:hAnsi="Times New Roman" w:cs="Times New Roman"/>
          <w:sz w:val="24"/>
          <w:szCs w:val="24"/>
          <w:lang w:eastAsia="tr-TR"/>
        </w:rPr>
        <w:t>ajların çı</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arıl</w:t>
      </w:r>
      <w:r w:rsidRPr="00441FC6">
        <w:rPr>
          <w:rFonts w:ascii="Times New Roman" w:hAnsi="Times New Roman" w:cs="Times New Roman"/>
          <w:spacing w:val="1"/>
          <w:sz w:val="24"/>
          <w:szCs w:val="24"/>
          <w:lang w:eastAsia="tr-TR"/>
        </w:rPr>
        <w:t>m</w:t>
      </w:r>
      <w:r w:rsidRPr="00441FC6">
        <w:rPr>
          <w:rFonts w:ascii="Times New Roman" w:hAnsi="Times New Roman" w:cs="Times New Roman"/>
          <w:spacing w:val="-3"/>
          <w:sz w:val="24"/>
          <w:szCs w:val="24"/>
          <w:lang w:eastAsia="tr-TR"/>
        </w:rPr>
        <w:t>a</w:t>
      </w:r>
      <w:r w:rsidRPr="00441FC6">
        <w:rPr>
          <w:rFonts w:ascii="Times New Roman" w:hAnsi="Times New Roman" w:cs="Times New Roman"/>
          <w:sz w:val="24"/>
          <w:szCs w:val="24"/>
          <w:lang w:eastAsia="tr-TR"/>
        </w:rPr>
        <w:t>sı,</w:t>
      </w:r>
      <w:r w:rsidRPr="00441FC6">
        <w:rPr>
          <w:rFonts w:ascii="Times New Roman" w:hAnsi="Times New Roman" w:cs="Times New Roman"/>
          <w:spacing w:val="23"/>
          <w:sz w:val="24"/>
          <w:szCs w:val="24"/>
          <w:lang w:eastAsia="tr-TR"/>
        </w:rPr>
        <w:t xml:space="preserve"> </w:t>
      </w:r>
      <w:r w:rsidRPr="00441FC6">
        <w:rPr>
          <w:rFonts w:ascii="Times New Roman" w:hAnsi="Times New Roman" w:cs="Times New Roman"/>
          <w:sz w:val="24"/>
          <w:szCs w:val="24"/>
          <w:lang w:eastAsia="tr-TR"/>
        </w:rPr>
        <w:t>f</w:t>
      </w:r>
      <w:r w:rsidRPr="00441FC6">
        <w:rPr>
          <w:rFonts w:ascii="Times New Roman" w:hAnsi="Times New Roman" w:cs="Times New Roman"/>
          <w:spacing w:val="-3"/>
          <w:sz w:val="24"/>
          <w:szCs w:val="24"/>
          <w:lang w:eastAsia="tr-TR"/>
        </w:rPr>
        <w:t>i</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at</w:t>
      </w:r>
      <w:r w:rsidRPr="00441FC6">
        <w:rPr>
          <w:rFonts w:ascii="Times New Roman" w:hAnsi="Times New Roman" w:cs="Times New Roman"/>
          <w:spacing w:val="23"/>
          <w:sz w:val="24"/>
          <w:szCs w:val="24"/>
          <w:lang w:eastAsia="tr-TR"/>
        </w:rPr>
        <w:t xml:space="preserve"> </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n</w:t>
      </w:r>
      <w:r w:rsidRPr="00441FC6">
        <w:rPr>
          <w:rFonts w:ascii="Times New Roman" w:hAnsi="Times New Roman" w:cs="Times New Roman"/>
          <w:sz w:val="24"/>
          <w:szCs w:val="24"/>
          <w:lang w:eastAsia="tr-TR"/>
        </w:rPr>
        <w:t>ali</w:t>
      </w:r>
      <w:r w:rsidRPr="00441FC6">
        <w:rPr>
          <w:rFonts w:ascii="Times New Roman" w:hAnsi="Times New Roman" w:cs="Times New Roman"/>
          <w:spacing w:val="-1"/>
          <w:sz w:val="24"/>
          <w:szCs w:val="24"/>
          <w:lang w:eastAsia="tr-TR"/>
        </w:rPr>
        <w:t>z</w:t>
      </w:r>
      <w:r w:rsidRPr="00441FC6">
        <w:rPr>
          <w:rFonts w:ascii="Times New Roman" w:hAnsi="Times New Roman" w:cs="Times New Roman"/>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w:t>
      </w:r>
      <w:r w:rsidRPr="00441FC6">
        <w:rPr>
          <w:rFonts w:ascii="Times New Roman" w:hAnsi="Times New Roman" w:cs="Times New Roman"/>
          <w:spacing w:val="-3"/>
          <w:sz w:val="24"/>
          <w:szCs w:val="24"/>
          <w:lang w:eastAsia="tr-TR"/>
        </w:rPr>
        <w:t>n</w:t>
      </w:r>
      <w:r w:rsidRPr="00441FC6">
        <w:rPr>
          <w:rFonts w:ascii="Times New Roman" w:hAnsi="Times New Roman" w:cs="Times New Roman"/>
          <w:sz w:val="24"/>
          <w:szCs w:val="24"/>
          <w:lang w:eastAsia="tr-TR"/>
        </w:rPr>
        <w:t>in</w:t>
      </w:r>
      <w:r w:rsidRPr="00441FC6">
        <w:rPr>
          <w:rFonts w:ascii="Times New Roman" w:hAnsi="Times New Roman" w:cs="Times New Roman"/>
          <w:spacing w:val="21"/>
          <w:sz w:val="24"/>
          <w:szCs w:val="24"/>
          <w:lang w:eastAsia="tr-TR"/>
        </w:rPr>
        <w:t xml:space="preserve"> </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p</w:t>
      </w:r>
      <w:r w:rsidRPr="00441FC6">
        <w:rPr>
          <w:rFonts w:ascii="Times New Roman" w:hAnsi="Times New Roman" w:cs="Times New Roman"/>
          <w:sz w:val="24"/>
          <w:szCs w:val="24"/>
          <w:lang w:eastAsia="tr-TR"/>
        </w:rPr>
        <w:t>ılarak</w:t>
      </w:r>
      <w:r w:rsidRPr="00441FC6">
        <w:rPr>
          <w:rFonts w:ascii="Times New Roman" w:hAnsi="Times New Roman" w:cs="Times New Roman"/>
          <w:spacing w:val="20"/>
          <w:sz w:val="24"/>
          <w:szCs w:val="24"/>
          <w:lang w:eastAsia="tr-TR"/>
        </w:rPr>
        <w:t xml:space="preserve"> </w:t>
      </w:r>
      <w:r w:rsidRPr="00441FC6">
        <w:rPr>
          <w:rFonts w:ascii="Times New Roman" w:hAnsi="Times New Roman" w:cs="Times New Roman"/>
          <w:spacing w:val="1"/>
          <w:sz w:val="24"/>
          <w:szCs w:val="24"/>
          <w:lang w:eastAsia="tr-TR"/>
        </w:rPr>
        <w:t>yaklaşık maliyet</w:t>
      </w:r>
      <w:r w:rsidRPr="00441FC6">
        <w:rPr>
          <w:rFonts w:ascii="Times New Roman" w:hAnsi="Times New Roman" w:cs="Times New Roman"/>
          <w:spacing w:val="21"/>
          <w:sz w:val="24"/>
          <w:szCs w:val="24"/>
          <w:lang w:eastAsia="tr-TR"/>
        </w:rPr>
        <w:t xml:space="preserve"> </w:t>
      </w:r>
      <w:r w:rsidRPr="00441FC6">
        <w:rPr>
          <w:rFonts w:ascii="Times New Roman" w:hAnsi="Times New Roman" w:cs="Times New Roman"/>
          <w:spacing w:val="-1"/>
          <w:sz w:val="24"/>
          <w:szCs w:val="24"/>
          <w:lang w:eastAsia="tr-TR"/>
        </w:rPr>
        <w:t>h</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z</w:t>
      </w:r>
      <w:r w:rsidRPr="00441FC6">
        <w:rPr>
          <w:rFonts w:ascii="Times New Roman" w:hAnsi="Times New Roman" w:cs="Times New Roman"/>
          <w:sz w:val="24"/>
          <w:szCs w:val="24"/>
          <w:lang w:eastAsia="tr-TR"/>
        </w:rPr>
        <w:t>ırla</w:t>
      </w:r>
      <w:r w:rsidRPr="00441FC6">
        <w:rPr>
          <w:rFonts w:ascii="Times New Roman" w:hAnsi="Times New Roman" w:cs="Times New Roman"/>
          <w:spacing w:val="-1"/>
          <w:sz w:val="24"/>
          <w:szCs w:val="24"/>
          <w:lang w:eastAsia="tr-TR"/>
        </w:rPr>
        <w:t>n</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ası,</w:t>
      </w:r>
      <w:r w:rsidRPr="00441FC6">
        <w:rPr>
          <w:rFonts w:ascii="Times New Roman" w:hAnsi="Times New Roman" w:cs="Times New Roman"/>
          <w:spacing w:val="23"/>
          <w:sz w:val="24"/>
          <w:szCs w:val="24"/>
          <w:lang w:eastAsia="tr-TR"/>
        </w:rPr>
        <w:t xml:space="preserve"> </w:t>
      </w:r>
      <w:r w:rsidRPr="00441FC6">
        <w:rPr>
          <w:rFonts w:ascii="Times New Roman" w:hAnsi="Times New Roman" w:cs="Times New Roman"/>
          <w:spacing w:val="-3"/>
          <w:sz w:val="24"/>
          <w:szCs w:val="24"/>
          <w:lang w:eastAsia="tr-TR"/>
        </w:rPr>
        <w:t>h</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m</w:t>
      </w:r>
      <w:r w:rsidRPr="00441FC6">
        <w:rPr>
          <w:rFonts w:ascii="Times New Roman" w:hAnsi="Times New Roman" w:cs="Times New Roman"/>
          <w:spacing w:val="21"/>
          <w:sz w:val="24"/>
          <w:szCs w:val="24"/>
          <w:lang w:eastAsia="tr-TR"/>
        </w:rPr>
        <w:t xml:space="preserve"> </w:t>
      </w:r>
      <w:r w:rsidRPr="00441FC6">
        <w:rPr>
          <w:rFonts w:ascii="Times New Roman" w:hAnsi="Times New Roman" w:cs="Times New Roman"/>
          <w:spacing w:val="-1"/>
          <w:sz w:val="24"/>
          <w:szCs w:val="24"/>
          <w:lang w:eastAsia="tr-TR"/>
        </w:rPr>
        <w:t>u</w:t>
      </w:r>
      <w:r w:rsidRPr="00441FC6">
        <w:rPr>
          <w:rFonts w:ascii="Times New Roman" w:hAnsi="Times New Roman" w:cs="Times New Roman"/>
          <w:spacing w:val="1"/>
          <w:sz w:val="24"/>
          <w:szCs w:val="24"/>
          <w:lang w:eastAsia="tr-TR"/>
        </w:rPr>
        <w:t>y</w:t>
      </w:r>
      <w:r w:rsidRPr="00441FC6">
        <w:rPr>
          <w:rFonts w:ascii="Times New Roman" w:hAnsi="Times New Roman" w:cs="Times New Roman"/>
          <w:spacing w:val="-1"/>
          <w:sz w:val="24"/>
          <w:szCs w:val="24"/>
          <w:lang w:eastAsia="tr-TR"/>
        </w:rPr>
        <w:t>gu</w:t>
      </w:r>
      <w:r w:rsidRPr="00441FC6">
        <w:rPr>
          <w:rFonts w:ascii="Times New Roman" w:hAnsi="Times New Roman" w:cs="Times New Roman"/>
          <w:spacing w:val="-3"/>
          <w:sz w:val="24"/>
          <w:szCs w:val="24"/>
          <w:lang w:eastAsia="tr-TR"/>
        </w:rPr>
        <w:t>l</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a</w:t>
      </w:r>
      <w:r w:rsidRPr="00441FC6">
        <w:rPr>
          <w:rFonts w:ascii="Times New Roman" w:hAnsi="Times New Roman" w:cs="Times New Roman"/>
          <w:spacing w:val="22"/>
          <w:sz w:val="24"/>
          <w:szCs w:val="24"/>
          <w:lang w:eastAsia="tr-TR"/>
        </w:rPr>
        <w:t xml:space="preserve"> </w:t>
      </w:r>
      <w:r w:rsidRPr="00441FC6">
        <w:rPr>
          <w:rFonts w:ascii="Times New Roman" w:hAnsi="Times New Roman" w:cs="Times New Roman"/>
          <w:spacing w:val="-1"/>
          <w:sz w:val="24"/>
          <w:szCs w:val="24"/>
          <w:lang w:eastAsia="tr-TR"/>
        </w:rPr>
        <w:t>h</w:t>
      </w:r>
      <w:r w:rsidRPr="00441FC6">
        <w:rPr>
          <w:rFonts w:ascii="Times New Roman" w:hAnsi="Times New Roman" w:cs="Times New Roman"/>
          <w:spacing w:val="-2"/>
          <w:sz w:val="24"/>
          <w:szCs w:val="24"/>
          <w:lang w:eastAsia="tr-TR"/>
        </w:rPr>
        <w:t>e</w:t>
      </w:r>
      <w:r w:rsidRPr="00441FC6">
        <w:rPr>
          <w:rFonts w:ascii="Times New Roman" w:hAnsi="Times New Roman" w:cs="Times New Roman"/>
          <w:sz w:val="24"/>
          <w:szCs w:val="24"/>
          <w:lang w:eastAsia="tr-TR"/>
        </w:rPr>
        <w:t xml:space="preserve">m </w:t>
      </w:r>
      <w:r w:rsidRPr="00441FC6">
        <w:rPr>
          <w:rFonts w:ascii="Times New Roman" w:hAnsi="Times New Roman" w:cs="Times New Roman"/>
          <w:spacing w:val="-1"/>
          <w:sz w:val="24"/>
          <w:szCs w:val="24"/>
          <w:lang w:eastAsia="tr-TR"/>
        </w:rPr>
        <w:t>d</w:t>
      </w:r>
      <w:r w:rsidRPr="00441FC6">
        <w:rPr>
          <w:rFonts w:ascii="Times New Roman" w:hAnsi="Times New Roman" w:cs="Times New Roman"/>
          <w:sz w:val="24"/>
          <w:szCs w:val="24"/>
          <w:lang w:eastAsia="tr-TR"/>
        </w:rPr>
        <w:t>e</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k</w:t>
      </w:r>
      <w:r w:rsidRPr="00441FC6">
        <w:rPr>
          <w:rFonts w:ascii="Times New Roman" w:hAnsi="Times New Roman" w:cs="Times New Roman"/>
          <w:spacing w:val="-1"/>
          <w:sz w:val="24"/>
          <w:szCs w:val="24"/>
          <w:lang w:eastAsia="tr-TR"/>
        </w:rPr>
        <w:t>u</w:t>
      </w:r>
      <w:r w:rsidRPr="00441FC6">
        <w:rPr>
          <w:rFonts w:ascii="Times New Roman" w:hAnsi="Times New Roman" w:cs="Times New Roman"/>
          <w:sz w:val="24"/>
          <w:szCs w:val="24"/>
          <w:lang w:eastAsia="tr-TR"/>
        </w:rPr>
        <w:t>lla</w:t>
      </w:r>
      <w:r w:rsidRPr="00441FC6">
        <w:rPr>
          <w:rFonts w:ascii="Times New Roman" w:hAnsi="Times New Roman" w:cs="Times New Roman"/>
          <w:spacing w:val="-1"/>
          <w:sz w:val="24"/>
          <w:szCs w:val="24"/>
          <w:lang w:eastAsia="tr-TR"/>
        </w:rPr>
        <w:t>n</w:t>
      </w:r>
      <w:r w:rsidRPr="00441FC6">
        <w:rPr>
          <w:rFonts w:ascii="Times New Roman" w:hAnsi="Times New Roman" w:cs="Times New Roman"/>
          <w:sz w:val="24"/>
          <w:szCs w:val="24"/>
          <w:lang w:eastAsia="tr-TR"/>
        </w:rPr>
        <w:t xml:space="preserve">ılacak </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al</w:t>
      </w:r>
      <w:r w:rsidRPr="00441FC6">
        <w:rPr>
          <w:rFonts w:ascii="Times New Roman" w:hAnsi="Times New Roman" w:cs="Times New Roman"/>
          <w:spacing w:val="-1"/>
          <w:sz w:val="24"/>
          <w:szCs w:val="24"/>
          <w:lang w:eastAsia="tr-TR"/>
        </w:rPr>
        <w:t>z</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e</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v</w:t>
      </w:r>
      <w:r w:rsidRPr="00441FC6">
        <w:rPr>
          <w:rFonts w:ascii="Times New Roman" w:hAnsi="Times New Roman" w:cs="Times New Roman"/>
          <w:sz w:val="24"/>
          <w:szCs w:val="24"/>
          <w:lang w:eastAsia="tr-TR"/>
        </w:rPr>
        <w:t>e</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ek</w:t>
      </w:r>
      <w:r w:rsidRPr="00441FC6">
        <w:rPr>
          <w:rFonts w:ascii="Times New Roman" w:hAnsi="Times New Roman" w:cs="Times New Roman"/>
          <w:sz w:val="24"/>
          <w:szCs w:val="24"/>
          <w:lang w:eastAsia="tr-TR"/>
        </w:rPr>
        <w:t>i</w:t>
      </w:r>
      <w:r w:rsidRPr="00441FC6">
        <w:rPr>
          <w:rFonts w:ascii="Times New Roman" w:hAnsi="Times New Roman" w:cs="Times New Roman"/>
          <w:spacing w:val="-3"/>
          <w:sz w:val="24"/>
          <w:szCs w:val="24"/>
          <w:lang w:eastAsia="tr-TR"/>
        </w:rPr>
        <w:t>p</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n</w:t>
      </w:r>
      <w:r w:rsidRPr="00441FC6">
        <w:rPr>
          <w:rFonts w:ascii="Times New Roman" w:hAnsi="Times New Roman" w:cs="Times New Roman"/>
          <w:sz w:val="24"/>
          <w:szCs w:val="24"/>
          <w:lang w:eastAsia="tr-TR"/>
        </w:rPr>
        <w:t>lara</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pacing w:val="-1"/>
          <w:sz w:val="24"/>
          <w:szCs w:val="24"/>
          <w:lang w:eastAsia="tr-TR"/>
        </w:rPr>
        <w:t>d</w:t>
      </w:r>
      <w:r w:rsidRPr="00441FC6">
        <w:rPr>
          <w:rFonts w:ascii="Times New Roman" w:hAnsi="Times New Roman" w:cs="Times New Roman"/>
          <w:sz w:val="24"/>
          <w:szCs w:val="24"/>
          <w:lang w:eastAsia="tr-TR"/>
        </w:rPr>
        <w:t>air</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pacing w:val="-1"/>
          <w:sz w:val="24"/>
          <w:szCs w:val="24"/>
          <w:lang w:eastAsia="tr-TR"/>
        </w:rPr>
        <w:t>bü</w:t>
      </w:r>
      <w:r w:rsidRPr="00441FC6">
        <w:rPr>
          <w:rFonts w:ascii="Times New Roman" w:hAnsi="Times New Roman" w:cs="Times New Roman"/>
          <w:sz w:val="24"/>
          <w:szCs w:val="24"/>
          <w:lang w:eastAsia="tr-TR"/>
        </w:rPr>
        <w:t>t</w:t>
      </w:r>
      <w:r w:rsidRPr="00441FC6">
        <w:rPr>
          <w:rFonts w:ascii="Times New Roman" w:hAnsi="Times New Roman" w:cs="Times New Roman"/>
          <w:spacing w:val="-1"/>
          <w:sz w:val="24"/>
          <w:szCs w:val="24"/>
          <w:lang w:eastAsia="tr-TR"/>
        </w:rPr>
        <w:t>ü</w:t>
      </w:r>
      <w:r w:rsidRPr="00441FC6">
        <w:rPr>
          <w:rFonts w:ascii="Times New Roman" w:hAnsi="Times New Roman" w:cs="Times New Roman"/>
          <w:sz w:val="24"/>
          <w:szCs w:val="24"/>
          <w:lang w:eastAsia="tr-TR"/>
        </w:rPr>
        <w:t>n</w:t>
      </w:r>
      <w:r w:rsidRPr="00441FC6">
        <w:rPr>
          <w:rFonts w:ascii="Times New Roman" w:hAnsi="Times New Roman" w:cs="Times New Roman"/>
          <w:spacing w:val="1"/>
          <w:sz w:val="24"/>
          <w:szCs w:val="24"/>
          <w:lang w:eastAsia="tr-TR"/>
        </w:rPr>
        <w:t xml:space="preserve"> tek</w:t>
      </w:r>
      <w:r w:rsidRPr="00441FC6">
        <w:rPr>
          <w:rFonts w:ascii="Times New Roman" w:hAnsi="Times New Roman" w:cs="Times New Roman"/>
          <w:spacing w:val="-1"/>
          <w:sz w:val="24"/>
          <w:szCs w:val="24"/>
          <w:lang w:eastAsia="tr-TR"/>
        </w:rPr>
        <w:t>n</w:t>
      </w:r>
      <w:r w:rsidRPr="00441FC6">
        <w:rPr>
          <w:rFonts w:ascii="Times New Roman" w:hAnsi="Times New Roman" w:cs="Times New Roman"/>
          <w:sz w:val="24"/>
          <w:szCs w:val="24"/>
          <w:lang w:eastAsia="tr-TR"/>
        </w:rPr>
        <w:t>ik</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şa</w:t>
      </w:r>
      <w:r w:rsidRPr="00441FC6">
        <w:rPr>
          <w:rFonts w:ascii="Times New Roman" w:hAnsi="Times New Roman" w:cs="Times New Roman"/>
          <w:spacing w:val="-2"/>
          <w:sz w:val="24"/>
          <w:szCs w:val="24"/>
          <w:lang w:eastAsia="tr-TR"/>
        </w:rPr>
        <w:t>r</w:t>
      </w:r>
      <w:r w:rsidRPr="00441FC6">
        <w:rPr>
          <w:rFonts w:ascii="Times New Roman" w:hAnsi="Times New Roman" w:cs="Times New Roman"/>
          <w:sz w:val="24"/>
          <w:szCs w:val="24"/>
          <w:lang w:eastAsia="tr-TR"/>
        </w:rPr>
        <w:t>t</w:t>
      </w:r>
      <w:r w:rsidRPr="00441FC6">
        <w:rPr>
          <w:rFonts w:ascii="Times New Roman" w:hAnsi="Times New Roman" w:cs="Times New Roman"/>
          <w:spacing w:val="-1"/>
          <w:sz w:val="24"/>
          <w:szCs w:val="24"/>
          <w:lang w:eastAsia="tr-TR"/>
        </w:rPr>
        <w:t>n</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m</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rin</w:t>
      </w:r>
      <w:r w:rsidRPr="00441FC6">
        <w:rPr>
          <w:rFonts w:ascii="Times New Roman" w:hAnsi="Times New Roman" w:cs="Times New Roman"/>
          <w:spacing w:val="1"/>
          <w:sz w:val="24"/>
          <w:szCs w:val="24"/>
          <w:lang w:eastAsia="tr-TR"/>
        </w:rPr>
        <w:t xml:space="preserve"> o</w:t>
      </w:r>
      <w:r w:rsidRPr="00441FC6">
        <w:rPr>
          <w:rFonts w:ascii="Times New Roman" w:hAnsi="Times New Roman" w:cs="Times New Roman"/>
          <w:sz w:val="24"/>
          <w:szCs w:val="24"/>
          <w:lang w:eastAsia="tr-TR"/>
        </w:rPr>
        <w:t>l</w:t>
      </w:r>
      <w:r w:rsidRPr="00441FC6">
        <w:rPr>
          <w:rFonts w:ascii="Times New Roman" w:hAnsi="Times New Roman" w:cs="Times New Roman"/>
          <w:spacing w:val="-1"/>
          <w:sz w:val="24"/>
          <w:szCs w:val="24"/>
          <w:lang w:eastAsia="tr-TR"/>
        </w:rPr>
        <w:t>u</w:t>
      </w:r>
      <w:r w:rsidRPr="00441FC6">
        <w:rPr>
          <w:rFonts w:ascii="Times New Roman" w:hAnsi="Times New Roman" w:cs="Times New Roman"/>
          <w:spacing w:val="-2"/>
          <w:sz w:val="24"/>
          <w:szCs w:val="24"/>
          <w:lang w:eastAsia="tr-TR"/>
        </w:rPr>
        <w:t>şt</w:t>
      </w:r>
      <w:r w:rsidRPr="00441FC6">
        <w:rPr>
          <w:rFonts w:ascii="Times New Roman" w:hAnsi="Times New Roman" w:cs="Times New Roman"/>
          <w:spacing w:val="-1"/>
          <w:sz w:val="24"/>
          <w:szCs w:val="24"/>
          <w:lang w:eastAsia="tr-TR"/>
        </w:rPr>
        <w:t>u</w:t>
      </w:r>
      <w:r w:rsidRPr="00441FC6">
        <w:rPr>
          <w:rFonts w:ascii="Times New Roman" w:hAnsi="Times New Roman" w:cs="Times New Roman"/>
          <w:sz w:val="24"/>
          <w:szCs w:val="24"/>
          <w:lang w:eastAsia="tr-TR"/>
        </w:rPr>
        <w:t>r</w:t>
      </w:r>
      <w:r w:rsidRPr="00441FC6">
        <w:rPr>
          <w:rFonts w:ascii="Times New Roman" w:hAnsi="Times New Roman" w:cs="Times New Roman"/>
          <w:spacing w:val="-1"/>
          <w:sz w:val="24"/>
          <w:szCs w:val="24"/>
          <w:lang w:eastAsia="tr-TR"/>
        </w:rPr>
        <w:t>u</w:t>
      </w:r>
      <w:r w:rsidRPr="00441FC6">
        <w:rPr>
          <w:rFonts w:ascii="Times New Roman" w:hAnsi="Times New Roman" w:cs="Times New Roman"/>
          <w:sz w:val="24"/>
          <w:szCs w:val="24"/>
          <w:lang w:eastAsia="tr-TR"/>
        </w:rPr>
        <w:t>l</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ası</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işl</w:t>
      </w:r>
      <w:r w:rsidRPr="00441FC6">
        <w:rPr>
          <w:rFonts w:ascii="Times New Roman" w:hAnsi="Times New Roman" w:cs="Times New Roman"/>
          <w:spacing w:val="-2"/>
          <w:sz w:val="24"/>
          <w:szCs w:val="24"/>
          <w:lang w:eastAsia="tr-TR"/>
        </w:rPr>
        <w:t>e</w:t>
      </w:r>
      <w:r w:rsidRPr="00441FC6">
        <w:rPr>
          <w:rFonts w:ascii="Times New Roman" w:hAnsi="Times New Roman" w:cs="Times New Roman"/>
          <w:sz w:val="24"/>
          <w:szCs w:val="24"/>
          <w:lang w:eastAsia="tr-TR"/>
        </w:rPr>
        <w:t>ri</w:t>
      </w:r>
      <w:r w:rsidRPr="00441FC6">
        <w:rPr>
          <w:rFonts w:ascii="Times New Roman" w:hAnsi="Times New Roman" w:cs="Times New Roman"/>
          <w:spacing w:val="-1"/>
          <w:sz w:val="24"/>
          <w:szCs w:val="24"/>
          <w:lang w:eastAsia="tr-TR"/>
        </w:rPr>
        <w:t>n</w:t>
      </w:r>
      <w:r w:rsidRPr="00441FC6">
        <w:rPr>
          <w:rFonts w:ascii="Times New Roman" w:hAnsi="Times New Roman" w:cs="Times New Roman"/>
          <w:sz w:val="24"/>
          <w:szCs w:val="24"/>
          <w:lang w:eastAsia="tr-TR"/>
        </w:rPr>
        <w:t>in yüklenici</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tarafı</w:t>
      </w:r>
      <w:r w:rsidRPr="00441FC6">
        <w:rPr>
          <w:rFonts w:ascii="Times New Roman" w:hAnsi="Times New Roman" w:cs="Times New Roman"/>
          <w:spacing w:val="-1"/>
          <w:sz w:val="24"/>
          <w:szCs w:val="24"/>
          <w:lang w:eastAsia="tr-TR"/>
        </w:rPr>
        <w:t>nd</w:t>
      </w:r>
      <w:r w:rsidRPr="00441FC6">
        <w:rPr>
          <w:rFonts w:ascii="Times New Roman" w:hAnsi="Times New Roman" w:cs="Times New Roman"/>
          <w:sz w:val="24"/>
          <w:szCs w:val="24"/>
          <w:lang w:eastAsia="tr-TR"/>
        </w:rPr>
        <w:t xml:space="preserve">an </w:t>
      </w:r>
      <w:r w:rsidRPr="00441FC6">
        <w:rPr>
          <w:rFonts w:ascii="Times New Roman" w:hAnsi="Times New Roman" w:cs="Times New Roman"/>
          <w:spacing w:val="1"/>
          <w:sz w:val="24"/>
          <w:szCs w:val="24"/>
          <w:lang w:eastAsia="tr-TR"/>
        </w:rPr>
        <w:t>y</w:t>
      </w:r>
      <w:r w:rsidRPr="00441FC6">
        <w:rPr>
          <w:rFonts w:ascii="Times New Roman" w:hAnsi="Times New Roman" w:cs="Times New Roman"/>
          <w:spacing w:val="-1"/>
          <w:sz w:val="24"/>
          <w:szCs w:val="24"/>
          <w:lang w:eastAsia="tr-TR"/>
        </w:rPr>
        <w:t>ü</w:t>
      </w:r>
      <w:r w:rsidRPr="00441FC6">
        <w:rPr>
          <w:rFonts w:ascii="Times New Roman" w:hAnsi="Times New Roman" w:cs="Times New Roman"/>
          <w:spacing w:val="-2"/>
          <w:sz w:val="24"/>
          <w:szCs w:val="24"/>
          <w:lang w:eastAsia="tr-TR"/>
        </w:rPr>
        <w:t>k</w:t>
      </w:r>
      <w:r w:rsidRPr="00441FC6">
        <w:rPr>
          <w:rFonts w:ascii="Times New Roman" w:hAnsi="Times New Roman" w:cs="Times New Roman"/>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1"/>
          <w:sz w:val="24"/>
          <w:szCs w:val="24"/>
          <w:lang w:eastAsia="tr-TR"/>
        </w:rPr>
        <w:t>n</w:t>
      </w:r>
      <w:r w:rsidRPr="00441FC6">
        <w:rPr>
          <w:rFonts w:ascii="Times New Roman" w:hAnsi="Times New Roman" w:cs="Times New Roman"/>
          <w:sz w:val="24"/>
          <w:szCs w:val="24"/>
          <w:lang w:eastAsia="tr-TR"/>
        </w:rPr>
        <w:t>il</w:t>
      </w:r>
      <w:r w:rsidRPr="00441FC6">
        <w:rPr>
          <w:rFonts w:ascii="Times New Roman" w:hAnsi="Times New Roman" w:cs="Times New Roman"/>
          <w:spacing w:val="1"/>
          <w:sz w:val="24"/>
          <w:szCs w:val="24"/>
          <w:lang w:eastAsia="tr-TR"/>
        </w:rPr>
        <w:t>me</w:t>
      </w:r>
      <w:r w:rsidRPr="00441FC6">
        <w:rPr>
          <w:rFonts w:ascii="Times New Roman" w:hAnsi="Times New Roman" w:cs="Times New Roman"/>
          <w:sz w:val="24"/>
          <w:szCs w:val="24"/>
          <w:lang w:eastAsia="tr-TR"/>
        </w:rPr>
        <w:t>si</w:t>
      </w:r>
      <w:r w:rsidRPr="00441FC6">
        <w:rPr>
          <w:rFonts w:ascii="Times New Roman" w:hAnsi="Times New Roman" w:cs="Times New Roman"/>
          <w:spacing w:val="-1"/>
          <w:sz w:val="24"/>
          <w:szCs w:val="24"/>
          <w:lang w:eastAsia="tr-TR"/>
        </w:rPr>
        <w:t>d</w:t>
      </w:r>
      <w:r w:rsidRPr="00441FC6">
        <w:rPr>
          <w:rFonts w:ascii="Times New Roman" w:hAnsi="Times New Roman" w:cs="Times New Roman"/>
          <w:sz w:val="24"/>
          <w:szCs w:val="24"/>
          <w:lang w:eastAsia="tr-TR"/>
        </w:rPr>
        <w:t>ir.</w:t>
      </w:r>
    </w:p>
    <w:p w14:paraId="3D304D7F" w14:textId="0FCA4E08" w:rsidR="000165C5" w:rsidRPr="00472F6D" w:rsidRDefault="000165C5" w:rsidP="00472F6D">
      <w:pPr>
        <w:pStyle w:val="AralkYok"/>
        <w:numPr>
          <w:ilvl w:val="0"/>
          <w:numId w:val="38"/>
        </w:numPr>
        <w:jc w:val="both"/>
        <w:rPr>
          <w:rFonts w:ascii="Times New Roman" w:eastAsia="Times New Roman" w:hAnsi="Times New Roman" w:cs="Times New Roman"/>
          <w:b/>
          <w:bCs/>
          <w:sz w:val="24"/>
          <w:szCs w:val="24"/>
          <w:u w:val="single"/>
          <w:lang w:eastAsia="tr-TR"/>
        </w:rPr>
      </w:pPr>
      <w:r w:rsidRPr="00472F6D">
        <w:rPr>
          <w:rFonts w:ascii="Times New Roman" w:eastAsia="Times New Roman" w:hAnsi="Times New Roman" w:cs="Times New Roman"/>
          <w:b/>
          <w:bCs/>
          <w:sz w:val="24"/>
          <w:szCs w:val="24"/>
          <w:u w:val="single"/>
          <w:lang w:eastAsia="tr-TR"/>
        </w:rPr>
        <w:t>MEKANİK TESİSAT PROJESİ KAPSAMINDA VERİLECEK HİZMETLER:</w:t>
      </w:r>
    </w:p>
    <w:p w14:paraId="0119CC72" w14:textId="4581B414" w:rsidR="000165C5" w:rsidRPr="00441FC6" w:rsidRDefault="000165C5" w:rsidP="00472F6D">
      <w:pPr>
        <w:pStyle w:val="AralkYok"/>
        <w:numPr>
          <w:ilvl w:val="0"/>
          <w:numId w:val="39"/>
        </w:numPr>
        <w:jc w:val="both"/>
        <w:rPr>
          <w:rFonts w:ascii="Times New Roman" w:hAnsi="Times New Roman" w:cs="Times New Roman"/>
          <w:b/>
          <w:sz w:val="24"/>
          <w:szCs w:val="24"/>
          <w:lang w:eastAsia="tr-TR"/>
        </w:rPr>
      </w:pPr>
      <w:r w:rsidRPr="00441FC6">
        <w:rPr>
          <w:rFonts w:ascii="Times New Roman" w:hAnsi="Times New Roman" w:cs="Times New Roman"/>
          <w:b/>
          <w:sz w:val="24"/>
          <w:szCs w:val="24"/>
          <w:u w:val="single"/>
          <w:lang w:eastAsia="tr-TR"/>
        </w:rPr>
        <w:lastRenderedPageBreak/>
        <w:t>Ön</w:t>
      </w:r>
      <w:r w:rsidRPr="00441FC6">
        <w:rPr>
          <w:rFonts w:ascii="Times New Roman" w:hAnsi="Times New Roman" w:cs="Times New Roman"/>
          <w:b/>
          <w:spacing w:val="1"/>
          <w:sz w:val="24"/>
          <w:szCs w:val="24"/>
          <w:u w:val="single"/>
          <w:lang w:eastAsia="tr-TR"/>
        </w:rPr>
        <w:t>e</w:t>
      </w:r>
      <w:r w:rsidRPr="00441FC6">
        <w:rPr>
          <w:rFonts w:ascii="Times New Roman" w:hAnsi="Times New Roman" w:cs="Times New Roman"/>
          <w:b/>
          <w:sz w:val="24"/>
          <w:szCs w:val="24"/>
          <w:u w:val="single"/>
          <w:lang w:eastAsia="tr-TR"/>
        </w:rPr>
        <w:t>ri</w:t>
      </w:r>
      <w:r w:rsidRPr="00441FC6">
        <w:rPr>
          <w:rFonts w:ascii="Times New Roman" w:hAnsi="Times New Roman" w:cs="Times New Roman"/>
          <w:b/>
          <w:spacing w:val="-6"/>
          <w:sz w:val="24"/>
          <w:szCs w:val="24"/>
          <w:u w:val="single"/>
          <w:lang w:eastAsia="tr-TR"/>
        </w:rPr>
        <w:t xml:space="preserve"> </w:t>
      </w:r>
      <w:r w:rsidRPr="00441FC6">
        <w:rPr>
          <w:rFonts w:ascii="Times New Roman" w:hAnsi="Times New Roman" w:cs="Times New Roman"/>
          <w:b/>
          <w:sz w:val="24"/>
          <w:szCs w:val="24"/>
          <w:u w:val="single"/>
          <w:lang w:eastAsia="tr-TR"/>
        </w:rPr>
        <w:t>Ra</w:t>
      </w:r>
      <w:r w:rsidRPr="00441FC6">
        <w:rPr>
          <w:rFonts w:ascii="Times New Roman" w:hAnsi="Times New Roman" w:cs="Times New Roman"/>
          <w:b/>
          <w:spacing w:val="-3"/>
          <w:sz w:val="24"/>
          <w:szCs w:val="24"/>
          <w:u w:val="single"/>
          <w:lang w:eastAsia="tr-TR"/>
        </w:rPr>
        <w:t>p</w:t>
      </w:r>
      <w:r w:rsidRPr="00441FC6">
        <w:rPr>
          <w:rFonts w:ascii="Times New Roman" w:hAnsi="Times New Roman" w:cs="Times New Roman"/>
          <w:b/>
          <w:spacing w:val="1"/>
          <w:sz w:val="24"/>
          <w:szCs w:val="24"/>
          <w:u w:val="single"/>
          <w:lang w:eastAsia="tr-TR"/>
        </w:rPr>
        <w:t>o</w:t>
      </w:r>
      <w:r w:rsidRPr="00441FC6">
        <w:rPr>
          <w:rFonts w:ascii="Times New Roman" w:hAnsi="Times New Roman" w:cs="Times New Roman"/>
          <w:b/>
          <w:sz w:val="24"/>
          <w:szCs w:val="24"/>
          <w:u w:val="single"/>
          <w:lang w:eastAsia="tr-TR"/>
        </w:rPr>
        <w:t>ru</w:t>
      </w:r>
      <w:r w:rsidRPr="00441FC6">
        <w:rPr>
          <w:rFonts w:ascii="Times New Roman" w:hAnsi="Times New Roman" w:cs="Times New Roman"/>
          <w:b/>
          <w:spacing w:val="-6"/>
          <w:sz w:val="24"/>
          <w:szCs w:val="24"/>
          <w:u w:val="single"/>
          <w:lang w:eastAsia="tr-TR"/>
        </w:rPr>
        <w:t xml:space="preserve"> </w:t>
      </w:r>
      <w:r w:rsidRPr="00441FC6">
        <w:rPr>
          <w:rFonts w:ascii="Times New Roman" w:hAnsi="Times New Roman" w:cs="Times New Roman"/>
          <w:b/>
          <w:sz w:val="24"/>
          <w:szCs w:val="24"/>
          <w:u w:val="single"/>
          <w:lang w:eastAsia="tr-TR"/>
        </w:rPr>
        <w:t>Hazırlan</w:t>
      </w:r>
      <w:r w:rsidRPr="00441FC6">
        <w:rPr>
          <w:rFonts w:ascii="Times New Roman" w:hAnsi="Times New Roman" w:cs="Times New Roman"/>
          <w:b/>
          <w:spacing w:val="1"/>
          <w:sz w:val="24"/>
          <w:szCs w:val="24"/>
          <w:u w:val="single"/>
          <w:lang w:eastAsia="tr-TR"/>
        </w:rPr>
        <w:t>m</w:t>
      </w:r>
      <w:r w:rsidRPr="00441FC6">
        <w:rPr>
          <w:rFonts w:ascii="Times New Roman" w:hAnsi="Times New Roman" w:cs="Times New Roman"/>
          <w:b/>
          <w:sz w:val="24"/>
          <w:szCs w:val="24"/>
          <w:u w:val="single"/>
          <w:lang w:eastAsia="tr-TR"/>
        </w:rPr>
        <w:t>as</w:t>
      </w:r>
      <w:r w:rsidRPr="00441FC6">
        <w:rPr>
          <w:rFonts w:ascii="Times New Roman" w:hAnsi="Times New Roman" w:cs="Times New Roman"/>
          <w:b/>
          <w:spacing w:val="-3"/>
          <w:sz w:val="24"/>
          <w:szCs w:val="24"/>
          <w:u w:val="single"/>
          <w:lang w:eastAsia="tr-TR"/>
        </w:rPr>
        <w:t>ı</w:t>
      </w:r>
      <w:r w:rsidRPr="00441FC6">
        <w:rPr>
          <w:rFonts w:ascii="Times New Roman" w:hAnsi="Times New Roman" w:cs="Times New Roman"/>
          <w:b/>
          <w:sz w:val="24"/>
          <w:szCs w:val="24"/>
          <w:u w:val="single"/>
          <w:lang w:eastAsia="tr-TR"/>
        </w:rPr>
        <w:t>:</w:t>
      </w:r>
    </w:p>
    <w:p w14:paraId="55C4D395"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pacing w:val="1"/>
          <w:sz w:val="24"/>
          <w:szCs w:val="24"/>
          <w:lang w:eastAsia="tr-TR"/>
        </w:rPr>
        <w:t>P</w:t>
      </w:r>
      <w:r w:rsidRPr="00441FC6">
        <w:rPr>
          <w:rFonts w:ascii="Times New Roman" w:hAnsi="Times New Roman" w:cs="Times New Roman"/>
          <w:sz w:val="24"/>
          <w:szCs w:val="24"/>
          <w:lang w:eastAsia="tr-TR"/>
        </w:rPr>
        <w:t>r</w:t>
      </w:r>
      <w:r w:rsidRPr="00441FC6">
        <w:rPr>
          <w:rFonts w:ascii="Times New Roman" w:hAnsi="Times New Roman" w:cs="Times New Roman"/>
          <w:spacing w:val="1"/>
          <w:sz w:val="24"/>
          <w:szCs w:val="24"/>
          <w:lang w:eastAsia="tr-TR"/>
        </w:rPr>
        <w:t>o</w:t>
      </w:r>
      <w:r w:rsidRPr="00441FC6">
        <w:rPr>
          <w:rFonts w:ascii="Times New Roman" w:hAnsi="Times New Roman" w:cs="Times New Roman"/>
          <w:spacing w:val="-2"/>
          <w:sz w:val="24"/>
          <w:szCs w:val="24"/>
          <w:lang w:eastAsia="tr-TR"/>
        </w:rPr>
        <w:t>j</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de u</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gulanac</w:t>
      </w:r>
      <w:r w:rsidRPr="00441FC6">
        <w:rPr>
          <w:rFonts w:ascii="Times New Roman" w:hAnsi="Times New Roman" w:cs="Times New Roman"/>
          <w:spacing w:val="-3"/>
          <w:sz w:val="24"/>
          <w:szCs w:val="24"/>
          <w:lang w:eastAsia="tr-TR"/>
        </w:rPr>
        <w:t>a</w:t>
      </w:r>
      <w:r w:rsidRPr="00441FC6">
        <w:rPr>
          <w:rFonts w:ascii="Times New Roman" w:hAnsi="Times New Roman" w:cs="Times New Roman"/>
          <w:sz w:val="24"/>
          <w:szCs w:val="24"/>
          <w:lang w:eastAsia="tr-TR"/>
        </w:rPr>
        <w:t>k</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w:t>
      </w:r>
      <w:r w:rsidRPr="00441FC6">
        <w:rPr>
          <w:rFonts w:ascii="Times New Roman" w:hAnsi="Times New Roman" w:cs="Times New Roman"/>
          <w:spacing w:val="-3"/>
          <w:sz w:val="24"/>
          <w:szCs w:val="24"/>
          <w:lang w:eastAsia="tr-TR"/>
        </w:rPr>
        <w:t>i</w:t>
      </w:r>
      <w:r w:rsidRPr="00441FC6">
        <w:rPr>
          <w:rFonts w:ascii="Times New Roman" w:hAnsi="Times New Roman" w:cs="Times New Roman"/>
          <w:sz w:val="24"/>
          <w:szCs w:val="24"/>
          <w:lang w:eastAsia="tr-TR"/>
        </w:rPr>
        <w:t>sat türl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rinin h</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 birini b</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lirt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 xml:space="preserve">n, </w:t>
      </w:r>
      <w:r w:rsidRPr="00441FC6">
        <w:rPr>
          <w:rFonts w:ascii="Times New Roman" w:hAnsi="Times New Roman" w:cs="Times New Roman"/>
          <w:spacing w:val="1"/>
          <w:sz w:val="24"/>
          <w:szCs w:val="24"/>
          <w:lang w:eastAsia="tr-TR"/>
        </w:rPr>
        <w:t>mek</w:t>
      </w:r>
      <w:r w:rsidRPr="00441FC6">
        <w:rPr>
          <w:rFonts w:ascii="Times New Roman" w:hAnsi="Times New Roman" w:cs="Times New Roman"/>
          <w:sz w:val="24"/>
          <w:szCs w:val="24"/>
          <w:lang w:eastAsia="tr-TR"/>
        </w:rPr>
        <w:t>an</w:t>
      </w:r>
      <w:r w:rsidRPr="00441FC6">
        <w:rPr>
          <w:rFonts w:ascii="Times New Roman" w:hAnsi="Times New Roman" w:cs="Times New Roman"/>
          <w:spacing w:val="-3"/>
          <w:sz w:val="24"/>
          <w:szCs w:val="24"/>
          <w:lang w:eastAsia="tr-TR"/>
        </w:rPr>
        <w:t>i</w:t>
      </w:r>
      <w:r w:rsidRPr="00441FC6">
        <w:rPr>
          <w:rFonts w:ascii="Times New Roman" w:hAnsi="Times New Roman" w:cs="Times New Roman"/>
          <w:sz w:val="24"/>
          <w:szCs w:val="24"/>
          <w:lang w:eastAsia="tr-TR"/>
        </w:rPr>
        <w:t>k</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sist</w:t>
      </w:r>
      <w:r w:rsidRPr="00441FC6">
        <w:rPr>
          <w:rFonts w:ascii="Times New Roman" w:hAnsi="Times New Roman" w:cs="Times New Roman"/>
          <w:spacing w:val="-2"/>
          <w:sz w:val="24"/>
          <w:szCs w:val="24"/>
          <w:lang w:eastAsia="tr-TR"/>
        </w:rPr>
        <w:t>e</w:t>
      </w:r>
      <w:r w:rsidRPr="00441FC6">
        <w:rPr>
          <w:rFonts w:ascii="Times New Roman" w:hAnsi="Times New Roman" w:cs="Times New Roman"/>
          <w:sz w:val="24"/>
          <w:szCs w:val="24"/>
          <w:lang w:eastAsia="tr-TR"/>
        </w:rPr>
        <w:t>m s</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çi</w:t>
      </w:r>
      <w:r w:rsidRPr="00441FC6">
        <w:rPr>
          <w:rFonts w:ascii="Times New Roman" w:hAnsi="Times New Roman" w:cs="Times New Roman"/>
          <w:spacing w:val="1"/>
          <w:sz w:val="24"/>
          <w:szCs w:val="24"/>
          <w:lang w:eastAsia="tr-TR"/>
        </w:rPr>
        <w:t>m</w:t>
      </w:r>
      <w:r w:rsidRPr="00441FC6">
        <w:rPr>
          <w:rFonts w:ascii="Times New Roman" w:hAnsi="Times New Roman" w:cs="Times New Roman"/>
          <w:spacing w:val="-3"/>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w:t>
      </w:r>
      <w:r w:rsidRPr="00441FC6">
        <w:rPr>
          <w:rFonts w:ascii="Times New Roman" w:hAnsi="Times New Roman" w:cs="Times New Roman"/>
          <w:spacing w:val="-3"/>
          <w:sz w:val="24"/>
          <w:szCs w:val="24"/>
          <w:lang w:eastAsia="tr-TR"/>
        </w:rPr>
        <w:t>n</w:t>
      </w:r>
      <w:r w:rsidRPr="00441FC6">
        <w:rPr>
          <w:rFonts w:ascii="Times New Roman" w:hAnsi="Times New Roman" w:cs="Times New Roman"/>
          <w:sz w:val="24"/>
          <w:szCs w:val="24"/>
          <w:lang w:eastAsia="tr-TR"/>
        </w:rPr>
        <w:t>i açı</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la</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an,</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bu</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s</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ç</w:t>
      </w:r>
      <w:r w:rsidRPr="00441FC6">
        <w:rPr>
          <w:rFonts w:ascii="Times New Roman" w:hAnsi="Times New Roman" w:cs="Times New Roman"/>
          <w:spacing w:val="-3"/>
          <w:sz w:val="24"/>
          <w:szCs w:val="24"/>
          <w:lang w:eastAsia="tr-TR"/>
        </w:rPr>
        <w:t>i</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rin t</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ni</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ko</w:t>
      </w:r>
      <w:r w:rsidRPr="00441FC6">
        <w:rPr>
          <w:rFonts w:ascii="Times New Roman" w:hAnsi="Times New Roman" w:cs="Times New Roman"/>
          <w:spacing w:val="-3"/>
          <w:sz w:val="24"/>
          <w:szCs w:val="24"/>
          <w:lang w:eastAsia="tr-TR"/>
        </w:rPr>
        <w:t>n</w:t>
      </w:r>
      <w:r w:rsidRPr="00441FC6">
        <w:rPr>
          <w:rFonts w:ascii="Times New Roman" w:hAnsi="Times New Roman" w:cs="Times New Roman"/>
          <w:sz w:val="24"/>
          <w:szCs w:val="24"/>
          <w:lang w:eastAsia="tr-TR"/>
        </w:rPr>
        <w:t>o</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ik</w:t>
      </w:r>
      <w:r w:rsidRPr="00441FC6">
        <w:rPr>
          <w:rFonts w:ascii="Times New Roman" w:hAnsi="Times New Roman" w:cs="Times New Roman"/>
          <w:spacing w:val="1"/>
          <w:sz w:val="24"/>
          <w:szCs w:val="24"/>
          <w:lang w:eastAsia="tr-TR"/>
        </w:rPr>
        <w:t xml:space="preserve"> v</w:t>
      </w:r>
      <w:r w:rsidRPr="00441FC6">
        <w:rPr>
          <w:rFonts w:ascii="Times New Roman" w:hAnsi="Times New Roman" w:cs="Times New Roman"/>
          <w:sz w:val="24"/>
          <w:szCs w:val="24"/>
          <w:lang w:eastAsia="tr-TR"/>
        </w:rPr>
        <w:t>e</w:t>
      </w:r>
      <w:r w:rsidRPr="00441FC6">
        <w:rPr>
          <w:rFonts w:ascii="Times New Roman" w:hAnsi="Times New Roman" w:cs="Times New Roman"/>
          <w:spacing w:val="1"/>
          <w:sz w:val="24"/>
          <w:szCs w:val="24"/>
          <w:lang w:eastAsia="tr-TR"/>
        </w:rPr>
        <w:t xml:space="preserve"> m</w:t>
      </w:r>
      <w:r w:rsidRPr="00441FC6">
        <w:rPr>
          <w:rFonts w:ascii="Times New Roman" w:hAnsi="Times New Roman" w:cs="Times New Roman"/>
          <w:sz w:val="24"/>
          <w:szCs w:val="24"/>
          <w:lang w:eastAsia="tr-TR"/>
        </w:rPr>
        <w:t>ali g</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2"/>
          <w:sz w:val="24"/>
          <w:szCs w:val="24"/>
          <w:lang w:eastAsia="tr-TR"/>
        </w:rPr>
        <w:t>r</w:t>
      </w:r>
      <w:r w:rsidRPr="00441FC6">
        <w:rPr>
          <w:rFonts w:ascii="Times New Roman" w:hAnsi="Times New Roman" w:cs="Times New Roman"/>
          <w:spacing w:val="1"/>
          <w:sz w:val="24"/>
          <w:szCs w:val="24"/>
          <w:lang w:eastAsia="tr-TR"/>
        </w:rPr>
        <w:t>ek</w:t>
      </w:r>
      <w:r w:rsidRPr="00441FC6">
        <w:rPr>
          <w:rFonts w:ascii="Times New Roman" w:hAnsi="Times New Roman" w:cs="Times New Roman"/>
          <w:sz w:val="24"/>
          <w:szCs w:val="24"/>
          <w:lang w:eastAsia="tr-TR"/>
        </w:rPr>
        <w:t>ç</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3"/>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rini</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d</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t</w:t>
      </w:r>
      <w:r w:rsidRPr="00441FC6">
        <w:rPr>
          <w:rFonts w:ascii="Times New Roman" w:hAnsi="Times New Roman" w:cs="Times New Roman"/>
          <w:spacing w:val="-3"/>
          <w:sz w:val="24"/>
          <w:szCs w:val="24"/>
          <w:lang w:eastAsia="tr-TR"/>
        </w:rPr>
        <w:t>a</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lı</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bir analiz</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ile</w:t>
      </w:r>
      <w:r w:rsidRPr="00441FC6">
        <w:rPr>
          <w:rFonts w:ascii="Times New Roman" w:hAnsi="Times New Roman" w:cs="Times New Roman"/>
          <w:spacing w:val="4"/>
          <w:sz w:val="24"/>
          <w:szCs w:val="24"/>
          <w:lang w:eastAsia="tr-TR"/>
        </w:rPr>
        <w:t xml:space="preserve"> </w:t>
      </w:r>
      <w:r w:rsidRPr="00441FC6">
        <w:rPr>
          <w:rFonts w:ascii="Times New Roman" w:hAnsi="Times New Roman" w:cs="Times New Roman"/>
          <w:sz w:val="24"/>
          <w:szCs w:val="24"/>
          <w:lang w:eastAsia="tr-TR"/>
        </w:rPr>
        <w:t>ird</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l</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y</w:t>
      </w:r>
      <w:r w:rsidRPr="00441FC6">
        <w:rPr>
          <w:rFonts w:ascii="Times New Roman" w:hAnsi="Times New Roman" w:cs="Times New Roman"/>
          <w:spacing w:val="-2"/>
          <w:sz w:val="24"/>
          <w:szCs w:val="24"/>
          <w:lang w:eastAsia="tr-TR"/>
        </w:rPr>
        <w:t>e</w:t>
      </w:r>
      <w:r w:rsidRPr="00441FC6">
        <w:rPr>
          <w:rFonts w:ascii="Times New Roman" w:hAnsi="Times New Roman" w:cs="Times New Roman"/>
          <w:sz w:val="24"/>
          <w:szCs w:val="24"/>
          <w:lang w:eastAsia="tr-TR"/>
        </w:rPr>
        <w:t xml:space="preserve">n </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r</w:t>
      </w:r>
      <w:r w:rsidRPr="00441FC6">
        <w:rPr>
          <w:rFonts w:ascii="Times New Roman" w:hAnsi="Times New Roman" w:cs="Times New Roman"/>
          <w:spacing w:val="1"/>
          <w:sz w:val="24"/>
          <w:szCs w:val="24"/>
          <w:lang w:eastAsia="tr-TR"/>
        </w:rPr>
        <w:t>ok</w:t>
      </w:r>
      <w:r w:rsidRPr="00441FC6">
        <w:rPr>
          <w:rFonts w:ascii="Times New Roman" w:hAnsi="Times New Roman" w:cs="Times New Roman"/>
          <w:sz w:val="24"/>
          <w:szCs w:val="24"/>
          <w:lang w:eastAsia="tr-TR"/>
        </w:rPr>
        <w:t>i, ş</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v</w:t>
      </w:r>
      <w:r w:rsidRPr="00441FC6">
        <w:rPr>
          <w:rFonts w:ascii="Times New Roman" w:hAnsi="Times New Roman" w:cs="Times New Roman"/>
          <w:sz w:val="24"/>
          <w:szCs w:val="24"/>
          <w:lang w:eastAsia="tr-TR"/>
        </w:rPr>
        <w:t>e h</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saplardan</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luşan ra</w:t>
      </w:r>
      <w:r w:rsidRPr="00441FC6">
        <w:rPr>
          <w:rFonts w:ascii="Times New Roman" w:hAnsi="Times New Roman" w:cs="Times New Roman"/>
          <w:spacing w:val="-3"/>
          <w:sz w:val="24"/>
          <w:szCs w:val="24"/>
          <w:lang w:eastAsia="tr-TR"/>
        </w:rPr>
        <w:t>p</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r</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İdareye</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s</w:t>
      </w:r>
      <w:r w:rsidRPr="00441FC6">
        <w:rPr>
          <w:rFonts w:ascii="Times New Roman" w:hAnsi="Times New Roman" w:cs="Times New Roman"/>
          <w:spacing w:val="-3"/>
          <w:sz w:val="24"/>
          <w:szCs w:val="24"/>
          <w:lang w:eastAsia="tr-TR"/>
        </w:rPr>
        <w:t>u</w:t>
      </w:r>
      <w:r w:rsidRPr="00441FC6">
        <w:rPr>
          <w:rFonts w:ascii="Times New Roman" w:hAnsi="Times New Roman" w:cs="Times New Roman"/>
          <w:sz w:val="24"/>
          <w:szCs w:val="24"/>
          <w:lang w:eastAsia="tr-TR"/>
        </w:rPr>
        <w:t>nulaca</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tır. Bu raporlar ve sistem seçim önerileri projenin uygulanacağı bölge iklim koşulları dikkate alınarak yapılacak ve gerekçeleri açıklanacaktır.</w:t>
      </w:r>
    </w:p>
    <w:p w14:paraId="7AF5CE5F" w14:textId="7619BDA2" w:rsidR="000165C5" w:rsidRPr="00472F6D" w:rsidRDefault="00472F6D" w:rsidP="00472F6D">
      <w:pPr>
        <w:pStyle w:val="AralkYok"/>
        <w:numPr>
          <w:ilvl w:val="0"/>
          <w:numId w:val="39"/>
        </w:numPr>
        <w:jc w:val="both"/>
        <w:rPr>
          <w:rFonts w:ascii="Times New Roman" w:hAnsi="Times New Roman" w:cs="Times New Roman"/>
          <w:b/>
          <w:sz w:val="24"/>
          <w:szCs w:val="24"/>
          <w:u w:val="single"/>
          <w:lang w:eastAsia="tr-TR"/>
        </w:rPr>
      </w:pPr>
      <w:r w:rsidRPr="00472F6D">
        <w:rPr>
          <w:rFonts w:ascii="Times New Roman" w:hAnsi="Times New Roman" w:cs="Times New Roman"/>
          <w:b/>
          <w:sz w:val="24"/>
          <w:szCs w:val="24"/>
          <w:u w:val="single"/>
          <w:lang w:eastAsia="tr-TR"/>
        </w:rPr>
        <w:t>Avan</w:t>
      </w:r>
      <w:r w:rsidR="000165C5" w:rsidRPr="00472F6D">
        <w:rPr>
          <w:rFonts w:ascii="Times New Roman" w:hAnsi="Times New Roman" w:cs="Times New Roman"/>
          <w:b/>
          <w:sz w:val="24"/>
          <w:szCs w:val="24"/>
          <w:u w:val="single"/>
          <w:lang w:eastAsia="tr-TR"/>
        </w:rPr>
        <w:t xml:space="preserve"> </w:t>
      </w:r>
      <w:r w:rsidR="000165C5" w:rsidRPr="00441FC6">
        <w:rPr>
          <w:rFonts w:ascii="Times New Roman" w:hAnsi="Times New Roman" w:cs="Times New Roman"/>
          <w:b/>
          <w:sz w:val="24"/>
          <w:szCs w:val="24"/>
          <w:u w:val="single"/>
          <w:lang w:eastAsia="tr-TR"/>
        </w:rPr>
        <w:t>M</w:t>
      </w:r>
      <w:r w:rsidR="000165C5" w:rsidRPr="00472F6D">
        <w:rPr>
          <w:rFonts w:ascii="Times New Roman" w:hAnsi="Times New Roman" w:cs="Times New Roman"/>
          <w:b/>
          <w:sz w:val="24"/>
          <w:szCs w:val="24"/>
          <w:u w:val="single"/>
          <w:lang w:eastAsia="tr-TR"/>
        </w:rPr>
        <w:t>ek</w:t>
      </w:r>
      <w:r w:rsidR="000165C5" w:rsidRPr="00441FC6">
        <w:rPr>
          <w:rFonts w:ascii="Times New Roman" w:hAnsi="Times New Roman" w:cs="Times New Roman"/>
          <w:b/>
          <w:sz w:val="24"/>
          <w:szCs w:val="24"/>
          <w:u w:val="single"/>
          <w:lang w:eastAsia="tr-TR"/>
        </w:rPr>
        <w:t>anik</w:t>
      </w:r>
      <w:r w:rsidR="000165C5" w:rsidRPr="00472F6D">
        <w:rPr>
          <w:rFonts w:ascii="Times New Roman" w:hAnsi="Times New Roman" w:cs="Times New Roman"/>
          <w:b/>
          <w:sz w:val="24"/>
          <w:szCs w:val="24"/>
          <w:u w:val="single"/>
          <w:lang w:eastAsia="tr-TR"/>
        </w:rPr>
        <w:t xml:space="preserve"> </w:t>
      </w:r>
      <w:r w:rsidR="000165C5" w:rsidRPr="00441FC6">
        <w:rPr>
          <w:rFonts w:ascii="Times New Roman" w:hAnsi="Times New Roman" w:cs="Times New Roman"/>
          <w:b/>
          <w:sz w:val="24"/>
          <w:szCs w:val="24"/>
          <w:u w:val="single"/>
          <w:lang w:eastAsia="tr-TR"/>
        </w:rPr>
        <w:t>T</w:t>
      </w:r>
      <w:r w:rsidR="000165C5" w:rsidRPr="00472F6D">
        <w:rPr>
          <w:rFonts w:ascii="Times New Roman" w:hAnsi="Times New Roman" w:cs="Times New Roman"/>
          <w:b/>
          <w:sz w:val="24"/>
          <w:szCs w:val="24"/>
          <w:u w:val="single"/>
          <w:lang w:eastAsia="tr-TR"/>
        </w:rPr>
        <w:t>e</w:t>
      </w:r>
      <w:r w:rsidR="000165C5" w:rsidRPr="00441FC6">
        <w:rPr>
          <w:rFonts w:ascii="Times New Roman" w:hAnsi="Times New Roman" w:cs="Times New Roman"/>
          <w:b/>
          <w:sz w:val="24"/>
          <w:szCs w:val="24"/>
          <w:u w:val="single"/>
          <w:lang w:eastAsia="tr-TR"/>
        </w:rPr>
        <w:t>s</w:t>
      </w:r>
      <w:r w:rsidR="000165C5" w:rsidRPr="00472F6D">
        <w:rPr>
          <w:rFonts w:ascii="Times New Roman" w:hAnsi="Times New Roman" w:cs="Times New Roman"/>
          <w:b/>
          <w:sz w:val="24"/>
          <w:szCs w:val="24"/>
          <w:u w:val="single"/>
          <w:lang w:eastAsia="tr-TR"/>
        </w:rPr>
        <w:t>i</w:t>
      </w:r>
      <w:r w:rsidR="000165C5" w:rsidRPr="00441FC6">
        <w:rPr>
          <w:rFonts w:ascii="Times New Roman" w:hAnsi="Times New Roman" w:cs="Times New Roman"/>
          <w:b/>
          <w:sz w:val="24"/>
          <w:szCs w:val="24"/>
          <w:u w:val="single"/>
          <w:lang w:eastAsia="tr-TR"/>
        </w:rPr>
        <w:t>sat</w:t>
      </w:r>
      <w:r w:rsidR="000165C5" w:rsidRPr="00472F6D">
        <w:rPr>
          <w:rFonts w:ascii="Times New Roman" w:hAnsi="Times New Roman" w:cs="Times New Roman"/>
          <w:b/>
          <w:sz w:val="24"/>
          <w:szCs w:val="24"/>
          <w:u w:val="single"/>
          <w:lang w:eastAsia="tr-TR"/>
        </w:rPr>
        <w:t xml:space="preserve"> Pro</w:t>
      </w:r>
      <w:r w:rsidR="000165C5" w:rsidRPr="00441FC6">
        <w:rPr>
          <w:rFonts w:ascii="Times New Roman" w:hAnsi="Times New Roman" w:cs="Times New Roman"/>
          <w:b/>
          <w:sz w:val="24"/>
          <w:szCs w:val="24"/>
          <w:u w:val="single"/>
          <w:lang w:eastAsia="tr-TR"/>
        </w:rPr>
        <w:t>je</w:t>
      </w:r>
      <w:r w:rsidR="000165C5" w:rsidRPr="00472F6D">
        <w:rPr>
          <w:rFonts w:ascii="Times New Roman" w:hAnsi="Times New Roman" w:cs="Times New Roman"/>
          <w:b/>
          <w:sz w:val="24"/>
          <w:szCs w:val="24"/>
          <w:u w:val="single"/>
          <w:lang w:eastAsia="tr-TR"/>
        </w:rPr>
        <w:t xml:space="preserve"> </w:t>
      </w:r>
      <w:r w:rsidR="000165C5" w:rsidRPr="00441FC6">
        <w:rPr>
          <w:rFonts w:ascii="Times New Roman" w:hAnsi="Times New Roman" w:cs="Times New Roman"/>
          <w:b/>
          <w:sz w:val="24"/>
          <w:szCs w:val="24"/>
          <w:u w:val="single"/>
          <w:lang w:eastAsia="tr-TR"/>
        </w:rPr>
        <w:t>Çalış</w:t>
      </w:r>
      <w:r w:rsidR="000165C5" w:rsidRPr="00472F6D">
        <w:rPr>
          <w:rFonts w:ascii="Times New Roman" w:hAnsi="Times New Roman" w:cs="Times New Roman"/>
          <w:b/>
          <w:sz w:val="24"/>
          <w:szCs w:val="24"/>
          <w:u w:val="single"/>
          <w:lang w:eastAsia="tr-TR"/>
        </w:rPr>
        <w:t>m</w:t>
      </w:r>
      <w:r w:rsidR="000165C5" w:rsidRPr="00441FC6">
        <w:rPr>
          <w:rFonts w:ascii="Times New Roman" w:hAnsi="Times New Roman" w:cs="Times New Roman"/>
          <w:b/>
          <w:sz w:val="24"/>
          <w:szCs w:val="24"/>
          <w:u w:val="single"/>
          <w:lang w:eastAsia="tr-TR"/>
        </w:rPr>
        <w:t>alar</w:t>
      </w:r>
      <w:r w:rsidR="000165C5" w:rsidRPr="00472F6D">
        <w:rPr>
          <w:rFonts w:ascii="Times New Roman" w:hAnsi="Times New Roman" w:cs="Times New Roman"/>
          <w:b/>
          <w:sz w:val="24"/>
          <w:szCs w:val="24"/>
          <w:u w:val="single"/>
          <w:lang w:eastAsia="tr-TR"/>
        </w:rPr>
        <w:t>ı</w:t>
      </w:r>
      <w:r w:rsidR="000165C5" w:rsidRPr="00441FC6">
        <w:rPr>
          <w:rFonts w:ascii="Times New Roman" w:hAnsi="Times New Roman" w:cs="Times New Roman"/>
          <w:b/>
          <w:sz w:val="24"/>
          <w:szCs w:val="24"/>
          <w:u w:val="single"/>
          <w:lang w:eastAsia="tr-TR"/>
        </w:rPr>
        <w:t>:</w:t>
      </w:r>
    </w:p>
    <w:p w14:paraId="42FB169C"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Ön</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ra</w:t>
      </w:r>
      <w:r w:rsidRPr="00441FC6">
        <w:rPr>
          <w:rFonts w:ascii="Times New Roman" w:hAnsi="Times New Roman" w:cs="Times New Roman"/>
          <w:spacing w:val="-3"/>
          <w:sz w:val="24"/>
          <w:szCs w:val="24"/>
          <w:lang w:eastAsia="tr-TR"/>
        </w:rPr>
        <w:t>p</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runda</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i</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pacing w:val="-2"/>
          <w:sz w:val="24"/>
          <w:szCs w:val="24"/>
          <w:lang w:eastAsia="tr-TR"/>
        </w:rPr>
        <w:t>e</w:t>
      </w:r>
      <w:r w:rsidRPr="00441FC6">
        <w:rPr>
          <w:rFonts w:ascii="Times New Roman" w:hAnsi="Times New Roman" w:cs="Times New Roman"/>
          <w:sz w:val="24"/>
          <w:szCs w:val="24"/>
          <w:lang w:eastAsia="tr-TR"/>
        </w:rPr>
        <w:t>saslara</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g</w:t>
      </w:r>
      <w:r w:rsidRPr="00441FC6">
        <w:rPr>
          <w:rFonts w:ascii="Times New Roman" w:hAnsi="Times New Roman" w:cs="Times New Roman"/>
          <w:spacing w:val="1"/>
          <w:sz w:val="24"/>
          <w:szCs w:val="24"/>
          <w:lang w:eastAsia="tr-TR"/>
        </w:rPr>
        <w:t>ö</w:t>
      </w:r>
      <w:r w:rsidRPr="00441FC6">
        <w:rPr>
          <w:rFonts w:ascii="Times New Roman" w:hAnsi="Times New Roman" w:cs="Times New Roman"/>
          <w:sz w:val="24"/>
          <w:szCs w:val="24"/>
          <w:lang w:eastAsia="tr-TR"/>
        </w:rPr>
        <w:t>re</w:t>
      </w:r>
      <w:r w:rsidRPr="00441FC6">
        <w:rPr>
          <w:rFonts w:ascii="Times New Roman" w:hAnsi="Times New Roman" w:cs="Times New Roman"/>
          <w:spacing w:val="2"/>
          <w:sz w:val="24"/>
          <w:szCs w:val="24"/>
          <w:lang w:eastAsia="tr-TR"/>
        </w:rPr>
        <w:t xml:space="preserve"> İdare tarafından </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abul</w:t>
      </w:r>
      <w:r w:rsidRPr="00441FC6">
        <w:rPr>
          <w:rFonts w:ascii="Times New Roman" w:hAnsi="Times New Roman" w:cs="Times New Roman"/>
          <w:spacing w:val="1"/>
          <w:sz w:val="24"/>
          <w:szCs w:val="24"/>
          <w:lang w:eastAsia="tr-TR"/>
        </w:rPr>
        <w:t xml:space="preserve"> e</w:t>
      </w:r>
      <w:r w:rsidRPr="00441FC6">
        <w:rPr>
          <w:rFonts w:ascii="Times New Roman" w:hAnsi="Times New Roman" w:cs="Times New Roman"/>
          <w:sz w:val="24"/>
          <w:szCs w:val="24"/>
          <w:lang w:eastAsia="tr-TR"/>
        </w:rPr>
        <w:t>dil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 xml:space="preserve">n </w:t>
      </w:r>
      <w:r w:rsidRPr="00441FC6">
        <w:rPr>
          <w:rFonts w:ascii="Times New Roman" w:hAnsi="Times New Roman" w:cs="Times New Roman"/>
          <w:spacing w:val="1"/>
          <w:sz w:val="24"/>
          <w:szCs w:val="24"/>
          <w:lang w:eastAsia="tr-TR"/>
        </w:rPr>
        <w:t>m</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anik</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sis</w:t>
      </w:r>
      <w:r w:rsidRPr="00441FC6">
        <w:rPr>
          <w:rFonts w:ascii="Times New Roman" w:hAnsi="Times New Roman" w:cs="Times New Roman"/>
          <w:spacing w:val="-3"/>
          <w:sz w:val="24"/>
          <w:szCs w:val="24"/>
          <w:lang w:eastAsia="tr-TR"/>
        </w:rPr>
        <w:t>a</w:t>
      </w:r>
      <w:r w:rsidRPr="00441FC6">
        <w:rPr>
          <w:rFonts w:ascii="Times New Roman" w:hAnsi="Times New Roman" w:cs="Times New Roman"/>
          <w:sz w:val="24"/>
          <w:szCs w:val="24"/>
          <w:lang w:eastAsia="tr-TR"/>
        </w:rPr>
        <w:t>tların</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pacing w:val="-3"/>
          <w:sz w:val="24"/>
          <w:szCs w:val="24"/>
          <w:lang w:eastAsia="tr-TR"/>
        </w:rPr>
        <w:t>b</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 xml:space="preserve">ru </w:t>
      </w:r>
      <w:r w:rsidRPr="00441FC6">
        <w:rPr>
          <w:rFonts w:ascii="Times New Roman" w:hAnsi="Times New Roman" w:cs="Times New Roman"/>
          <w:spacing w:val="1"/>
          <w:sz w:val="24"/>
          <w:szCs w:val="24"/>
          <w:lang w:eastAsia="tr-TR"/>
        </w:rPr>
        <w:t>v</w:t>
      </w:r>
      <w:r w:rsidRPr="00441FC6">
        <w:rPr>
          <w:rFonts w:ascii="Times New Roman" w:hAnsi="Times New Roman" w:cs="Times New Roman"/>
          <w:sz w:val="24"/>
          <w:szCs w:val="24"/>
          <w:lang w:eastAsia="tr-TR"/>
        </w:rPr>
        <w:t>e</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anal</w:t>
      </w:r>
      <w:r w:rsidRPr="00441FC6">
        <w:rPr>
          <w:rFonts w:ascii="Times New Roman" w:hAnsi="Times New Roman" w:cs="Times New Roman"/>
          <w:spacing w:val="-3"/>
          <w:sz w:val="24"/>
          <w:szCs w:val="24"/>
          <w:lang w:eastAsia="tr-TR"/>
        </w:rPr>
        <w:t>l</w:t>
      </w:r>
      <w:r w:rsidRPr="00441FC6">
        <w:rPr>
          <w:rFonts w:ascii="Times New Roman" w:hAnsi="Times New Roman" w:cs="Times New Roman"/>
          <w:sz w:val="24"/>
          <w:szCs w:val="24"/>
          <w:lang w:eastAsia="tr-TR"/>
        </w:rPr>
        <w:t>arının</w:t>
      </w:r>
      <w:r w:rsidRPr="00441FC6">
        <w:rPr>
          <w:rFonts w:ascii="Times New Roman" w:hAnsi="Times New Roman" w:cs="Times New Roman"/>
          <w:spacing w:val="16"/>
          <w:sz w:val="24"/>
          <w:szCs w:val="24"/>
          <w:lang w:eastAsia="tr-TR"/>
        </w:rPr>
        <w:t xml:space="preserve"> </w:t>
      </w:r>
      <w:r w:rsidRPr="00441FC6">
        <w:rPr>
          <w:rFonts w:ascii="Times New Roman" w:hAnsi="Times New Roman" w:cs="Times New Roman"/>
          <w:sz w:val="24"/>
          <w:szCs w:val="24"/>
          <w:lang w:eastAsia="tr-TR"/>
        </w:rPr>
        <w:t>g</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 xml:space="preserve">çiş </w:t>
      </w:r>
      <w:r w:rsidRPr="00441FC6">
        <w:rPr>
          <w:rFonts w:ascii="Times New Roman" w:hAnsi="Times New Roman" w:cs="Times New Roman"/>
          <w:spacing w:val="1"/>
          <w:sz w:val="24"/>
          <w:szCs w:val="24"/>
          <w:lang w:eastAsia="tr-TR"/>
        </w:rPr>
        <w:t>ye</w:t>
      </w:r>
      <w:r w:rsidRPr="00441FC6">
        <w:rPr>
          <w:rFonts w:ascii="Times New Roman" w:hAnsi="Times New Roman" w:cs="Times New Roman"/>
          <w:sz w:val="24"/>
          <w:szCs w:val="24"/>
          <w:lang w:eastAsia="tr-TR"/>
        </w:rPr>
        <w:t>rl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rini ve</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 xml:space="preserve">bunların </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l</w:t>
      </w:r>
      <w:r w:rsidRPr="00441FC6">
        <w:rPr>
          <w:rFonts w:ascii="Times New Roman" w:hAnsi="Times New Roman" w:cs="Times New Roman"/>
          <w:spacing w:val="-3"/>
          <w:sz w:val="24"/>
          <w:szCs w:val="24"/>
          <w:lang w:eastAsia="tr-TR"/>
        </w:rPr>
        <w:t>a</w:t>
      </w:r>
      <w:r w:rsidRPr="00441FC6">
        <w:rPr>
          <w:rFonts w:ascii="Times New Roman" w:hAnsi="Times New Roman" w:cs="Times New Roman"/>
          <w:sz w:val="24"/>
          <w:szCs w:val="24"/>
          <w:lang w:eastAsia="tr-TR"/>
        </w:rPr>
        <w:t>şık</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b</w:t>
      </w:r>
      <w:r w:rsidRPr="00441FC6">
        <w:rPr>
          <w:rFonts w:ascii="Times New Roman" w:hAnsi="Times New Roman" w:cs="Times New Roman"/>
          <w:spacing w:val="1"/>
          <w:sz w:val="24"/>
          <w:szCs w:val="24"/>
          <w:lang w:eastAsia="tr-TR"/>
        </w:rPr>
        <w:t>oy</w:t>
      </w:r>
      <w:r w:rsidRPr="00441FC6">
        <w:rPr>
          <w:rFonts w:ascii="Times New Roman" w:hAnsi="Times New Roman" w:cs="Times New Roman"/>
          <w:sz w:val="24"/>
          <w:szCs w:val="24"/>
          <w:lang w:eastAsia="tr-TR"/>
        </w:rPr>
        <w:t>utlarını b</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li</w:t>
      </w:r>
      <w:r w:rsidRPr="00441FC6">
        <w:rPr>
          <w:rFonts w:ascii="Times New Roman" w:hAnsi="Times New Roman" w:cs="Times New Roman"/>
          <w:spacing w:val="-2"/>
          <w:sz w:val="24"/>
          <w:szCs w:val="24"/>
          <w:lang w:eastAsia="tr-TR"/>
        </w:rPr>
        <w:t>r</w:t>
      </w:r>
      <w:r w:rsidRPr="00441FC6">
        <w:rPr>
          <w:rFonts w:ascii="Times New Roman" w:hAnsi="Times New Roman" w:cs="Times New Roman"/>
          <w:sz w:val="24"/>
          <w:szCs w:val="24"/>
          <w:lang w:eastAsia="tr-TR"/>
        </w:rPr>
        <w:t>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n,</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ma</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ine</w:t>
      </w:r>
      <w:r w:rsidRPr="00441FC6">
        <w:rPr>
          <w:rFonts w:ascii="Times New Roman" w:hAnsi="Times New Roman" w:cs="Times New Roman"/>
          <w:spacing w:val="1"/>
          <w:sz w:val="24"/>
          <w:szCs w:val="24"/>
          <w:lang w:eastAsia="tr-TR"/>
        </w:rPr>
        <w:t xml:space="preserve"> v</w:t>
      </w:r>
      <w:r w:rsidRPr="00441FC6">
        <w:rPr>
          <w:rFonts w:ascii="Times New Roman" w:hAnsi="Times New Roman" w:cs="Times New Roman"/>
          <w:sz w:val="24"/>
          <w:szCs w:val="24"/>
          <w:lang w:eastAsia="tr-TR"/>
        </w:rPr>
        <w:t>e</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 xml:space="preserve">cihazların </w:t>
      </w:r>
      <w:r w:rsidRPr="00441FC6">
        <w:rPr>
          <w:rFonts w:ascii="Times New Roman" w:hAnsi="Times New Roman" w:cs="Times New Roman"/>
          <w:spacing w:val="1"/>
          <w:sz w:val="24"/>
          <w:szCs w:val="24"/>
          <w:lang w:eastAsia="tr-TR"/>
        </w:rPr>
        <w:t>ye</w:t>
      </w:r>
      <w:r w:rsidRPr="00441FC6">
        <w:rPr>
          <w:rFonts w:ascii="Times New Roman" w:hAnsi="Times New Roman" w:cs="Times New Roman"/>
          <w:sz w:val="24"/>
          <w:szCs w:val="24"/>
          <w:lang w:eastAsia="tr-TR"/>
        </w:rPr>
        <w:t>r</w:t>
      </w:r>
      <w:r w:rsidRPr="00441FC6">
        <w:rPr>
          <w:rFonts w:ascii="Times New Roman" w:hAnsi="Times New Roman" w:cs="Times New Roman"/>
          <w:spacing w:val="-3"/>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ş</w:t>
      </w:r>
      <w:r w:rsidRPr="00441FC6">
        <w:rPr>
          <w:rFonts w:ascii="Times New Roman" w:hAnsi="Times New Roman" w:cs="Times New Roman"/>
          <w:spacing w:val="-3"/>
          <w:sz w:val="24"/>
          <w:szCs w:val="24"/>
          <w:lang w:eastAsia="tr-TR"/>
        </w:rPr>
        <w:t>i</w:t>
      </w:r>
      <w:r w:rsidRPr="00441FC6">
        <w:rPr>
          <w:rFonts w:ascii="Times New Roman" w:hAnsi="Times New Roman" w:cs="Times New Roman"/>
          <w:sz w:val="24"/>
          <w:szCs w:val="24"/>
          <w:lang w:eastAsia="tr-TR"/>
        </w:rPr>
        <w:t>m</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ş</w:t>
      </w:r>
      <w:r w:rsidRPr="00441FC6">
        <w:rPr>
          <w:rFonts w:ascii="Times New Roman" w:hAnsi="Times New Roman" w:cs="Times New Roman"/>
          <w:spacing w:val="1"/>
          <w:sz w:val="24"/>
          <w:szCs w:val="24"/>
          <w:lang w:eastAsia="tr-TR"/>
        </w:rPr>
        <w:t>ek</w:t>
      </w:r>
      <w:r w:rsidRPr="00441FC6">
        <w:rPr>
          <w:rFonts w:ascii="Times New Roman" w:hAnsi="Times New Roman" w:cs="Times New Roman"/>
          <w:sz w:val="24"/>
          <w:szCs w:val="24"/>
          <w:lang w:eastAsia="tr-TR"/>
        </w:rPr>
        <w:t>il</w:t>
      </w:r>
      <w:r w:rsidRPr="00441FC6">
        <w:rPr>
          <w:rFonts w:ascii="Times New Roman" w:hAnsi="Times New Roman" w:cs="Times New Roman"/>
          <w:spacing w:val="-3"/>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rini 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spit</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d</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n, a</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rıca</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3"/>
          <w:sz w:val="24"/>
          <w:szCs w:val="24"/>
          <w:lang w:eastAsia="tr-TR"/>
        </w:rPr>
        <w:t>u</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gula</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ve</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d</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t</w:t>
      </w:r>
      <w:r w:rsidRPr="00441FC6">
        <w:rPr>
          <w:rFonts w:ascii="Times New Roman" w:hAnsi="Times New Roman" w:cs="Times New Roman"/>
          <w:spacing w:val="-3"/>
          <w:sz w:val="24"/>
          <w:szCs w:val="24"/>
          <w:lang w:eastAsia="tr-TR"/>
        </w:rPr>
        <w:t>a</w:t>
      </w:r>
      <w:r w:rsidRPr="00441FC6">
        <w:rPr>
          <w:rFonts w:ascii="Times New Roman" w:hAnsi="Times New Roman" w:cs="Times New Roman"/>
          <w:sz w:val="24"/>
          <w:szCs w:val="24"/>
          <w:lang w:eastAsia="tr-TR"/>
        </w:rPr>
        <w:t>y</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pr</w:t>
      </w:r>
      <w:r w:rsidRPr="00441FC6">
        <w:rPr>
          <w:rFonts w:ascii="Times New Roman" w:hAnsi="Times New Roman" w:cs="Times New Roman"/>
          <w:spacing w:val="1"/>
          <w:sz w:val="24"/>
          <w:szCs w:val="24"/>
          <w:lang w:eastAsia="tr-TR"/>
        </w:rPr>
        <w:t>o</w:t>
      </w:r>
      <w:r w:rsidRPr="00441FC6">
        <w:rPr>
          <w:rFonts w:ascii="Times New Roman" w:hAnsi="Times New Roman" w:cs="Times New Roman"/>
          <w:spacing w:val="-2"/>
          <w:sz w:val="24"/>
          <w:szCs w:val="24"/>
          <w:lang w:eastAsia="tr-TR"/>
        </w:rPr>
        <w:t>j</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ile</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pacing w:val="-3"/>
          <w:sz w:val="24"/>
          <w:szCs w:val="24"/>
          <w:lang w:eastAsia="tr-TR"/>
        </w:rPr>
        <w:t>b</w:t>
      </w:r>
      <w:r w:rsidRPr="00441FC6">
        <w:rPr>
          <w:rFonts w:ascii="Times New Roman" w:hAnsi="Times New Roman" w:cs="Times New Roman"/>
          <w:sz w:val="24"/>
          <w:szCs w:val="24"/>
          <w:lang w:eastAsia="tr-TR"/>
        </w:rPr>
        <w:t>unların</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h</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saplarına</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sas</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o</w:t>
      </w:r>
      <w:r w:rsidRPr="00441FC6">
        <w:rPr>
          <w:rFonts w:ascii="Times New Roman" w:hAnsi="Times New Roman" w:cs="Times New Roman"/>
          <w:spacing w:val="-3"/>
          <w:sz w:val="24"/>
          <w:szCs w:val="24"/>
          <w:lang w:eastAsia="tr-TR"/>
        </w:rPr>
        <w:t>l</w:t>
      </w:r>
      <w:r w:rsidRPr="00441FC6">
        <w:rPr>
          <w:rFonts w:ascii="Times New Roman" w:hAnsi="Times New Roman" w:cs="Times New Roman"/>
          <w:sz w:val="24"/>
          <w:szCs w:val="24"/>
          <w:lang w:eastAsia="tr-TR"/>
        </w:rPr>
        <w:t>acak</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v</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w:t>
      </w:r>
      <w:r w:rsidRPr="00441FC6">
        <w:rPr>
          <w:rFonts w:ascii="Times New Roman" w:hAnsi="Times New Roman" w:cs="Times New Roman"/>
          <w:spacing w:val="-3"/>
          <w:sz w:val="24"/>
          <w:szCs w:val="24"/>
          <w:lang w:eastAsia="tr-TR"/>
        </w:rPr>
        <w:t>i</w:t>
      </w:r>
      <w:r w:rsidRPr="00441FC6">
        <w:rPr>
          <w:rFonts w:ascii="Times New Roman" w:hAnsi="Times New Roman" w:cs="Times New Roman"/>
          <w:sz w:val="24"/>
          <w:szCs w:val="24"/>
          <w:lang w:eastAsia="tr-TR"/>
        </w:rPr>
        <w:t>n h</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psinin n</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ştirildiği</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1</w:t>
      </w:r>
      <w:r w:rsidRPr="00441FC6">
        <w:rPr>
          <w:rFonts w:ascii="Times New Roman" w:hAnsi="Times New Roman" w:cs="Times New Roman"/>
          <w:sz w:val="24"/>
          <w:szCs w:val="24"/>
          <w:lang w:eastAsia="tr-TR"/>
        </w:rPr>
        <w:t>/</w:t>
      </w:r>
      <w:r w:rsidRPr="00441FC6">
        <w:rPr>
          <w:rFonts w:ascii="Times New Roman" w:hAnsi="Times New Roman" w:cs="Times New Roman"/>
          <w:spacing w:val="1"/>
          <w:sz w:val="24"/>
          <w:szCs w:val="24"/>
          <w:lang w:eastAsia="tr-TR"/>
        </w:rPr>
        <w:t>1</w:t>
      </w:r>
      <w:r w:rsidRPr="00441FC6">
        <w:rPr>
          <w:rFonts w:ascii="Times New Roman" w:hAnsi="Times New Roman" w:cs="Times New Roman"/>
          <w:sz w:val="24"/>
          <w:szCs w:val="24"/>
          <w:lang w:eastAsia="tr-TR"/>
        </w:rPr>
        <w:t>00</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ö</w:t>
      </w:r>
      <w:r w:rsidRPr="00441FC6">
        <w:rPr>
          <w:rFonts w:ascii="Times New Roman" w:hAnsi="Times New Roman" w:cs="Times New Roman"/>
          <w:spacing w:val="-3"/>
          <w:sz w:val="24"/>
          <w:szCs w:val="24"/>
          <w:lang w:eastAsia="tr-TR"/>
        </w:rPr>
        <w:t>l</w:t>
      </w:r>
      <w:r w:rsidRPr="00441FC6">
        <w:rPr>
          <w:rFonts w:ascii="Times New Roman" w:hAnsi="Times New Roman" w:cs="Times New Roman"/>
          <w:sz w:val="24"/>
          <w:szCs w:val="24"/>
          <w:lang w:eastAsia="tr-TR"/>
        </w:rPr>
        <w:t>ç</w:t>
      </w:r>
      <w:r w:rsidRPr="00441FC6">
        <w:rPr>
          <w:rFonts w:ascii="Times New Roman" w:hAnsi="Times New Roman" w:cs="Times New Roman"/>
          <w:spacing w:val="1"/>
          <w:sz w:val="24"/>
          <w:szCs w:val="24"/>
          <w:lang w:eastAsia="tr-TR"/>
        </w:rPr>
        <w:t>ek</w:t>
      </w:r>
      <w:r w:rsidRPr="00441FC6">
        <w:rPr>
          <w:rFonts w:ascii="Times New Roman" w:hAnsi="Times New Roman" w:cs="Times New Roman"/>
          <w:sz w:val="24"/>
          <w:szCs w:val="24"/>
          <w:lang w:eastAsia="tr-TR"/>
        </w:rPr>
        <w:t>li</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ö</w:t>
      </w:r>
      <w:r w:rsidRPr="00441FC6">
        <w:rPr>
          <w:rFonts w:ascii="Times New Roman" w:hAnsi="Times New Roman" w:cs="Times New Roman"/>
          <w:sz w:val="24"/>
          <w:szCs w:val="24"/>
          <w:lang w:eastAsia="tr-TR"/>
        </w:rPr>
        <w:t>n p</w:t>
      </w:r>
      <w:r w:rsidRPr="00441FC6">
        <w:rPr>
          <w:rFonts w:ascii="Times New Roman" w:hAnsi="Times New Roman" w:cs="Times New Roman"/>
          <w:spacing w:val="-2"/>
          <w:sz w:val="24"/>
          <w:szCs w:val="24"/>
          <w:lang w:eastAsia="tr-TR"/>
        </w:rPr>
        <w:t>r</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j</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3"/>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sunul</w:t>
      </w:r>
      <w:r w:rsidRPr="00441FC6">
        <w:rPr>
          <w:rFonts w:ascii="Times New Roman" w:hAnsi="Times New Roman" w:cs="Times New Roman"/>
          <w:spacing w:val="-3"/>
          <w:sz w:val="24"/>
          <w:szCs w:val="24"/>
          <w:lang w:eastAsia="tr-TR"/>
        </w:rPr>
        <w:t>a</w:t>
      </w:r>
      <w:r w:rsidRPr="00441FC6">
        <w:rPr>
          <w:rFonts w:ascii="Times New Roman" w:hAnsi="Times New Roman" w:cs="Times New Roman"/>
          <w:sz w:val="24"/>
          <w:szCs w:val="24"/>
          <w:lang w:eastAsia="tr-TR"/>
        </w:rPr>
        <w:t>ca</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tır.</w:t>
      </w:r>
    </w:p>
    <w:p w14:paraId="359F4181" w14:textId="5D5922F2" w:rsidR="000165C5" w:rsidRPr="00441FC6" w:rsidRDefault="00472F6D" w:rsidP="00472F6D">
      <w:pPr>
        <w:pStyle w:val="AralkYok"/>
        <w:numPr>
          <w:ilvl w:val="0"/>
          <w:numId w:val="39"/>
        </w:numPr>
        <w:jc w:val="both"/>
        <w:rPr>
          <w:rFonts w:ascii="Times New Roman" w:hAnsi="Times New Roman" w:cs="Times New Roman"/>
          <w:b/>
          <w:sz w:val="24"/>
          <w:szCs w:val="24"/>
          <w:u w:val="single"/>
          <w:lang w:eastAsia="tr-TR"/>
        </w:rPr>
      </w:pPr>
      <w:r w:rsidRPr="00472F6D">
        <w:rPr>
          <w:rFonts w:ascii="Times New Roman" w:hAnsi="Times New Roman" w:cs="Times New Roman"/>
          <w:b/>
          <w:sz w:val="24"/>
          <w:szCs w:val="24"/>
          <w:u w:val="single"/>
          <w:lang w:eastAsia="tr-TR"/>
        </w:rPr>
        <w:t>Uygulama</w:t>
      </w:r>
      <w:r w:rsidR="000165C5" w:rsidRPr="00472F6D">
        <w:rPr>
          <w:rFonts w:ascii="Times New Roman" w:hAnsi="Times New Roman" w:cs="Times New Roman"/>
          <w:b/>
          <w:sz w:val="24"/>
          <w:szCs w:val="24"/>
          <w:u w:val="single"/>
          <w:lang w:eastAsia="tr-TR"/>
        </w:rPr>
        <w:t xml:space="preserve"> </w:t>
      </w:r>
      <w:r w:rsidR="000165C5" w:rsidRPr="00441FC6">
        <w:rPr>
          <w:rFonts w:ascii="Times New Roman" w:hAnsi="Times New Roman" w:cs="Times New Roman"/>
          <w:b/>
          <w:sz w:val="24"/>
          <w:szCs w:val="24"/>
          <w:u w:val="single"/>
          <w:lang w:eastAsia="tr-TR"/>
        </w:rPr>
        <w:t>M</w:t>
      </w:r>
      <w:r w:rsidR="000165C5" w:rsidRPr="00472F6D">
        <w:rPr>
          <w:rFonts w:ascii="Times New Roman" w:hAnsi="Times New Roman" w:cs="Times New Roman"/>
          <w:b/>
          <w:sz w:val="24"/>
          <w:szCs w:val="24"/>
          <w:u w:val="single"/>
          <w:lang w:eastAsia="tr-TR"/>
        </w:rPr>
        <w:t>ek</w:t>
      </w:r>
      <w:r w:rsidR="000165C5" w:rsidRPr="00441FC6">
        <w:rPr>
          <w:rFonts w:ascii="Times New Roman" w:hAnsi="Times New Roman" w:cs="Times New Roman"/>
          <w:b/>
          <w:sz w:val="24"/>
          <w:szCs w:val="24"/>
          <w:u w:val="single"/>
          <w:lang w:eastAsia="tr-TR"/>
        </w:rPr>
        <w:t>anik</w:t>
      </w:r>
      <w:r w:rsidR="000165C5" w:rsidRPr="00472F6D">
        <w:rPr>
          <w:rFonts w:ascii="Times New Roman" w:hAnsi="Times New Roman" w:cs="Times New Roman"/>
          <w:b/>
          <w:sz w:val="24"/>
          <w:szCs w:val="24"/>
          <w:u w:val="single"/>
          <w:lang w:eastAsia="tr-TR"/>
        </w:rPr>
        <w:t xml:space="preserve"> </w:t>
      </w:r>
      <w:r w:rsidR="000165C5" w:rsidRPr="00441FC6">
        <w:rPr>
          <w:rFonts w:ascii="Times New Roman" w:hAnsi="Times New Roman" w:cs="Times New Roman"/>
          <w:b/>
          <w:sz w:val="24"/>
          <w:szCs w:val="24"/>
          <w:u w:val="single"/>
          <w:lang w:eastAsia="tr-TR"/>
        </w:rPr>
        <w:t>T</w:t>
      </w:r>
      <w:r w:rsidR="000165C5" w:rsidRPr="00472F6D">
        <w:rPr>
          <w:rFonts w:ascii="Times New Roman" w:hAnsi="Times New Roman" w:cs="Times New Roman"/>
          <w:b/>
          <w:sz w:val="24"/>
          <w:szCs w:val="24"/>
          <w:u w:val="single"/>
          <w:lang w:eastAsia="tr-TR"/>
        </w:rPr>
        <w:t>e</w:t>
      </w:r>
      <w:r w:rsidR="000165C5" w:rsidRPr="00441FC6">
        <w:rPr>
          <w:rFonts w:ascii="Times New Roman" w:hAnsi="Times New Roman" w:cs="Times New Roman"/>
          <w:b/>
          <w:sz w:val="24"/>
          <w:szCs w:val="24"/>
          <w:u w:val="single"/>
          <w:lang w:eastAsia="tr-TR"/>
        </w:rPr>
        <w:t>sis</w:t>
      </w:r>
      <w:r w:rsidR="000165C5" w:rsidRPr="00472F6D">
        <w:rPr>
          <w:rFonts w:ascii="Times New Roman" w:hAnsi="Times New Roman" w:cs="Times New Roman"/>
          <w:b/>
          <w:sz w:val="24"/>
          <w:szCs w:val="24"/>
          <w:u w:val="single"/>
          <w:lang w:eastAsia="tr-TR"/>
        </w:rPr>
        <w:t>a</w:t>
      </w:r>
      <w:r w:rsidR="000165C5" w:rsidRPr="00441FC6">
        <w:rPr>
          <w:rFonts w:ascii="Times New Roman" w:hAnsi="Times New Roman" w:cs="Times New Roman"/>
          <w:b/>
          <w:sz w:val="24"/>
          <w:szCs w:val="24"/>
          <w:u w:val="single"/>
          <w:lang w:eastAsia="tr-TR"/>
        </w:rPr>
        <w:t>t</w:t>
      </w:r>
      <w:r w:rsidR="000165C5" w:rsidRPr="00472F6D">
        <w:rPr>
          <w:rFonts w:ascii="Times New Roman" w:hAnsi="Times New Roman" w:cs="Times New Roman"/>
          <w:b/>
          <w:sz w:val="24"/>
          <w:szCs w:val="24"/>
          <w:u w:val="single"/>
          <w:lang w:eastAsia="tr-TR"/>
        </w:rPr>
        <w:t xml:space="preserve"> P</w:t>
      </w:r>
      <w:r w:rsidR="000165C5" w:rsidRPr="00441FC6">
        <w:rPr>
          <w:rFonts w:ascii="Times New Roman" w:hAnsi="Times New Roman" w:cs="Times New Roman"/>
          <w:b/>
          <w:sz w:val="24"/>
          <w:szCs w:val="24"/>
          <w:u w:val="single"/>
          <w:lang w:eastAsia="tr-TR"/>
        </w:rPr>
        <w:t>r</w:t>
      </w:r>
      <w:r w:rsidR="000165C5" w:rsidRPr="00472F6D">
        <w:rPr>
          <w:rFonts w:ascii="Times New Roman" w:hAnsi="Times New Roman" w:cs="Times New Roman"/>
          <w:b/>
          <w:sz w:val="24"/>
          <w:szCs w:val="24"/>
          <w:u w:val="single"/>
          <w:lang w:eastAsia="tr-TR"/>
        </w:rPr>
        <w:t>oj</w:t>
      </w:r>
      <w:r w:rsidR="000165C5" w:rsidRPr="00441FC6">
        <w:rPr>
          <w:rFonts w:ascii="Times New Roman" w:hAnsi="Times New Roman" w:cs="Times New Roman"/>
          <w:b/>
          <w:sz w:val="24"/>
          <w:szCs w:val="24"/>
          <w:u w:val="single"/>
          <w:lang w:eastAsia="tr-TR"/>
        </w:rPr>
        <w:t>e</w:t>
      </w:r>
      <w:r w:rsidR="000165C5" w:rsidRPr="00472F6D">
        <w:rPr>
          <w:rFonts w:ascii="Times New Roman" w:hAnsi="Times New Roman" w:cs="Times New Roman"/>
          <w:b/>
          <w:sz w:val="24"/>
          <w:szCs w:val="24"/>
          <w:u w:val="single"/>
          <w:lang w:eastAsia="tr-TR"/>
        </w:rPr>
        <w:t xml:space="preserve"> </w:t>
      </w:r>
      <w:r w:rsidR="000165C5" w:rsidRPr="00441FC6">
        <w:rPr>
          <w:rFonts w:ascii="Times New Roman" w:hAnsi="Times New Roman" w:cs="Times New Roman"/>
          <w:b/>
          <w:sz w:val="24"/>
          <w:szCs w:val="24"/>
          <w:u w:val="single"/>
          <w:lang w:eastAsia="tr-TR"/>
        </w:rPr>
        <w:t>Çalı</w:t>
      </w:r>
      <w:r w:rsidR="000165C5" w:rsidRPr="00472F6D">
        <w:rPr>
          <w:rFonts w:ascii="Times New Roman" w:hAnsi="Times New Roman" w:cs="Times New Roman"/>
          <w:b/>
          <w:sz w:val="24"/>
          <w:szCs w:val="24"/>
          <w:u w:val="single"/>
          <w:lang w:eastAsia="tr-TR"/>
        </w:rPr>
        <w:t>şm</w:t>
      </w:r>
      <w:r w:rsidR="000165C5" w:rsidRPr="00441FC6">
        <w:rPr>
          <w:rFonts w:ascii="Times New Roman" w:hAnsi="Times New Roman" w:cs="Times New Roman"/>
          <w:b/>
          <w:sz w:val="24"/>
          <w:szCs w:val="24"/>
          <w:u w:val="single"/>
          <w:lang w:eastAsia="tr-TR"/>
        </w:rPr>
        <w:t>alar</w:t>
      </w:r>
      <w:r w:rsidR="000165C5" w:rsidRPr="00472F6D">
        <w:rPr>
          <w:rFonts w:ascii="Times New Roman" w:hAnsi="Times New Roman" w:cs="Times New Roman"/>
          <w:b/>
          <w:sz w:val="24"/>
          <w:szCs w:val="24"/>
          <w:u w:val="single"/>
          <w:lang w:eastAsia="tr-TR"/>
        </w:rPr>
        <w:t>ı</w:t>
      </w:r>
      <w:r w:rsidR="000165C5" w:rsidRPr="00441FC6">
        <w:rPr>
          <w:rFonts w:ascii="Times New Roman" w:hAnsi="Times New Roman" w:cs="Times New Roman"/>
          <w:b/>
          <w:sz w:val="24"/>
          <w:szCs w:val="24"/>
          <w:u w:val="single"/>
          <w:lang w:eastAsia="tr-TR"/>
        </w:rPr>
        <w:t>:</w:t>
      </w:r>
    </w:p>
    <w:p w14:paraId="39A0BBBE" w14:textId="77777777"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Onan</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ış</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3"/>
          <w:sz w:val="24"/>
          <w:szCs w:val="24"/>
          <w:lang w:eastAsia="tr-TR"/>
        </w:rPr>
        <w:t>a</w:t>
      </w:r>
      <w:r w:rsidRPr="00441FC6">
        <w:rPr>
          <w:rFonts w:ascii="Times New Roman" w:hAnsi="Times New Roman" w:cs="Times New Roman"/>
          <w:spacing w:val="1"/>
          <w:sz w:val="24"/>
          <w:szCs w:val="24"/>
          <w:lang w:eastAsia="tr-TR"/>
        </w:rPr>
        <w:t>v</w:t>
      </w:r>
      <w:r w:rsidRPr="00441FC6">
        <w:rPr>
          <w:rFonts w:ascii="Times New Roman" w:hAnsi="Times New Roman" w:cs="Times New Roman"/>
          <w:sz w:val="24"/>
          <w:szCs w:val="24"/>
          <w:lang w:eastAsia="tr-TR"/>
        </w:rPr>
        <w:t>an</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p</w:t>
      </w:r>
      <w:r w:rsidRPr="00441FC6">
        <w:rPr>
          <w:rFonts w:ascii="Times New Roman" w:hAnsi="Times New Roman" w:cs="Times New Roman"/>
          <w:spacing w:val="-2"/>
          <w:sz w:val="24"/>
          <w:szCs w:val="24"/>
          <w:lang w:eastAsia="tr-TR"/>
        </w:rPr>
        <w:t>r</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j</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3"/>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g</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2"/>
          <w:sz w:val="24"/>
          <w:szCs w:val="24"/>
          <w:lang w:eastAsia="tr-TR"/>
        </w:rPr>
        <w:t>r</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ğince</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ısı</w:t>
      </w:r>
      <w:r w:rsidRPr="00441FC6">
        <w:rPr>
          <w:rFonts w:ascii="Times New Roman" w:hAnsi="Times New Roman" w:cs="Times New Roman"/>
          <w:spacing w:val="-2"/>
          <w:sz w:val="24"/>
          <w:szCs w:val="24"/>
          <w:lang w:eastAsia="tr-TR"/>
        </w:rPr>
        <w:t>t</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 xml:space="preserve">a, </w:t>
      </w:r>
      <w:r w:rsidRPr="00441FC6">
        <w:rPr>
          <w:rFonts w:ascii="Times New Roman" w:hAnsi="Times New Roman" w:cs="Times New Roman"/>
          <w:spacing w:val="-2"/>
          <w:sz w:val="24"/>
          <w:szCs w:val="24"/>
          <w:lang w:eastAsia="tr-TR"/>
        </w:rPr>
        <w:t>s</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ğut</w:t>
      </w:r>
      <w:r w:rsidRPr="00441FC6">
        <w:rPr>
          <w:rFonts w:ascii="Times New Roman" w:hAnsi="Times New Roman" w:cs="Times New Roman"/>
          <w:spacing w:val="1"/>
          <w:sz w:val="24"/>
          <w:szCs w:val="24"/>
          <w:lang w:eastAsia="tr-TR"/>
        </w:rPr>
        <w:t>m</w:t>
      </w:r>
      <w:r w:rsidRPr="00441FC6">
        <w:rPr>
          <w:rFonts w:ascii="Times New Roman" w:hAnsi="Times New Roman" w:cs="Times New Roman"/>
          <w:spacing w:val="-3"/>
          <w:sz w:val="24"/>
          <w:szCs w:val="24"/>
          <w:lang w:eastAsia="tr-TR"/>
        </w:rPr>
        <w:t>a</w:t>
      </w:r>
      <w:r w:rsidRPr="00441FC6">
        <w:rPr>
          <w:rFonts w:ascii="Times New Roman" w:hAnsi="Times New Roman" w:cs="Times New Roman"/>
          <w:sz w:val="24"/>
          <w:szCs w:val="24"/>
          <w:lang w:eastAsia="tr-TR"/>
        </w:rPr>
        <w:t>,</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h</w:t>
      </w:r>
      <w:r w:rsidRPr="00441FC6">
        <w:rPr>
          <w:rFonts w:ascii="Times New Roman" w:hAnsi="Times New Roman" w:cs="Times New Roman"/>
          <w:spacing w:val="-2"/>
          <w:sz w:val="24"/>
          <w:szCs w:val="24"/>
          <w:lang w:eastAsia="tr-TR"/>
        </w:rPr>
        <w:t>a</w:t>
      </w:r>
      <w:r w:rsidRPr="00441FC6">
        <w:rPr>
          <w:rFonts w:ascii="Times New Roman" w:hAnsi="Times New Roman" w:cs="Times New Roman"/>
          <w:spacing w:val="1"/>
          <w:sz w:val="24"/>
          <w:szCs w:val="24"/>
          <w:lang w:eastAsia="tr-TR"/>
        </w:rPr>
        <w:t>v</w:t>
      </w:r>
      <w:r w:rsidRPr="00441FC6">
        <w:rPr>
          <w:rFonts w:ascii="Times New Roman" w:hAnsi="Times New Roman" w:cs="Times New Roman"/>
          <w:sz w:val="24"/>
          <w:szCs w:val="24"/>
          <w:lang w:eastAsia="tr-TR"/>
        </w:rPr>
        <w:t>alandır</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 sıhhi</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2"/>
          <w:sz w:val="24"/>
          <w:szCs w:val="24"/>
          <w:lang w:eastAsia="tr-TR"/>
        </w:rPr>
        <w:t>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sisat, yangın</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sisa</w:t>
      </w:r>
      <w:r w:rsidRPr="00441FC6">
        <w:rPr>
          <w:rFonts w:ascii="Times New Roman" w:hAnsi="Times New Roman" w:cs="Times New Roman"/>
          <w:spacing w:val="-2"/>
          <w:sz w:val="24"/>
          <w:szCs w:val="24"/>
          <w:lang w:eastAsia="tr-TR"/>
        </w:rPr>
        <w:t>t</w:t>
      </w:r>
      <w:r w:rsidRPr="00441FC6">
        <w:rPr>
          <w:rFonts w:ascii="Times New Roman" w:hAnsi="Times New Roman" w:cs="Times New Roman"/>
          <w:sz w:val="24"/>
          <w:szCs w:val="24"/>
          <w:lang w:eastAsia="tr-TR"/>
        </w:rPr>
        <w:t xml:space="preserve">ı,ve depreme uygunluk, yağmur suyu tesisatı, otomasyon projesi </w:t>
      </w:r>
      <w:r w:rsidRPr="00441FC6">
        <w:rPr>
          <w:rFonts w:ascii="Times New Roman" w:hAnsi="Times New Roman" w:cs="Times New Roman"/>
          <w:spacing w:val="1"/>
          <w:sz w:val="24"/>
          <w:szCs w:val="24"/>
          <w:lang w:eastAsia="tr-TR"/>
        </w:rPr>
        <w:t>v</w:t>
      </w:r>
      <w:r w:rsidRPr="00441FC6">
        <w:rPr>
          <w:rFonts w:ascii="Times New Roman" w:hAnsi="Times New Roman" w:cs="Times New Roman"/>
          <w:sz w:val="24"/>
          <w:szCs w:val="24"/>
          <w:lang w:eastAsia="tr-TR"/>
        </w:rPr>
        <w:t>e</w:t>
      </w:r>
      <w:r w:rsidRPr="00441FC6">
        <w:rPr>
          <w:rFonts w:ascii="Times New Roman" w:hAnsi="Times New Roman" w:cs="Times New Roman"/>
          <w:spacing w:val="4"/>
          <w:sz w:val="24"/>
          <w:szCs w:val="24"/>
          <w:lang w:eastAsia="tr-TR"/>
        </w:rPr>
        <w:t xml:space="preserve"> </w:t>
      </w:r>
      <w:r w:rsidRPr="00441FC6">
        <w:rPr>
          <w:rFonts w:ascii="Times New Roman" w:hAnsi="Times New Roman" w:cs="Times New Roman"/>
          <w:sz w:val="24"/>
          <w:szCs w:val="24"/>
          <w:lang w:eastAsia="tr-TR"/>
        </w:rPr>
        <w:t>diğ</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tüm</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mek</w:t>
      </w:r>
      <w:r w:rsidRPr="00441FC6">
        <w:rPr>
          <w:rFonts w:ascii="Times New Roman" w:hAnsi="Times New Roman" w:cs="Times New Roman"/>
          <w:sz w:val="24"/>
          <w:szCs w:val="24"/>
          <w:lang w:eastAsia="tr-TR"/>
        </w:rPr>
        <w:t>an</w:t>
      </w:r>
      <w:r w:rsidRPr="00441FC6">
        <w:rPr>
          <w:rFonts w:ascii="Times New Roman" w:hAnsi="Times New Roman" w:cs="Times New Roman"/>
          <w:spacing w:val="-3"/>
          <w:sz w:val="24"/>
          <w:szCs w:val="24"/>
          <w:lang w:eastAsia="tr-TR"/>
        </w:rPr>
        <w:t>i</w:t>
      </w:r>
      <w:r w:rsidRPr="00441FC6">
        <w:rPr>
          <w:rFonts w:ascii="Times New Roman" w:hAnsi="Times New Roman" w:cs="Times New Roman"/>
          <w:sz w:val="24"/>
          <w:szCs w:val="24"/>
          <w:lang w:eastAsia="tr-TR"/>
        </w:rPr>
        <w:t>k</w:t>
      </w:r>
      <w:r w:rsidRPr="00441FC6">
        <w:rPr>
          <w:rFonts w:ascii="Times New Roman" w:hAnsi="Times New Roman" w:cs="Times New Roman"/>
          <w:spacing w:val="4"/>
          <w:sz w:val="24"/>
          <w:szCs w:val="24"/>
          <w:lang w:eastAsia="tr-TR"/>
        </w:rPr>
        <w:t xml:space="preserve"> </w:t>
      </w:r>
      <w:r w:rsidRPr="00441FC6">
        <w:rPr>
          <w:rFonts w:ascii="Times New Roman" w:hAnsi="Times New Roman" w:cs="Times New Roman"/>
          <w:sz w:val="24"/>
          <w:szCs w:val="24"/>
          <w:lang w:eastAsia="tr-TR"/>
        </w:rPr>
        <w:t>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si</w:t>
      </w:r>
      <w:r w:rsidRPr="00441FC6">
        <w:rPr>
          <w:rFonts w:ascii="Times New Roman" w:hAnsi="Times New Roman" w:cs="Times New Roman"/>
          <w:spacing w:val="-2"/>
          <w:sz w:val="24"/>
          <w:szCs w:val="24"/>
          <w:lang w:eastAsia="tr-TR"/>
        </w:rPr>
        <w:t>s</w:t>
      </w:r>
      <w:r w:rsidRPr="00441FC6">
        <w:rPr>
          <w:rFonts w:ascii="Times New Roman" w:hAnsi="Times New Roman" w:cs="Times New Roman"/>
          <w:sz w:val="24"/>
          <w:szCs w:val="24"/>
          <w:lang w:eastAsia="tr-TR"/>
        </w:rPr>
        <w:t>at</w:t>
      </w:r>
      <w:r w:rsidRPr="00441FC6">
        <w:rPr>
          <w:rFonts w:ascii="Times New Roman" w:hAnsi="Times New Roman" w:cs="Times New Roman"/>
          <w:spacing w:val="4"/>
          <w:sz w:val="24"/>
          <w:szCs w:val="24"/>
          <w:lang w:eastAsia="tr-TR"/>
        </w:rPr>
        <w:t xml:space="preserve"> </w:t>
      </w:r>
      <w:r w:rsidRPr="00441FC6">
        <w:rPr>
          <w:rFonts w:ascii="Times New Roman" w:hAnsi="Times New Roman" w:cs="Times New Roman"/>
          <w:sz w:val="24"/>
          <w:szCs w:val="24"/>
          <w:lang w:eastAsia="tr-TR"/>
        </w:rPr>
        <w:t>sist</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w:t>
      </w:r>
      <w:r w:rsidRPr="00441FC6">
        <w:rPr>
          <w:rFonts w:ascii="Times New Roman" w:hAnsi="Times New Roman" w:cs="Times New Roman"/>
          <w:spacing w:val="3"/>
          <w:sz w:val="24"/>
          <w:szCs w:val="24"/>
          <w:lang w:eastAsia="tr-TR"/>
        </w:rPr>
        <w:t xml:space="preserve"> ile mantolama için önerilen malzeme ve ısı yalıtım hesaplarını ve katsayılarını da içeren ısı yalıtım projesinin uygulanacağı bölgeler için ayrı, ayrı hazırlanması ile </w:t>
      </w:r>
      <w:r w:rsidRPr="00441FC6">
        <w:rPr>
          <w:rFonts w:ascii="Times New Roman" w:hAnsi="Times New Roman" w:cs="Times New Roman"/>
          <w:sz w:val="24"/>
          <w:szCs w:val="24"/>
          <w:lang w:eastAsia="tr-TR"/>
        </w:rPr>
        <w:t>d</w:t>
      </w:r>
      <w:r w:rsidRPr="00441FC6">
        <w:rPr>
          <w:rFonts w:ascii="Times New Roman" w:hAnsi="Times New Roman" w:cs="Times New Roman"/>
          <w:spacing w:val="1"/>
          <w:sz w:val="24"/>
          <w:szCs w:val="24"/>
          <w:lang w:eastAsia="tr-TR"/>
        </w:rPr>
        <w:t>ö</w:t>
      </w:r>
      <w:r w:rsidRPr="00441FC6">
        <w:rPr>
          <w:rFonts w:ascii="Times New Roman" w:hAnsi="Times New Roman" w:cs="Times New Roman"/>
          <w:sz w:val="24"/>
          <w:szCs w:val="24"/>
          <w:lang w:eastAsia="tr-TR"/>
        </w:rPr>
        <w:t>n</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n</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ve</w:t>
      </w:r>
      <w:r w:rsidRPr="00441FC6">
        <w:rPr>
          <w:rFonts w:ascii="Times New Roman" w:hAnsi="Times New Roman" w:cs="Times New Roman"/>
          <w:spacing w:val="4"/>
          <w:sz w:val="24"/>
          <w:szCs w:val="24"/>
          <w:lang w:eastAsia="tr-TR"/>
        </w:rPr>
        <w:t xml:space="preserve"> </w:t>
      </w:r>
      <w:r w:rsidRPr="00441FC6">
        <w:rPr>
          <w:rFonts w:ascii="Times New Roman" w:hAnsi="Times New Roman" w:cs="Times New Roman"/>
          <w:sz w:val="24"/>
          <w:szCs w:val="24"/>
          <w:lang w:eastAsia="tr-TR"/>
        </w:rPr>
        <w:t>çalışan</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parça</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pacing w:val="1"/>
          <w:sz w:val="24"/>
          <w:szCs w:val="24"/>
          <w:lang w:eastAsia="tr-TR"/>
        </w:rPr>
        <w:t>v</w:t>
      </w:r>
      <w:r w:rsidRPr="00441FC6">
        <w:rPr>
          <w:rFonts w:ascii="Times New Roman" w:hAnsi="Times New Roman" w:cs="Times New Roman"/>
          <w:sz w:val="24"/>
          <w:szCs w:val="24"/>
          <w:lang w:eastAsia="tr-TR"/>
        </w:rPr>
        <w:t>e</w:t>
      </w:r>
      <w:r w:rsidRPr="00441FC6">
        <w:rPr>
          <w:rFonts w:ascii="Times New Roman" w:hAnsi="Times New Roman" w:cs="Times New Roman"/>
          <w:spacing w:val="4"/>
          <w:sz w:val="24"/>
          <w:szCs w:val="24"/>
          <w:lang w:eastAsia="tr-TR"/>
        </w:rPr>
        <w:t xml:space="preserve"> </w:t>
      </w:r>
      <w:r w:rsidRPr="00441FC6">
        <w:rPr>
          <w:rFonts w:ascii="Times New Roman" w:hAnsi="Times New Roman" w:cs="Times New Roman"/>
          <w:sz w:val="24"/>
          <w:szCs w:val="24"/>
          <w:lang w:eastAsia="tr-TR"/>
        </w:rPr>
        <w:t>biri</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rin titr</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ş</w:t>
      </w:r>
      <w:r w:rsidRPr="00441FC6">
        <w:rPr>
          <w:rFonts w:ascii="Times New Roman" w:hAnsi="Times New Roman" w:cs="Times New Roman"/>
          <w:spacing w:val="-3"/>
          <w:sz w:val="24"/>
          <w:szCs w:val="24"/>
          <w:lang w:eastAsia="tr-TR"/>
        </w:rPr>
        <w:t>i</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s</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2"/>
          <w:sz w:val="24"/>
          <w:szCs w:val="24"/>
          <w:lang w:eastAsia="tr-TR"/>
        </w:rPr>
        <w:t>s</w:t>
      </w:r>
      <w:r w:rsidRPr="00441FC6">
        <w:rPr>
          <w:rFonts w:ascii="Times New Roman" w:hAnsi="Times New Roman" w:cs="Times New Roman"/>
          <w:sz w:val="24"/>
          <w:szCs w:val="24"/>
          <w:lang w:eastAsia="tr-TR"/>
        </w:rPr>
        <w:t xml:space="preserve">, </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m</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 xml:space="preserve">e </w:t>
      </w:r>
      <w:r w:rsidRPr="00441FC6">
        <w:rPr>
          <w:rFonts w:ascii="Times New Roman" w:hAnsi="Times New Roman" w:cs="Times New Roman"/>
          <w:spacing w:val="1"/>
          <w:sz w:val="24"/>
          <w:szCs w:val="24"/>
          <w:lang w:eastAsia="tr-TR"/>
        </w:rPr>
        <w:t>v</w:t>
      </w:r>
      <w:r w:rsidRPr="00441FC6">
        <w:rPr>
          <w:rFonts w:ascii="Times New Roman" w:hAnsi="Times New Roman" w:cs="Times New Roman"/>
          <w:sz w:val="24"/>
          <w:szCs w:val="24"/>
          <w:lang w:eastAsia="tr-TR"/>
        </w:rPr>
        <w:t>e</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pacing w:val="-3"/>
          <w:sz w:val="24"/>
          <w:szCs w:val="24"/>
          <w:lang w:eastAsia="tr-TR"/>
        </w:rPr>
        <w:t>g</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nl</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2"/>
          <w:sz w:val="24"/>
          <w:szCs w:val="24"/>
          <w:lang w:eastAsia="tr-TR"/>
        </w:rPr>
        <w:t>ş</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e</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h</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2"/>
          <w:sz w:val="24"/>
          <w:szCs w:val="24"/>
          <w:lang w:eastAsia="tr-TR"/>
        </w:rPr>
        <w:t>s</w:t>
      </w:r>
      <w:r w:rsidRPr="00441FC6">
        <w:rPr>
          <w:rFonts w:ascii="Times New Roman" w:hAnsi="Times New Roman" w:cs="Times New Roman"/>
          <w:sz w:val="24"/>
          <w:szCs w:val="24"/>
          <w:lang w:eastAsia="tr-TR"/>
        </w:rPr>
        <w:t>aplarını</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v</w:t>
      </w:r>
      <w:r w:rsidRPr="00441FC6">
        <w:rPr>
          <w:rFonts w:ascii="Times New Roman" w:hAnsi="Times New Roman" w:cs="Times New Roman"/>
          <w:sz w:val="24"/>
          <w:szCs w:val="24"/>
          <w:lang w:eastAsia="tr-TR"/>
        </w:rPr>
        <w:t>e</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gid</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w:t>
      </w:r>
      <w:r w:rsidRPr="00441FC6">
        <w:rPr>
          <w:rFonts w:ascii="Times New Roman" w:hAnsi="Times New Roman" w:cs="Times New Roman"/>
          <w:spacing w:val="-3"/>
          <w:sz w:val="24"/>
          <w:szCs w:val="24"/>
          <w:lang w:eastAsia="tr-TR"/>
        </w:rPr>
        <w:t>l</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 xml:space="preserve">e </w:t>
      </w:r>
      <w:r w:rsidRPr="00441FC6">
        <w:rPr>
          <w:rFonts w:ascii="Times New Roman" w:hAnsi="Times New Roman" w:cs="Times New Roman"/>
          <w:spacing w:val="1"/>
          <w:sz w:val="24"/>
          <w:szCs w:val="24"/>
          <w:lang w:eastAsia="tr-TR"/>
        </w:rPr>
        <w:t>ö</w:t>
      </w:r>
      <w:r w:rsidRPr="00441FC6">
        <w:rPr>
          <w:rFonts w:ascii="Times New Roman" w:hAnsi="Times New Roman" w:cs="Times New Roman"/>
          <w:sz w:val="24"/>
          <w:szCs w:val="24"/>
          <w:lang w:eastAsia="tr-TR"/>
        </w:rPr>
        <w:t>nl</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2"/>
          <w:sz w:val="24"/>
          <w:szCs w:val="24"/>
          <w:lang w:eastAsia="tr-TR"/>
        </w:rPr>
        <w:t>r</w:t>
      </w:r>
      <w:r w:rsidRPr="00441FC6">
        <w:rPr>
          <w:rFonts w:ascii="Times New Roman" w:hAnsi="Times New Roman" w:cs="Times New Roman"/>
          <w:sz w:val="24"/>
          <w:szCs w:val="24"/>
          <w:lang w:eastAsia="tr-TR"/>
        </w:rPr>
        <w:t>ini,</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 xml:space="preserve">apasite </w:t>
      </w:r>
      <w:r w:rsidRPr="00441FC6">
        <w:rPr>
          <w:rFonts w:ascii="Times New Roman" w:hAnsi="Times New Roman" w:cs="Times New Roman"/>
          <w:spacing w:val="1"/>
          <w:sz w:val="24"/>
          <w:szCs w:val="24"/>
          <w:lang w:eastAsia="tr-TR"/>
        </w:rPr>
        <w:t>v</w:t>
      </w:r>
      <w:r w:rsidRPr="00441FC6">
        <w:rPr>
          <w:rFonts w:ascii="Times New Roman" w:hAnsi="Times New Roman" w:cs="Times New Roman"/>
          <w:sz w:val="24"/>
          <w:szCs w:val="24"/>
          <w:lang w:eastAsia="tr-TR"/>
        </w:rPr>
        <w:t>e</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 xml:space="preserve">güç </w:t>
      </w:r>
      <w:r w:rsidRPr="00441FC6">
        <w:rPr>
          <w:rFonts w:ascii="Times New Roman" w:hAnsi="Times New Roman" w:cs="Times New Roman"/>
          <w:spacing w:val="1"/>
          <w:sz w:val="24"/>
          <w:szCs w:val="24"/>
          <w:lang w:eastAsia="tr-TR"/>
        </w:rPr>
        <w:t>ö</w:t>
      </w:r>
      <w:r w:rsidRPr="00441FC6">
        <w:rPr>
          <w:rFonts w:ascii="Times New Roman" w:hAnsi="Times New Roman" w:cs="Times New Roman"/>
          <w:sz w:val="24"/>
          <w:szCs w:val="24"/>
          <w:lang w:eastAsia="tr-TR"/>
        </w:rPr>
        <w:t>lçü</w:t>
      </w:r>
      <w:r w:rsidRPr="00441FC6">
        <w:rPr>
          <w:rFonts w:ascii="Times New Roman" w:hAnsi="Times New Roman" w:cs="Times New Roman"/>
          <w:spacing w:val="1"/>
          <w:sz w:val="24"/>
          <w:szCs w:val="24"/>
          <w:lang w:eastAsia="tr-TR"/>
        </w:rPr>
        <w:t>m</w:t>
      </w:r>
      <w:r w:rsidRPr="00441FC6">
        <w:rPr>
          <w:rFonts w:ascii="Times New Roman" w:hAnsi="Times New Roman" w:cs="Times New Roman"/>
          <w:spacing w:val="-3"/>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rini</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de</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içi</w:t>
      </w:r>
      <w:r w:rsidRPr="00441FC6">
        <w:rPr>
          <w:rFonts w:ascii="Times New Roman" w:hAnsi="Times New Roman" w:cs="Times New Roman"/>
          <w:spacing w:val="-3"/>
          <w:sz w:val="24"/>
          <w:szCs w:val="24"/>
          <w:lang w:eastAsia="tr-TR"/>
        </w:rPr>
        <w:t>n</w:t>
      </w:r>
      <w:r w:rsidRPr="00441FC6">
        <w:rPr>
          <w:rFonts w:ascii="Times New Roman" w:hAnsi="Times New Roman" w:cs="Times New Roman"/>
          <w:sz w:val="24"/>
          <w:szCs w:val="24"/>
          <w:lang w:eastAsia="tr-TR"/>
        </w:rPr>
        <w:t>e alan g</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w:t>
      </w:r>
      <w:r w:rsidRPr="00441FC6">
        <w:rPr>
          <w:rFonts w:ascii="Times New Roman" w:hAnsi="Times New Roman" w:cs="Times New Roman"/>
          <w:spacing w:val="1"/>
          <w:sz w:val="24"/>
          <w:szCs w:val="24"/>
          <w:lang w:eastAsia="tr-TR"/>
        </w:rPr>
        <w:t>ek</w:t>
      </w:r>
      <w:r w:rsidRPr="00441FC6">
        <w:rPr>
          <w:rFonts w:ascii="Times New Roman" w:hAnsi="Times New Roman" w:cs="Times New Roman"/>
          <w:sz w:val="24"/>
          <w:szCs w:val="24"/>
          <w:lang w:eastAsia="tr-TR"/>
        </w:rPr>
        <w:t>li h</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2"/>
          <w:sz w:val="24"/>
          <w:szCs w:val="24"/>
          <w:lang w:eastAsia="tr-TR"/>
        </w:rPr>
        <w:t>s</w:t>
      </w:r>
      <w:r w:rsidRPr="00441FC6">
        <w:rPr>
          <w:rFonts w:ascii="Times New Roman" w:hAnsi="Times New Roman" w:cs="Times New Roman"/>
          <w:sz w:val="24"/>
          <w:szCs w:val="24"/>
          <w:lang w:eastAsia="tr-TR"/>
        </w:rPr>
        <w:t xml:space="preserve">aplar </w:t>
      </w:r>
      <w:r w:rsidRPr="00441FC6">
        <w:rPr>
          <w:rFonts w:ascii="Times New Roman" w:hAnsi="Times New Roman" w:cs="Times New Roman"/>
          <w:spacing w:val="1"/>
          <w:sz w:val="24"/>
          <w:szCs w:val="24"/>
          <w:lang w:eastAsia="tr-TR"/>
        </w:rPr>
        <w:t>y</w:t>
      </w:r>
      <w:r w:rsidRPr="00441FC6">
        <w:rPr>
          <w:rFonts w:ascii="Times New Roman" w:hAnsi="Times New Roman" w:cs="Times New Roman"/>
          <w:spacing w:val="-3"/>
          <w:sz w:val="24"/>
          <w:szCs w:val="24"/>
          <w:lang w:eastAsia="tr-TR"/>
        </w:rPr>
        <w:t>a</w:t>
      </w:r>
      <w:r w:rsidRPr="00441FC6">
        <w:rPr>
          <w:rFonts w:ascii="Times New Roman" w:hAnsi="Times New Roman" w:cs="Times New Roman"/>
          <w:sz w:val="24"/>
          <w:szCs w:val="24"/>
          <w:lang w:eastAsia="tr-TR"/>
        </w:rPr>
        <w:t>pılaca</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 ısıtma, 1</w:t>
      </w:r>
      <w:r w:rsidRPr="00441FC6">
        <w:rPr>
          <w:rFonts w:ascii="Times New Roman" w:hAnsi="Times New Roman" w:cs="Times New Roman"/>
          <w:spacing w:val="1"/>
          <w:sz w:val="24"/>
          <w:szCs w:val="24"/>
          <w:lang w:eastAsia="tr-TR"/>
        </w:rPr>
        <w:t>/</w:t>
      </w:r>
      <w:r w:rsidRPr="00441FC6">
        <w:rPr>
          <w:rFonts w:ascii="Times New Roman" w:hAnsi="Times New Roman" w:cs="Times New Roman"/>
          <w:sz w:val="24"/>
          <w:szCs w:val="24"/>
          <w:lang w:eastAsia="tr-TR"/>
        </w:rPr>
        <w:t>50</w:t>
      </w:r>
      <w:r w:rsidRPr="00441FC6">
        <w:rPr>
          <w:rFonts w:ascii="Times New Roman" w:hAnsi="Times New Roman" w:cs="Times New Roman"/>
          <w:spacing w:val="1"/>
          <w:sz w:val="24"/>
          <w:szCs w:val="24"/>
          <w:lang w:eastAsia="tr-TR"/>
        </w:rPr>
        <w:t xml:space="preserve"> ö</w:t>
      </w:r>
      <w:r w:rsidRPr="00441FC6">
        <w:rPr>
          <w:rFonts w:ascii="Times New Roman" w:hAnsi="Times New Roman" w:cs="Times New Roman"/>
          <w:sz w:val="24"/>
          <w:szCs w:val="24"/>
          <w:lang w:eastAsia="tr-TR"/>
        </w:rPr>
        <w:t>l</w:t>
      </w:r>
      <w:r w:rsidRPr="00441FC6">
        <w:rPr>
          <w:rFonts w:ascii="Times New Roman" w:hAnsi="Times New Roman" w:cs="Times New Roman"/>
          <w:spacing w:val="-2"/>
          <w:sz w:val="24"/>
          <w:szCs w:val="24"/>
          <w:lang w:eastAsia="tr-TR"/>
        </w:rPr>
        <w:t>ç</w:t>
      </w:r>
      <w:r w:rsidRPr="00441FC6">
        <w:rPr>
          <w:rFonts w:ascii="Times New Roman" w:hAnsi="Times New Roman" w:cs="Times New Roman"/>
          <w:spacing w:val="1"/>
          <w:sz w:val="24"/>
          <w:szCs w:val="24"/>
          <w:lang w:eastAsia="tr-TR"/>
        </w:rPr>
        <w:t>ek</w:t>
      </w:r>
      <w:r w:rsidRPr="00441FC6">
        <w:rPr>
          <w:rFonts w:ascii="Times New Roman" w:hAnsi="Times New Roman" w:cs="Times New Roman"/>
          <w:sz w:val="24"/>
          <w:szCs w:val="24"/>
          <w:lang w:eastAsia="tr-TR"/>
        </w:rPr>
        <w:t>li uygula</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 pr</w:t>
      </w:r>
      <w:r w:rsidRPr="00441FC6">
        <w:rPr>
          <w:rFonts w:ascii="Times New Roman" w:hAnsi="Times New Roman" w:cs="Times New Roman"/>
          <w:spacing w:val="1"/>
          <w:sz w:val="24"/>
          <w:szCs w:val="24"/>
          <w:lang w:eastAsia="tr-TR"/>
        </w:rPr>
        <w:t>o</w:t>
      </w:r>
      <w:r w:rsidRPr="00441FC6">
        <w:rPr>
          <w:rFonts w:ascii="Times New Roman" w:hAnsi="Times New Roman" w:cs="Times New Roman"/>
          <w:spacing w:val="-2"/>
          <w:sz w:val="24"/>
          <w:szCs w:val="24"/>
          <w:lang w:eastAsia="tr-TR"/>
        </w:rPr>
        <w:t>j</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 xml:space="preserve">ri, kesitler </w:t>
      </w:r>
      <w:r w:rsidRPr="00441FC6">
        <w:rPr>
          <w:rFonts w:ascii="Times New Roman" w:hAnsi="Times New Roman" w:cs="Times New Roman"/>
          <w:spacing w:val="1"/>
          <w:sz w:val="24"/>
          <w:szCs w:val="24"/>
          <w:lang w:eastAsia="tr-TR"/>
        </w:rPr>
        <w:t>v</w:t>
      </w:r>
      <w:r w:rsidRPr="00441FC6">
        <w:rPr>
          <w:rFonts w:ascii="Times New Roman" w:hAnsi="Times New Roman" w:cs="Times New Roman"/>
          <w:sz w:val="24"/>
          <w:szCs w:val="24"/>
          <w:lang w:eastAsia="tr-TR"/>
        </w:rPr>
        <w:t xml:space="preserve">e </w:t>
      </w:r>
      <w:r w:rsidRPr="00441FC6">
        <w:rPr>
          <w:rFonts w:ascii="Times New Roman" w:hAnsi="Times New Roman" w:cs="Times New Roman"/>
          <w:spacing w:val="1"/>
          <w:sz w:val="24"/>
          <w:szCs w:val="24"/>
          <w:lang w:eastAsia="tr-TR"/>
        </w:rPr>
        <w:t>ko</w:t>
      </w:r>
      <w:r w:rsidRPr="00441FC6">
        <w:rPr>
          <w:rFonts w:ascii="Times New Roman" w:hAnsi="Times New Roman" w:cs="Times New Roman"/>
          <w:spacing w:val="-3"/>
          <w:sz w:val="24"/>
          <w:szCs w:val="24"/>
          <w:lang w:eastAsia="tr-TR"/>
        </w:rPr>
        <w:t>l</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n ş</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ala</w:t>
      </w:r>
      <w:r w:rsidRPr="00441FC6">
        <w:rPr>
          <w:rFonts w:ascii="Times New Roman" w:hAnsi="Times New Roman" w:cs="Times New Roman"/>
          <w:spacing w:val="-2"/>
          <w:sz w:val="24"/>
          <w:szCs w:val="24"/>
          <w:lang w:eastAsia="tr-TR"/>
        </w:rPr>
        <w:t>r</w:t>
      </w:r>
      <w:r w:rsidRPr="00441FC6">
        <w:rPr>
          <w:rFonts w:ascii="Times New Roman" w:hAnsi="Times New Roman" w:cs="Times New Roman"/>
          <w:sz w:val="24"/>
          <w:szCs w:val="24"/>
          <w:lang w:eastAsia="tr-TR"/>
        </w:rPr>
        <w:t>ı çizil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c</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2"/>
          <w:sz w:val="24"/>
          <w:szCs w:val="24"/>
          <w:lang w:eastAsia="tr-TR"/>
        </w:rPr>
        <w:t>k</w:t>
      </w:r>
      <w:r w:rsidRPr="00441FC6">
        <w:rPr>
          <w:rFonts w:ascii="Times New Roman" w:hAnsi="Times New Roman" w:cs="Times New Roman"/>
          <w:sz w:val="24"/>
          <w:szCs w:val="24"/>
          <w:lang w:eastAsia="tr-TR"/>
        </w:rPr>
        <w:t xml:space="preserve">tir. </w:t>
      </w:r>
    </w:p>
    <w:p w14:paraId="664F459B" w14:textId="0859E800" w:rsidR="000165C5" w:rsidRPr="00441FC6" w:rsidRDefault="000165C5" w:rsidP="00FC1F9B">
      <w:pPr>
        <w:pStyle w:val="AralkYok"/>
        <w:jc w:val="both"/>
        <w:rPr>
          <w:rFonts w:ascii="Times New Roman" w:hAnsi="Times New Roman" w:cs="Times New Roman"/>
          <w:sz w:val="24"/>
          <w:szCs w:val="24"/>
          <w:lang w:eastAsia="tr-TR"/>
        </w:rPr>
      </w:pPr>
      <w:r w:rsidRPr="00441FC6">
        <w:rPr>
          <w:rFonts w:ascii="Times New Roman" w:hAnsi="Times New Roman" w:cs="Times New Roman"/>
          <w:spacing w:val="1"/>
          <w:sz w:val="24"/>
          <w:szCs w:val="24"/>
          <w:lang w:eastAsia="tr-TR"/>
        </w:rPr>
        <w:t>Mek</w:t>
      </w:r>
      <w:r w:rsidRPr="00441FC6">
        <w:rPr>
          <w:rFonts w:ascii="Times New Roman" w:hAnsi="Times New Roman" w:cs="Times New Roman"/>
          <w:sz w:val="24"/>
          <w:szCs w:val="24"/>
          <w:lang w:eastAsia="tr-TR"/>
        </w:rPr>
        <w:t>an</w:t>
      </w:r>
      <w:r w:rsidRPr="00441FC6">
        <w:rPr>
          <w:rFonts w:ascii="Times New Roman" w:hAnsi="Times New Roman" w:cs="Times New Roman"/>
          <w:spacing w:val="-3"/>
          <w:sz w:val="24"/>
          <w:szCs w:val="24"/>
          <w:lang w:eastAsia="tr-TR"/>
        </w:rPr>
        <w:t>i</w:t>
      </w:r>
      <w:r w:rsidRPr="00441FC6">
        <w:rPr>
          <w:rFonts w:ascii="Times New Roman" w:hAnsi="Times New Roman" w:cs="Times New Roman"/>
          <w:sz w:val="24"/>
          <w:szCs w:val="24"/>
          <w:lang w:eastAsia="tr-TR"/>
        </w:rPr>
        <w:t>k</w:t>
      </w:r>
      <w:r w:rsidRPr="00441FC6">
        <w:rPr>
          <w:rFonts w:ascii="Times New Roman" w:hAnsi="Times New Roman" w:cs="Times New Roman"/>
          <w:spacing w:val="4"/>
          <w:sz w:val="24"/>
          <w:szCs w:val="24"/>
          <w:lang w:eastAsia="tr-TR"/>
        </w:rPr>
        <w:t xml:space="preserve"> </w:t>
      </w:r>
      <w:r w:rsidRPr="00441FC6">
        <w:rPr>
          <w:rFonts w:ascii="Times New Roman" w:hAnsi="Times New Roman" w:cs="Times New Roman"/>
          <w:spacing w:val="-2"/>
          <w:sz w:val="24"/>
          <w:szCs w:val="24"/>
          <w:lang w:eastAsia="tr-TR"/>
        </w:rPr>
        <w:t>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sisatın y</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ğun</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pacing w:val="1"/>
          <w:sz w:val="24"/>
          <w:szCs w:val="24"/>
          <w:lang w:eastAsia="tr-TR"/>
        </w:rPr>
        <w:t>o</w:t>
      </w:r>
      <w:r w:rsidRPr="00441FC6">
        <w:rPr>
          <w:rFonts w:ascii="Times New Roman" w:hAnsi="Times New Roman" w:cs="Times New Roman"/>
          <w:spacing w:val="-3"/>
          <w:sz w:val="24"/>
          <w:szCs w:val="24"/>
          <w:lang w:eastAsia="tr-TR"/>
        </w:rPr>
        <w:t>l</w:t>
      </w:r>
      <w:r w:rsidRPr="00441FC6">
        <w:rPr>
          <w:rFonts w:ascii="Times New Roman" w:hAnsi="Times New Roman" w:cs="Times New Roman"/>
          <w:sz w:val="24"/>
          <w:szCs w:val="24"/>
          <w:lang w:eastAsia="tr-TR"/>
        </w:rPr>
        <w:t>duğu</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haci</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rde</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1</w:t>
      </w:r>
      <w:r w:rsidRPr="00441FC6">
        <w:rPr>
          <w:rFonts w:ascii="Times New Roman" w:hAnsi="Times New Roman" w:cs="Times New Roman"/>
          <w:spacing w:val="1"/>
          <w:sz w:val="24"/>
          <w:szCs w:val="24"/>
          <w:lang w:eastAsia="tr-TR"/>
        </w:rPr>
        <w:t>/</w:t>
      </w:r>
      <w:r w:rsidRPr="00441FC6">
        <w:rPr>
          <w:rFonts w:ascii="Times New Roman" w:hAnsi="Times New Roman" w:cs="Times New Roman"/>
          <w:sz w:val="24"/>
          <w:szCs w:val="24"/>
          <w:lang w:eastAsia="tr-TR"/>
        </w:rPr>
        <w:t>2</w:t>
      </w:r>
      <w:r w:rsidRPr="00441FC6">
        <w:rPr>
          <w:rFonts w:ascii="Times New Roman" w:hAnsi="Times New Roman" w:cs="Times New Roman"/>
          <w:spacing w:val="1"/>
          <w:sz w:val="24"/>
          <w:szCs w:val="24"/>
          <w:lang w:eastAsia="tr-TR"/>
        </w:rPr>
        <w:t>0</w:t>
      </w:r>
      <w:r w:rsidRPr="00441FC6">
        <w:rPr>
          <w:rFonts w:ascii="Times New Roman" w:hAnsi="Times New Roman" w:cs="Times New Roman"/>
          <w:sz w:val="24"/>
          <w:szCs w:val="24"/>
          <w:lang w:eastAsia="tr-TR"/>
        </w:rPr>
        <w:t>,</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1</w:t>
      </w:r>
      <w:r w:rsidRPr="00441FC6">
        <w:rPr>
          <w:rFonts w:ascii="Times New Roman" w:hAnsi="Times New Roman" w:cs="Times New Roman"/>
          <w:spacing w:val="1"/>
          <w:sz w:val="24"/>
          <w:szCs w:val="24"/>
          <w:lang w:eastAsia="tr-TR"/>
        </w:rPr>
        <w:t>/</w:t>
      </w:r>
      <w:r w:rsidRPr="00441FC6">
        <w:rPr>
          <w:rFonts w:ascii="Times New Roman" w:hAnsi="Times New Roman" w:cs="Times New Roman"/>
          <w:sz w:val="24"/>
          <w:szCs w:val="24"/>
          <w:lang w:eastAsia="tr-TR"/>
        </w:rPr>
        <w:t>10</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ö</w:t>
      </w:r>
      <w:r w:rsidRPr="00441FC6">
        <w:rPr>
          <w:rFonts w:ascii="Times New Roman" w:hAnsi="Times New Roman" w:cs="Times New Roman"/>
          <w:sz w:val="24"/>
          <w:szCs w:val="24"/>
          <w:lang w:eastAsia="tr-TR"/>
        </w:rPr>
        <w:t>lç</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li</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plan,</w:t>
      </w:r>
      <w:r w:rsidRPr="00441FC6">
        <w:rPr>
          <w:rFonts w:ascii="Times New Roman" w:hAnsi="Times New Roman" w:cs="Times New Roman"/>
          <w:spacing w:val="1"/>
          <w:sz w:val="24"/>
          <w:szCs w:val="24"/>
          <w:lang w:eastAsia="tr-TR"/>
        </w:rPr>
        <w:t xml:space="preserve"> ke</w:t>
      </w:r>
      <w:r w:rsidRPr="00441FC6">
        <w:rPr>
          <w:rFonts w:ascii="Times New Roman" w:hAnsi="Times New Roman" w:cs="Times New Roman"/>
          <w:sz w:val="24"/>
          <w:szCs w:val="24"/>
          <w:lang w:eastAsia="tr-TR"/>
        </w:rPr>
        <w:t>sit</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ve</w:t>
      </w:r>
      <w:r w:rsidRPr="00441FC6">
        <w:rPr>
          <w:rFonts w:ascii="Times New Roman" w:hAnsi="Times New Roman" w:cs="Times New Roman"/>
          <w:spacing w:val="4"/>
          <w:sz w:val="24"/>
          <w:szCs w:val="24"/>
          <w:lang w:eastAsia="tr-TR"/>
        </w:rPr>
        <w:t xml:space="preserve"> </w:t>
      </w:r>
      <w:r w:rsidRPr="00441FC6">
        <w:rPr>
          <w:rFonts w:ascii="Times New Roman" w:hAnsi="Times New Roman" w:cs="Times New Roman"/>
          <w:spacing w:val="-3"/>
          <w:sz w:val="24"/>
          <w:szCs w:val="24"/>
          <w:lang w:eastAsia="tr-TR"/>
        </w:rPr>
        <w:t>g</w:t>
      </w:r>
      <w:r w:rsidRPr="00441FC6">
        <w:rPr>
          <w:rFonts w:ascii="Times New Roman" w:hAnsi="Times New Roman" w:cs="Times New Roman"/>
          <w:spacing w:val="1"/>
          <w:sz w:val="24"/>
          <w:szCs w:val="24"/>
          <w:lang w:eastAsia="tr-TR"/>
        </w:rPr>
        <w:t>ö</w:t>
      </w:r>
      <w:r w:rsidRPr="00441FC6">
        <w:rPr>
          <w:rFonts w:ascii="Times New Roman" w:hAnsi="Times New Roman" w:cs="Times New Roman"/>
          <w:sz w:val="24"/>
          <w:szCs w:val="24"/>
          <w:lang w:eastAsia="tr-TR"/>
        </w:rPr>
        <w:t>r</w:t>
      </w:r>
      <w:r w:rsidRPr="00441FC6">
        <w:rPr>
          <w:rFonts w:ascii="Times New Roman" w:hAnsi="Times New Roman" w:cs="Times New Roman"/>
          <w:spacing w:val="-3"/>
          <w:sz w:val="24"/>
          <w:szCs w:val="24"/>
          <w:lang w:eastAsia="tr-TR"/>
        </w:rPr>
        <w:t>ü</w:t>
      </w:r>
      <w:r w:rsidRPr="00441FC6">
        <w:rPr>
          <w:rFonts w:ascii="Times New Roman" w:hAnsi="Times New Roman" w:cs="Times New Roman"/>
          <w:sz w:val="24"/>
          <w:szCs w:val="24"/>
          <w:lang w:eastAsia="tr-TR"/>
        </w:rPr>
        <w:t>nüş</w:t>
      </w:r>
      <w:r w:rsidRPr="00441FC6">
        <w:rPr>
          <w:rFonts w:ascii="Times New Roman" w:hAnsi="Times New Roman" w:cs="Times New Roman"/>
          <w:spacing w:val="4"/>
          <w:sz w:val="24"/>
          <w:szCs w:val="24"/>
          <w:lang w:eastAsia="tr-TR"/>
        </w:rPr>
        <w:t xml:space="preserve"> </w:t>
      </w:r>
      <w:r w:rsidRPr="00441FC6">
        <w:rPr>
          <w:rFonts w:ascii="Times New Roman" w:hAnsi="Times New Roman" w:cs="Times New Roman"/>
          <w:sz w:val="24"/>
          <w:szCs w:val="24"/>
          <w:lang w:eastAsia="tr-TR"/>
        </w:rPr>
        <w:t>paftaları hazırlanaca</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tır. U</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gula</w:t>
      </w:r>
      <w:r w:rsidRPr="00441FC6">
        <w:rPr>
          <w:rFonts w:ascii="Times New Roman" w:hAnsi="Times New Roman" w:cs="Times New Roman"/>
          <w:spacing w:val="1"/>
          <w:sz w:val="24"/>
          <w:szCs w:val="24"/>
          <w:lang w:eastAsia="tr-TR"/>
        </w:rPr>
        <w:t>m</w:t>
      </w:r>
      <w:r w:rsidRPr="00441FC6">
        <w:rPr>
          <w:rFonts w:ascii="Times New Roman" w:hAnsi="Times New Roman" w:cs="Times New Roman"/>
          <w:spacing w:val="-3"/>
          <w:sz w:val="24"/>
          <w:szCs w:val="24"/>
          <w:lang w:eastAsia="tr-TR"/>
        </w:rPr>
        <w:t>a</w:t>
      </w:r>
      <w:r w:rsidRPr="00441FC6">
        <w:rPr>
          <w:rFonts w:ascii="Times New Roman" w:hAnsi="Times New Roman" w:cs="Times New Roman"/>
          <w:sz w:val="24"/>
          <w:szCs w:val="24"/>
          <w:lang w:eastAsia="tr-TR"/>
        </w:rPr>
        <w:t>,</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i</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alat</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ve</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m</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 xml:space="preserve">ntajın </w:t>
      </w:r>
      <w:r w:rsidRPr="00441FC6">
        <w:rPr>
          <w:rFonts w:ascii="Times New Roman" w:hAnsi="Times New Roman" w:cs="Times New Roman"/>
          <w:spacing w:val="-2"/>
          <w:sz w:val="24"/>
          <w:szCs w:val="24"/>
          <w:lang w:eastAsia="tr-TR"/>
        </w:rPr>
        <w:t>s</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 xml:space="preserve">runsuz </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apıl</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asını sağla</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ac</w:t>
      </w:r>
      <w:r w:rsidRPr="00441FC6">
        <w:rPr>
          <w:rFonts w:ascii="Times New Roman" w:hAnsi="Times New Roman" w:cs="Times New Roman"/>
          <w:spacing w:val="-3"/>
          <w:sz w:val="24"/>
          <w:szCs w:val="24"/>
          <w:lang w:eastAsia="tr-TR"/>
        </w:rPr>
        <w:t>a</w:t>
      </w:r>
      <w:r w:rsidRPr="00441FC6">
        <w:rPr>
          <w:rFonts w:ascii="Times New Roman" w:hAnsi="Times New Roman" w:cs="Times New Roman"/>
          <w:sz w:val="24"/>
          <w:szCs w:val="24"/>
          <w:lang w:eastAsia="tr-TR"/>
        </w:rPr>
        <w:t>k</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pacing w:val="1"/>
          <w:sz w:val="24"/>
          <w:szCs w:val="24"/>
          <w:lang w:eastAsia="tr-TR"/>
        </w:rPr>
        <w:tab/>
        <w:t xml:space="preserve"> </w:t>
      </w:r>
      <w:r w:rsidRPr="00441FC6">
        <w:rPr>
          <w:rFonts w:ascii="Times New Roman" w:hAnsi="Times New Roman" w:cs="Times New Roman"/>
          <w:sz w:val="24"/>
          <w:szCs w:val="24"/>
          <w:lang w:eastAsia="tr-TR"/>
        </w:rPr>
        <w:t>y</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rli sa</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ı</w:t>
      </w:r>
      <w:r w:rsidRPr="00441FC6">
        <w:rPr>
          <w:rFonts w:ascii="Times New Roman" w:hAnsi="Times New Roman" w:cs="Times New Roman"/>
          <w:spacing w:val="-3"/>
          <w:sz w:val="24"/>
          <w:szCs w:val="24"/>
          <w:lang w:eastAsia="tr-TR"/>
        </w:rPr>
        <w:t>d</w:t>
      </w:r>
      <w:r w:rsidRPr="00441FC6">
        <w:rPr>
          <w:rFonts w:ascii="Times New Roman" w:hAnsi="Times New Roman" w:cs="Times New Roman"/>
          <w:sz w:val="24"/>
          <w:szCs w:val="24"/>
          <w:lang w:eastAsia="tr-TR"/>
        </w:rPr>
        <w:t xml:space="preserve">a </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alıt</w:t>
      </w:r>
      <w:r w:rsidRPr="00441FC6">
        <w:rPr>
          <w:rFonts w:ascii="Times New Roman" w:hAnsi="Times New Roman" w:cs="Times New Roman"/>
          <w:spacing w:val="-3"/>
          <w:sz w:val="24"/>
          <w:szCs w:val="24"/>
          <w:lang w:eastAsia="tr-TR"/>
        </w:rPr>
        <w:t>ı</w:t>
      </w:r>
      <w:r w:rsidRPr="00441FC6">
        <w:rPr>
          <w:rFonts w:ascii="Times New Roman" w:hAnsi="Times New Roman" w:cs="Times New Roman"/>
          <w:sz w:val="24"/>
          <w:szCs w:val="24"/>
          <w:lang w:eastAsia="tr-TR"/>
        </w:rPr>
        <w:t>m</w:t>
      </w:r>
      <w:r w:rsidRPr="00441FC6">
        <w:rPr>
          <w:rFonts w:ascii="Times New Roman" w:hAnsi="Times New Roman" w:cs="Times New Roman"/>
          <w:spacing w:val="7"/>
          <w:sz w:val="24"/>
          <w:szCs w:val="24"/>
          <w:lang w:eastAsia="tr-TR"/>
        </w:rPr>
        <w:t xml:space="preserve"> </w:t>
      </w:r>
      <w:r w:rsidRPr="00441FC6">
        <w:rPr>
          <w:rFonts w:ascii="Times New Roman" w:hAnsi="Times New Roman" w:cs="Times New Roman"/>
          <w:sz w:val="24"/>
          <w:szCs w:val="24"/>
          <w:lang w:eastAsia="tr-TR"/>
        </w:rPr>
        <w:t>ve</w:t>
      </w:r>
      <w:r w:rsidRPr="00441FC6">
        <w:rPr>
          <w:rFonts w:ascii="Times New Roman" w:hAnsi="Times New Roman" w:cs="Times New Roman"/>
          <w:spacing w:val="6"/>
          <w:sz w:val="24"/>
          <w:szCs w:val="24"/>
          <w:lang w:eastAsia="tr-TR"/>
        </w:rPr>
        <w:t xml:space="preserve"> </w:t>
      </w:r>
      <w:r w:rsidRPr="00441FC6">
        <w:rPr>
          <w:rFonts w:ascii="Times New Roman" w:hAnsi="Times New Roman" w:cs="Times New Roman"/>
          <w:spacing w:val="-2"/>
          <w:sz w:val="24"/>
          <w:szCs w:val="24"/>
          <w:lang w:eastAsia="tr-TR"/>
        </w:rPr>
        <w:t>k</w:t>
      </w:r>
      <w:r w:rsidRPr="00441FC6">
        <w:rPr>
          <w:rFonts w:ascii="Times New Roman" w:hAnsi="Times New Roman" w:cs="Times New Roman"/>
          <w:sz w:val="24"/>
          <w:szCs w:val="24"/>
          <w:lang w:eastAsia="tr-TR"/>
        </w:rPr>
        <w:t>anal</w:t>
      </w:r>
      <w:r w:rsidRPr="00441FC6">
        <w:rPr>
          <w:rFonts w:ascii="Times New Roman" w:hAnsi="Times New Roman" w:cs="Times New Roman"/>
          <w:spacing w:val="5"/>
          <w:sz w:val="24"/>
          <w:szCs w:val="24"/>
          <w:lang w:eastAsia="tr-TR"/>
        </w:rPr>
        <w:t xml:space="preserve"> </w:t>
      </w:r>
      <w:r w:rsidRPr="00441FC6">
        <w:rPr>
          <w:rFonts w:ascii="Times New Roman" w:hAnsi="Times New Roman" w:cs="Times New Roman"/>
          <w:spacing w:val="1"/>
          <w:sz w:val="24"/>
          <w:szCs w:val="24"/>
          <w:lang w:eastAsia="tr-TR"/>
        </w:rPr>
        <w:t>k</w:t>
      </w:r>
      <w:r w:rsidRPr="00441FC6">
        <w:rPr>
          <w:rFonts w:ascii="Times New Roman" w:hAnsi="Times New Roman" w:cs="Times New Roman"/>
          <w:spacing w:val="-2"/>
          <w:sz w:val="24"/>
          <w:szCs w:val="24"/>
          <w:lang w:eastAsia="tr-TR"/>
        </w:rPr>
        <w:t>e</w:t>
      </w:r>
      <w:r w:rsidRPr="00441FC6">
        <w:rPr>
          <w:rFonts w:ascii="Times New Roman" w:hAnsi="Times New Roman" w:cs="Times New Roman"/>
          <w:sz w:val="24"/>
          <w:szCs w:val="24"/>
          <w:lang w:eastAsia="tr-TR"/>
        </w:rPr>
        <w:t>sit</w:t>
      </w:r>
      <w:r w:rsidRPr="00441FC6">
        <w:rPr>
          <w:rFonts w:ascii="Times New Roman" w:hAnsi="Times New Roman" w:cs="Times New Roman"/>
          <w:spacing w:val="6"/>
          <w:sz w:val="24"/>
          <w:szCs w:val="24"/>
          <w:lang w:eastAsia="tr-TR"/>
        </w:rPr>
        <w:t xml:space="preserve"> </w:t>
      </w:r>
      <w:r w:rsidR="00C91D36" w:rsidRPr="00441FC6">
        <w:rPr>
          <w:rFonts w:ascii="Times New Roman" w:hAnsi="Times New Roman" w:cs="Times New Roman"/>
          <w:sz w:val="24"/>
          <w:szCs w:val="24"/>
          <w:lang w:eastAsia="tr-TR"/>
        </w:rPr>
        <w:t>d</w:t>
      </w:r>
      <w:r w:rsidR="00C91D36" w:rsidRPr="00441FC6">
        <w:rPr>
          <w:rFonts w:ascii="Times New Roman" w:hAnsi="Times New Roman" w:cs="Times New Roman"/>
          <w:spacing w:val="-2"/>
          <w:sz w:val="24"/>
          <w:szCs w:val="24"/>
          <w:lang w:eastAsia="tr-TR"/>
        </w:rPr>
        <w:t>e</w:t>
      </w:r>
      <w:r w:rsidR="00C91D36" w:rsidRPr="00441FC6">
        <w:rPr>
          <w:rFonts w:ascii="Times New Roman" w:hAnsi="Times New Roman" w:cs="Times New Roman"/>
          <w:sz w:val="24"/>
          <w:szCs w:val="24"/>
          <w:lang w:eastAsia="tr-TR"/>
        </w:rPr>
        <w:t>ta</w:t>
      </w:r>
      <w:r w:rsidR="00C91D36" w:rsidRPr="00441FC6">
        <w:rPr>
          <w:rFonts w:ascii="Times New Roman" w:hAnsi="Times New Roman" w:cs="Times New Roman"/>
          <w:spacing w:val="1"/>
          <w:sz w:val="24"/>
          <w:szCs w:val="24"/>
          <w:lang w:eastAsia="tr-TR"/>
        </w:rPr>
        <w:t>y</w:t>
      </w:r>
      <w:r w:rsidR="00C91D36" w:rsidRPr="00441FC6">
        <w:rPr>
          <w:rFonts w:ascii="Times New Roman" w:hAnsi="Times New Roman" w:cs="Times New Roman"/>
          <w:sz w:val="24"/>
          <w:szCs w:val="24"/>
          <w:lang w:eastAsia="tr-TR"/>
        </w:rPr>
        <w:t xml:space="preserve">ları, </w:t>
      </w:r>
      <w:r w:rsidR="00C91D36" w:rsidRPr="00441FC6">
        <w:rPr>
          <w:rFonts w:ascii="Times New Roman" w:hAnsi="Times New Roman" w:cs="Times New Roman"/>
          <w:spacing w:val="5"/>
          <w:sz w:val="24"/>
          <w:szCs w:val="24"/>
          <w:lang w:eastAsia="tr-TR"/>
        </w:rPr>
        <w:t>boru</w:t>
      </w:r>
      <w:r w:rsidRPr="00441FC6">
        <w:rPr>
          <w:rFonts w:ascii="Times New Roman" w:hAnsi="Times New Roman" w:cs="Times New Roman"/>
          <w:spacing w:val="4"/>
          <w:sz w:val="24"/>
          <w:szCs w:val="24"/>
          <w:lang w:eastAsia="tr-TR"/>
        </w:rPr>
        <w:t xml:space="preserve"> </w:t>
      </w:r>
      <w:r w:rsidRPr="00441FC6">
        <w:rPr>
          <w:rFonts w:ascii="Times New Roman" w:hAnsi="Times New Roman" w:cs="Times New Roman"/>
          <w:sz w:val="24"/>
          <w:szCs w:val="24"/>
          <w:lang w:eastAsia="tr-TR"/>
        </w:rPr>
        <w:t>a</w:t>
      </w:r>
      <w:r w:rsidRPr="00441FC6">
        <w:rPr>
          <w:rFonts w:ascii="Times New Roman" w:hAnsi="Times New Roman" w:cs="Times New Roman"/>
          <w:spacing w:val="-2"/>
          <w:sz w:val="24"/>
          <w:szCs w:val="24"/>
          <w:lang w:eastAsia="tr-TR"/>
        </w:rPr>
        <w:t>s</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ı</w:t>
      </w:r>
      <w:r w:rsidRPr="00441FC6">
        <w:rPr>
          <w:rFonts w:ascii="Times New Roman" w:hAnsi="Times New Roman" w:cs="Times New Roman"/>
          <w:spacing w:val="5"/>
          <w:sz w:val="24"/>
          <w:szCs w:val="24"/>
          <w:lang w:eastAsia="tr-TR"/>
        </w:rPr>
        <w:t xml:space="preserve"> </w:t>
      </w:r>
      <w:r w:rsidRPr="00441FC6">
        <w:rPr>
          <w:rFonts w:ascii="Times New Roman" w:hAnsi="Times New Roman" w:cs="Times New Roman"/>
          <w:sz w:val="24"/>
          <w:szCs w:val="24"/>
          <w:lang w:eastAsia="tr-TR"/>
        </w:rPr>
        <w:t>ve g</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n</w:t>
      </w:r>
      <w:r w:rsidRPr="00441FC6">
        <w:rPr>
          <w:rFonts w:ascii="Times New Roman" w:hAnsi="Times New Roman" w:cs="Times New Roman"/>
          <w:spacing w:val="-3"/>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şme</w:t>
      </w:r>
      <w:r w:rsidRPr="00441FC6">
        <w:rPr>
          <w:rFonts w:ascii="Times New Roman" w:hAnsi="Times New Roman" w:cs="Times New Roman"/>
          <w:spacing w:val="6"/>
          <w:sz w:val="24"/>
          <w:szCs w:val="24"/>
          <w:lang w:eastAsia="tr-TR"/>
        </w:rPr>
        <w:t xml:space="preserve"> </w:t>
      </w:r>
      <w:r w:rsidRPr="00441FC6">
        <w:rPr>
          <w:rFonts w:ascii="Times New Roman" w:hAnsi="Times New Roman" w:cs="Times New Roman"/>
          <w:sz w:val="24"/>
          <w:szCs w:val="24"/>
          <w:lang w:eastAsia="tr-TR"/>
        </w:rPr>
        <w:t>d</w:t>
      </w:r>
      <w:r w:rsidRPr="00441FC6">
        <w:rPr>
          <w:rFonts w:ascii="Times New Roman" w:hAnsi="Times New Roman" w:cs="Times New Roman"/>
          <w:spacing w:val="-2"/>
          <w:sz w:val="24"/>
          <w:szCs w:val="24"/>
          <w:lang w:eastAsia="tr-TR"/>
        </w:rPr>
        <w:t>e</w:t>
      </w:r>
      <w:r w:rsidRPr="00441FC6">
        <w:rPr>
          <w:rFonts w:ascii="Times New Roman" w:hAnsi="Times New Roman" w:cs="Times New Roman"/>
          <w:sz w:val="24"/>
          <w:szCs w:val="24"/>
          <w:lang w:eastAsia="tr-TR"/>
        </w:rPr>
        <w:t>ta</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ları, kullanılan makine ve cihazların</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r</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w:t>
      </w:r>
      <w:r w:rsidRPr="00441FC6">
        <w:rPr>
          <w:rFonts w:ascii="Times New Roman" w:hAnsi="Times New Roman" w:cs="Times New Roman"/>
          <w:spacing w:val="-3"/>
          <w:sz w:val="24"/>
          <w:szCs w:val="24"/>
          <w:lang w:eastAsia="tr-TR"/>
        </w:rPr>
        <w:t>i</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ri, bağlantı</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ş</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 xml:space="preserve">aları </w:t>
      </w:r>
      <w:r w:rsidRPr="00441FC6">
        <w:rPr>
          <w:rFonts w:ascii="Times New Roman" w:hAnsi="Times New Roman" w:cs="Times New Roman"/>
          <w:spacing w:val="1"/>
          <w:sz w:val="24"/>
          <w:szCs w:val="24"/>
          <w:lang w:eastAsia="tr-TR"/>
        </w:rPr>
        <w:t>v</w:t>
      </w:r>
      <w:r w:rsidRPr="00441FC6">
        <w:rPr>
          <w:rFonts w:ascii="Times New Roman" w:hAnsi="Times New Roman" w:cs="Times New Roman"/>
          <w:sz w:val="24"/>
          <w:szCs w:val="24"/>
          <w:lang w:eastAsia="tr-TR"/>
        </w:rPr>
        <w:t>b.</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d</w:t>
      </w:r>
      <w:r w:rsidRPr="00441FC6">
        <w:rPr>
          <w:rFonts w:ascii="Times New Roman" w:hAnsi="Times New Roman" w:cs="Times New Roman"/>
          <w:spacing w:val="-2"/>
          <w:sz w:val="24"/>
          <w:szCs w:val="24"/>
          <w:lang w:eastAsia="tr-TR"/>
        </w:rPr>
        <w:t>e</w:t>
      </w:r>
      <w:r w:rsidRPr="00441FC6">
        <w:rPr>
          <w:rFonts w:ascii="Times New Roman" w:hAnsi="Times New Roman" w:cs="Times New Roman"/>
          <w:sz w:val="24"/>
          <w:szCs w:val="24"/>
          <w:lang w:eastAsia="tr-TR"/>
        </w:rPr>
        <w:t>tay</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pacing w:val="-2"/>
          <w:sz w:val="24"/>
          <w:szCs w:val="24"/>
          <w:lang w:eastAsia="tr-TR"/>
        </w:rPr>
        <w:t>p</w:t>
      </w:r>
      <w:r w:rsidRPr="00441FC6">
        <w:rPr>
          <w:rFonts w:ascii="Times New Roman" w:hAnsi="Times New Roman" w:cs="Times New Roman"/>
          <w:sz w:val="24"/>
          <w:szCs w:val="24"/>
          <w:lang w:eastAsia="tr-TR"/>
        </w:rPr>
        <w:t>aftaları</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da 1</w:t>
      </w:r>
      <w:r w:rsidRPr="00441FC6">
        <w:rPr>
          <w:rFonts w:ascii="Times New Roman" w:hAnsi="Times New Roman" w:cs="Times New Roman"/>
          <w:spacing w:val="1"/>
          <w:sz w:val="24"/>
          <w:szCs w:val="24"/>
          <w:lang w:eastAsia="tr-TR"/>
        </w:rPr>
        <w:t>/</w:t>
      </w:r>
      <w:r w:rsidRPr="00441FC6">
        <w:rPr>
          <w:rFonts w:ascii="Times New Roman" w:hAnsi="Times New Roman" w:cs="Times New Roman"/>
          <w:sz w:val="24"/>
          <w:szCs w:val="24"/>
          <w:lang w:eastAsia="tr-TR"/>
        </w:rPr>
        <w:t>1</w:t>
      </w:r>
      <w:r w:rsidRPr="00441FC6">
        <w:rPr>
          <w:rFonts w:ascii="Times New Roman" w:hAnsi="Times New Roman" w:cs="Times New Roman"/>
          <w:spacing w:val="1"/>
          <w:sz w:val="24"/>
          <w:szCs w:val="24"/>
          <w:lang w:eastAsia="tr-TR"/>
        </w:rPr>
        <w:t>0</w:t>
      </w:r>
      <w:r w:rsidRPr="00441FC6">
        <w:rPr>
          <w:rFonts w:ascii="Times New Roman" w:hAnsi="Times New Roman" w:cs="Times New Roman"/>
          <w:sz w:val="24"/>
          <w:szCs w:val="24"/>
          <w:lang w:eastAsia="tr-TR"/>
        </w:rPr>
        <w:t xml:space="preserve">, </w:t>
      </w:r>
      <w:r w:rsidRPr="00441FC6">
        <w:rPr>
          <w:rFonts w:ascii="Times New Roman" w:hAnsi="Times New Roman" w:cs="Times New Roman"/>
          <w:spacing w:val="1"/>
          <w:sz w:val="24"/>
          <w:szCs w:val="24"/>
          <w:lang w:eastAsia="tr-TR"/>
        </w:rPr>
        <w:t>1</w:t>
      </w:r>
      <w:r w:rsidRPr="00441FC6">
        <w:rPr>
          <w:rFonts w:ascii="Times New Roman" w:hAnsi="Times New Roman" w:cs="Times New Roman"/>
          <w:sz w:val="24"/>
          <w:szCs w:val="24"/>
          <w:lang w:eastAsia="tr-TR"/>
        </w:rPr>
        <w:t>/</w:t>
      </w:r>
      <w:r w:rsidRPr="00441FC6">
        <w:rPr>
          <w:rFonts w:ascii="Times New Roman" w:hAnsi="Times New Roman" w:cs="Times New Roman"/>
          <w:spacing w:val="1"/>
          <w:sz w:val="24"/>
          <w:szCs w:val="24"/>
          <w:lang w:eastAsia="tr-TR"/>
        </w:rPr>
        <w:t>5</w:t>
      </w:r>
      <w:r w:rsidRPr="00441FC6">
        <w:rPr>
          <w:rFonts w:ascii="Times New Roman" w:hAnsi="Times New Roman" w:cs="Times New Roman"/>
          <w:sz w:val="24"/>
          <w:szCs w:val="24"/>
          <w:lang w:eastAsia="tr-TR"/>
        </w:rPr>
        <w:t>,1/1</w:t>
      </w:r>
      <w:r w:rsidRPr="00441FC6">
        <w:rPr>
          <w:rFonts w:ascii="Times New Roman" w:hAnsi="Times New Roman" w:cs="Times New Roman"/>
          <w:spacing w:val="1"/>
          <w:sz w:val="24"/>
          <w:szCs w:val="24"/>
          <w:lang w:eastAsia="tr-TR"/>
        </w:rPr>
        <w:t xml:space="preserve"> ö</w:t>
      </w:r>
      <w:r w:rsidRPr="00441FC6">
        <w:rPr>
          <w:rFonts w:ascii="Times New Roman" w:hAnsi="Times New Roman" w:cs="Times New Roman"/>
          <w:sz w:val="24"/>
          <w:szCs w:val="24"/>
          <w:lang w:eastAsia="tr-TR"/>
        </w:rPr>
        <w:t>lç</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rde çizil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c</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2"/>
          <w:sz w:val="24"/>
          <w:szCs w:val="24"/>
          <w:lang w:eastAsia="tr-TR"/>
        </w:rPr>
        <w:t>k</w:t>
      </w:r>
      <w:r w:rsidRPr="00441FC6">
        <w:rPr>
          <w:rFonts w:ascii="Times New Roman" w:hAnsi="Times New Roman" w:cs="Times New Roman"/>
          <w:sz w:val="24"/>
          <w:szCs w:val="24"/>
          <w:lang w:eastAsia="tr-TR"/>
        </w:rPr>
        <w:t>tir.</w:t>
      </w:r>
    </w:p>
    <w:p w14:paraId="0A2E467F" w14:textId="51965952" w:rsidR="000165C5" w:rsidRPr="00472F6D" w:rsidRDefault="000165C5" w:rsidP="00472F6D">
      <w:pPr>
        <w:pStyle w:val="AralkYok"/>
        <w:numPr>
          <w:ilvl w:val="0"/>
          <w:numId w:val="39"/>
        </w:numPr>
        <w:jc w:val="both"/>
        <w:rPr>
          <w:rFonts w:ascii="Times New Roman" w:hAnsi="Times New Roman" w:cs="Times New Roman"/>
          <w:b/>
          <w:sz w:val="24"/>
          <w:szCs w:val="24"/>
          <w:u w:val="single"/>
          <w:lang w:eastAsia="tr-TR"/>
        </w:rPr>
      </w:pPr>
      <w:r w:rsidRPr="00441FC6">
        <w:rPr>
          <w:rFonts w:ascii="Times New Roman" w:hAnsi="Times New Roman" w:cs="Times New Roman"/>
          <w:b/>
          <w:sz w:val="24"/>
          <w:szCs w:val="24"/>
          <w:u w:val="single"/>
          <w:lang w:eastAsia="tr-TR"/>
        </w:rPr>
        <w:t>Isı Yalıtım Proje Çalışmaları:</w:t>
      </w:r>
      <w:r w:rsidRPr="00472F6D">
        <w:rPr>
          <w:rFonts w:ascii="Times New Roman" w:hAnsi="Times New Roman" w:cs="Times New Roman"/>
          <w:b/>
          <w:sz w:val="24"/>
          <w:szCs w:val="24"/>
          <w:u w:val="single"/>
          <w:lang w:eastAsia="tr-TR"/>
        </w:rPr>
        <w:t xml:space="preserve"> </w:t>
      </w:r>
    </w:p>
    <w:p w14:paraId="2C531AEE" w14:textId="2CC5B06A" w:rsidR="000165C5" w:rsidRPr="00441FC6" w:rsidRDefault="000165C5" w:rsidP="00C91D36">
      <w:pPr>
        <w:pStyle w:val="AralkYok"/>
        <w:numPr>
          <w:ilvl w:val="1"/>
          <w:numId w:val="41"/>
        </w:numPr>
        <w:jc w:val="both"/>
        <w:rPr>
          <w:rFonts w:ascii="Times New Roman" w:hAnsi="Times New Roman" w:cs="Times New Roman"/>
          <w:color w:val="000000"/>
          <w:sz w:val="24"/>
          <w:szCs w:val="24"/>
          <w:lang w:eastAsia="tr-TR"/>
        </w:rPr>
      </w:pPr>
      <w:r w:rsidRPr="00441FC6">
        <w:rPr>
          <w:rFonts w:ascii="Times New Roman" w:hAnsi="Times New Roman" w:cs="Times New Roman"/>
          <w:sz w:val="24"/>
          <w:szCs w:val="24"/>
          <w:lang w:eastAsia="tr-TR"/>
        </w:rPr>
        <w:t xml:space="preserve">TS 825 ve Yürürlükteki en son “Isı Yalıtım Yönetmeliği” ne göre ısı yalıtım hesapları </w:t>
      </w:r>
      <w:r w:rsidRPr="00441FC6">
        <w:rPr>
          <w:rFonts w:ascii="Times New Roman" w:hAnsi="Times New Roman" w:cs="Times New Roman"/>
          <w:color w:val="000000"/>
          <w:sz w:val="24"/>
          <w:szCs w:val="24"/>
          <w:lang w:eastAsia="tr-TR"/>
        </w:rPr>
        <w:t>hazırlanacaktır.</w:t>
      </w:r>
    </w:p>
    <w:p w14:paraId="0B3CD70F" w14:textId="73A53701" w:rsidR="000165C5" w:rsidRPr="00441FC6" w:rsidRDefault="000165C5" w:rsidP="00C91D36">
      <w:pPr>
        <w:pStyle w:val="AralkYok"/>
        <w:numPr>
          <w:ilvl w:val="1"/>
          <w:numId w:val="41"/>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Isı yalıtım hesapları dış duvarlarda yoğuşma grafiklerini de içerecek şekilde yapılacak ve hesaplamalara bağlı olarak mantolama için seçilecek malzeme ve ısı iletim katsayıları ile tercih sebeplerini de içermelidir.</w:t>
      </w:r>
    </w:p>
    <w:p w14:paraId="38130F93" w14:textId="59BF56D6" w:rsidR="000165C5" w:rsidRPr="00441FC6" w:rsidRDefault="000165C5" w:rsidP="00C91D36">
      <w:pPr>
        <w:pStyle w:val="AralkYok"/>
        <w:numPr>
          <w:ilvl w:val="1"/>
          <w:numId w:val="41"/>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Isı yalıtım hesapları başlıca yapı elemanları hakkında bilgiler (Cam cinsi, dış duvarlar, pencereler, dış kapılar, çatı, döşeme, vb., k-</w:t>
      </w:r>
      <w:r w:rsidR="00C91D36" w:rsidRPr="00441FC6">
        <w:rPr>
          <w:rFonts w:ascii="Times New Roman" w:hAnsi="Times New Roman" w:cs="Times New Roman"/>
          <w:sz w:val="24"/>
          <w:szCs w:val="24"/>
          <w:lang w:eastAsia="tr-TR"/>
        </w:rPr>
        <w:t>katsayıları) içermelidir</w:t>
      </w:r>
      <w:r w:rsidRPr="00441FC6">
        <w:rPr>
          <w:rFonts w:ascii="Times New Roman" w:hAnsi="Times New Roman" w:cs="Times New Roman"/>
          <w:sz w:val="24"/>
          <w:szCs w:val="24"/>
          <w:lang w:eastAsia="tr-TR"/>
        </w:rPr>
        <w:t>.</w:t>
      </w:r>
    </w:p>
    <w:p w14:paraId="4E494BEC" w14:textId="235C706D" w:rsidR="000165C5" w:rsidRPr="00441FC6" w:rsidRDefault="000165C5" w:rsidP="00C91D36">
      <w:pPr>
        <w:pStyle w:val="AralkYok"/>
        <w:numPr>
          <w:ilvl w:val="1"/>
          <w:numId w:val="41"/>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Mevcut bina yapı bileşenleri yerinde tespit edilecek ve hesaplamalar mevcut duruma göre yapılacaktır.</w:t>
      </w:r>
    </w:p>
    <w:p w14:paraId="6CF28E8C" w14:textId="77777777" w:rsidR="000165C5" w:rsidRPr="00441FC6" w:rsidRDefault="000165C5" w:rsidP="00FC1F9B">
      <w:pPr>
        <w:pStyle w:val="AralkYok"/>
        <w:jc w:val="both"/>
        <w:rPr>
          <w:rFonts w:ascii="Times New Roman" w:hAnsi="Times New Roman" w:cs="Times New Roman"/>
          <w:b/>
          <w:sz w:val="24"/>
          <w:szCs w:val="24"/>
          <w:lang w:eastAsia="tr-TR"/>
        </w:rPr>
      </w:pPr>
      <w:r w:rsidRPr="00441FC6">
        <w:rPr>
          <w:rFonts w:ascii="Times New Roman" w:hAnsi="Times New Roman" w:cs="Times New Roman"/>
          <w:b/>
          <w:sz w:val="24"/>
          <w:szCs w:val="24"/>
          <w:u w:val="single"/>
          <w:lang w:eastAsia="tr-TR"/>
        </w:rPr>
        <w:t>Yüklenicinin yükümlülükleri ile ilgili hususlar:</w:t>
      </w:r>
    </w:p>
    <w:p w14:paraId="30538DB1" w14:textId="7E315FF4" w:rsidR="000165C5" w:rsidRPr="00441FC6" w:rsidRDefault="000165C5" w:rsidP="0094258A">
      <w:pPr>
        <w:pStyle w:val="AralkYok"/>
        <w:numPr>
          <w:ilvl w:val="0"/>
          <w:numId w:val="42"/>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İdare’nin s</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çim</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apabilm</w:t>
      </w:r>
      <w:r w:rsidRPr="00441FC6">
        <w:rPr>
          <w:rFonts w:ascii="Times New Roman" w:hAnsi="Times New Roman" w:cs="Times New Roman"/>
          <w:spacing w:val="2"/>
          <w:sz w:val="24"/>
          <w:szCs w:val="24"/>
          <w:lang w:eastAsia="tr-TR"/>
        </w:rPr>
        <w:t>e</w:t>
      </w:r>
      <w:r w:rsidRPr="00441FC6">
        <w:rPr>
          <w:rFonts w:ascii="Times New Roman" w:hAnsi="Times New Roman" w:cs="Times New Roman"/>
          <w:sz w:val="24"/>
          <w:szCs w:val="24"/>
          <w:lang w:eastAsia="tr-TR"/>
        </w:rPr>
        <w:t>si</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için ısıt</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s</w:t>
      </w:r>
      <w:r w:rsidRPr="00441FC6">
        <w:rPr>
          <w:rFonts w:ascii="Times New Roman" w:hAnsi="Times New Roman" w:cs="Times New Roman"/>
          <w:spacing w:val="1"/>
          <w:sz w:val="24"/>
          <w:szCs w:val="24"/>
          <w:lang w:eastAsia="tr-TR"/>
        </w:rPr>
        <w:t>o</w:t>
      </w:r>
      <w:r w:rsidRPr="00441FC6">
        <w:rPr>
          <w:rFonts w:ascii="Times New Roman" w:hAnsi="Times New Roman" w:cs="Times New Roman"/>
          <w:sz w:val="24"/>
          <w:szCs w:val="24"/>
          <w:lang w:eastAsia="tr-TR"/>
        </w:rPr>
        <w:t>ğutma,</w:t>
      </w:r>
      <w:r w:rsidRPr="00441FC6">
        <w:rPr>
          <w:rFonts w:ascii="Times New Roman" w:hAnsi="Times New Roman" w:cs="Times New Roman"/>
          <w:spacing w:val="1"/>
          <w:sz w:val="24"/>
          <w:szCs w:val="24"/>
          <w:lang w:eastAsia="tr-TR"/>
        </w:rPr>
        <w:t xml:space="preserve"> y</w:t>
      </w:r>
      <w:r w:rsidRPr="00441FC6">
        <w:rPr>
          <w:rFonts w:ascii="Times New Roman" w:hAnsi="Times New Roman" w:cs="Times New Roman"/>
          <w:sz w:val="24"/>
          <w:szCs w:val="24"/>
          <w:lang w:eastAsia="tr-TR"/>
        </w:rPr>
        <w:t xml:space="preserve">angın </w:t>
      </w:r>
      <w:r w:rsidRPr="00441FC6">
        <w:rPr>
          <w:rFonts w:ascii="Times New Roman" w:hAnsi="Times New Roman" w:cs="Times New Roman"/>
          <w:spacing w:val="1"/>
          <w:sz w:val="24"/>
          <w:szCs w:val="24"/>
          <w:lang w:eastAsia="tr-TR"/>
        </w:rPr>
        <w:t>v</w:t>
      </w:r>
      <w:r w:rsidRPr="00441FC6">
        <w:rPr>
          <w:rFonts w:ascii="Times New Roman" w:hAnsi="Times New Roman" w:cs="Times New Roman"/>
          <w:sz w:val="24"/>
          <w:szCs w:val="24"/>
          <w:lang w:eastAsia="tr-TR"/>
        </w:rPr>
        <w:t>b. g</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w:t>
      </w:r>
      <w:r w:rsidRPr="00441FC6">
        <w:rPr>
          <w:rFonts w:ascii="Times New Roman" w:hAnsi="Times New Roman" w:cs="Times New Roman"/>
          <w:spacing w:val="1"/>
          <w:sz w:val="24"/>
          <w:szCs w:val="24"/>
          <w:lang w:eastAsia="tr-TR"/>
        </w:rPr>
        <w:t>ek</w:t>
      </w:r>
      <w:r w:rsidRPr="00441FC6">
        <w:rPr>
          <w:rFonts w:ascii="Times New Roman" w:hAnsi="Times New Roman" w:cs="Times New Roman"/>
          <w:sz w:val="24"/>
          <w:szCs w:val="24"/>
          <w:lang w:eastAsia="tr-TR"/>
        </w:rPr>
        <w:t xml:space="preserve">li </w:t>
      </w:r>
      <w:r w:rsidRPr="00441FC6">
        <w:rPr>
          <w:rFonts w:ascii="Times New Roman" w:hAnsi="Times New Roman" w:cs="Times New Roman"/>
          <w:spacing w:val="1"/>
          <w:sz w:val="24"/>
          <w:szCs w:val="24"/>
          <w:lang w:eastAsia="tr-TR"/>
        </w:rPr>
        <w:t>me</w:t>
      </w:r>
      <w:r w:rsidRPr="00441FC6">
        <w:rPr>
          <w:rFonts w:ascii="Times New Roman" w:hAnsi="Times New Roman" w:cs="Times New Roman"/>
          <w:spacing w:val="-2"/>
          <w:sz w:val="24"/>
          <w:szCs w:val="24"/>
          <w:lang w:eastAsia="tr-TR"/>
        </w:rPr>
        <w:t>k</w:t>
      </w:r>
      <w:r w:rsidRPr="00441FC6">
        <w:rPr>
          <w:rFonts w:ascii="Times New Roman" w:hAnsi="Times New Roman" w:cs="Times New Roman"/>
          <w:sz w:val="24"/>
          <w:szCs w:val="24"/>
          <w:lang w:eastAsia="tr-TR"/>
        </w:rPr>
        <w:t>anik</w:t>
      </w:r>
      <w:r w:rsidRPr="00441FC6">
        <w:rPr>
          <w:rFonts w:ascii="Times New Roman" w:hAnsi="Times New Roman" w:cs="Times New Roman"/>
          <w:spacing w:val="4"/>
          <w:sz w:val="24"/>
          <w:szCs w:val="24"/>
          <w:lang w:eastAsia="tr-TR"/>
        </w:rPr>
        <w:t xml:space="preserve"> </w:t>
      </w:r>
      <w:r w:rsidRPr="00441FC6">
        <w:rPr>
          <w:rFonts w:ascii="Times New Roman" w:hAnsi="Times New Roman" w:cs="Times New Roman"/>
          <w:spacing w:val="-2"/>
          <w:sz w:val="24"/>
          <w:szCs w:val="24"/>
          <w:lang w:eastAsia="tr-TR"/>
        </w:rPr>
        <w:t>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sisat</w:t>
      </w:r>
      <w:r w:rsidRPr="00441FC6">
        <w:rPr>
          <w:rFonts w:ascii="Times New Roman" w:hAnsi="Times New Roman" w:cs="Times New Roman"/>
          <w:spacing w:val="2"/>
          <w:sz w:val="24"/>
          <w:szCs w:val="24"/>
          <w:lang w:eastAsia="tr-TR"/>
        </w:rPr>
        <w:t xml:space="preserve"> s</w:t>
      </w:r>
      <w:r w:rsidRPr="00441FC6">
        <w:rPr>
          <w:rFonts w:ascii="Times New Roman" w:hAnsi="Times New Roman" w:cs="Times New Roman"/>
          <w:sz w:val="24"/>
          <w:szCs w:val="24"/>
          <w:lang w:eastAsia="tr-TR"/>
        </w:rPr>
        <w:t>ist</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l</w:t>
      </w:r>
      <w:r w:rsidRPr="00441FC6">
        <w:rPr>
          <w:rFonts w:ascii="Times New Roman" w:hAnsi="Times New Roman" w:cs="Times New Roman"/>
          <w:spacing w:val="-2"/>
          <w:sz w:val="24"/>
          <w:szCs w:val="24"/>
          <w:lang w:eastAsia="tr-TR"/>
        </w:rPr>
        <w:t>e</w:t>
      </w:r>
      <w:r w:rsidRPr="00441FC6">
        <w:rPr>
          <w:rFonts w:ascii="Times New Roman" w:hAnsi="Times New Roman" w:cs="Times New Roman"/>
          <w:sz w:val="24"/>
          <w:szCs w:val="24"/>
          <w:lang w:eastAsia="tr-TR"/>
        </w:rPr>
        <w:t>rind</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w:t>
      </w:r>
      <w:r w:rsidRPr="00441FC6">
        <w:rPr>
          <w:rFonts w:ascii="Times New Roman" w:hAnsi="Times New Roman" w:cs="Times New Roman"/>
          <w:spacing w:val="4"/>
          <w:sz w:val="24"/>
          <w:szCs w:val="24"/>
          <w:lang w:eastAsia="tr-TR"/>
        </w:rPr>
        <w:t xml:space="preserve"> </w:t>
      </w:r>
      <w:r w:rsidRPr="00441FC6">
        <w:rPr>
          <w:rFonts w:ascii="Times New Roman" w:hAnsi="Times New Roman" w:cs="Times New Roman"/>
          <w:sz w:val="24"/>
          <w:szCs w:val="24"/>
          <w:lang w:eastAsia="tr-TR"/>
        </w:rPr>
        <w:t>sist</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i</w:t>
      </w:r>
      <w:r w:rsidRPr="00441FC6">
        <w:rPr>
          <w:rFonts w:ascii="Times New Roman" w:hAnsi="Times New Roman" w:cs="Times New Roman"/>
          <w:spacing w:val="1"/>
          <w:sz w:val="24"/>
          <w:szCs w:val="24"/>
          <w:lang w:eastAsia="tr-TR"/>
        </w:rPr>
        <w:t xml:space="preserve"> k</w:t>
      </w:r>
      <w:r w:rsidRPr="00441FC6">
        <w:rPr>
          <w:rFonts w:ascii="Times New Roman" w:hAnsi="Times New Roman" w:cs="Times New Roman"/>
          <w:sz w:val="24"/>
          <w:szCs w:val="24"/>
          <w:lang w:eastAsia="tr-TR"/>
        </w:rPr>
        <w:t>urar</w:t>
      </w:r>
      <w:r w:rsidRPr="00441FC6">
        <w:rPr>
          <w:rFonts w:ascii="Times New Roman" w:hAnsi="Times New Roman" w:cs="Times New Roman"/>
          <w:spacing w:val="1"/>
          <w:sz w:val="24"/>
          <w:szCs w:val="24"/>
          <w:lang w:eastAsia="tr-TR"/>
        </w:rPr>
        <w:t>ke</w:t>
      </w:r>
      <w:r w:rsidRPr="00441FC6">
        <w:rPr>
          <w:rFonts w:ascii="Times New Roman" w:hAnsi="Times New Roman" w:cs="Times New Roman"/>
          <w:sz w:val="24"/>
          <w:szCs w:val="24"/>
          <w:lang w:eastAsia="tr-TR"/>
        </w:rPr>
        <w:t xml:space="preserve">n </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ullanılacak</w:t>
      </w:r>
      <w:r w:rsidRPr="00441FC6">
        <w:rPr>
          <w:rFonts w:ascii="Times New Roman" w:hAnsi="Times New Roman" w:cs="Times New Roman"/>
          <w:spacing w:val="4"/>
          <w:sz w:val="24"/>
          <w:szCs w:val="24"/>
          <w:lang w:eastAsia="tr-TR"/>
        </w:rPr>
        <w:t xml:space="preserve"> </w:t>
      </w:r>
      <w:r w:rsidRPr="00441FC6">
        <w:rPr>
          <w:rFonts w:ascii="Times New Roman" w:hAnsi="Times New Roman" w:cs="Times New Roman"/>
          <w:sz w:val="24"/>
          <w:szCs w:val="24"/>
          <w:lang w:eastAsia="tr-TR"/>
        </w:rPr>
        <w:t>al</w:t>
      </w:r>
      <w:r w:rsidRPr="00441FC6">
        <w:rPr>
          <w:rFonts w:ascii="Times New Roman" w:hAnsi="Times New Roman" w:cs="Times New Roman"/>
          <w:spacing w:val="-2"/>
          <w:sz w:val="24"/>
          <w:szCs w:val="24"/>
          <w:lang w:eastAsia="tr-TR"/>
        </w:rPr>
        <w:t>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rnatif</w:t>
      </w:r>
      <w:r w:rsidRPr="00441FC6">
        <w:rPr>
          <w:rFonts w:ascii="Times New Roman" w:hAnsi="Times New Roman" w:cs="Times New Roman"/>
          <w:spacing w:val="1"/>
          <w:sz w:val="24"/>
          <w:szCs w:val="24"/>
          <w:lang w:eastAsia="tr-TR"/>
        </w:rPr>
        <w:t xml:space="preserve"> y</w:t>
      </w:r>
      <w:r w:rsidRPr="00441FC6">
        <w:rPr>
          <w:rFonts w:ascii="Times New Roman" w:hAnsi="Times New Roman" w:cs="Times New Roman"/>
          <w:sz w:val="24"/>
          <w:szCs w:val="24"/>
          <w:lang w:eastAsia="tr-TR"/>
        </w:rPr>
        <w:t>önt</w:t>
      </w:r>
      <w:r w:rsidRPr="00441FC6">
        <w:rPr>
          <w:rFonts w:ascii="Times New Roman" w:hAnsi="Times New Roman" w:cs="Times New Roman"/>
          <w:spacing w:val="1"/>
          <w:sz w:val="24"/>
          <w:szCs w:val="24"/>
          <w:lang w:eastAsia="tr-TR"/>
        </w:rPr>
        <w:t>em</w:t>
      </w:r>
      <w:r w:rsidRPr="00441FC6">
        <w:rPr>
          <w:rFonts w:ascii="Times New Roman" w:hAnsi="Times New Roman" w:cs="Times New Roman"/>
          <w:spacing w:val="-3"/>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rd</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3"/>
          <w:sz w:val="24"/>
          <w:szCs w:val="24"/>
          <w:lang w:eastAsia="tr-TR"/>
        </w:rPr>
        <w:t>n</w:t>
      </w:r>
      <w:r w:rsidRPr="00441FC6">
        <w:rPr>
          <w:rFonts w:ascii="Times New Roman" w:hAnsi="Times New Roman" w:cs="Times New Roman"/>
          <w:sz w:val="24"/>
          <w:szCs w:val="24"/>
          <w:lang w:eastAsia="tr-TR"/>
        </w:rPr>
        <w:t>, cihazlardan,</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 xml:space="preserve">çhizatlardan </w:t>
      </w:r>
      <w:r w:rsidRPr="00441FC6">
        <w:rPr>
          <w:rFonts w:ascii="Times New Roman" w:hAnsi="Times New Roman" w:cs="Times New Roman"/>
          <w:spacing w:val="1"/>
          <w:sz w:val="24"/>
          <w:szCs w:val="24"/>
          <w:lang w:eastAsia="tr-TR"/>
        </w:rPr>
        <w:t>v</w:t>
      </w:r>
      <w:r w:rsidRPr="00441FC6">
        <w:rPr>
          <w:rFonts w:ascii="Times New Roman" w:hAnsi="Times New Roman" w:cs="Times New Roman"/>
          <w:sz w:val="24"/>
          <w:szCs w:val="24"/>
          <w:lang w:eastAsia="tr-TR"/>
        </w:rPr>
        <w:t>b. h</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 biri için</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d</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ta</w:t>
      </w:r>
      <w:r w:rsidRPr="00441FC6">
        <w:rPr>
          <w:rFonts w:ascii="Times New Roman" w:hAnsi="Times New Roman" w:cs="Times New Roman"/>
          <w:spacing w:val="2"/>
          <w:sz w:val="24"/>
          <w:szCs w:val="24"/>
          <w:lang w:eastAsia="tr-TR"/>
        </w:rPr>
        <w:t>y</w:t>
      </w:r>
      <w:r w:rsidRPr="00441FC6">
        <w:rPr>
          <w:rFonts w:ascii="Times New Roman" w:hAnsi="Times New Roman" w:cs="Times New Roman"/>
          <w:sz w:val="24"/>
          <w:szCs w:val="24"/>
          <w:lang w:eastAsia="tr-TR"/>
        </w:rPr>
        <w:t>lı fayda</w:t>
      </w:r>
      <w:r w:rsidRPr="00441FC6">
        <w:rPr>
          <w:rFonts w:ascii="Times New Roman" w:hAnsi="Times New Roman" w:cs="Times New Roman"/>
          <w:spacing w:val="1"/>
          <w:sz w:val="24"/>
          <w:szCs w:val="24"/>
          <w:lang w:eastAsia="tr-TR"/>
        </w:rPr>
        <w:t>/</w:t>
      </w:r>
      <w:r w:rsidRPr="00441FC6">
        <w:rPr>
          <w:rFonts w:ascii="Times New Roman" w:hAnsi="Times New Roman" w:cs="Times New Roman"/>
          <w:sz w:val="24"/>
          <w:szCs w:val="24"/>
          <w:lang w:eastAsia="tr-TR"/>
        </w:rPr>
        <w:t>ma</w:t>
      </w:r>
      <w:r w:rsidRPr="00441FC6">
        <w:rPr>
          <w:rFonts w:ascii="Times New Roman" w:hAnsi="Times New Roman" w:cs="Times New Roman"/>
          <w:spacing w:val="1"/>
          <w:sz w:val="24"/>
          <w:szCs w:val="24"/>
          <w:lang w:eastAsia="tr-TR"/>
        </w:rPr>
        <w:t>l</w:t>
      </w:r>
      <w:r w:rsidRPr="00441FC6">
        <w:rPr>
          <w:rFonts w:ascii="Times New Roman" w:hAnsi="Times New Roman" w:cs="Times New Roman"/>
          <w:sz w:val="24"/>
          <w:szCs w:val="24"/>
          <w:lang w:eastAsia="tr-TR"/>
        </w:rPr>
        <w:t>i</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et</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ana</w:t>
      </w:r>
      <w:r w:rsidRPr="00441FC6">
        <w:rPr>
          <w:rFonts w:ascii="Times New Roman" w:hAnsi="Times New Roman" w:cs="Times New Roman"/>
          <w:spacing w:val="1"/>
          <w:sz w:val="24"/>
          <w:szCs w:val="24"/>
          <w:lang w:eastAsia="tr-TR"/>
        </w:rPr>
        <w:t>li</w:t>
      </w:r>
      <w:r w:rsidRPr="00441FC6">
        <w:rPr>
          <w:rFonts w:ascii="Times New Roman" w:hAnsi="Times New Roman" w:cs="Times New Roman"/>
          <w:sz w:val="24"/>
          <w:szCs w:val="24"/>
          <w:lang w:eastAsia="tr-TR"/>
        </w:rPr>
        <w:t>zi</w:t>
      </w:r>
      <w:r w:rsidRPr="00441FC6">
        <w:rPr>
          <w:rFonts w:ascii="Times New Roman" w:hAnsi="Times New Roman" w:cs="Times New Roman"/>
          <w:spacing w:val="1"/>
          <w:sz w:val="24"/>
          <w:szCs w:val="24"/>
          <w:lang w:eastAsia="tr-TR"/>
        </w:rPr>
        <w:t xml:space="preserve"> </w:t>
      </w:r>
      <w:r w:rsidRPr="00441FC6">
        <w:rPr>
          <w:rFonts w:ascii="Times New Roman" w:hAnsi="Times New Roman" w:cs="Times New Roman"/>
          <w:sz w:val="24"/>
          <w:szCs w:val="24"/>
          <w:lang w:eastAsia="tr-TR"/>
        </w:rPr>
        <w:t>çalı</w:t>
      </w:r>
      <w:r w:rsidRPr="00441FC6">
        <w:rPr>
          <w:rFonts w:ascii="Times New Roman" w:hAnsi="Times New Roman" w:cs="Times New Roman"/>
          <w:spacing w:val="-2"/>
          <w:sz w:val="24"/>
          <w:szCs w:val="24"/>
          <w:lang w:eastAsia="tr-TR"/>
        </w:rPr>
        <w:t>ş</w:t>
      </w:r>
      <w:r w:rsidRPr="00441FC6">
        <w:rPr>
          <w:rFonts w:ascii="Times New Roman" w:hAnsi="Times New Roman" w:cs="Times New Roman"/>
          <w:spacing w:val="1"/>
          <w:sz w:val="24"/>
          <w:szCs w:val="24"/>
          <w:lang w:eastAsia="tr-TR"/>
        </w:rPr>
        <w:t>m</w:t>
      </w:r>
      <w:r w:rsidRPr="00441FC6">
        <w:rPr>
          <w:rFonts w:ascii="Times New Roman" w:hAnsi="Times New Roman" w:cs="Times New Roman"/>
          <w:spacing w:val="-3"/>
          <w:sz w:val="24"/>
          <w:szCs w:val="24"/>
          <w:lang w:eastAsia="tr-TR"/>
        </w:rPr>
        <w:t>a</w:t>
      </w:r>
      <w:r w:rsidRPr="00441FC6">
        <w:rPr>
          <w:rFonts w:ascii="Times New Roman" w:hAnsi="Times New Roman" w:cs="Times New Roman"/>
          <w:sz w:val="24"/>
          <w:szCs w:val="24"/>
          <w:lang w:eastAsia="tr-TR"/>
        </w:rPr>
        <w:t xml:space="preserve">sı </w:t>
      </w:r>
      <w:r w:rsidRPr="00441FC6">
        <w:rPr>
          <w:rFonts w:ascii="Times New Roman" w:hAnsi="Times New Roman" w:cs="Times New Roman"/>
          <w:spacing w:val="1"/>
          <w:sz w:val="24"/>
          <w:szCs w:val="24"/>
          <w:lang w:eastAsia="tr-TR"/>
        </w:rPr>
        <w:t>y</w:t>
      </w:r>
      <w:r w:rsidRPr="00441FC6">
        <w:rPr>
          <w:rFonts w:ascii="Times New Roman" w:hAnsi="Times New Roman" w:cs="Times New Roman"/>
          <w:sz w:val="24"/>
          <w:szCs w:val="24"/>
          <w:lang w:eastAsia="tr-TR"/>
        </w:rPr>
        <w:t>apaca</w:t>
      </w:r>
      <w:r w:rsidRPr="00441FC6">
        <w:rPr>
          <w:rFonts w:ascii="Times New Roman" w:hAnsi="Times New Roman" w:cs="Times New Roman"/>
          <w:spacing w:val="1"/>
          <w:sz w:val="24"/>
          <w:szCs w:val="24"/>
          <w:lang w:eastAsia="tr-TR"/>
        </w:rPr>
        <w:t>k</w:t>
      </w:r>
      <w:r w:rsidRPr="00441FC6">
        <w:rPr>
          <w:rFonts w:ascii="Times New Roman" w:hAnsi="Times New Roman" w:cs="Times New Roman"/>
          <w:sz w:val="24"/>
          <w:szCs w:val="24"/>
          <w:lang w:eastAsia="tr-TR"/>
        </w:rPr>
        <w:t>tır. İdare bu</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çalış</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a ışığında</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h</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bir</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s</w:t>
      </w:r>
      <w:r w:rsidRPr="00441FC6">
        <w:rPr>
          <w:rFonts w:ascii="Times New Roman" w:hAnsi="Times New Roman" w:cs="Times New Roman"/>
          <w:spacing w:val="-3"/>
          <w:sz w:val="24"/>
          <w:szCs w:val="24"/>
          <w:lang w:eastAsia="tr-TR"/>
        </w:rPr>
        <w:t>i</w:t>
      </w:r>
      <w:r w:rsidRPr="00441FC6">
        <w:rPr>
          <w:rFonts w:ascii="Times New Roman" w:hAnsi="Times New Roman" w:cs="Times New Roman"/>
          <w:sz w:val="24"/>
          <w:szCs w:val="24"/>
          <w:lang w:eastAsia="tr-TR"/>
        </w:rPr>
        <w:t>sat</w:t>
      </w:r>
      <w:r w:rsidRPr="00441FC6">
        <w:rPr>
          <w:rFonts w:ascii="Times New Roman" w:hAnsi="Times New Roman" w:cs="Times New Roman"/>
          <w:spacing w:val="3"/>
          <w:sz w:val="24"/>
          <w:szCs w:val="24"/>
          <w:lang w:eastAsia="tr-TR"/>
        </w:rPr>
        <w:t xml:space="preserve"> </w:t>
      </w:r>
      <w:r w:rsidRPr="00441FC6">
        <w:rPr>
          <w:rFonts w:ascii="Times New Roman" w:hAnsi="Times New Roman" w:cs="Times New Roman"/>
          <w:sz w:val="24"/>
          <w:szCs w:val="24"/>
          <w:lang w:eastAsia="tr-TR"/>
        </w:rPr>
        <w:t>si</w:t>
      </w:r>
      <w:r w:rsidRPr="00441FC6">
        <w:rPr>
          <w:rFonts w:ascii="Times New Roman" w:hAnsi="Times New Roman" w:cs="Times New Roman"/>
          <w:spacing w:val="-2"/>
          <w:sz w:val="24"/>
          <w:szCs w:val="24"/>
          <w:lang w:eastAsia="tr-TR"/>
        </w:rPr>
        <w:t>s</w:t>
      </w:r>
      <w:r w:rsidRPr="00441FC6">
        <w:rPr>
          <w:rFonts w:ascii="Times New Roman" w:hAnsi="Times New Roman" w:cs="Times New Roman"/>
          <w:sz w:val="24"/>
          <w:szCs w:val="24"/>
          <w:lang w:eastAsia="tr-TR"/>
        </w:rPr>
        <w:t>t</w:t>
      </w:r>
      <w:r w:rsidRPr="00441FC6">
        <w:rPr>
          <w:rFonts w:ascii="Times New Roman" w:hAnsi="Times New Roman" w:cs="Times New Roman"/>
          <w:spacing w:val="-2"/>
          <w:sz w:val="24"/>
          <w:szCs w:val="24"/>
          <w:lang w:eastAsia="tr-TR"/>
        </w:rPr>
        <w:t>e</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i iç</w:t>
      </w:r>
      <w:r w:rsidRPr="00441FC6">
        <w:rPr>
          <w:rFonts w:ascii="Times New Roman" w:hAnsi="Times New Roman" w:cs="Times New Roman"/>
          <w:spacing w:val="1"/>
          <w:sz w:val="24"/>
          <w:szCs w:val="24"/>
          <w:lang w:eastAsia="tr-TR"/>
        </w:rPr>
        <w:t>i</w:t>
      </w:r>
      <w:r w:rsidRPr="00441FC6">
        <w:rPr>
          <w:rFonts w:ascii="Times New Roman" w:hAnsi="Times New Roman" w:cs="Times New Roman"/>
          <w:sz w:val="24"/>
          <w:szCs w:val="24"/>
          <w:lang w:eastAsia="tr-TR"/>
        </w:rPr>
        <w:t>n</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alt</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rnatif</w:t>
      </w:r>
      <w:r w:rsidRPr="00441FC6">
        <w:rPr>
          <w:rFonts w:ascii="Times New Roman" w:hAnsi="Times New Roman" w:cs="Times New Roman"/>
          <w:spacing w:val="-3"/>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rd</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n</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bi</w:t>
      </w:r>
      <w:r w:rsidRPr="00441FC6">
        <w:rPr>
          <w:rFonts w:ascii="Times New Roman" w:hAnsi="Times New Roman" w:cs="Times New Roman"/>
          <w:spacing w:val="-2"/>
          <w:sz w:val="24"/>
          <w:szCs w:val="24"/>
          <w:lang w:eastAsia="tr-TR"/>
        </w:rPr>
        <w:t>r</w:t>
      </w:r>
      <w:r w:rsidRPr="00441FC6">
        <w:rPr>
          <w:rFonts w:ascii="Times New Roman" w:hAnsi="Times New Roman" w:cs="Times New Roman"/>
          <w:sz w:val="24"/>
          <w:szCs w:val="24"/>
          <w:lang w:eastAsia="tr-TR"/>
        </w:rPr>
        <w:t>inin</w:t>
      </w:r>
      <w:r w:rsidRPr="00441FC6">
        <w:rPr>
          <w:rFonts w:ascii="Times New Roman" w:hAnsi="Times New Roman" w:cs="Times New Roman"/>
          <w:spacing w:val="2"/>
          <w:sz w:val="24"/>
          <w:szCs w:val="24"/>
          <w:lang w:eastAsia="tr-TR"/>
        </w:rPr>
        <w:t xml:space="preserve"> </w:t>
      </w:r>
      <w:r w:rsidRPr="00441FC6">
        <w:rPr>
          <w:rFonts w:ascii="Times New Roman" w:hAnsi="Times New Roman" w:cs="Times New Roman"/>
          <w:sz w:val="24"/>
          <w:szCs w:val="24"/>
          <w:lang w:eastAsia="tr-TR"/>
        </w:rPr>
        <w:t>s</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çi</w:t>
      </w:r>
      <w:r w:rsidRPr="00441FC6">
        <w:rPr>
          <w:rFonts w:ascii="Times New Roman" w:hAnsi="Times New Roman" w:cs="Times New Roman"/>
          <w:spacing w:val="1"/>
          <w:sz w:val="24"/>
          <w:szCs w:val="24"/>
          <w:lang w:eastAsia="tr-TR"/>
        </w:rPr>
        <w:t>m</w:t>
      </w:r>
      <w:r w:rsidRPr="00441FC6">
        <w:rPr>
          <w:rFonts w:ascii="Times New Roman" w:hAnsi="Times New Roman" w:cs="Times New Roman"/>
          <w:sz w:val="24"/>
          <w:szCs w:val="24"/>
          <w:lang w:eastAsia="tr-TR"/>
        </w:rPr>
        <w:t>ini g</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rç</w:t>
      </w:r>
      <w:r w:rsidRPr="00441FC6">
        <w:rPr>
          <w:rFonts w:ascii="Times New Roman" w:hAnsi="Times New Roman" w:cs="Times New Roman"/>
          <w:spacing w:val="1"/>
          <w:sz w:val="24"/>
          <w:szCs w:val="24"/>
          <w:lang w:eastAsia="tr-TR"/>
        </w:rPr>
        <w:t>ek</w:t>
      </w:r>
      <w:r w:rsidRPr="00441FC6">
        <w:rPr>
          <w:rFonts w:ascii="Times New Roman" w:hAnsi="Times New Roman" w:cs="Times New Roman"/>
          <w:spacing w:val="-3"/>
          <w:sz w:val="24"/>
          <w:szCs w:val="24"/>
          <w:lang w:eastAsia="tr-TR"/>
        </w:rPr>
        <w:t>l</w:t>
      </w:r>
      <w:r w:rsidRPr="00441FC6">
        <w:rPr>
          <w:rFonts w:ascii="Times New Roman" w:hAnsi="Times New Roman" w:cs="Times New Roman"/>
          <w:spacing w:val="1"/>
          <w:sz w:val="24"/>
          <w:szCs w:val="24"/>
          <w:lang w:eastAsia="tr-TR"/>
        </w:rPr>
        <w:t>e</w:t>
      </w:r>
      <w:r w:rsidRPr="00441FC6">
        <w:rPr>
          <w:rFonts w:ascii="Times New Roman" w:hAnsi="Times New Roman" w:cs="Times New Roman"/>
          <w:sz w:val="24"/>
          <w:szCs w:val="24"/>
          <w:lang w:eastAsia="tr-TR"/>
        </w:rPr>
        <w:t>ştir</w:t>
      </w:r>
      <w:r w:rsidRPr="00441FC6">
        <w:rPr>
          <w:rFonts w:ascii="Times New Roman" w:hAnsi="Times New Roman" w:cs="Times New Roman"/>
          <w:spacing w:val="-2"/>
          <w:sz w:val="24"/>
          <w:szCs w:val="24"/>
          <w:lang w:eastAsia="tr-TR"/>
        </w:rPr>
        <w:t>e</w:t>
      </w:r>
      <w:r w:rsidRPr="00441FC6">
        <w:rPr>
          <w:rFonts w:ascii="Times New Roman" w:hAnsi="Times New Roman" w:cs="Times New Roman"/>
          <w:sz w:val="24"/>
          <w:szCs w:val="24"/>
          <w:lang w:eastAsia="tr-TR"/>
        </w:rPr>
        <w:t>c</w:t>
      </w:r>
      <w:r w:rsidRPr="00441FC6">
        <w:rPr>
          <w:rFonts w:ascii="Times New Roman" w:hAnsi="Times New Roman" w:cs="Times New Roman"/>
          <w:spacing w:val="1"/>
          <w:sz w:val="24"/>
          <w:szCs w:val="24"/>
          <w:lang w:eastAsia="tr-TR"/>
        </w:rPr>
        <w:t>e</w:t>
      </w:r>
      <w:r w:rsidRPr="00441FC6">
        <w:rPr>
          <w:rFonts w:ascii="Times New Roman" w:hAnsi="Times New Roman" w:cs="Times New Roman"/>
          <w:spacing w:val="-2"/>
          <w:sz w:val="24"/>
          <w:szCs w:val="24"/>
          <w:lang w:eastAsia="tr-TR"/>
        </w:rPr>
        <w:t>k</w:t>
      </w:r>
      <w:r w:rsidRPr="00441FC6">
        <w:rPr>
          <w:rFonts w:ascii="Times New Roman" w:hAnsi="Times New Roman" w:cs="Times New Roman"/>
          <w:sz w:val="24"/>
          <w:szCs w:val="24"/>
          <w:lang w:eastAsia="tr-TR"/>
        </w:rPr>
        <w:t>tir.</w:t>
      </w:r>
    </w:p>
    <w:p w14:paraId="106F8A75" w14:textId="1887EC28" w:rsidR="000165C5" w:rsidRPr="00441FC6" w:rsidRDefault="000165C5" w:rsidP="0094258A">
      <w:pPr>
        <w:pStyle w:val="AralkYok"/>
        <w:numPr>
          <w:ilvl w:val="0"/>
          <w:numId w:val="42"/>
        </w:numPr>
        <w:jc w:val="both"/>
        <w:rPr>
          <w:rFonts w:ascii="Times New Roman" w:hAnsi="Times New Roman" w:cs="Times New Roman"/>
          <w:sz w:val="24"/>
          <w:szCs w:val="24"/>
          <w:lang w:eastAsia="tr-TR"/>
        </w:rPr>
      </w:pPr>
      <w:r w:rsidRPr="0094258A">
        <w:rPr>
          <w:rFonts w:ascii="Times New Roman" w:hAnsi="Times New Roman" w:cs="Times New Roman"/>
          <w:sz w:val="24"/>
          <w:szCs w:val="24"/>
          <w:lang w:eastAsia="tr-TR"/>
        </w:rPr>
        <w:t>Yüklenici</w:t>
      </w:r>
      <w:r w:rsidRPr="00441FC6">
        <w:rPr>
          <w:rFonts w:ascii="Times New Roman" w:hAnsi="Times New Roman" w:cs="Times New Roman"/>
          <w:sz w:val="24"/>
          <w:szCs w:val="24"/>
          <w:lang w:eastAsia="tr-TR"/>
        </w:rPr>
        <w:t>,</w:t>
      </w:r>
      <w:r w:rsidRPr="0094258A">
        <w:rPr>
          <w:rFonts w:ascii="Times New Roman" w:hAnsi="Times New Roman" w:cs="Times New Roman"/>
          <w:sz w:val="24"/>
          <w:szCs w:val="24"/>
          <w:lang w:eastAsia="tr-TR"/>
        </w:rPr>
        <w:t xml:space="preserve"> bina</w:t>
      </w:r>
      <w:r w:rsidRPr="00441FC6">
        <w:rPr>
          <w:rFonts w:ascii="Times New Roman" w:hAnsi="Times New Roman" w:cs="Times New Roman"/>
          <w:sz w:val="24"/>
          <w:szCs w:val="24"/>
          <w:lang w:eastAsia="tr-TR"/>
        </w:rPr>
        <w:t xml:space="preserve"> pr</w:t>
      </w:r>
      <w:r w:rsidRPr="0094258A">
        <w:rPr>
          <w:rFonts w:ascii="Times New Roman" w:hAnsi="Times New Roman" w:cs="Times New Roman"/>
          <w:sz w:val="24"/>
          <w:szCs w:val="24"/>
          <w:lang w:eastAsia="tr-TR"/>
        </w:rPr>
        <w:t>ojesi</w:t>
      </w:r>
      <w:r w:rsidRPr="00441FC6">
        <w:rPr>
          <w:rFonts w:ascii="Times New Roman" w:hAnsi="Times New Roman" w:cs="Times New Roman"/>
          <w:sz w:val="24"/>
          <w:szCs w:val="24"/>
          <w:lang w:eastAsia="tr-TR"/>
        </w:rPr>
        <w:t>nin tüm</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disip</w:t>
      </w:r>
      <w:r w:rsidRPr="0094258A">
        <w:rPr>
          <w:rFonts w:ascii="Times New Roman" w:hAnsi="Times New Roman" w:cs="Times New Roman"/>
          <w:sz w:val="24"/>
          <w:szCs w:val="24"/>
          <w:lang w:eastAsia="tr-TR"/>
        </w:rPr>
        <w:t>li</w:t>
      </w:r>
      <w:r w:rsidRPr="00441FC6">
        <w:rPr>
          <w:rFonts w:ascii="Times New Roman" w:hAnsi="Times New Roman" w:cs="Times New Roman"/>
          <w:sz w:val="24"/>
          <w:szCs w:val="24"/>
          <w:lang w:eastAsia="tr-TR"/>
        </w:rPr>
        <w:t>nl</w:t>
      </w:r>
      <w:r w:rsidRPr="0094258A">
        <w:rPr>
          <w:rFonts w:ascii="Times New Roman" w:hAnsi="Times New Roman" w:cs="Times New Roman"/>
          <w:sz w:val="24"/>
          <w:szCs w:val="24"/>
          <w:lang w:eastAsia="tr-TR"/>
        </w:rPr>
        <w:t>e</w:t>
      </w:r>
      <w:r w:rsidRPr="00441FC6">
        <w:rPr>
          <w:rFonts w:ascii="Times New Roman" w:hAnsi="Times New Roman" w:cs="Times New Roman"/>
          <w:sz w:val="24"/>
          <w:szCs w:val="24"/>
          <w:lang w:eastAsia="tr-TR"/>
        </w:rPr>
        <w:t>re</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ait</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pr</w:t>
      </w:r>
      <w:r w:rsidRPr="0094258A">
        <w:rPr>
          <w:rFonts w:ascii="Times New Roman" w:hAnsi="Times New Roman" w:cs="Times New Roman"/>
          <w:sz w:val="24"/>
          <w:szCs w:val="24"/>
          <w:lang w:eastAsia="tr-TR"/>
        </w:rPr>
        <w:t>oj</w:t>
      </w:r>
      <w:r w:rsidRPr="00441FC6">
        <w:rPr>
          <w:rFonts w:ascii="Times New Roman" w:hAnsi="Times New Roman" w:cs="Times New Roman"/>
          <w:sz w:val="24"/>
          <w:szCs w:val="24"/>
          <w:lang w:eastAsia="tr-TR"/>
        </w:rPr>
        <w:t>e</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çalı</w:t>
      </w:r>
      <w:r w:rsidRPr="0094258A">
        <w:rPr>
          <w:rFonts w:ascii="Times New Roman" w:hAnsi="Times New Roman" w:cs="Times New Roman"/>
          <w:sz w:val="24"/>
          <w:szCs w:val="24"/>
          <w:lang w:eastAsia="tr-TR"/>
        </w:rPr>
        <w:t>şm</w:t>
      </w:r>
      <w:r w:rsidRPr="00441FC6">
        <w:rPr>
          <w:rFonts w:ascii="Times New Roman" w:hAnsi="Times New Roman" w:cs="Times New Roman"/>
          <w:sz w:val="24"/>
          <w:szCs w:val="24"/>
          <w:lang w:eastAsia="tr-TR"/>
        </w:rPr>
        <w:t>ala</w:t>
      </w:r>
      <w:r w:rsidRPr="0094258A">
        <w:rPr>
          <w:rFonts w:ascii="Times New Roman" w:hAnsi="Times New Roman" w:cs="Times New Roman"/>
          <w:sz w:val="24"/>
          <w:szCs w:val="24"/>
          <w:lang w:eastAsia="tr-TR"/>
        </w:rPr>
        <w:t>r</w:t>
      </w:r>
      <w:r w:rsidRPr="00441FC6">
        <w:rPr>
          <w:rFonts w:ascii="Times New Roman" w:hAnsi="Times New Roman" w:cs="Times New Roman"/>
          <w:sz w:val="24"/>
          <w:szCs w:val="24"/>
          <w:lang w:eastAsia="tr-TR"/>
        </w:rPr>
        <w:t xml:space="preserve">ında </w:t>
      </w:r>
      <w:r w:rsidRPr="0094258A">
        <w:rPr>
          <w:rFonts w:ascii="Times New Roman" w:hAnsi="Times New Roman" w:cs="Times New Roman"/>
          <w:sz w:val="24"/>
          <w:szCs w:val="24"/>
          <w:lang w:eastAsia="tr-TR"/>
        </w:rPr>
        <w:t>P</w:t>
      </w:r>
      <w:r w:rsidRPr="00441FC6">
        <w:rPr>
          <w:rFonts w:ascii="Times New Roman" w:hAnsi="Times New Roman" w:cs="Times New Roman"/>
          <w:sz w:val="24"/>
          <w:szCs w:val="24"/>
          <w:lang w:eastAsia="tr-TR"/>
        </w:rPr>
        <w:t xml:space="preserve">ROJE </w:t>
      </w:r>
      <w:r w:rsidRPr="0094258A">
        <w:rPr>
          <w:rFonts w:ascii="Times New Roman" w:hAnsi="Times New Roman" w:cs="Times New Roman"/>
          <w:sz w:val="24"/>
          <w:szCs w:val="24"/>
          <w:lang w:eastAsia="tr-TR"/>
        </w:rPr>
        <w:t>K</w:t>
      </w:r>
      <w:r w:rsidRPr="00441FC6">
        <w:rPr>
          <w:rFonts w:ascii="Times New Roman" w:hAnsi="Times New Roman" w:cs="Times New Roman"/>
          <w:sz w:val="24"/>
          <w:szCs w:val="24"/>
          <w:lang w:eastAsia="tr-TR"/>
        </w:rPr>
        <w:t>OO</w:t>
      </w:r>
      <w:r w:rsidRPr="0094258A">
        <w:rPr>
          <w:rFonts w:ascii="Times New Roman" w:hAnsi="Times New Roman" w:cs="Times New Roman"/>
          <w:sz w:val="24"/>
          <w:szCs w:val="24"/>
          <w:lang w:eastAsia="tr-TR"/>
        </w:rPr>
        <w:t>RD</w:t>
      </w:r>
      <w:r w:rsidRPr="00441FC6">
        <w:rPr>
          <w:rFonts w:ascii="Times New Roman" w:hAnsi="Times New Roman" w:cs="Times New Roman"/>
          <w:sz w:val="24"/>
          <w:szCs w:val="24"/>
          <w:lang w:eastAsia="tr-TR"/>
        </w:rPr>
        <w:t>İNASYONU</w:t>
      </w:r>
      <w:r w:rsidRPr="0094258A">
        <w:rPr>
          <w:rFonts w:ascii="Times New Roman" w:hAnsi="Times New Roman" w:cs="Times New Roman"/>
          <w:sz w:val="24"/>
          <w:szCs w:val="24"/>
          <w:lang w:eastAsia="tr-TR"/>
        </w:rPr>
        <w:t xml:space="preserve"> gö</w:t>
      </w:r>
      <w:r w:rsidRPr="00441FC6">
        <w:rPr>
          <w:rFonts w:ascii="Times New Roman" w:hAnsi="Times New Roman" w:cs="Times New Roman"/>
          <w:sz w:val="24"/>
          <w:szCs w:val="24"/>
          <w:lang w:eastAsia="tr-TR"/>
        </w:rPr>
        <w:t>r</w:t>
      </w:r>
      <w:r w:rsidRPr="0094258A">
        <w:rPr>
          <w:rFonts w:ascii="Times New Roman" w:hAnsi="Times New Roman" w:cs="Times New Roman"/>
          <w:sz w:val="24"/>
          <w:szCs w:val="24"/>
          <w:lang w:eastAsia="tr-TR"/>
        </w:rPr>
        <w:t>ev</w:t>
      </w:r>
      <w:r w:rsidRPr="00441FC6">
        <w:rPr>
          <w:rFonts w:ascii="Times New Roman" w:hAnsi="Times New Roman" w:cs="Times New Roman"/>
          <w:sz w:val="24"/>
          <w:szCs w:val="24"/>
          <w:lang w:eastAsia="tr-TR"/>
        </w:rPr>
        <w:t>ini</w:t>
      </w:r>
      <w:r w:rsidRPr="0094258A">
        <w:rPr>
          <w:rFonts w:ascii="Times New Roman" w:hAnsi="Times New Roman" w:cs="Times New Roman"/>
          <w:sz w:val="24"/>
          <w:szCs w:val="24"/>
          <w:lang w:eastAsia="tr-TR"/>
        </w:rPr>
        <w:t xml:space="preserve"> ye</w:t>
      </w:r>
      <w:r w:rsidRPr="00441FC6">
        <w:rPr>
          <w:rFonts w:ascii="Times New Roman" w:hAnsi="Times New Roman" w:cs="Times New Roman"/>
          <w:sz w:val="24"/>
          <w:szCs w:val="24"/>
          <w:lang w:eastAsia="tr-TR"/>
        </w:rPr>
        <w:t>rine</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g</w:t>
      </w:r>
      <w:r w:rsidRPr="0094258A">
        <w:rPr>
          <w:rFonts w:ascii="Times New Roman" w:hAnsi="Times New Roman" w:cs="Times New Roman"/>
          <w:sz w:val="24"/>
          <w:szCs w:val="24"/>
          <w:lang w:eastAsia="tr-TR"/>
        </w:rPr>
        <w:t>e</w:t>
      </w:r>
      <w:r w:rsidRPr="00441FC6">
        <w:rPr>
          <w:rFonts w:ascii="Times New Roman" w:hAnsi="Times New Roman" w:cs="Times New Roman"/>
          <w:sz w:val="24"/>
          <w:szCs w:val="24"/>
          <w:lang w:eastAsia="tr-TR"/>
        </w:rPr>
        <w:t xml:space="preserve">tirir. </w:t>
      </w:r>
      <w:r w:rsidRPr="0094258A">
        <w:rPr>
          <w:rFonts w:ascii="Times New Roman" w:hAnsi="Times New Roman" w:cs="Times New Roman"/>
          <w:sz w:val="24"/>
          <w:szCs w:val="24"/>
          <w:lang w:eastAsia="tr-TR"/>
        </w:rPr>
        <w:t>Disiplinler arası b</w:t>
      </w:r>
      <w:r w:rsidRPr="00441FC6">
        <w:rPr>
          <w:rFonts w:ascii="Times New Roman" w:hAnsi="Times New Roman" w:cs="Times New Roman"/>
          <w:sz w:val="24"/>
          <w:szCs w:val="24"/>
          <w:lang w:eastAsia="tr-TR"/>
        </w:rPr>
        <w:t>ilgi</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a</w:t>
      </w:r>
      <w:r w:rsidRPr="0094258A">
        <w:rPr>
          <w:rFonts w:ascii="Times New Roman" w:hAnsi="Times New Roman" w:cs="Times New Roman"/>
          <w:sz w:val="24"/>
          <w:szCs w:val="24"/>
          <w:lang w:eastAsia="tr-TR"/>
        </w:rPr>
        <w:t>k</w:t>
      </w:r>
      <w:r w:rsidRPr="00441FC6">
        <w:rPr>
          <w:rFonts w:ascii="Times New Roman" w:hAnsi="Times New Roman" w:cs="Times New Roman"/>
          <w:sz w:val="24"/>
          <w:szCs w:val="24"/>
          <w:lang w:eastAsia="tr-TR"/>
        </w:rPr>
        <w:t>ışının</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sağlı</w:t>
      </w:r>
      <w:r w:rsidRPr="0094258A">
        <w:rPr>
          <w:rFonts w:ascii="Times New Roman" w:hAnsi="Times New Roman" w:cs="Times New Roman"/>
          <w:sz w:val="24"/>
          <w:szCs w:val="24"/>
          <w:lang w:eastAsia="tr-TR"/>
        </w:rPr>
        <w:t>k</w:t>
      </w:r>
      <w:r w:rsidRPr="00441FC6">
        <w:rPr>
          <w:rFonts w:ascii="Times New Roman" w:hAnsi="Times New Roman" w:cs="Times New Roman"/>
          <w:sz w:val="24"/>
          <w:szCs w:val="24"/>
          <w:lang w:eastAsia="tr-TR"/>
        </w:rPr>
        <w:t>lı</w:t>
      </w:r>
      <w:r w:rsidRPr="0094258A">
        <w:rPr>
          <w:rFonts w:ascii="Times New Roman" w:hAnsi="Times New Roman" w:cs="Times New Roman"/>
          <w:sz w:val="24"/>
          <w:szCs w:val="24"/>
          <w:lang w:eastAsia="tr-TR"/>
        </w:rPr>
        <w:t xml:space="preserve"> y</w:t>
      </w:r>
      <w:r w:rsidRPr="00441FC6">
        <w:rPr>
          <w:rFonts w:ascii="Times New Roman" w:hAnsi="Times New Roman" w:cs="Times New Roman"/>
          <w:sz w:val="24"/>
          <w:szCs w:val="24"/>
          <w:lang w:eastAsia="tr-TR"/>
        </w:rPr>
        <w:t>ürütül</w:t>
      </w:r>
      <w:r w:rsidRPr="0094258A">
        <w:rPr>
          <w:rFonts w:ascii="Times New Roman" w:hAnsi="Times New Roman" w:cs="Times New Roman"/>
          <w:sz w:val="24"/>
          <w:szCs w:val="24"/>
          <w:lang w:eastAsia="tr-TR"/>
        </w:rPr>
        <w:t>me</w:t>
      </w:r>
      <w:r w:rsidRPr="00441FC6">
        <w:rPr>
          <w:rFonts w:ascii="Times New Roman" w:hAnsi="Times New Roman" w:cs="Times New Roman"/>
          <w:sz w:val="24"/>
          <w:szCs w:val="24"/>
          <w:lang w:eastAsia="tr-TR"/>
        </w:rPr>
        <w:t>si ve sür</w:t>
      </w:r>
      <w:r w:rsidRPr="0094258A">
        <w:rPr>
          <w:rFonts w:ascii="Times New Roman" w:hAnsi="Times New Roman" w:cs="Times New Roman"/>
          <w:sz w:val="24"/>
          <w:szCs w:val="24"/>
          <w:lang w:eastAsia="tr-TR"/>
        </w:rPr>
        <w:t>ek</w:t>
      </w:r>
      <w:r w:rsidRPr="00441FC6">
        <w:rPr>
          <w:rFonts w:ascii="Times New Roman" w:hAnsi="Times New Roman" w:cs="Times New Roman"/>
          <w:sz w:val="24"/>
          <w:szCs w:val="24"/>
          <w:lang w:eastAsia="tr-TR"/>
        </w:rPr>
        <w:t>liliği</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yüklenicinin soru</w:t>
      </w:r>
      <w:r w:rsidRPr="0094258A">
        <w:rPr>
          <w:rFonts w:ascii="Times New Roman" w:hAnsi="Times New Roman" w:cs="Times New Roman"/>
          <w:sz w:val="24"/>
          <w:szCs w:val="24"/>
          <w:lang w:eastAsia="tr-TR"/>
        </w:rPr>
        <w:t>m</w:t>
      </w:r>
      <w:r w:rsidRPr="00441FC6">
        <w:rPr>
          <w:rFonts w:ascii="Times New Roman" w:hAnsi="Times New Roman" w:cs="Times New Roman"/>
          <w:sz w:val="24"/>
          <w:szCs w:val="24"/>
          <w:lang w:eastAsia="tr-TR"/>
        </w:rPr>
        <w:t>luluğundadır. E</w:t>
      </w:r>
      <w:r w:rsidRPr="0094258A">
        <w:rPr>
          <w:rFonts w:ascii="Times New Roman" w:hAnsi="Times New Roman" w:cs="Times New Roman"/>
          <w:sz w:val="24"/>
          <w:szCs w:val="24"/>
          <w:lang w:eastAsia="tr-TR"/>
        </w:rPr>
        <w:t>k</w:t>
      </w:r>
      <w:r w:rsidRPr="00441FC6">
        <w:rPr>
          <w:rFonts w:ascii="Times New Roman" w:hAnsi="Times New Roman" w:cs="Times New Roman"/>
          <w:sz w:val="24"/>
          <w:szCs w:val="24"/>
          <w:lang w:eastAsia="tr-TR"/>
        </w:rPr>
        <w:t>sik</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v</w:t>
      </w:r>
      <w:r w:rsidRPr="0094258A">
        <w:rPr>
          <w:rFonts w:ascii="Times New Roman" w:hAnsi="Times New Roman" w:cs="Times New Roman"/>
          <w:sz w:val="24"/>
          <w:szCs w:val="24"/>
          <w:lang w:eastAsia="tr-TR"/>
        </w:rPr>
        <w:t>ey</w:t>
      </w:r>
      <w:r w:rsidRPr="00441FC6">
        <w:rPr>
          <w:rFonts w:ascii="Times New Roman" w:hAnsi="Times New Roman" w:cs="Times New Roman"/>
          <w:sz w:val="24"/>
          <w:szCs w:val="24"/>
          <w:lang w:eastAsia="tr-TR"/>
        </w:rPr>
        <w:t>a</w:t>
      </w:r>
      <w:r w:rsidRPr="0094258A">
        <w:rPr>
          <w:rFonts w:ascii="Times New Roman" w:hAnsi="Times New Roman" w:cs="Times New Roman"/>
          <w:sz w:val="24"/>
          <w:szCs w:val="24"/>
          <w:lang w:eastAsia="tr-TR"/>
        </w:rPr>
        <w:t>h</w:t>
      </w:r>
      <w:r w:rsidRPr="00441FC6">
        <w:rPr>
          <w:rFonts w:ascii="Times New Roman" w:hAnsi="Times New Roman" w:cs="Times New Roman"/>
          <w:sz w:val="24"/>
          <w:szCs w:val="24"/>
          <w:lang w:eastAsia="tr-TR"/>
        </w:rPr>
        <w:t>ut</w:t>
      </w:r>
      <w:r w:rsidRPr="0094258A">
        <w:rPr>
          <w:rFonts w:ascii="Times New Roman" w:hAnsi="Times New Roman" w:cs="Times New Roman"/>
          <w:sz w:val="24"/>
          <w:szCs w:val="24"/>
          <w:lang w:eastAsia="tr-TR"/>
        </w:rPr>
        <w:t xml:space="preserve"> y</w:t>
      </w:r>
      <w:r w:rsidRPr="00441FC6">
        <w:rPr>
          <w:rFonts w:ascii="Times New Roman" w:hAnsi="Times New Roman" w:cs="Times New Roman"/>
          <w:sz w:val="24"/>
          <w:szCs w:val="24"/>
          <w:lang w:eastAsia="tr-TR"/>
        </w:rPr>
        <w:t>anlış</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bilgi s</w:t>
      </w:r>
      <w:r w:rsidRPr="0094258A">
        <w:rPr>
          <w:rFonts w:ascii="Times New Roman" w:hAnsi="Times New Roman" w:cs="Times New Roman"/>
          <w:sz w:val="24"/>
          <w:szCs w:val="24"/>
          <w:lang w:eastAsia="tr-TR"/>
        </w:rPr>
        <w:t>e</w:t>
      </w:r>
      <w:r w:rsidRPr="00441FC6">
        <w:rPr>
          <w:rFonts w:ascii="Times New Roman" w:hAnsi="Times New Roman" w:cs="Times New Roman"/>
          <w:sz w:val="24"/>
          <w:szCs w:val="24"/>
          <w:lang w:eastAsia="tr-TR"/>
        </w:rPr>
        <w:t>b</w:t>
      </w:r>
      <w:r w:rsidRPr="0094258A">
        <w:rPr>
          <w:rFonts w:ascii="Times New Roman" w:hAnsi="Times New Roman" w:cs="Times New Roman"/>
          <w:sz w:val="24"/>
          <w:szCs w:val="24"/>
          <w:lang w:eastAsia="tr-TR"/>
        </w:rPr>
        <w:t>e</w:t>
      </w:r>
      <w:r w:rsidRPr="00441FC6">
        <w:rPr>
          <w:rFonts w:ascii="Times New Roman" w:hAnsi="Times New Roman" w:cs="Times New Roman"/>
          <w:sz w:val="24"/>
          <w:szCs w:val="24"/>
          <w:lang w:eastAsia="tr-TR"/>
        </w:rPr>
        <w:t>b</w:t>
      </w:r>
      <w:r w:rsidRPr="0094258A">
        <w:rPr>
          <w:rFonts w:ascii="Times New Roman" w:hAnsi="Times New Roman" w:cs="Times New Roman"/>
          <w:sz w:val="24"/>
          <w:szCs w:val="24"/>
          <w:lang w:eastAsia="tr-TR"/>
        </w:rPr>
        <w:t>iy</w:t>
      </w:r>
      <w:r w:rsidRPr="00441FC6">
        <w:rPr>
          <w:rFonts w:ascii="Times New Roman" w:hAnsi="Times New Roman" w:cs="Times New Roman"/>
          <w:sz w:val="24"/>
          <w:szCs w:val="24"/>
          <w:lang w:eastAsia="tr-TR"/>
        </w:rPr>
        <w:t>le</w:t>
      </w:r>
      <w:r w:rsidRPr="0094258A">
        <w:rPr>
          <w:rFonts w:ascii="Times New Roman" w:hAnsi="Times New Roman" w:cs="Times New Roman"/>
          <w:sz w:val="24"/>
          <w:szCs w:val="24"/>
          <w:lang w:eastAsia="tr-TR"/>
        </w:rPr>
        <w:t xml:space="preserve"> d</w:t>
      </w:r>
      <w:r w:rsidRPr="00441FC6">
        <w:rPr>
          <w:rFonts w:ascii="Times New Roman" w:hAnsi="Times New Roman" w:cs="Times New Roman"/>
          <w:sz w:val="24"/>
          <w:szCs w:val="24"/>
          <w:lang w:eastAsia="tr-TR"/>
        </w:rPr>
        <w:t>oğabil</w:t>
      </w:r>
      <w:r w:rsidRPr="0094258A">
        <w:rPr>
          <w:rFonts w:ascii="Times New Roman" w:hAnsi="Times New Roman" w:cs="Times New Roman"/>
          <w:sz w:val="24"/>
          <w:szCs w:val="24"/>
          <w:lang w:eastAsia="tr-TR"/>
        </w:rPr>
        <w:t>e</w:t>
      </w:r>
      <w:r w:rsidRPr="00441FC6">
        <w:rPr>
          <w:rFonts w:ascii="Times New Roman" w:hAnsi="Times New Roman" w:cs="Times New Roman"/>
          <w:sz w:val="24"/>
          <w:szCs w:val="24"/>
          <w:lang w:eastAsia="tr-TR"/>
        </w:rPr>
        <w:t>c</w:t>
      </w:r>
      <w:r w:rsidRPr="0094258A">
        <w:rPr>
          <w:rFonts w:ascii="Times New Roman" w:hAnsi="Times New Roman" w:cs="Times New Roman"/>
          <w:sz w:val="24"/>
          <w:szCs w:val="24"/>
          <w:lang w:eastAsia="tr-TR"/>
        </w:rPr>
        <w:t>e</w:t>
      </w:r>
      <w:r w:rsidRPr="00441FC6">
        <w:rPr>
          <w:rFonts w:ascii="Times New Roman" w:hAnsi="Times New Roman" w:cs="Times New Roman"/>
          <w:sz w:val="24"/>
          <w:szCs w:val="24"/>
          <w:lang w:eastAsia="tr-TR"/>
        </w:rPr>
        <w:t>k</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h</w:t>
      </w:r>
      <w:r w:rsidRPr="0094258A">
        <w:rPr>
          <w:rFonts w:ascii="Times New Roman" w:hAnsi="Times New Roman" w:cs="Times New Roman"/>
          <w:sz w:val="24"/>
          <w:szCs w:val="24"/>
          <w:lang w:eastAsia="tr-TR"/>
        </w:rPr>
        <w:t>e</w:t>
      </w:r>
      <w:r w:rsidRPr="00441FC6">
        <w:rPr>
          <w:rFonts w:ascii="Times New Roman" w:hAnsi="Times New Roman" w:cs="Times New Roman"/>
          <w:sz w:val="24"/>
          <w:szCs w:val="24"/>
          <w:lang w:eastAsia="tr-TR"/>
        </w:rPr>
        <w:t>r türlü</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za</w:t>
      </w:r>
      <w:r w:rsidRPr="0094258A">
        <w:rPr>
          <w:rFonts w:ascii="Times New Roman" w:hAnsi="Times New Roman" w:cs="Times New Roman"/>
          <w:sz w:val="24"/>
          <w:szCs w:val="24"/>
          <w:lang w:eastAsia="tr-TR"/>
        </w:rPr>
        <w:t>m</w:t>
      </w:r>
      <w:r w:rsidRPr="00441FC6">
        <w:rPr>
          <w:rFonts w:ascii="Times New Roman" w:hAnsi="Times New Roman" w:cs="Times New Roman"/>
          <w:sz w:val="24"/>
          <w:szCs w:val="24"/>
          <w:lang w:eastAsia="tr-TR"/>
        </w:rPr>
        <w:t>an</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ve</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 xml:space="preserve">işçilik </w:t>
      </w:r>
      <w:r w:rsidRPr="0094258A">
        <w:rPr>
          <w:rFonts w:ascii="Times New Roman" w:hAnsi="Times New Roman" w:cs="Times New Roman"/>
          <w:sz w:val="24"/>
          <w:szCs w:val="24"/>
          <w:lang w:eastAsia="tr-TR"/>
        </w:rPr>
        <w:t>k</w:t>
      </w:r>
      <w:r w:rsidRPr="00441FC6">
        <w:rPr>
          <w:rFonts w:ascii="Times New Roman" w:hAnsi="Times New Roman" w:cs="Times New Roman"/>
          <w:sz w:val="24"/>
          <w:szCs w:val="24"/>
          <w:lang w:eastAsia="tr-TR"/>
        </w:rPr>
        <w:t>a</w:t>
      </w:r>
      <w:r w:rsidRPr="0094258A">
        <w:rPr>
          <w:rFonts w:ascii="Times New Roman" w:hAnsi="Times New Roman" w:cs="Times New Roman"/>
          <w:sz w:val="24"/>
          <w:szCs w:val="24"/>
          <w:lang w:eastAsia="tr-TR"/>
        </w:rPr>
        <w:t>y</w:t>
      </w:r>
      <w:r w:rsidRPr="00441FC6">
        <w:rPr>
          <w:rFonts w:ascii="Times New Roman" w:hAnsi="Times New Roman" w:cs="Times New Roman"/>
          <w:sz w:val="24"/>
          <w:szCs w:val="24"/>
          <w:lang w:eastAsia="tr-TR"/>
        </w:rPr>
        <w:t>ı</w:t>
      </w:r>
      <w:r w:rsidRPr="0094258A">
        <w:rPr>
          <w:rFonts w:ascii="Times New Roman" w:hAnsi="Times New Roman" w:cs="Times New Roman"/>
          <w:sz w:val="24"/>
          <w:szCs w:val="24"/>
          <w:lang w:eastAsia="tr-TR"/>
        </w:rPr>
        <w:t>p</w:t>
      </w:r>
      <w:r w:rsidRPr="00441FC6">
        <w:rPr>
          <w:rFonts w:ascii="Times New Roman" w:hAnsi="Times New Roman" w:cs="Times New Roman"/>
          <w:sz w:val="24"/>
          <w:szCs w:val="24"/>
          <w:lang w:eastAsia="tr-TR"/>
        </w:rPr>
        <w:t>larından</w:t>
      </w:r>
      <w:r w:rsidRPr="0094258A">
        <w:rPr>
          <w:rFonts w:ascii="Times New Roman" w:hAnsi="Times New Roman" w:cs="Times New Roman"/>
          <w:sz w:val="24"/>
          <w:szCs w:val="24"/>
          <w:lang w:eastAsia="tr-TR"/>
        </w:rPr>
        <w:t xml:space="preserve"> v</w:t>
      </w:r>
      <w:r w:rsidRPr="00441FC6">
        <w:rPr>
          <w:rFonts w:ascii="Times New Roman" w:hAnsi="Times New Roman" w:cs="Times New Roman"/>
          <w:sz w:val="24"/>
          <w:szCs w:val="24"/>
          <w:lang w:eastAsia="tr-TR"/>
        </w:rPr>
        <w:t>e</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 xml:space="preserve">hatta </w:t>
      </w:r>
      <w:r w:rsidRPr="0094258A">
        <w:rPr>
          <w:rFonts w:ascii="Times New Roman" w:hAnsi="Times New Roman" w:cs="Times New Roman"/>
          <w:sz w:val="24"/>
          <w:szCs w:val="24"/>
          <w:lang w:eastAsia="tr-TR"/>
        </w:rPr>
        <w:t>m</w:t>
      </w:r>
      <w:r w:rsidRPr="00441FC6">
        <w:rPr>
          <w:rFonts w:ascii="Times New Roman" w:hAnsi="Times New Roman" w:cs="Times New Roman"/>
          <w:sz w:val="24"/>
          <w:szCs w:val="24"/>
          <w:lang w:eastAsia="tr-TR"/>
        </w:rPr>
        <w:t xml:space="preserve">addi </w:t>
      </w:r>
      <w:r w:rsidRPr="0094258A">
        <w:rPr>
          <w:rFonts w:ascii="Times New Roman" w:hAnsi="Times New Roman" w:cs="Times New Roman"/>
          <w:sz w:val="24"/>
          <w:szCs w:val="24"/>
          <w:lang w:eastAsia="tr-TR"/>
        </w:rPr>
        <w:t>kay</w:t>
      </w:r>
      <w:r w:rsidRPr="00441FC6">
        <w:rPr>
          <w:rFonts w:ascii="Times New Roman" w:hAnsi="Times New Roman" w:cs="Times New Roman"/>
          <w:sz w:val="24"/>
          <w:szCs w:val="24"/>
          <w:lang w:eastAsia="tr-TR"/>
        </w:rPr>
        <w:t>ıplardan</w:t>
      </w:r>
      <w:r w:rsidRPr="0094258A">
        <w:rPr>
          <w:rFonts w:ascii="Times New Roman" w:hAnsi="Times New Roman" w:cs="Times New Roman"/>
          <w:sz w:val="24"/>
          <w:szCs w:val="24"/>
          <w:lang w:eastAsia="tr-TR"/>
        </w:rPr>
        <w:t xml:space="preserve"> y</w:t>
      </w:r>
      <w:r w:rsidRPr="00441FC6">
        <w:rPr>
          <w:rFonts w:ascii="Times New Roman" w:hAnsi="Times New Roman" w:cs="Times New Roman"/>
          <w:sz w:val="24"/>
          <w:szCs w:val="24"/>
          <w:lang w:eastAsia="tr-TR"/>
        </w:rPr>
        <w:t>alnızca</w:t>
      </w:r>
      <w:r w:rsidRPr="0094258A">
        <w:rPr>
          <w:rFonts w:ascii="Times New Roman" w:hAnsi="Times New Roman" w:cs="Times New Roman"/>
          <w:sz w:val="24"/>
          <w:szCs w:val="24"/>
          <w:lang w:eastAsia="tr-TR"/>
        </w:rPr>
        <w:t xml:space="preserve"> </w:t>
      </w:r>
      <w:r w:rsidRPr="00441FC6">
        <w:rPr>
          <w:rFonts w:ascii="Times New Roman" w:hAnsi="Times New Roman" w:cs="Times New Roman"/>
          <w:sz w:val="24"/>
          <w:szCs w:val="24"/>
          <w:lang w:eastAsia="tr-TR"/>
        </w:rPr>
        <w:t>yüklenici</w:t>
      </w:r>
      <w:r w:rsidRPr="0094258A">
        <w:rPr>
          <w:rFonts w:ascii="Times New Roman" w:hAnsi="Times New Roman" w:cs="Times New Roman"/>
          <w:sz w:val="24"/>
          <w:szCs w:val="24"/>
          <w:lang w:eastAsia="tr-TR"/>
        </w:rPr>
        <w:t xml:space="preserve"> so</w:t>
      </w:r>
      <w:r w:rsidRPr="00441FC6">
        <w:rPr>
          <w:rFonts w:ascii="Times New Roman" w:hAnsi="Times New Roman" w:cs="Times New Roman"/>
          <w:sz w:val="24"/>
          <w:szCs w:val="24"/>
          <w:lang w:eastAsia="tr-TR"/>
        </w:rPr>
        <w:t>ru</w:t>
      </w:r>
      <w:r w:rsidRPr="0094258A">
        <w:rPr>
          <w:rFonts w:ascii="Times New Roman" w:hAnsi="Times New Roman" w:cs="Times New Roman"/>
          <w:sz w:val="24"/>
          <w:szCs w:val="24"/>
          <w:lang w:eastAsia="tr-TR"/>
        </w:rPr>
        <w:t>m</w:t>
      </w:r>
      <w:r w:rsidRPr="00441FC6">
        <w:rPr>
          <w:rFonts w:ascii="Times New Roman" w:hAnsi="Times New Roman" w:cs="Times New Roman"/>
          <w:sz w:val="24"/>
          <w:szCs w:val="24"/>
          <w:lang w:eastAsia="tr-TR"/>
        </w:rPr>
        <w:t xml:space="preserve">ludur. </w:t>
      </w:r>
    </w:p>
    <w:p w14:paraId="221F651A" w14:textId="60AD2493" w:rsidR="000165C5" w:rsidRPr="00441FC6" w:rsidRDefault="000165C5" w:rsidP="0094258A">
      <w:pPr>
        <w:pStyle w:val="AralkYok"/>
        <w:numPr>
          <w:ilvl w:val="0"/>
          <w:numId w:val="42"/>
        </w:numPr>
        <w:jc w:val="both"/>
        <w:rPr>
          <w:rFonts w:ascii="Times New Roman" w:hAnsi="Times New Roman" w:cs="Times New Roman"/>
          <w:sz w:val="24"/>
          <w:szCs w:val="24"/>
          <w:lang w:eastAsia="tr-TR"/>
        </w:rPr>
      </w:pPr>
      <w:r w:rsidRPr="00441FC6">
        <w:rPr>
          <w:rFonts w:ascii="Times New Roman" w:hAnsi="Times New Roman" w:cs="Times New Roman"/>
          <w:sz w:val="24"/>
          <w:szCs w:val="24"/>
          <w:lang w:eastAsia="tr-TR"/>
        </w:rPr>
        <w:t>Yüklenici, tüm mekanik tesisat projelerini tasarlarken, hesaplarken, çizerken, cihaz ve malzeme seçimlerini yaparken yürürlükte bulunan ve konuyla ilgili tüm kanun, yönetmelik, şartname, yayın ile ulusal ve uluslararası standartlara uymak zorundadır.</w:t>
      </w:r>
    </w:p>
    <w:p w14:paraId="29764B92"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lastRenderedPageBreak/>
        <w:t>B</w:t>
      </w:r>
      <w:r w:rsidRPr="00441FC6">
        <w:rPr>
          <w:rFonts w:ascii="Times New Roman" w:eastAsia="Times New Roman" w:hAnsi="Times New Roman" w:cs="Times New Roman"/>
          <w:spacing w:val="-1"/>
          <w:sz w:val="24"/>
          <w:szCs w:val="24"/>
          <w:lang w:eastAsia="tr-TR"/>
        </w:rPr>
        <w:t>un</w:t>
      </w:r>
      <w:r w:rsidRPr="00441FC6">
        <w:rPr>
          <w:rFonts w:ascii="Times New Roman" w:eastAsia="Times New Roman" w:hAnsi="Times New Roman" w:cs="Times New Roman"/>
          <w:sz w:val="24"/>
          <w:szCs w:val="24"/>
          <w:lang w:eastAsia="tr-TR"/>
        </w:rPr>
        <w:t>lar</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 xml:space="preserve">an </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aşlıcaları;</w:t>
      </w:r>
    </w:p>
    <w:p w14:paraId="3A3DF190" w14:textId="6E9066FB" w:rsidR="000165C5" w:rsidRDefault="000165C5" w:rsidP="0094258A">
      <w:pPr>
        <w:pStyle w:val="AralkYok"/>
        <w:numPr>
          <w:ilvl w:val="0"/>
          <w:numId w:val="36"/>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Çevre ve Şehircilik Bakanlığı </w:t>
      </w:r>
      <w:r w:rsidRPr="00441FC6">
        <w:rPr>
          <w:rFonts w:ascii="Times New Roman" w:eastAsia="Times New Roman" w:hAnsi="Times New Roman" w:cs="Times New Roman"/>
          <w:spacing w:val="1"/>
          <w:sz w:val="24"/>
          <w:szCs w:val="24"/>
          <w:lang w:eastAsia="tr-TR"/>
        </w:rPr>
        <w:t>“</w:t>
      </w:r>
      <w:r w:rsidRPr="00441FC6">
        <w:rPr>
          <w:rFonts w:ascii="Times New Roman" w:eastAsia="Times New Roman" w:hAnsi="Times New Roman" w:cs="Times New Roman"/>
          <w:sz w:val="24"/>
          <w:szCs w:val="24"/>
          <w:lang w:eastAsia="tr-TR"/>
        </w:rPr>
        <w:t>Ya</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 xml:space="preserve">ı </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z w:val="24"/>
          <w:szCs w:val="24"/>
          <w:lang w:eastAsia="tr-TR"/>
        </w:rPr>
        <w:t>şl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 xml:space="preserve">ri </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2"/>
          <w:sz w:val="24"/>
          <w:szCs w:val="24"/>
          <w:lang w:eastAsia="tr-TR"/>
        </w:rPr>
        <w:t>T</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sisatı</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G</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ek</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ik</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1"/>
          <w:sz w:val="24"/>
          <w:szCs w:val="24"/>
          <w:lang w:eastAsia="tr-TR"/>
        </w:rPr>
        <w:t>Ş</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s</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z w:val="24"/>
          <w:szCs w:val="24"/>
          <w:lang w:eastAsia="tr-TR"/>
        </w:rPr>
        <w:t>”</w:t>
      </w:r>
    </w:p>
    <w:p w14:paraId="7568ECC3" w14:textId="0F1B67F4" w:rsidR="000165C5" w:rsidRPr="00441FC6" w:rsidRDefault="000165C5" w:rsidP="0094258A">
      <w:pPr>
        <w:pStyle w:val="AralkYok"/>
        <w:numPr>
          <w:ilvl w:val="0"/>
          <w:numId w:val="36"/>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T</w:t>
      </w:r>
      <w:r w:rsidRPr="0094258A">
        <w:rPr>
          <w:rFonts w:ascii="Times New Roman" w:eastAsia="Times New Roman" w:hAnsi="Times New Roman" w:cs="Times New Roman"/>
          <w:sz w:val="24"/>
          <w:szCs w:val="24"/>
          <w:lang w:eastAsia="tr-TR"/>
        </w:rPr>
        <w:t>ü</w:t>
      </w:r>
      <w:r w:rsidRPr="00441FC6">
        <w:rPr>
          <w:rFonts w:ascii="Times New Roman" w:eastAsia="Times New Roman" w:hAnsi="Times New Roman" w:cs="Times New Roman"/>
          <w:sz w:val="24"/>
          <w:szCs w:val="24"/>
          <w:lang w:eastAsia="tr-TR"/>
        </w:rPr>
        <w:t>rk</w:t>
      </w:r>
      <w:r w:rsidRPr="0094258A">
        <w:rPr>
          <w:rFonts w:ascii="Times New Roman" w:eastAsia="Times New Roman" w:hAnsi="Times New Roman" w:cs="Times New Roman"/>
          <w:sz w:val="24"/>
          <w:szCs w:val="24"/>
          <w:lang w:eastAsia="tr-TR"/>
        </w:rPr>
        <w:t xml:space="preserve"> S</w:t>
      </w:r>
      <w:r w:rsidRPr="00441FC6">
        <w:rPr>
          <w:rFonts w:ascii="Times New Roman" w:eastAsia="Times New Roman" w:hAnsi="Times New Roman" w:cs="Times New Roman"/>
          <w:sz w:val="24"/>
          <w:szCs w:val="24"/>
          <w:lang w:eastAsia="tr-TR"/>
        </w:rPr>
        <w:t>ta</w:t>
      </w:r>
      <w:r w:rsidRPr="0094258A">
        <w:rPr>
          <w:rFonts w:ascii="Times New Roman" w:eastAsia="Times New Roman" w:hAnsi="Times New Roman" w:cs="Times New Roman"/>
          <w:sz w:val="24"/>
          <w:szCs w:val="24"/>
          <w:lang w:eastAsia="tr-TR"/>
        </w:rPr>
        <w:t>nd</w:t>
      </w:r>
      <w:r w:rsidRPr="00441FC6">
        <w:rPr>
          <w:rFonts w:ascii="Times New Roman" w:eastAsia="Times New Roman" w:hAnsi="Times New Roman" w:cs="Times New Roman"/>
          <w:sz w:val="24"/>
          <w:szCs w:val="24"/>
          <w:lang w:eastAsia="tr-TR"/>
        </w:rPr>
        <w:t>artları</w:t>
      </w:r>
    </w:p>
    <w:p w14:paraId="554FF1AB" w14:textId="296FA83A" w:rsidR="000165C5" w:rsidRPr="00441FC6" w:rsidRDefault="000165C5" w:rsidP="0094258A">
      <w:pPr>
        <w:pStyle w:val="AralkYok"/>
        <w:numPr>
          <w:ilvl w:val="0"/>
          <w:numId w:val="36"/>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Çevre ve Şehircilik Bakanlığı </w:t>
      </w:r>
      <w:r w:rsidRPr="0094258A">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z w:val="24"/>
          <w:szCs w:val="24"/>
          <w:lang w:eastAsia="tr-TR"/>
        </w:rPr>
        <w:t>Bi</w:t>
      </w:r>
      <w:r w:rsidRPr="0094258A">
        <w:rPr>
          <w:rFonts w:ascii="Times New Roman" w:eastAsia="Times New Roman" w:hAnsi="Times New Roman" w:cs="Times New Roman"/>
          <w:sz w:val="24"/>
          <w:szCs w:val="24"/>
          <w:lang w:eastAsia="tr-TR"/>
        </w:rPr>
        <w:t>n</w:t>
      </w:r>
      <w:r w:rsidRPr="00441FC6">
        <w:rPr>
          <w:rFonts w:ascii="Times New Roman" w:eastAsia="Times New Roman" w:hAnsi="Times New Roman" w:cs="Times New Roman"/>
          <w:sz w:val="24"/>
          <w:szCs w:val="24"/>
          <w:lang w:eastAsia="tr-TR"/>
        </w:rPr>
        <w:t>a</w:t>
      </w:r>
      <w:r w:rsidRPr="0094258A">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z w:val="24"/>
          <w:szCs w:val="24"/>
          <w:lang w:eastAsia="tr-TR"/>
        </w:rPr>
        <w:t>ar</w:t>
      </w:r>
      <w:r w:rsidRPr="0094258A">
        <w:rPr>
          <w:rFonts w:ascii="Times New Roman" w:eastAsia="Times New Roman" w:hAnsi="Times New Roman" w:cs="Times New Roman"/>
          <w:sz w:val="24"/>
          <w:szCs w:val="24"/>
          <w:lang w:eastAsia="tr-TR"/>
        </w:rPr>
        <w:t>d</w:t>
      </w:r>
      <w:r w:rsidRPr="00441FC6">
        <w:rPr>
          <w:rFonts w:ascii="Times New Roman" w:eastAsia="Times New Roman" w:hAnsi="Times New Roman" w:cs="Times New Roman"/>
          <w:sz w:val="24"/>
          <w:szCs w:val="24"/>
          <w:lang w:eastAsia="tr-TR"/>
        </w:rPr>
        <w:t>a</w:t>
      </w:r>
      <w:r w:rsidRPr="0094258A">
        <w:rPr>
          <w:rFonts w:ascii="Times New Roman" w:eastAsia="Times New Roman" w:hAnsi="Times New Roman" w:cs="Times New Roman"/>
          <w:sz w:val="24"/>
          <w:szCs w:val="24"/>
          <w:lang w:eastAsia="tr-TR"/>
        </w:rPr>
        <w:t xml:space="preserve"> </w:t>
      </w:r>
      <w:r w:rsidRPr="00441FC6">
        <w:rPr>
          <w:rFonts w:ascii="Times New Roman" w:eastAsia="Times New Roman" w:hAnsi="Times New Roman" w:cs="Times New Roman"/>
          <w:sz w:val="24"/>
          <w:szCs w:val="24"/>
          <w:lang w:eastAsia="tr-TR"/>
        </w:rPr>
        <w:t>Isı Yalıt</w:t>
      </w:r>
      <w:r w:rsidRPr="0094258A">
        <w:rPr>
          <w:rFonts w:ascii="Times New Roman" w:eastAsia="Times New Roman" w:hAnsi="Times New Roman" w:cs="Times New Roman"/>
          <w:sz w:val="24"/>
          <w:szCs w:val="24"/>
          <w:lang w:eastAsia="tr-TR"/>
        </w:rPr>
        <w:t>ım</w:t>
      </w:r>
      <w:r w:rsidRPr="00441FC6">
        <w:rPr>
          <w:rFonts w:ascii="Times New Roman" w:eastAsia="Times New Roman" w:hAnsi="Times New Roman" w:cs="Times New Roman"/>
          <w:sz w:val="24"/>
          <w:szCs w:val="24"/>
          <w:lang w:eastAsia="tr-TR"/>
        </w:rPr>
        <w:t>ı</w:t>
      </w:r>
      <w:r w:rsidRPr="0094258A">
        <w:rPr>
          <w:rFonts w:ascii="Times New Roman" w:eastAsia="Times New Roman" w:hAnsi="Times New Roman" w:cs="Times New Roman"/>
          <w:sz w:val="24"/>
          <w:szCs w:val="24"/>
          <w:lang w:eastAsia="tr-TR"/>
        </w:rPr>
        <w:t xml:space="preserve"> </w:t>
      </w:r>
      <w:r w:rsidRPr="00441FC6">
        <w:rPr>
          <w:rFonts w:ascii="Times New Roman" w:eastAsia="Times New Roman" w:hAnsi="Times New Roman" w:cs="Times New Roman"/>
          <w:sz w:val="24"/>
          <w:szCs w:val="24"/>
          <w:lang w:eastAsia="tr-TR"/>
        </w:rPr>
        <w:t>Y</w:t>
      </w:r>
      <w:r w:rsidRPr="0094258A">
        <w:rPr>
          <w:rFonts w:ascii="Times New Roman" w:eastAsia="Times New Roman" w:hAnsi="Times New Roman" w:cs="Times New Roman"/>
          <w:sz w:val="24"/>
          <w:szCs w:val="24"/>
          <w:lang w:eastAsia="tr-TR"/>
        </w:rPr>
        <w:t>önetme</w:t>
      </w:r>
      <w:r w:rsidRPr="00441FC6">
        <w:rPr>
          <w:rFonts w:ascii="Times New Roman" w:eastAsia="Times New Roman" w:hAnsi="Times New Roman" w:cs="Times New Roman"/>
          <w:sz w:val="24"/>
          <w:szCs w:val="24"/>
          <w:lang w:eastAsia="tr-TR"/>
        </w:rPr>
        <w:t>li</w:t>
      </w:r>
      <w:r w:rsidRPr="0094258A">
        <w:rPr>
          <w:rFonts w:ascii="Times New Roman" w:eastAsia="Times New Roman" w:hAnsi="Times New Roman" w:cs="Times New Roman"/>
          <w:sz w:val="24"/>
          <w:szCs w:val="24"/>
          <w:lang w:eastAsia="tr-TR"/>
        </w:rPr>
        <w:t>ğ</w:t>
      </w:r>
      <w:r w:rsidRPr="00441FC6">
        <w:rPr>
          <w:rFonts w:ascii="Times New Roman" w:eastAsia="Times New Roman" w:hAnsi="Times New Roman" w:cs="Times New Roman"/>
          <w:sz w:val="24"/>
          <w:szCs w:val="24"/>
          <w:lang w:eastAsia="tr-TR"/>
        </w:rPr>
        <w:t>i”</w:t>
      </w:r>
    </w:p>
    <w:p w14:paraId="76F71EA2" w14:textId="3B956F78" w:rsidR="000165C5" w:rsidRPr="00441FC6" w:rsidRDefault="000165C5" w:rsidP="0094258A">
      <w:pPr>
        <w:pStyle w:val="AralkYok"/>
        <w:numPr>
          <w:ilvl w:val="0"/>
          <w:numId w:val="36"/>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T</w:t>
      </w:r>
      <w:r w:rsidRPr="0094258A">
        <w:rPr>
          <w:rFonts w:ascii="Times New Roman" w:eastAsia="Times New Roman" w:hAnsi="Times New Roman" w:cs="Times New Roman"/>
          <w:sz w:val="24"/>
          <w:szCs w:val="24"/>
          <w:lang w:eastAsia="tr-TR"/>
        </w:rPr>
        <w:t>ü</w:t>
      </w:r>
      <w:r w:rsidRPr="00441FC6">
        <w:rPr>
          <w:rFonts w:ascii="Times New Roman" w:eastAsia="Times New Roman" w:hAnsi="Times New Roman" w:cs="Times New Roman"/>
          <w:sz w:val="24"/>
          <w:szCs w:val="24"/>
          <w:lang w:eastAsia="tr-TR"/>
        </w:rPr>
        <w:t>r</w:t>
      </w:r>
      <w:r w:rsidRPr="0094258A">
        <w:rPr>
          <w:rFonts w:ascii="Times New Roman" w:eastAsia="Times New Roman" w:hAnsi="Times New Roman" w:cs="Times New Roman"/>
          <w:sz w:val="24"/>
          <w:szCs w:val="24"/>
          <w:lang w:eastAsia="tr-TR"/>
        </w:rPr>
        <w:t>k</w:t>
      </w:r>
      <w:r w:rsidRPr="00441FC6">
        <w:rPr>
          <w:rFonts w:ascii="Times New Roman" w:eastAsia="Times New Roman" w:hAnsi="Times New Roman" w:cs="Times New Roman"/>
          <w:sz w:val="24"/>
          <w:szCs w:val="24"/>
          <w:lang w:eastAsia="tr-TR"/>
        </w:rPr>
        <w:t>i</w:t>
      </w:r>
      <w:r w:rsidRPr="0094258A">
        <w:rPr>
          <w:rFonts w:ascii="Times New Roman" w:eastAsia="Times New Roman" w:hAnsi="Times New Roman" w:cs="Times New Roman"/>
          <w:sz w:val="24"/>
          <w:szCs w:val="24"/>
          <w:lang w:eastAsia="tr-TR"/>
        </w:rPr>
        <w:t>y</w:t>
      </w:r>
      <w:r w:rsidRPr="00441FC6">
        <w:rPr>
          <w:rFonts w:ascii="Times New Roman" w:eastAsia="Times New Roman" w:hAnsi="Times New Roman" w:cs="Times New Roman"/>
          <w:sz w:val="24"/>
          <w:szCs w:val="24"/>
          <w:lang w:eastAsia="tr-TR"/>
        </w:rPr>
        <w:t>e</w:t>
      </w:r>
      <w:r w:rsidRPr="0094258A">
        <w:rPr>
          <w:rFonts w:ascii="Times New Roman" w:eastAsia="Times New Roman" w:hAnsi="Times New Roman" w:cs="Times New Roman"/>
          <w:sz w:val="24"/>
          <w:szCs w:val="24"/>
          <w:lang w:eastAsia="tr-TR"/>
        </w:rPr>
        <w:t xml:space="preserve"> </w:t>
      </w:r>
      <w:r w:rsidRPr="00441FC6">
        <w:rPr>
          <w:rFonts w:ascii="Times New Roman" w:eastAsia="Times New Roman" w:hAnsi="Times New Roman" w:cs="Times New Roman"/>
          <w:sz w:val="24"/>
          <w:szCs w:val="24"/>
          <w:lang w:eastAsia="tr-TR"/>
        </w:rPr>
        <w:t>Ya</w:t>
      </w:r>
      <w:r w:rsidRPr="0094258A">
        <w:rPr>
          <w:rFonts w:ascii="Times New Roman" w:eastAsia="Times New Roman" w:hAnsi="Times New Roman" w:cs="Times New Roman"/>
          <w:sz w:val="24"/>
          <w:szCs w:val="24"/>
          <w:lang w:eastAsia="tr-TR"/>
        </w:rPr>
        <w:t>ng</w:t>
      </w:r>
      <w:r w:rsidRPr="00441FC6">
        <w:rPr>
          <w:rFonts w:ascii="Times New Roman" w:eastAsia="Times New Roman" w:hAnsi="Times New Roman" w:cs="Times New Roman"/>
          <w:sz w:val="24"/>
          <w:szCs w:val="24"/>
          <w:lang w:eastAsia="tr-TR"/>
        </w:rPr>
        <w:t>ı</w:t>
      </w:r>
      <w:r w:rsidRPr="0094258A">
        <w:rPr>
          <w:rFonts w:ascii="Times New Roman" w:eastAsia="Times New Roman" w:hAnsi="Times New Roman" w:cs="Times New Roman"/>
          <w:sz w:val="24"/>
          <w:szCs w:val="24"/>
          <w:lang w:eastAsia="tr-TR"/>
        </w:rPr>
        <w:t>nd</w:t>
      </w:r>
      <w:r w:rsidRPr="00441FC6">
        <w:rPr>
          <w:rFonts w:ascii="Times New Roman" w:eastAsia="Times New Roman" w:hAnsi="Times New Roman" w:cs="Times New Roman"/>
          <w:sz w:val="24"/>
          <w:szCs w:val="24"/>
          <w:lang w:eastAsia="tr-TR"/>
        </w:rPr>
        <w:t xml:space="preserve">an </w:t>
      </w:r>
      <w:r w:rsidRPr="0094258A">
        <w:rPr>
          <w:rFonts w:ascii="Times New Roman" w:eastAsia="Times New Roman" w:hAnsi="Times New Roman" w:cs="Times New Roman"/>
          <w:sz w:val="24"/>
          <w:szCs w:val="24"/>
          <w:lang w:eastAsia="tr-TR"/>
        </w:rPr>
        <w:t>Ko</w:t>
      </w:r>
      <w:r w:rsidRPr="00441FC6">
        <w:rPr>
          <w:rFonts w:ascii="Times New Roman" w:eastAsia="Times New Roman" w:hAnsi="Times New Roman" w:cs="Times New Roman"/>
          <w:sz w:val="24"/>
          <w:szCs w:val="24"/>
          <w:lang w:eastAsia="tr-TR"/>
        </w:rPr>
        <w:t>r</w:t>
      </w:r>
      <w:r w:rsidRPr="0094258A">
        <w:rPr>
          <w:rFonts w:ascii="Times New Roman" w:eastAsia="Times New Roman" w:hAnsi="Times New Roman" w:cs="Times New Roman"/>
          <w:sz w:val="24"/>
          <w:szCs w:val="24"/>
          <w:lang w:eastAsia="tr-TR"/>
        </w:rPr>
        <w:t>unm</w:t>
      </w:r>
      <w:r w:rsidRPr="00441FC6">
        <w:rPr>
          <w:rFonts w:ascii="Times New Roman" w:eastAsia="Times New Roman" w:hAnsi="Times New Roman" w:cs="Times New Roman"/>
          <w:sz w:val="24"/>
          <w:szCs w:val="24"/>
          <w:lang w:eastAsia="tr-TR"/>
        </w:rPr>
        <w:t>a</w:t>
      </w:r>
      <w:r w:rsidRPr="0094258A">
        <w:rPr>
          <w:rFonts w:ascii="Times New Roman" w:eastAsia="Times New Roman" w:hAnsi="Times New Roman" w:cs="Times New Roman"/>
          <w:sz w:val="24"/>
          <w:szCs w:val="24"/>
          <w:lang w:eastAsia="tr-TR"/>
        </w:rPr>
        <w:t xml:space="preserve"> </w:t>
      </w:r>
      <w:r w:rsidRPr="00441FC6">
        <w:rPr>
          <w:rFonts w:ascii="Times New Roman" w:eastAsia="Times New Roman" w:hAnsi="Times New Roman" w:cs="Times New Roman"/>
          <w:sz w:val="24"/>
          <w:szCs w:val="24"/>
          <w:lang w:eastAsia="tr-TR"/>
        </w:rPr>
        <w:t>Y</w:t>
      </w:r>
      <w:r w:rsidRPr="0094258A">
        <w:rPr>
          <w:rFonts w:ascii="Times New Roman" w:eastAsia="Times New Roman" w:hAnsi="Times New Roman" w:cs="Times New Roman"/>
          <w:sz w:val="24"/>
          <w:szCs w:val="24"/>
          <w:lang w:eastAsia="tr-TR"/>
        </w:rPr>
        <w:t>önetme</w:t>
      </w:r>
      <w:r w:rsidRPr="00441FC6">
        <w:rPr>
          <w:rFonts w:ascii="Times New Roman" w:eastAsia="Times New Roman" w:hAnsi="Times New Roman" w:cs="Times New Roman"/>
          <w:sz w:val="24"/>
          <w:szCs w:val="24"/>
          <w:lang w:eastAsia="tr-TR"/>
        </w:rPr>
        <w:t>li</w:t>
      </w:r>
      <w:r w:rsidRPr="0094258A">
        <w:rPr>
          <w:rFonts w:ascii="Times New Roman" w:eastAsia="Times New Roman" w:hAnsi="Times New Roman" w:cs="Times New Roman"/>
          <w:sz w:val="24"/>
          <w:szCs w:val="24"/>
          <w:lang w:eastAsia="tr-TR"/>
        </w:rPr>
        <w:t>ğ</w:t>
      </w:r>
      <w:r w:rsidRPr="00441FC6">
        <w:rPr>
          <w:rFonts w:ascii="Times New Roman" w:eastAsia="Times New Roman" w:hAnsi="Times New Roman" w:cs="Times New Roman"/>
          <w:sz w:val="24"/>
          <w:szCs w:val="24"/>
          <w:lang w:eastAsia="tr-TR"/>
        </w:rPr>
        <w:t>i</w:t>
      </w:r>
    </w:p>
    <w:p w14:paraId="015F342D" w14:textId="6EE2237C" w:rsidR="000165C5" w:rsidRPr="00441FC6" w:rsidRDefault="000165C5" w:rsidP="0094258A">
      <w:pPr>
        <w:pStyle w:val="AralkYok"/>
        <w:numPr>
          <w:ilvl w:val="0"/>
          <w:numId w:val="36"/>
        </w:numPr>
        <w:jc w:val="both"/>
        <w:rPr>
          <w:rFonts w:ascii="Times New Roman" w:eastAsia="Times New Roman" w:hAnsi="Times New Roman" w:cs="Times New Roman"/>
          <w:sz w:val="24"/>
          <w:szCs w:val="24"/>
          <w:lang w:eastAsia="tr-TR"/>
        </w:rPr>
      </w:pPr>
      <w:r w:rsidRPr="0094258A">
        <w:rPr>
          <w:rFonts w:ascii="Times New Roman" w:eastAsia="Times New Roman" w:hAnsi="Times New Roman" w:cs="Times New Roman"/>
          <w:sz w:val="24"/>
          <w:szCs w:val="24"/>
          <w:lang w:eastAsia="tr-TR"/>
        </w:rPr>
        <w:t>D</w:t>
      </w:r>
      <w:r w:rsidRPr="00441FC6">
        <w:rPr>
          <w:rFonts w:ascii="Times New Roman" w:eastAsia="Times New Roman" w:hAnsi="Times New Roman" w:cs="Times New Roman"/>
          <w:sz w:val="24"/>
          <w:szCs w:val="24"/>
          <w:lang w:eastAsia="tr-TR"/>
        </w:rPr>
        <w:t>IN (</w:t>
      </w:r>
      <w:r w:rsidRPr="0094258A">
        <w:rPr>
          <w:rFonts w:ascii="Times New Roman" w:eastAsia="Times New Roman" w:hAnsi="Times New Roman" w:cs="Times New Roman"/>
          <w:sz w:val="24"/>
          <w:szCs w:val="24"/>
          <w:lang w:eastAsia="tr-TR"/>
        </w:rPr>
        <w:t>Deu</w:t>
      </w:r>
      <w:r w:rsidRPr="00441FC6">
        <w:rPr>
          <w:rFonts w:ascii="Times New Roman" w:eastAsia="Times New Roman" w:hAnsi="Times New Roman" w:cs="Times New Roman"/>
          <w:sz w:val="24"/>
          <w:szCs w:val="24"/>
          <w:lang w:eastAsia="tr-TR"/>
        </w:rPr>
        <w:t>tc</w:t>
      </w:r>
      <w:r w:rsidRPr="0094258A">
        <w:rPr>
          <w:rFonts w:ascii="Times New Roman" w:eastAsia="Times New Roman" w:hAnsi="Times New Roman" w:cs="Times New Roman"/>
          <w:sz w:val="24"/>
          <w:szCs w:val="24"/>
          <w:lang w:eastAsia="tr-TR"/>
        </w:rPr>
        <w:t>h</w:t>
      </w:r>
      <w:r w:rsidRPr="00441FC6">
        <w:rPr>
          <w:rFonts w:ascii="Times New Roman" w:eastAsia="Times New Roman" w:hAnsi="Times New Roman" w:cs="Times New Roman"/>
          <w:sz w:val="24"/>
          <w:szCs w:val="24"/>
          <w:lang w:eastAsia="tr-TR"/>
        </w:rPr>
        <w:t>e</w:t>
      </w:r>
      <w:r w:rsidRPr="0094258A">
        <w:rPr>
          <w:rFonts w:ascii="Times New Roman" w:eastAsia="Times New Roman" w:hAnsi="Times New Roman" w:cs="Times New Roman"/>
          <w:sz w:val="24"/>
          <w:szCs w:val="24"/>
          <w:lang w:eastAsia="tr-TR"/>
        </w:rPr>
        <w:t xml:space="preserve"> </w:t>
      </w:r>
      <w:r w:rsidRPr="00441FC6">
        <w:rPr>
          <w:rFonts w:ascii="Times New Roman" w:eastAsia="Times New Roman" w:hAnsi="Times New Roman" w:cs="Times New Roman"/>
          <w:sz w:val="24"/>
          <w:szCs w:val="24"/>
          <w:lang w:eastAsia="tr-TR"/>
        </w:rPr>
        <w:t>I</w:t>
      </w:r>
      <w:r w:rsidRPr="0094258A">
        <w:rPr>
          <w:rFonts w:ascii="Times New Roman" w:eastAsia="Times New Roman" w:hAnsi="Times New Roman" w:cs="Times New Roman"/>
          <w:sz w:val="24"/>
          <w:szCs w:val="24"/>
          <w:lang w:eastAsia="tr-TR"/>
        </w:rPr>
        <w:t>ndu</w:t>
      </w:r>
      <w:r w:rsidRPr="00441FC6">
        <w:rPr>
          <w:rFonts w:ascii="Times New Roman" w:eastAsia="Times New Roman" w:hAnsi="Times New Roman" w:cs="Times New Roman"/>
          <w:sz w:val="24"/>
          <w:szCs w:val="24"/>
          <w:lang w:eastAsia="tr-TR"/>
        </w:rPr>
        <w:t>strie</w:t>
      </w:r>
      <w:r w:rsidRPr="0094258A">
        <w:rPr>
          <w:rFonts w:ascii="Times New Roman" w:eastAsia="Times New Roman" w:hAnsi="Times New Roman" w:cs="Times New Roman"/>
          <w:sz w:val="24"/>
          <w:szCs w:val="24"/>
          <w:lang w:eastAsia="tr-TR"/>
        </w:rPr>
        <w:t xml:space="preserve"> Normen</w:t>
      </w:r>
      <w:r w:rsidRPr="00441FC6">
        <w:rPr>
          <w:rFonts w:ascii="Times New Roman" w:eastAsia="Times New Roman" w:hAnsi="Times New Roman" w:cs="Times New Roman"/>
          <w:sz w:val="24"/>
          <w:szCs w:val="24"/>
          <w:lang w:eastAsia="tr-TR"/>
        </w:rPr>
        <w:t>)</w:t>
      </w:r>
      <w:r w:rsidRPr="0094258A">
        <w:rPr>
          <w:rFonts w:ascii="Times New Roman" w:eastAsia="Times New Roman" w:hAnsi="Times New Roman" w:cs="Times New Roman"/>
          <w:sz w:val="24"/>
          <w:szCs w:val="24"/>
          <w:lang w:eastAsia="tr-TR"/>
        </w:rPr>
        <w:t xml:space="preserve"> S</w:t>
      </w:r>
      <w:r w:rsidRPr="00441FC6">
        <w:rPr>
          <w:rFonts w:ascii="Times New Roman" w:eastAsia="Times New Roman" w:hAnsi="Times New Roman" w:cs="Times New Roman"/>
          <w:sz w:val="24"/>
          <w:szCs w:val="24"/>
          <w:lang w:eastAsia="tr-TR"/>
        </w:rPr>
        <w:t>ta</w:t>
      </w:r>
      <w:r w:rsidRPr="0094258A">
        <w:rPr>
          <w:rFonts w:ascii="Times New Roman" w:eastAsia="Times New Roman" w:hAnsi="Times New Roman" w:cs="Times New Roman"/>
          <w:sz w:val="24"/>
          <w:szCs w:val="24"/>
          <w:lang w:eastAsia="tr-TR"/>
        </w:rPr>
        <w:t>nd</w:t>
      </w:r>
      <w:r w:rsidRPr="00441FC6">
        <w:rPr>
          <w:rFonts w:ascii="Times New Roman" w:eastAsia="Times New Roman" w:hAnsi="Times New Roman" w:cs="Times New Roman"/>
          <w:sz w:val="24"/>
          <w:szCs w:val="24"/>
          <w:lang w:eastAsia="tr-TR"/>
        </w:rPr>
        <w:t>artları</w:t>
      </w:r>
    </w:p>
    <w:p w14:paraId="7D6B4E38" w14:textId="74784487" w:rsidR="000165C5" w:rsidRPr="00441FC6" w:rsidRDefault="000165C5" w:rsidP="0094258A">
      <w:pPr>
        <w:pStyle w:val="AralkYok"/>
        <w:numPr>
          <w:ilvl w:val="0"/>
          <w:numId w:val="36"/>
        </w:numPr>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A</w:t>
      </w:r>
      <w:r w:rsidRPr="0094258A">
        <w:rPr>
          <w:rFonts w:ascii="Times New Roman" w:eastAsia="Times New Roman" w:hAnsi="Times New Roman" w:cs="Times New Roman"/>
          <w:sz w:val="24"/>
          <w:szCs w:val="24"/>
          <w:lang w:eastAsia="tr-TR"/>
        </w:rPr>
        <w:t>M</w:t>
      </w:r>
      <w:r w:rsidRPr="00441FC6">
        <w:rPr>
          <w:rFonts w:ascii="Times New Roman" w:eastAsia="Times New Roman" w:hAnsi="Times New Roman" w:cs="Times New Roman"/>
          <w:sz w:val="24"/>
          <w:szCs w:val="24"/>
          <w:lang w:eastAsia="tr-TR"/>
        </w:rPr>
        <w:t>CA (Air</w:t>
      </w:r>
      <w:r w:rsidRPr="0094258A">
        <w:rPr>
          <w:rFonts w:ascii="Times New Roman" w:eastAsia="Times New Roman" w:hAnsi="Times New Roman" w:cs="Times New Roman"/>
          <w:sz w:val="24"/>
          <w:szCs w:val="24"/>
          <w:lang w:eastAsia="tr-TR"/>
        </w:rPr>
        <w:t xml:space="preserve"> Mov</w:t>
      </w:r>
      <w:r w:rsidRPr="00441FC6">
        <w:rPr>
          <w:rFonts w:ascii="Times New Roman" w:eastAsia="Times New Roman" w:hAnsi="Times New Roman" w:cs="Times New Roman"/>
          <w:sz w:val="24"/>
          <w:szCs w:val="24"/>
          <w:lang w:eastAsia="tr-TR"/>
        </w:rPr>
        <w:t>i</w:t>
      </w:r>
      <w:r w:rsidRPr="0094258A">
        <w:rPr>
          <w:rFonts w:ascii="Times New Roman" w:eastAsia="Times New Roman" w:hAnsi="Times New Roman" w:cs="Times New Roman"/>
          <w:sz w:val="24"/>
          <w:szCs w:val="24"/>
          <w:lang w:eastAsia="tr-TR"/>
        </w:rPr>
        <w:t>n</w:t>
      </w:r>
      <w:r w:rsidRPr="00441FC6">
        <w:rPr>
          <w:rFonts w:ascii="Times New Roman" w:eastAsia="Times New Roman" w:hAnsi="Times New Roman" w:cs="Times New Roman"/>
          <w:sz w:val="24"/>
          <w:szCs w:val="24"/>
          <w:lang w:eastAsia="tr-TR"/>
        </w:rPr>
        <w:t>g</w:t>
      </w:r>
      <w:r w:rsidRPr="0094258A">
        <w:rPr>
          <w:rFonts w:ascii="Times New Roman" w:eastAsia="Times New Roman" w:hAnsi="Times New Roman" w:cs="Times New Roman"/>
          <w:sz w:val="24"/>
          <w:szCs w:val="24"/>
          <w:lang w:eastAsia="tr-TR"/>
        </w:rPr>
        <w:t xml:space="preserve"> </w:t>
      </w:r>
      <w:r w:rsidRPr="00441FC6">
        <w:rPr>
          <w:rFonts w:ascii="Times New Roman" w:eastAsia="Times New Roman" w:hAnsi="Times New Roman" w:cs="Times New Roman"/>
          <w:sz w:val="24"/>
          <w:szCs w:val="24"/>
          <w:lang w:eastAsia="tr-TR"/>
        </w:rPr>
        <w:t>&amp;</w:t>
      </w:r>
      <w:r w:rsidRPr="0094258A">
        <w:rPr>
          <w:rFonts w:ascii="Times New Roman" w:eastAsia="Times New Roman" w:hAnsi="Times New Roman" w:cs="Times New Roman"/>
          <w:sz w:val="24"/>
          <w:szCs w:val="24"/>
          <w:lang w:eastAsia="tr-TR"/>
        </w:rPr>
        <w:t xml:space="preserve"> Cond</w:t>
      </w:r>
      <w:r w:rsidRPr="00441FC6">
        <w:rPr>
          <w:rFonts w:ascii="Times New Roman" w:eastAsia="Times New Roman" w:hAnsi="Times New Roman" w:cs="Times New Roman"/>
          <w:sz w:val="24"/>
          <w:szCs w:val="24"/>
          <w:lang w:eastAsia="tr-TR"/>
        </w:rPr>
        <w:t>iti</w:t>
      </w:r>
      <w:r w:rsidRPr="0094258A">
        <w:rPr>
          <w:rFonts w:ascii="Times New Roman" w:eastAsia="Times New Roman" w:hAnsi="Times New Roman" w:cs="Times New Roman"/>
          <w:sz w:val="24"/>
          <w:szCs w:val="24"/>
          <w:lang w:eastAsia="tr-TR"/>
        </w:rPr>
        <w:t>on</w:t>
      </w:r>
      <w:r w:rsidRPr="00441FC6">
        <w:rPr>
          <w:rFonts w:ascii="Times New Roman" w:eastAsia="Times New Roman" w:hAnsi="Times New Roman" w:cs="Times New Roman"/>
          <w:sz w:val="24"/>
          <w:szCs w:val="24"/>
          <w:lang w:eastAsia="tr-TR"/>
        </w:rPr>
        <w:t>i</w:t>
      </w:r>
      <w:r w:rsidRPr="0094258A">
        <w:rPr>
          <w:rFonts w:ascii="Times New Roman" w:eastAsia="Times New Roman" w:hAnsi="Times New Roman" w:cs="Times New Roman"/>
          <w:sz w:val="24"/>
          <w:szCs w:val="24"/>
          <w:lang w:eastAsia="tr-TR"/>
        </w:rPr>
        <w:t>n</w:t>
      </w:r>
      <w:r w:rsidRPr="00441FC6">
        <w:rPr>
          <w:rFonts w:ascii="Times New Roman" w:eastAsia="Times New Roman" w:hAnsi="Times New Roman" w:cs="Times New Roman"/>
          <w:sz w:val="24"/>
          <w:szCs w:val="24"/>
          <w:lang w:eastAsia="tr-TR"/>
        </w:rPr>
        <w:t>g As</w:t>
      </w:r>
      <w:r w:rsidRPr="0094258A">
        <w:rPr>
          <w:rFonts w:ascii="Times New Roman" w:eastAsia="Times New Roman" w:hAnsi="Times New Roman" w:cs="Times New Roman"/>
          <w:sz w:val="24"/>
          <w:szCs w:val="24"/>
          <w:lang w:eastAsia="tr-TR"/>
        </w:rPr>
        <w:t>so</w:t>
      </w:r>
      <w:r w:rsidRPr="00441FC6">
        <w:rPr>
          <w:rFonts w:ascii="Times New Roman" w:eastAsia="Times New Roman" w:hAnsi="Times New Roman" w:cs="Times New Roman"/>
          <w:sz w:val="24"/>
          <w:szCs w:val="24"/>
          <w:lang w:eastAsia="tr-TR"/>
        </w:rPr>
        <w:t>ciat</w:t>
      </w:r>
      <w:r w:rsidRPr="0094258A">
        <w:rPr>
          <w:rFonts w:ascii="Times New Roman" w:eastAsia="Times New Roman" w:hAnsi="Times New Roman" w:cs="Times New Roman"/>
          <w:sz w:val="24"/>
          <w:szCs w:val="24"/>
          <w:lang w:eastAsia="tr-TR"/>
        </w:rPr>
        <w:t>ion</w:t>
      </w:r>
      <w:r w:rsidRPr="00441FC6">
        <w:rPr>
          <w:rFonts w:ascii="Times New Roman" w:eastAsia="Times New Roman" w:hAnsi="Times New Roman" w:cs="Times New Roman"/>
          <w:sz w:val="24"/>
          <w:szCs w:val="24"/>
          <w:lang w:eastAsia="tr-TR"/>
        </w:rPr>
        <w:t>)</w:t>
      </w:r>
      <w:r w:rsidRPr="0094258A">
        <w:rPr>
          <w:rFonts w:ascii="Times New Roman" w:eastAsia="Times New Roman" w:hAnsi="Times New Roman" w:cs="Times New Roman"/>
          <w:sz w:val="24"/>
          <w:szCs w:val="24"/>
          <w:lang w:eastAsia="tr-TR"/>
        </w:rPr>
        <w:t xml:space="preserve"> S</w:t>
      </w:r>
      <w:r w:rsidRPr="00441FC6">
        <w:rPr>
          <w:rFonts w:ascii="Times New Roman" w:eastAsia="Times New Roman" w:hAnsi="Times New Roman" w:cs="Times New Roman"/>
          <w:sz w:val="24"/>
          <w:szCs w:val="24"/>
          <w:lang w:eastAsia="tr-TR"/>
        </w:rPr>
        <w:t>ta</w:t>
      </w:r>
      <w:r w:rsidRPr="0094258A">
        <w:rPr>
          <w:rFonts w:ascii="Times New Roman" w:eastAsia="Times New Roman" w:hAnsi="Times New Roman" w:cs="Times New Roman"/>
          <w:sz w:val="24"/>
          <w:szCs w:val="24"/>
          <w:lang w:eastAsia="tr-TR"/>
        </w:rPr>
        <w:t>nda</w:t>
      </w:r>
      <w:r w:rsidRPr="00441FC6">
        <w:rPr>
          <w:rFonts w:ascii="Times New Roman" w:eastAsia="Times New Roman" w:hAnsi="Times New Roman" w:cs="Times New Roman"/>
          <w:sz w:val="24"/>
          <w:szCs w:val="24"/>
          <w:lang w:eastAsia="tr-TR"/>
        </w:rPr>
        <w:t>rtları</w:t>
      </w:r>
      <w:r w:rsidR="0094258A">
        <w:rPr>
          <w:rFonts w:ascii="Times New Roman" w:eastAsia="Times New Roman" w:hAnsi="Times New Roman" w:cs="Times New Roman"/>
          <w:sz w:val="24"/>
          <w:szCs w:val="24"/>
          <w:lang w:eastAsia="tr-TR"/>
        </w:rPr>
        <w:t xml:space="preserve"> </w:t>
      </w:r>
      <w:r w:rsidRPr="0094258A">
        <w:rPr>
          <w:rFonts w:ascii="Times New Roman" w:eastAsia="Times New Roman" w:hAnsi="Times New Roman" w:cs="Times New Roman"/>
          <w:sz w:val="24"/>
          <w:szCs w:val="24"/>
          <w:lang w:eastAsia="tr-TR"/>
        </w:rPr>
        <w:t>v</w:t>
      </w:r>
      <w:r w:rsidRPr="00441FC6">
        <w:rPr>
          <w:rFonts w:ascii="Times New Roman" w:eastAsia="Times New Roman" w:hAnsi="Times New Roman" w:cs="Times New Roman"/>
          <w:sz w:val="24"/>
          <w:szCs w:val="24"/>
          <w:lang w:eastAsia="tr-TR"/>
        </w:rPr>
        <w:t>e</w:t>
      </w:r>
      <w:r w:rsidRPr="0094258A">
        <w:rPr>
          <w:rFonts w:ascii="Times New Roman" w:eastAsia="Times New Roman" w:hAnsi="Times New Roman" w:cs="Times New Roman"/>
          <w:sz w:val="24"/>
          <w:szCs w:val="24"/>
          <w:lang w:eastAsia="tr-TR"/>
        </w:rPr>
        <w:t xml:space="preserve"> konuy</w:t>
      </w:r>
      <w:r w:rsidRPr="00441FC6">
        <w:rPr>
          <w:rFonts w:ascii="Times New Roman" w:eastAsia="Times New Roman" w:hAnsi="Times New Roman" w:cs="Times New Roman"/>
          <w:sz w:val="24"/>
          <w:szCs w:val="24"/>
          <w:lang w:eastAsia="tr-TR"/>
        </w:rPr>
        <w:t>la</w:t>
      </w:r>
      <w:r w:rsidRPr="0094258A">
        <w:rPr>
          <w:rFonts w:ascii="Times New Roman" w:eastAsia="Times New Roman" w:hAnsi="Times New Roman" w:cs="Times New Roman"/>
          <w:sz w:val="24"/>
          <w:szCs w:val="24"/>
          <w:lang w:eastAsia="tr-TR"/>
        </w:rPr>
        <w:t xml:space="preserve"> </w:t>
      </w:r>
      <w:r w:rsidRPr="00441FC6">
        <w:rPr>
          <w:rFonts w:ascii="Times New Roman" w:eastAsia="Times New Roman" w:hAnsi="Times New Roman" w:cs="Times New Roman"/>
          <w:sz w:val="24"/>
          <w:szCs w:val="24"/>
          <w:lang w:eastAsia="tr-TR"/>
        </w:rPr>
        <w:t>il</w:t>
      </w:r>
      <w:r w:rsidRPr="0094258A">
        <w:rPr>
          <w:rFonts w:ascii="Times New Roman" w:eastAsia="Times New Roman" w:hAnsi="Times New Roman" w:cs="Times New Roman"/>
          <w:sz w:val="24"/>
          <w:szCs w:val="24"/>
          <w:lang w:eastAsia="tr-TR"/>
        </w:rPr>
        <w:t>g</w:t>
      </w:r>
      <w:r w:rsidRPr="00441FC6">
        <w:rPr>
          <w:rFonts w:ascii="Times New Roman" w:eastAsia="Times New Roman" w:hAnsi="Times New Roman" w:cs="Times New Roman"/>
          <w:sz w:val="24"/>
          <w:szCs w:val="24"/>
          <w:lang w:eastAsia="tr-TR"/>
        </w:rPr>
        <w:t xml:space="preserve">ili </w:t>
      </w:r>
      <w:r w:rsidR="0094258A" w:rsidRPr="0094258A">
        <w:rPr>
          <w:rFonts w:ascii="Times New Roman" w:eastAsia="Times New Roman" w:hAnsi="Times New Roman" w:cs="Times New Roman"/>
          <w:sz w:val="24"/>
          <w:szCs w:val="24"/>
          <w:lang w:eastAsia="tr-TR"/>
        </w:rPr>
        <w:t>d</w:t>
      </w:r>
      <w:r w:rsidR="0094258A" w:rsidRPr="00441FC6">
        <w:rPr>
          <w:rFonts w:ascii="Times New Roman" w:eastAsia="Times New Roman" w:hAnsi="Times New Roman" w:cs="Times New Roman"/>
          <w:sz w:val="24"/>
          <w:szCs w:val="24"/>
          <w:lang w:eastAsia="tr-TR"/>
        </w:rPr>
        <w:t>i</w:t>
      </w:r>
      <w:r w:rsidR="0094258A" w:rsidRPr="0094258A">
        <w:rPr>
          <w:rFonts w:ascii="Times New Roman" w:eastAsia="Times New Roman" w:hAnsi="Times New Roman" w:cs="Times New Roman"/>
          <w:sz w:val="24"/>
          <w:szCs w:val="24"/>
          <w:lang w:eastAsia="tr-TR"/>
        </w:rPr>
        <w:t>ğe</w:t>
      </w:r>
      <w:r w:rsidR="0094258A" w:rsidRPr="00441FC6">
        <w:rPr>
          <w:rFonts w:ascii="Times New Roman" w:eastAsia="Times New Roman" w:hAnsi="Times New Roman" w:cs="Times New Roman"/>
          <w:sz w:val="24"/>
          <w:szCs w:val="24"/>
          <w:lang w:eastAsia="tr-TR"/>
        </w:rPr>
        <w:t xml:space="preserve">r </w:t>
      </w:r>
      <w:r w:rsidR="0094258A" w:rsidRPr="0094258A">
        <w:rPr>
          <w:rFonts w:ascii="Times New Roman" w:eastAsia="Times New Roman" w:hAnsi="Times New Roman" w:cs="Times New Roman"/>
          <w:sz w:val="24"/>
          <w:szCs w:val="24"/>
          <w:lang w:eastAsia="tr-TR"/>
        </w:rPr>
        <w:t>ilgili</w:t>
      </w:r>
      <w:r w:rsidRPr="00441FC6">
        <w:rPr>
          <w:rFonts w:ascii="Times New Roman" w:eastAsia="Times New Roman" w:hAnsi="Times New Roman" w:cs="Times New Roman"/>
          <w:sz w:val="24"/>
          <w:szCs w:val="24"/>
          <w:lang w:eastAsia="tr-TR"/>
        </w:rPr>
        <w:t xml:space="preserve"> </w:t>
      </w:r>
      <w:r w:rsidRPr="0094258A">
        <w:rPr>
          <w:rFonts w:ascii="Times New Roman" w:eastAsia="Times New Roman" w:hAnsi="Times New Roman" w:cs="Times New Roman"/>
          <w:sz w:val="24"/>
          <w:szCs w:val="24"/>
          <w:lang w:eastAsia="tr-TR"/>
        </w:rPr>
        <w:t>k</w:t>
      </w:r>
      <w:r w:rsidRPr="00441FC6">
        <w:rPr>
          <w:rFonts w:ascii="Times New Roman" w:eastAsia="Times New Roman" w:hAnsi="Times New Roman" w:cs="Times New Roman"/>
          <w:sz w:val="24"/>
          <w:szCs w:val="24"/>
          <w:lang w:eastAsia="tr-TR"/>
        </w:rPr>
        <w:t>a</w:t>
      </w:r>
      <w:r w:rsidRPr="0094258A">
        <w:rPr>
          <w:rFonts w:ascii="Times New Roman" w:eastAsia="Times New Roman" w:hAnsi="Times New Roman" w:cs="Times New Roman"/>
          <w:sz w:val="24"/>
          <w:szCs w:val="24"/>
          <w:lang w:eastAsia="tr-TR"/>
        </w:rPr>
        <w:t>nun</w:t>
      </w:r>
      <w:r w:rsidRPr="00441FC6">
        <w:rPr>
          <w:rFonts w:ascii="Times New Roman" w:eastAsia="Times New Roman" w:hAnsi="Times New Roman" w:cs="Times New Roman"/>
          <w:sz w:val="24"/>
          <w:szCs w:val="24"/>
          <w:lang w:eastAsia="tr-TR"/>
        </w:rPr>
        <w:t>,</w:t>
      </w:r>
      <w:r w:rsidRPr="0094258A">
        <w:rPr>
          <w:rFonts w:ascii="Times New Roman" w:eastAsia="Times New Roman" w:hAnsi="Times New Roman" w:cs="Times New Roman"/>
          <w:sz w:val="24"/>
          <w:szCs w:val="24"/>
          <w:lang w:eastAsia="tr-TR"/>
        </w:rPr>
        <w:t xml:space="preserve"> yönetme</w:t>
      </w:r>
      <w:r w:rsidRPr="00441FC6">
        <w:rPr>
          <w:rFonts w:ascii="Times New Roman" w:eastAsia="Times New Roman" w:hAnsi="Times New Roman" w:cs="Times New Roman"/>
          <w:sz w:val="24"/>
          <w:szCs w:val="24"/>
          <w:lang w:eastAsia="tr-TR"/>
        </w:rPr>
        <w:t>l</w:t>
      </w:r>
      <w:r w:rsidRPr="0094258A">
        <w:rPr>
          <w:rFonts w:ascii="Times New Roman" w:eastAsia="Times New Roman" w:hAnsi="Times New Roman" w:cs="Times New Roman"/>
          <w:sz w:val="24"/>
          <w:szCs w:val="24"/>
          <w:lang w:eastAsia="tr-TR"/>
        </w:rPr>
        <w:t>ik</w:t>
      </w:r>
      <w:r w:rsidRPr="00441FC6">
        <w:rPr>
          <w:rFonts w:ascii="Times New Roman" w:eastAsia="Times New Roman" w:hAnsi="Times New Roman" w:cs="Times New Roman"/>
          <w:sz w:val="24"/>
          <w:szCs w:val="24"/>
          <w:lang w:eastAsia="tr-TR"/>
        </w:rPr>
        <w:t>,</w:t>
      </w:r>
      <w:r w:rsidRPr="0094258A">
        <w:rPr>
          <w:rFonts w:ascii="Times New Roman" w:eastAsia="Times New Roman" w:hAnsi="Times New Roman" w:cs="Times New Roman"/>
          <w:sz w:val="24"/>
          <w:szCs w:val="24"/>
          <w:lang w:eastAsia="tr-TR"/>
        </w:rPr>
        <w:t xml:space="preserve"> </w:t>
      </w:r>
      <w:r w:rsidRPr="00441FC6">
        <w:rPr>
          <w:rFonts w:ascii="Times New Roman" w:eastAsia="Times New Roman" w:hAnsi="Times New Roman" w:cs="Times New Roman"/>
          <w:sz w:val="24"/>
          <w:szCs w:val="24"/>
          <w:lang w:eastAsia="tr-TR"/>
        </w:rPr>
        <w:t>şa</w:t>
      </w:r>
      <w:r w:rsidRPr="0094258A">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z w:val="24"/>
          <w:szCs w:val="24"/>
          <w:lang w:eastAsia="tr-TR"/>
        </w:rPr>
        <w:t>t</w:t>
      </w:r>
      <w:r w:rsidRPr="0094258A">
        <w:rPr>
          <w:rFonts w:ascii="Times New Roman" w:eastAsia="Times New Roman" w:hAnsi="Times New Roman" w:cs="Times New Roman"/>
          <w:sz w:val="24"/>
          <w:szCs w:val="24"/>
          <w:lang w:eastAsia="tr-TR"/>
        </w:rPr>
        <w:t>nam</w:t>
      </w:r>
      <w:r w:rsidRPr="00441FC6">
        <w:rPr>
          <w:rFonts w:ascii="Times New Roman" w:eastAsia="Times New Roman" w:hAnsi="Times New Roman" w:cs="Times New Roman"/>
          <w:sz w:val="24"/>
          <w:szCs w:val="24"/>
          <w:lang w:eastAsia="tr-TR"/>
        </w:rPr>
        <w:t>e</w:t>
      </w:r>
      <w:r w:rsidRPr="0094258A">
        <w:rPr>
          <w:rFonts w:ascii="Times New Roman" w:eastAsia="Times New Roman" w:hAnsi="Times New Roman" w:cs="Times New Roman"/>
          <w:sz w:val="24"/>
          <w:szCs w:val="24"/>
          <w:lang w:eastAsia="tr-TR"/>
        </w:rPr>
        <w:t xml:space="preserve"> </w:t>
      </w:r>
      <w:r w:rsidR="0094258A" w:rsidRPr="0094258A">
        <w:rPr>
          <w:rFonts w:ascii="Times New Roman" w:eastAsia="Times New Roman" w:hAnsi="Times New Roman" w:cs="Times New Roman"/>
          <w:sz w:val="24"/>
          <w:szCs w:val="24"/>
          <w:lang w:eastAsia="tr-TR"/>
        </w:rPr>
        <w:t>v</w:t>
      </w:r>
      <w:r w:rsidR="0094258A" w:rsidRPr="00441FC6">
        <w:rPr>
          <w:rFonts w:ascii="Times New Roman" w:eastAsia="Times New Roman" w:hAnsi="Times New Roman" w:cs="Times New Roman"/>
          <w:sz w:val="24"/>
          <w:szCs w:val="24"/>
          <w:lang w:eastAsia="tr-TR"/>
        </w:rPr>
        <w:t xml:space="preserve">e </w:t>
      </w:r>
      <w:r w:rsidR="0094258A" w:rsidRPr="0094258A">
        <w:rPr>
          <w:rFonts w:ascii="Times New Roman" w:eastAsia="Times New Roman" w:hAnsi="Times New Roman" w:cs="Times New Roman"/>
          <w:sz w:val="24"/>
          <w:szCs w:val="24"/>
          <w:lang w:eastAsia="tr-TR"/>
        </w:rPr>
        <w:t>standartlardır</w:t>
      </w:r>
      <w:r w:rsidRPr="00441FC6">
        <w:rPr>
          <w:rFonts w:ascii="Times New Roman" w:eastAsia="Times New Roman" w:hAnsi="Times New Roman" w:cs="Times New Roman"/>
          <w:sz w:val="24"/>
          <w:szCs w:val="24"/>
          <w:lang w:eastAsia="tr-TR"/>
        </w:rPr>
        <w:t>.</w:t>
      </w:r>
    </w:p>
    <w:p w14:paraId="18A4AF62" w14:textId="5147B0D6" w:rsidR="000165C5" w:rsidRPr="00A363C1" w:rsidRDefault="000165C5" w:rsidP="00FC1F9B">
      <w:pPr>
        <w:pStyle w:val="AralkYok"/>
        <w:jc w:val="both"/>
        <w:rPr>
          <w:rFonts w:ascii="Times New Roman" w:eastAsia="Times New Roman" w:hAnsi="Times New Roman" w:cs="Times New Roman"/>
          <w:color w:val="FF0000"/>
          <w:sz w:val="24"/>
          <w:szCs w:val="24"/>
          <w:lang w:eastAsia="tr-TR"/>
        </w:rPr>
      </w:pPr>
    </w:p>
    <w:p w14:paraId="031C52E1" w14:textId="77777777" w:rsidR="00A363C1" w:rsidRPr="00441FC6" w:rsidRDefault="00A363C1" w:rsidP="00FC1F9B">
      <w:pPr>
        <w:pStyle w:val="AralkYok"/>
        <w:jc w:val="both"/>
        <w:rPr>
          <w:rFonts w:ascii="Times New Roman" w:eastAsia="Times New Roman" w:hAnsi="Times New Roman" w:cs="Times New Roman"/>
          <w:sz w:val="24"/>
          <w:szCs w:val="24"/>
          <w:lang w:eastAsia="tr-TR"/>
        </w:rPr>
      </w:pPr>
    </w:p>
    <w:p w14:paraId="00E911F4" w14:textId="77777777" w:rsidR="000165C5" w:rsidRPr="00441FC6" w:rsidRDefault="000165C5" w:rsidP="00FC1F9B">
      <w:pPr>
        <w:pStyle w:val="AralkYok"/>
        <w:jc w:val="both"/>
        <w:rPr>
          <w:rFonts w:ascii="Times New Roman" w:eastAsia="Times New Roman" w:hAnsi="Times New Roman" w:cs="Times New Roman"/>
          <w:b/>
          <w:sz w:val="24"/>
          <w:szCs w:val="24"/>
          <w:u w:val="single"/>
          <w:lang w:eastAsia="tr-TR"/>
        </w:rPr>
      </w:pPr>
      <w:r w:rsidRPr="00441FC6">
        <w:rPr>
          <w:rFonts w:ascii="Times New Roman" w:eastAsia="Times New Roman" w:hAnsi="Times New Roman" w:cs="Times New Roman"/>
          <w:b/>
          <w:sz w:val="24"/>
          <w:szCs w:val="24"/>
          <w:u w:val="single"/>
          <w:lang w:eastAsia="tr-TR"/>
        </w:rPr>
        <w:t>2-4 ELEKTRİK TESİSATI PROJELERİ HAZIRLANMASI:</w:t>
      </w:r>
      <w:bookmarkStart w:id="0" w:name="_Toc259447256"/>
      <w:bookmarkStart w:id="1" w:name="_Toc259447765"/>
      <w:bookmarkStart w:id="2" w:name="_Toc259447838"/>
      <w:bookmarkStart w:id="3" w:name="_Toc259455753"/>
      <w:bookmarkStart w:id="4" w:name="_Toc259522393"/>
      <w:bookmarkStart w:id="5" w:name="_Toc259526168"/>
    </w:p>
    <w:p w14:paraId="08627ED5" w14:textId="77777777" w:rsidR="000165C5" w:rsidRPr="00441FC6" w:rsidRDefault="000165C5" w:rsidP="00FC1F9B">
      <w:pPr>
        <w:pStyle w:val="AralkYok"/>
        <w:jc w:val="both"/>
        <w:rPr>
          <w:rFonts w:ascii="Times New Roman" w:eastAsia="Times New Roman" w:hAnsi="Times New Roman" w:cs="Times New Roman"/>
          <w:b/>
          <w:sz w:val="24"/>
          <w:szCs w:val="24"/>
          <w:u w:val="single"/>
          <w:lang w:eastAsia="tr-TR"/>
        </w:rPr>
      </w:pPr>
    </w:p>
    <w:p w14:paraId="45A865E8" w14:textId="77777777" w:rsidR="000165C5" w:rsidRPr="00441FC6" w:rsidRDefault="000165C5" w:rsidP="00FC1F9B">
      <w:pPr>
        <w:pStyle w:val="AralkYok"/>
        <w:jc w:val="both"/>
        <w:rPr>
          <w:rFonts w:ascii="Times New Roman" w:eastAsia="Times New Roman" w:hAnsi="Times New Roman" w:cs="Times New Roman"/>
          <w:b/>
          <w:sz w:val="24"/>
          <w:szCs w:val="24"/>
          <w:lang w:eastAsia="tr-TR"/>
        </w:rPr>
      </w:pPr>
      <w:r w:rsidRPr="00441FC6">
        <w:rPr>
          <w:rFonts w:ascii="Times New Roman" w:eastAsia="Times New Roman" w:hAnsi="Times New Roman" w:cs="Times New Roman"/>
          <w:b/>
          <w:sz w:val="24"/>
          <w:szCs w:val="24"/>
          <w:lang w:eastAsia="tr-TR"/>
        </w:rPr>
        <w:t>BÖLÜM-1   GENEL ESASLAR:</w:t>
      </w:r>
    </w:p>
    <w:p w14:paraId="685A40EB"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1-</w:t>
      </w:r>
      <w:r w:rsidRPr="00441FC6">
        <w:rPr>
          <w:rFonts w:ascii="Times New Roman" w:eastAsia="Times New Roman" w:hAnsi="Times New Roman" w:cs="Times New Roman"/>
          <w:sz w:val="24"/>
          <w:szCs w:val="24"/>
          <w:lang w:eastAsia="tr-TR"/>
        </w:rPr>
        <w:t xml:space="preserve"> Elektrik projeleri, yürürlükte bulunan Kanun, Yönetmelik, Şartnameler ve EMO proje standartlarına uygun olarak hazırlanır.</w:t>
      </w:r>
    </w:p>
    <w:p w14:paraId="69797267"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2-</w:t>
      </w:r>
      <w:r w:rsidRPr="00441FC6">
        <w:rPr>
          <w:rFonts w:ascii="Times New Roman" w:eastAsia="Times New Roman" w:hAnsi="Times New Roman" w:cs="Times New Roman"/>
          <w:sz w:val="24"/>
          <w:szCs w:val="24"/>
          <w:lang w:eastAsia="tr-TR"/>
        </w:rPr>
        <w:t xml:space="preserve"> İhale dokümanları arasında verilmese dahi aşağıdaki Yönetmelik, Şartname ve Uygulama Esasları bu şartnamenin eki olarak verilmiş kabul edilir.</w:t>
      </w:r>
    </w:p>
    <w:p w14:paraId="7326BCFF"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Elektrik İç Tesisleri Yönetmeliği,</w:t>
      </w:r>
    </w:p>
    <w:p w14:paraId="302D6BD6"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Elektrik Enerji Tesisleri Proje Yönetmeliği,</w:t>
      </w:r>
    </w:p>
    <w:p w14:paraId="598ECB7B"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Elektrik İç Tesisleri Proje Hazırlama Yönetmeliği,</w:t>
      </w:r>
    </w:p>
    <w:p w14:paraId="5621063F"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Elektrik Kuvvetli Akım Tesisleri Yönetmeliği,</w:t>
      </w:r>
    </w:p>
    <w:p w14:paraId="4BF9938D"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Elektrik Tesislerinde Topraklamalar Yönetmeliği,</w:t>
      </w:r>
    </w:p>
    <w:p w14:paraId="409E5AF2"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Elektrik Tesisleri Kabul Yönetmeliği,</w:t>
      </w:r>
    </w:p>
    <w:p w14:paraId="1613BDC6"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Elektrik Tesislerinde Emniyet Yönetmeliği,</w:t>
      </w:r>
    </w:p>
    <w:p w14:paraId="0E640FD4"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Elektrik Enerjisi İmdat Grupları ve Otoprodüktör Tesisleri Ruhsat Yönetmeliği,</w:t>
      </w:r>
    </w:p>
    <w:p w14:paraId="2FBFE2A7"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Anma Gerilimleri 1 kV.'un Üzerinde Olan Kuvvetli Akım Tesislerinin Kurulması için Yönetmelik,</w:t>
      </w:r>
    </w:p>
    <w:p w14:paraId="6F66E1B4"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TSE Paratoner Yönetmeliği,</w:t>
      </w:r>
    </w:p>
    <w:p w14:paraId="58EDA9B4"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TSE Yangın Yönetmeliği,</w:t>
      </w:r>
    </w:p>
    <w:p w14:paraId="30944D36"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EMO Yüksek Yapılar Yönetmeliği,</w:t>
      </w:r>
    </w:p>
    <w:p w14:paraId="4462DCE5"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EMO Ortak Anten TV / R ve Kablo TV / R Dağıtım İç Tesisat Yönetmeliği,</w:t>
      </w:r>
    </w:p>
    <w:p w14:paraId="1FC11396"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Asansör Yönetmeliği,</w:t>
      </w:r>
    </w:p>
    <w:p w14:paraId="4D192587"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Çevre ve Şehircilik Bakanlığı Mimarlık ve Mühendislik Hizmetleri Şartnamesi,</w:t>
      </w:r>
    </w:p>
    <w:p w14:paraId="58C1832F"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Elektrik Dağıtım Tesisleri Genel Teknik Şartnamesi,</w:t>
      </w:r>
    </w:p>
    <w:p w14:paraId="12D2856F"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Çevre ve Şehircilik Bakanlığı Tesisat Teknik Şartnamesi,</w:t>
      </w:r>
    </w:p>
    <w:p w14:paraId="3155A142"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Türk Telekom A.Ş. Bina İçi Telefon Tesisatı Teknik Şartnamesi,</w:t>
      </w:r>
    </w:p>
    <w:p w14:paraId="3D1821B7"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Çevre ve Şehircilik Bakanlığı Elektrik Mühendisliği Proje Düzenleme Esasları,</w:t>
      </w:r>
    </w:p>
    <w:p w14:paraId="61D240EC"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TEDAŞ Teknik Şartnameleri ve Proje Uygulama Usulleri:</w:t>
      </w:r>
    </w:p>
    <w:p w14:paraId="5A117699"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-TEDAŞ Elektrik Dağıtım Tesisleri Teklif Birim Fiyat Tarifleri Kitabı</w:t>
      </w:r>
    </w:p>
    <w:p w14:paraId="6AFFB5C1"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-TEDAŞ Elektrik Dağıtım Şebekeleri Enerji Kabloları Montaj (Uygulama) Usul ve Esasları</w:t>
      </w:r>
    </w:p>
    <w:p w14:paraId="6EEC95B6"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Elektrik Mühendisleri Odası Elektrik, Elektronik ve Bilgisayar Projeleri Uygulama Standartları,</w:t>
      </w:r>
    </w:p>
    <w:p w14:paraId="053856D7"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Diğer ulusal ve uluslararası standartlar.</w:t>
      </w:r>
    </w:p>
    <w:p w14:paraId="5D6822FC"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3-</w:t>
      </w:r>
      <w:r w:rsidRPr="00441FC6">
        <w:rPr>
          <w:rFonts w:ascii="Times New Roman" w:eastAsia="Times New Roman" w:hAnsi="Times New Roman" w:cs="Times New Roman"/>
          <w:sz w:val="24"/>
          <w:szCs w:val="24"/>
          <w:lang w:eastAsia="tr-TR"/>
        </w:rPr>
        <w:t xml:space="preserve"> Tesis yapımında kullanılacak tüm ekipman ve malzemeler ilgili standartlara uygun olarak projelendirilir.</w:t>
      </w:r>
    </w:p>
    <w:p w14:paraId="7F13162E"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4-</w:t>
      </w:r>
      <w:r w:rsidRPr="00441FC6">
        <w:rPr>
          <w:rFonts w:ascii="Times New Roman" w:eastAsia="Times New Roman" w:hAnsi="Times New Roman" w:cs="Times New Roman"/>
          <w:sz w:val="24"/>
          <w:szCs w:val="24"/>
          <w:lang w:eastAsia="tr-TR"/>
        </w:rPr>
        <w:t xml:space="preserve"> Projeler, imar yönetmeliğine uygun ve mimari proje ölçeklerinde hazırlanır. Ölçek proje düzenlemesine uygun değilse büyütülür veya açıklayıcı detaylar verilir.</w:t>
      </w:r>
    </w:p>
    <w:p w14:paraId="1A46CD7D"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lastRenderedPageBreak/>
        <w:t>5-</w:t>
      </w:r>
      <w:r w:rsidRPr="00441FC6">
        <w:rPr>
          <w:rFonts w:ascii="Times New Roman" w:eastAsia="Times New Roman" w:hAnsi="Times New Roman" w:cs="Times New Roman"/>
          <w:sz w:val="24"/>
          <w:szCs w:val="24"/>
          <w:lang w:eastAsia="tr-TR"/>
        </w:rPr>
        <w:t xml:space="preserve"> Proje ölçekleri, mimari planlara uygun olarak hazırlanır ve vaziyet planları 1/200, kat planları 1/50-100, ayrıntılar ise 1/20 ölçeğinde verilir. Projelerde kullanılan sembol, yazı ve çizgiler standartlara uygun ve okunaklı olmalıdır.</w:t>
      </w:r>
    </w:p>
    <w:p w14:paraId="2945E1BE"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6-</w:t>
      </w:r>
      <w:r w:rsidRPr="00441FC6">
        <w:rPr>
          <w:rFonts w:ascii="Times New Roman" w:eastAsia="Times New Roman" w:hAnsi="Times New Roman" w:cs="Times New Roman"/>
          <w:sz w:val="24"/>
          <w:szCs w:val="24"/>
          <w:lang w:eastAsia="tr-TR"/>
        </w:rPr>
        <w:t xml:space="preserve"> Projelerde ulusal semboller kullanılır. Liste dışı sembol kullanıldığında mutlaka açıklama verilmelidir.                                                                                                                             </w:t>
      </w:r>
    </w:p>
    <w:p w14:paraId="78F20BBD"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7-</w:t>
      </w:r>
      <w:r w:rsidRPr="00441FC6">
        <w:rPr>
          <w:rFonts w:ascii="Times New Roman" w:eastAsia="Times New Roman" w:hAnsi="Times New Roman" w:cs="Times New Roman"/>
          <w:sz w:val="24"/>
          <w:szCs w:val="24"/>
          <w:lang w:eastAsia="tr-TR"/>
        </w:rPr>
        <w:t xml:space="preserve"> Projeler idarece belirtilen takım sayısı kadar hazırlanır. Bir takım da elektronik ortamda AutoCAD, Excel, Word gibi düzenleme yapmaya müsait formatta verilir. Ayrıca tasdik edilmiş (imzalı) proje PDF formatında verilir.</w:t>
      </w:r>
    </w:p>
    <w:p w14:paraId="78B94A11"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8-</w:t>
      </w:r>
      <w:r w:rsidRPr="00441FC6">
        <w:rPr>
          <w:rFonts w:ascii="Times New Roman" w:eastAsia="Times New Roman" w:hAnsi="Times New Roman" w:cs="Times New Roman"/>
          <w:sz w:val="24"/>
          <w:szCs w:val="24"/>
          <w:lang w:eastAsia="tr-TR"/>
        </w:rPr>
        <w:t>Tesisin özelliğine göre hazırlanacak projeler; içindekiler, açıklama raporu ve hesaplamalar, planlar, keşifler ve ekler bölümlerini ihtiva eder.</w:t>
      </w:r>
    </w:p>
    <w:p w14:paraId="775B6A7B"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Keşifler kısmında; malzeme listesi, yapıldığı yıla ait keşifler, birim fiyat ve malzeme tarifleri verilir.</w:t>
      </w:r>
    </w:p>
    <w:p w14:paraId="0910D7B7"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9-</w:t>
      </w:r>
      <w:r w:rsidRPr="00441FC6">
        <w:rPr>
          <w:rFonts w:ascii="Times New Roman" w:eastAsia="Times New Roman" w:hAnsi="Times New Roman" w:cs="Times New Roman"/>
          <w:sz w:val="24"/>
          <w:szCs w:val="24"/>
          <w:lang w:eastAsia="tr-TR"/>
        </w:rPr>
        <w:t xml:space="preserve"> Proje birim fiyat tariflerinde "Tüm malzemeler, en az TSE Belgesine sahip olacaktır." ifadesi yazılır. </w:t>
      </w:r>
    </w:p>
    <w:p w14:paraId="663031AA" w14:textId="45F80960" w:rsidR="000165C5"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10-</w:t>
      </w:r>
      <w:r w:rsidRPr="00441FC6">
        <w:rPr>
          <w:rFonts w:ascii="Times New Roman" w:eastAsia="Times New Roman" w:hAnsi="Times New Roman" w:cs="Times New Roman"/>
          <w:sz w:val="24"/>
          <w:szCs w:val="24"/>
          <w:lang w:eastAsia="tr-TR"/>
        </w:rPr>
        <w:t xml:space="preserve"> İlgi gösterilen şartname, yönetmelik, standart ve uygulama esaslarının en son yürürlükte olanları geçerlidir. Bu şartname ve ekler arasında ihtilaf olması halinde işin yapılması için en yüksek standartları sağlayan kabul edilir.</w:t>
      </w:r>
    </w:p>
    <w:p w14:paraId="578C7221" w14:textId="4203360D" w:rsidR="00286DF9" w:rsidRDefault="00286DF9" w:rsidP="00FC1F9B">
      <w:pPr>
        <w:pStyle w:val="AralkYok"/>
        <w:jc w:val="both"/>
        <w:rPr>
          <w:rFonts w:ascii="Times New Roman" w:eastAsia="Times New Roman" w:hAnsi="Times New Roman" w:cs="Times New Roman"/>
          <w:sz w:val="24"/>
          <w:szCs w:val="24"/>
          <w:lang w:eastAsia="tr-TR"/>
        </w:rPr>
      </w:pPr>
    </w:p>
    <w:p w14:paraId="19274324" w14:textId="77777777" w:rsidR="00286DF9" w:rsidRPr="00441FC6" w:rsidRDefault="00286DF9" w:rsidP="00FC1F9B">
      <w:pPr>
        <w:pStyle w:val="AralkYok"/>
        <w:jc w:val="both"/>
        <w:rPr>
          <w:rFonts w:ascii="Times New Roman" w:eastAsia="Times New Roman" w:hAnsi="Times New Roman" w:cs="Times New Roman"/>
          <w:sz w:val="24"/>
          <w:szCs w:val="24"/>
          <w:lang w:eastAsia="tr-TR"/>
        </w:rPr>
      </w:pPr>
    </w:p>
    <w:p w14:paraId="61EE2AB6" w14:textId="77777777" w:rsidR="000165C5" w:rsidRPr="00441FC6" w:rsidRDefault="000165C5" w:rsidP="00FC1F9B">
      <w:pPr>
        <w:pStyle w:val="AralkYok"/>
        <w:jc w:val="both"/>
        <w:rPr>
          <w:rFonts w:ascii="Times New Roman" w:eastAsia="Times New Roman" w:hAnsi="Times New Roman" w:cs="Times New Roman"/>
          <w:b/>
          <w:sz w:val="24"/>
          <w:szCs w:val="24"/>
          <w:lang w:eastAsia="tr-TR"/>
        </w:rPr>
      </w:pPr>
      <w:bookmarkStart w:id="6" w:name="_Toc259447276"/>
      <w:bookmarkStart w:id="7" w:name="_Toc259447820"/>
      <w:bookmarkStart w:id="8" w:name="_Toc259447893"/>
      <w:bookmarkStart w:id="9" w:name="_Toc259448318"/>
      <w:bookmarkStart w:id="10" w:name="_Toc259522447"/>
      <w:bookmarkStart w:id="11" w:name="_Toc259526188"/>
      <w:r w:rsidRPr="00441FC6">
        <w:rPr>
          <w:rFonts w:ascii="Times New Roman" w:eastAsia="Times New Roman" w:hAnsi="Times New Roman" w:cs="Times New Roman"/>
          <w:b/>
          <w:sz w:val="24"/>
          <w:szCs w:val="24"/>
          <w:lang w:eastAsia="tr-TR"/>
        </w:rPr>
        <w:t>BÖLÜM-2   İÇ TESİSAT PLANLARI</w:t>
      </w:r>
      <w:bookmarkEnd w:id="6"/>
      <w:bookmarkEnd w:id="7"/>
      <w:bookmarkEnd w:id="8"/>
      <w:bookmarkEnd w:id="9"/>
      <w:bookmarkEnd w:id="10"/>
      <w:bookmarkEnd w:id="11"/>
      <w:r w:rsidRPr="00441FC6">
        <w:rPr>
          <w:rFonts w:ascii="Times New Roman" w:eastAsia="Times New Roman" w:hAnsi="Times New Roman" w:cs="Times New Roman"/>
          <w:b/>
          <w:sz w:val="24"/>
          <w:szCs w:val="24"/>
          <w:lang w:eastAsia="tr-TR"/>
        </w:rPr>
        <w:t>:</w:t>
      </w:r>
    </w:p>
    <w:p w14:paraId="08E96DCC" w14:textId="77777777" w:rsidR="000165C5" w:rsidRPr="00441FC6" w:rsidRDefault="000165C5" w:rsidP="00FC1F9B">
      <w:pPr>
        <w:pStyle w:val="AralkYok"/>
        <w:jc w:val="both"/>
        <w:rPr>
          <w:rFonts w:ascii="Times New Roman" w:eastAsia="Times New Roman" w:hAnsi="Times New Roman" w:cs="Times New Roman"/>
          <w:b/>
          <w:sz w:val="24"/>
          <w:szCs w:val="24"/>
          <w:lang w:eastAsia="tr-TR"/>
        </w:rPr>
      </w:pPr>
      <w:bookmarkStart w:id="12" w:name="_Toc259447821"/>
      <w:bookmarkStart w:id="13" w:name="_Toc259447894"/>
      <w:bookmarkStart w:id="14" w:name="_Toc259448319"/>
      <w:bookmarkStart w:id="15" w:name="_Toc259522448"/>
      <w:r w:rsidRPr="00441FC6">
        <w:rPr>
          <w:rFonts w:ascii="Times New Roman" w:eastAsia="Times New Roman" w:hAnsi="Times New Roman" w:cs="Times New Roman"/>
          <w:b/>
          <w:sz w:val="24"/>
          <w:szCs w:val="24"/>
          <w:lang w:eastAsia="tr-TR"/>
        </w:rPr>
        <w:t>2.1-Aydınlatma ve iç tesisat planları</w:t>
      </w:r>
      <w:bookmarkEnd w:id="12"/>
      <w:bookmarkEnd w:id="13"/>
      <w:bookmarkEnd w:id="14"/>
      <w:bookmarkEnd w:id="15"/>
    </w:p>
    <w:p w14:paraId="7E25F13D" w14:textId="77777777" w:rsidR="000165C5" w:rsidRPr="00441FC6" w:rsidRDefault="000165C5" w:rsidP="00FC1F9B">
      <w:pPr>
        <w:pStyle w:val="AralkYok"/>
        <w:jc w:val="both"/>
        <w:rPr>
          <w:rFonts w:ascii="Times New Roman" w:eastAsia="Times New Roman" w:hAnsi="Times New Roman" w:cs="Times New Roman"/>
          <w:b/>
          <w:sz w:val="24"/>
          <w:szCs w:val="24"/>
          <w:lang w:eastAsia="tr-TR"/>
        </w:rPr>
      </w:pPr>
      <w:r w:rsidRPr="00441FC6">
        <w:rPr>
          <w:rFonts w:ascii="Times New Roman" w:eastAsia="Times New Roman" w:hAnsi="Times New Roman" w:cs="Times New Roman"/>
          <w:sz w:val="24"/>
          <w:szCs w:val="24"/>
          <w:lang w:eastAsia="tr-TR"/>
        </w:rPr>
        <w:t xml:space="preserve">        Aydınlatma armatürleri ve priz yerleşimleri, tesisat planları, özel armatür detay resimleri, pano tek hat şeması ve yükleme tablosu, linye numaraları, kritik linye gerilim düşümü ve akım kontrolü hesabı bu kısımda verilir. Linye yükleri RST fazlarına dengeli dağıtılmalıdır. Lamba seçerken tasarruflu ampuller seçilmesine özen gösterilir.</w:t>
      </w:r>
    </w:p>
    <w:p w14:paraId="10A4B1F7"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Kat planlarında, birbirinin aynı olan katlar için tek plan verilebilir. Ancak giriş kat normal katın aynı olsa bile ayrı çizilir. Simetrik bölümler tam olarak gösterilir.</w:t>
      </w:r>
    </w:p>
    <w:p w14:paraId="194C0D80"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Kat planları üzerinde iletken kesitleri ve sayıları ile boru çapları belirtilir. Açıklamalar kısmında standart boru çapları ve içinden geçebilecek iletken kesitlerinin belirtilmesi durumunda, ayrıca boru çaplarının belirtilmesine gerek yoktur.</w:t>
      </w:r>
    </w:p>
    <w:p w14:paraId="15AEA6E4"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Betonarme kirişlerin yanına zorunlu kalınmadıkça buat ve ek kutusu konulmamalıdır.</w:t>
      </w:r>
    </w:p>
    <w:p w14:paraId="684545ED"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Özellikle baca, kolon, şaft ve ışıklık gibi mimari ayrıntılar projede belirtilerek baca ve baca çevresinden tesisat geçirilmemelidir. </w:t>
      </w:r>
    </w:p>
    <w:p w14:paraId="449891C7"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Bir buata en çok 4 bağlantı ucu gelebilir, bu sayı aşıldığında kare buat veya ek kutusu konulur.</w:t>
      </w:r>
    </w:p>
    <w:p w14:paraId="2C1D62B9"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Projelerde kullanılan tüm elemanların yerleri tam olarak belirtilmeli ve anahtarlar zeminden 110 cm. yukarıda, prizler zeminden 40 cm. yukarıda, aplikler zeminden 190 cm. yukarıda, tablolar zeminden 200 cm. yukarıda, buatlar zeminden 220 cm. yukarıda olmalıdır.</w:t>
      </w:r>
    </w:p>
    <w:p w14:paraId="7E612E77"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Yukarıdaki elemanlar, kapılardan 30 cm, duvar birleşim noktalarından ve pencerelerden 50 cm. uzakta olmalıdır.</w:t>
      </w:r>
    </w:p>
    <w:p w14:paraId="71409492"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Kat tabloları girişinde 30 mA. eşik korumalı kaçak akım koruma rölesi kullanılır. Ana tabloda ise 300 mA. eşik korumalı kaçak akım koruma rölesi kullanılır. Kesme kapasitesi imalat sınırını aştığı durumlarda, ana tablo yükleri bölünerek 300 mA. eşik korumalı kaçak akım koruma rölesi kullanılır.</w:t>
      </w:r>
    </w:p>
    <w:p w14:paraId="5590A34B"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30mA hayat koruma kaçak akım röleleri linyelerin yüküne bağlı olarak maksimum 10 linyede 1 adet olacak şekilde tesis edilmelidir.</w:t>
      </w:r>
    </w:p>
    <w:p w14:paraId="28D550A2"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lastRenderedPageBreak/>
        <w:t xml:space="preserve">        Aydınlatma ve priz linyeleri ayrı ayrı olmalıdır. Kolon linye hatları, tablolardan çıkış sırasına uygun olarak numaralandırılır. Uzun hatlarda linye numaraları yanına beslendikleri tablo kodu yazılır.</w:t>
      </w:r>
    </w:p>
    <w:p w14:paraId="1A832F45"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Aydınlatma ve priz linyeleri ile priz sortileri en az 2.5 mm² kesitinde bakır iletkenle tesis edilir. Bütün prizler, toprak hatlı olmalıdır. Prizlerin kullanma amacı ve güçleri belirtilmelidir. Kullanma amacı belli olmayan priz güçleri bir fazlı priz için en az 300 watt, üç fazlı priz için en az 600 watt kabul edilir. Priz linyelerine en çok yedi priz bağlanabilir ancak priz güçleri toplamı 2000 VA.'yı geçmemelidir.</w:t>
      </w:r>
    </w:p>
    <w:p w14:paraId="35B92A6E"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Lambadan lambaya geçiş yapılması durumunda, gerekçesi belirtilerek uygun klemensle bağlantı sağlanır.</w:t>
      </w:r>
    </w:p>
    <w:p w14:paraId="1B9D98ED"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Tabloların yükleme cetvelleri, yüklerin özelliklerini, sorti cins ve sayılarını, linye güçlerini, sigorta cins ve kesme kapasitelerini ve gerekli diğer bilgileri kapsar.</w:t>
      </w:r>
    </w:p>
    <w:p w14:paraId="08008335"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Projelerde, ana besleme, kolon, en uzun ve en yüklü linye hattı için gerilim düşümü hesabı yapılır. İletken kesitleri, ayrıca akıma göre kontrol edilir. Ana besleme hattı ve kolon hatları için talep faktörleri dikkate alınarak gerilim düşümü talep gücüne göre hesaplanır.</w:t>
      </w:r>
    </w:p>
    <w:p w14:paraId="16B64A32"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Bölümlerin özelliklerine ve kullanım amaçlarına göre aydınlatma hesabı verilir. Armatürlerin cins ve güçleri enerji tasarrufu açısından da değerlendirilerek seçilir ve kat planları üzerinde gösterilir. Basit yapılar için, aydınlatmada en az 12 watt/m² esas alınır.</w:t>
      </w:r>
    </w:p>
    <w:p w14:paraId="6A490DA5"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Azami elektrik tasarrufu yapmak amacıyla tesislerde tasarrufa uygun malzeme (lamba vb.) kullanılır. Koridor ve merdiven aydınlatmalarında, umuma açık WC’lerde fotoselli aydınlatma yapılır.</w:t>
      </w:r>
    </w:p>
    <w:p w14:paraId="0F9D5699"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Yönetmeliğe göre çok katlı binalarda enerji odası, kablo bacası ve merdiveni yapılır.</w:t>
      </w:r>
    </w:p>
    <w:p w14:paraId="220FF563"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Tesislerin güvenliğini sağlamak için kayıt yapan ve gece görüş özelliği olan video kamera sistemi projelendirilir.</w:t>
      </w:r>
    </w:p>
    <w:p w14:paraId="5945AD95"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Kesici seçimlerinde sellektif (seçici) koruma sağlanmalıdır.</w:t>
      </w:r>
    </w:p>
    <w:p w14:paraId="61210611"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Kolon hatlarının katlar arasındaki iniş ve çıkış noktaları açık olarak belirtilir.</w:t>
      </w:r>
    </w:p>
    <w:p w14:paraId="4AF2AB51"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Kolon şeması, mimari kat sayısına uygun olarak çizilerek, tabloların isimleri, güçleri, sigorta ve şalter anma değerleri, ana tablodan itibaren kolon hattı uzunluğu, kesiti ve cinsi ile ana tabloda hangi faza bağlı olduğu ve sayaç anma akımları belirtilir.</w:t>
      </w:r>
    </w:p>
    <w:p w14:paraId="5AA326E7" w14:textId="77777777" w:rsidR="000165C5" w:rsidRPr="00441FC6" w:rsidRDefault="000165C5" w:rsidP="00FC1F9B">
      <w:pPr>
        <w:pStyle w:val="AralkYok"/>
        <w:jc w:val="both"/>
        <w:rPr>
          <w:rFonts w:ascii="Times New Roman" w:eastAsia="Times New Roman" w:hAnsi="Times New Roman" w:cs="Times New Roman"/>
          <w:b/>
          <w:sz w:val="24"/>
          <w:szCs w:val="24"/>
          <w:lang w:eastAsia="tr-TR"/>
        </w:rPr>
      </w:pPr>
      <w:bookmarkStart w:id="16" w:name="_Toc259447822"/>
      <w:bookmarkStart w:id="17" w:name="_Toc259447895"/>
      <w:bookmarkStart w:id="18" w:name="_Toc259448320"/>
      <w:bookmarkStart w:id="19" w:name="_Toc259522449"/>
      <w:r w:rsidRPr="00441FC6">
        <w:rPr>
          <w:rFonts w:ascii="Times New Roman" w:eastAsia="Times New Roman" w:hAnsi="Times New Roman" w:cs="Times New Roman"/>
          <w:b/>
          <w:sz w:val="24"/>
          <w:szCs w:val="24"/>
          <w:lang w:eastAsia="tr-TR"/>
        </w:rPr>
        <w:t>2.2-Zayıf akım tesisat planları (Telefon, TV, Data, Kamera, Seslendirme tesisatı)</w:t>
      </w:r>
      <w:bookmarkEnd w:id="16"/>
      <w:bookmarkEnd w:id="17"/>
      <w:bookmarkEnd w:id="18"/>
      <w:bookmarkEnd w:id="19"/>
    </w:p>
    <w:p w14:paraId="40185C03" w14:textId="77777777" w:rsidR="000165C5" w:rsidRPr="00441FC6" w:rsidRDefault="000165C5" w:rsidP="00FC1F9B">
      <w:pPr>
        <w:pStyle w:val="AralkYok"/>
        <w:jc w:val="both"/>
        <w:rPr>
          <w:rFonts w:ascii="Times New Roman" w:eastAsia="Times New Roman" w:hAnsi="Times New Roman" w:cs="Times New Roman"/>
          <w:b/>
          <w:sz w:val="24"/>
          <w:szCs w:val="24"/>
          <w:lang w:eastAsia="tr-TR"/>
        </w:rPr>
      </w:pPr>
      <w:r w:rsidRPr="00441FC6">
        <w:rPr>
          <w:rFonts w:ascii="Times New Roman" w:eastAsia="Times New Roman" w:hAnsi="Times New Roman" w:cs="Times New Roman"/>
          <w:sz w:val="24"/>
          <w:szCs w:val="24"/>
          <w:lang w:eastAsia="tr-TR"/>
        </w:rPr>
        <w:t xml:space="preserve">        Telefon tesisatı projeleri, Türk Telekom A.Ş. Bina İçi Telefon Tesisatı Teknik Şartnamesine uygun olarak hazırlanır. </w:t>
      </w:r>
    </w:p>
    <w:p w14:paraId="018EAEBE"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Telefon, data, TV, kamera tesisat planları ve tek hat şemaları, kullanılan kablolar ve malzeme detayları bu kısımda verilir.</w:t>
      </w:r>
    </w:p>
    <w:p w14:paraId="59D265B8"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Diğer zayıf akım projeleri yapılırken, ilgili ulusal ve uluslararası standartlara uyulur.</w:t>
      </w:r>
      <w:bookmarkStart w:id="20" w:name="_Toc259447823"/>
      <w:bookmarkStart w:id="21" w:name="_Toc259447896"/>
      <w:bookmarkStart w:id="22" w:name="_Toc259448321"/>
      <w:bookmarkStart w:id="23" w:name="_Toc259522450"/>
    </w:p>
    <w:p w14:paraId="7795349C"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2.3-Yangın ihbar tesisat planları</w:t>
      </w:r>
      <w:bookmarkEnd w:id="20"/>
      <w:bookmarkEnd w:id="21"/>
      <w:bookmarkEnd w:id="22"/>
      <w:bookmarkEnd w:id="23"/>
    </w:p>
    <w:p w14:paraId="32103823"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Yönetmeliklere uygun yangın ihbar tesisi projesi yapılır. Yangın İhbar tesisat planları ve sistem şemaları verilir. Planlarda kablo cins ve kesitleri alarm modülleri gösterilir. Kullanılan kablolar yangına dayanıklı ve duman çıkarmayan kablolar olmalıdır.</w:t>
      </w:r>
    </w:p>
    <w:p w14:paraId="33466D1C" w14:textId="77777777" w:rsidR="000165C5" w:rsidRPr="00441FC6" w:rsidRDefault="000165C5" w:rsidP="00FC1F9B">
      <w:pPr>
        <w:pStyle w:val="AralkYok"/>
        <w:jc w:val="both"/>
        <w:rPr>
          <w:rFonts w:ascii="Times New Roman" w:eastAsia="Times New Roman" w:hAnsi="Times New Roman" w:cs="Times New Roman"/>
          <w:b/>
          <w:sz w:val="24"/>
          <w:szCs w:val="24"/>
          <w:lang w:eastAsia="tr-TR"/>
        </w:rPr>
      </w:pPr>
      <w:bookmarkStart w:id="24" w:name="_Toc259447824"/>
      <w:bookmarkStart w:id="25" w:name="_Toc259447897"/>
      <w:bookmarkStart w:id="26" w:name="_Toc259448322"/>
      <w:bookmarkStart w:id="27" w:name="_Toc259522451"/>
      <w:r w:rsidRPr="00441FC6">
        <w:rPr>
          <w:rFonts w:ascii="Times New Roman" w:eastAsia="Times New Roman" w:hAnsi="Times New Roman" w:cs="Times New Roman"/>
          <w:b/>
          <w:sz w:val="24"/>
          <w:szCs w:val="24"/>
          <w:lang w:eastAsia="tr-TR"/>
        </w:rPr>
        <w:t>2.4-Acil Durum Aydınlatma Planları</w:t>
      </w:r>
      <w:bookmarkEnd w:id="24"/>
      <w:bookmarkEnd w:id="25"/>
      <w:bookmarkEnd w:id="26"/>
      <w:bookmarkEnd w:id="27"/>
    </w:p>
    <w:p w14:paraId="2FD48F35" w14:textId="77777777" w:rsidR="000165C5" w:rsidRPr="00441FC6" w:rsidRDefault="000165C5" w:rsidP="00FC1F9B">
      <w:pPr>
        <w:pStyle w:val="AralkYok"/>
        <w:jc w:val="both"/>
        <w:rPr>
          <w:rFonts w:ascii="Times New Roman" w:eastAsia="Times New Roman" w:hAnsi="Times New Roman" w:cs="Times New Roman"/>
          <w:b/>
          <w:sz w:val="24"/>
          <w:szCs w:val="24"/>
          <w:lang w:eastAsia="tr-TR"/>
        </w:rPr>
      </w:pPr>
      <w:r w:rsidRPr="00441FC6">
        <w:rPr>
          <w:rFonts w:ascii="Times New Roman" w:eastAsia="Times New Roman" w:hAnsi="Times New Roman" w:cs="Times New Roman"/>
          <w:sz w:val="24"/>
          <w:szCs w:val="24"/>
          <w:lang w:eastAsia="tr-TR"/>
        </w:rPr>
        <w:t xml:space="preserve">         Çıkış, bilgi, yönlendirme armatürleri yerleşimleri ve tesisat planları bu kısımda verilir.  Planlarda kullanılacak kabloların cins ve kesitleri yazılır.</w:t>
      </w:r>
      <w:r w:rsidRPr="00441FC6">
        <w:rPr>
          <w:rFonts w:ascii="Times New Roman" w:eastAsia="Times New Roman" w:hAnsi="Times New Roman" w:cs="Times New Roman"/>
          <w:b/>
          <w:sz w:val="24"/>
          <w:szCs w:val="24"/>
          <w:lang w:eastAsia="tr-TR"/>
        </w:rPr>
        <w:t xml:space="preserve">                                                    </w:t>
      </w:r>
      <w:bookmarkStart w:id="28" w:name="_Toc259447825"/>
      <w:bookmarkStart w:id="29" w:name="_Toc259447898"/>
      <w:bookmarkStart w:id="30" w:name="_Toc259448323"/>
      <w:bookmarkStart w:id="31" w:name="_Toc259522452"/>
    </w:p>
    <w:p w14:paraId="0886BB66" w14:textId="77777777" w:rsidR="000165C5" w:rsidRPr="00441FC6" w:rsidRDefault="000165C5" w:rsidP="00FC1F9B">
      <w:pPr>
        <w:pStyle w:val="AralkYok"/>
        <w:jc w:val="both"/>
        <w:rPr>
          <w:rFonts w:ascii="Times New Roman" w:eastAsia="Times New Roman" w:hAnsi="Times New Roman" w:cs="Times New Roman"/>
          <w:b/>
          <w:sz w:val="24"/>
          <w:szCs w:val="24"/>
          <w:lang w:eastAsia="tr-TR"/>
        </w:rPr>
      </w:pPr>
      <w:r w:rsidRPr="00441FC6">
        <w:rPr>
          <w:rFonts w:ascii="Times New Roman" w:eastAsia="Times New Roman" w:hAnsi="Times New Roman" w:cs="Times New Roman"/>
          <w:b/>
          <w:sz w:val="24"/>
          <w:szCs w:val="24"/>
          <w:lang w:eastAsia="tr-TR"/>
        </w:rPr>
        <w:t>2.5-Asansör Tesisat Planları</w:t>
      </w:r>
      <w:bookmarkEnd w:id="28"/>
      <w:bookmarkEnd w:id="29"/>
      <w:bookmarkEnd w:id="30"/>
      <w:bookmarkEnd w:id="31"/>
    </w:p>
    <w:p w14:paraId="33CFF50C"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Asansör projeleri, Asansör Yönetmeliğine uygun olarak hazırlanır. Asansörler ve asansör makine dairelerinde asansör tablosu detayı, besleme hattı ve makine dairesi ile kuyu aydınlatması projede gösterilir.</w:t>
      </w:r>
    </w:p>
    <w:p w14:paraId="4BF8A1A7"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lastRenderedPageBreak/>
        <w:t xml:space="preserve">          Makine dairesinde en az bir ışık sortisi ve bir topraklı priz bulunur ve bu sortiler müşterek tablodan bağımsız çekilecek bir linyeden beslenir. Asansör besleme hattı kesiti asansörün güç ve </w:t>
      </w:r>
    </w:p>
    <w:p w14:paraId="1C5E6AC6"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kapasitesine göre hesaplanır. Bu kesit en az 4 x 6 mm² olmalı ve çıkışı müşterek tablodan uygun bir şalter ile yapılmalıdır. Asansör dairesi tesisatı etanj olmalıdır. Asansör topraklama hattı asansör kumanda panosuna kadar bağımsız bir hat olarak çekilmelidir.</w:t>
      </w:r>
    </w:p>
    <w:p w14:paraId="6D32DF01"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Asansör projeleri; Asansör trafik hesabı, kuyu yerleşim planı, kuyu dikine kesitleri, asansör makine dairesi planı, asansör motor gücü hesabı, asansör makine dairesi ve kuyu içi aydınlatmaları, asansör tablosu kolon hattı hesabı ile binaya gelecek statik ve dinamik yüklere ilişkin mukavemet hesaplarını kapsa</w:t>
      </w:r>
      <w:bookmarkStart w:id="32" w:name="_Toc259447278"/>
      <w:bookmarkStart w:id="33" w:name="_Toc259447827"/>
      <w:bookmarkStart w:id="34" w:name="_Toc259447900"/>
      <w:bookmarkStart w:id="35" w:name="_Toc259448325"/>
      <w:bookmarkStart w:id="36" w:name="_Toc259522454"/>
      <w:bookmarkStart w:id="37" w:name="_Toc259526190"/>
      <w:r w:rsidRPr="00441FC6">
        <w:rPr>
          <w:rFonts w:ascii="Times New Roman" w:eastAsia="Times New Roman" w:hAnsi="Times New Roman" w:cs="Times New Roman"/>
          <w:sz w:val="24"/>
          <w:szCs w:val="24"/>
          <w:lang w:eastAsia="tr-TR"/>
        </w:rPr>
        <w:t>r.</w:t>
      </w:r>
    </w:p>
    <w:p w14:paraId="53A22897"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p>
    <w:p w14:paraId="0EFC132F" w14:textId="77777777" w:rsidR="000165C5" w:rsidRPr="00441FC6" w:rsidRDefault="000165C5" w:rsidP="00FC1F9B">
      <w:pPr>
        <w:pStyle w:val="AralkYok"/>
        <w:jc w:val="both"/>
        <w:rPr>
          <w:rFonts w:ascii="Times New Roman" w:eastAsia="Times New Roman" w:hAnsi="Times New Roman" w:cs="Times New Roman"/>
          <w:b/>
          <w:sz w:val="24"/>
          <w:szCs w:val="24"/>
          <w:lang w:eastAsia="tr-TR"/>
        </w:rPr>
      </w:pPr>
      <w:r w:rsidRPr="00441FC6">
        <w:rPr>
          <w:rFonts w:ascii="Times New Roman" w:eastAsia="Times New Roman" w:hAnsi="Times New Roman" w:cs="Times New Roman"/>
          <w:b/>
          <w:sz w:val="24"/>
          <w:szCs w:val="24"/>
          <w:lang w:eastAsia="tr-TR"/>
        </w:rPr>
        <w:t>2.6-Detay Resimler</w:t>
      </w:r>
      <w:bookmarkEnd w:id="32"/>
      <w:bookmarkEnd w:id="33"/>
      <w:bookmarkEnd w:id="34"/>
      <w:bookmarkEnd w:id="35"/>
      <w:bookmarkEnd w:id="36"/>
      <w:bookmarkEnd w:id="37"/>
    </w:p>
    <w:p w14:paraId="77789BE2"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Projelerin uygulamasına yönelik özel imalat ve ayrıntılarla ilgili pano, kablo kanalı, armatür, enstrüman ve algılayıcı yerleşimleri vb. detay resim ve çizimleri verilir.</w:t>
      </w:r>
    </w:p>
    <w:p w14:paraId="69011493"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p>
    <w:p w14:paraId="697F45C2"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bookmarkStart w:id="38" w:name="_Toc259447279"/>
      <w:bookmarkStart w:id="39" w:name="_Toc259447828"/>
      <w:bookmarkStart w:id="40" w:name="_Toc259447901"/>
      <w:bookmarkStart w:id="41" w:name="_Toc259448326"/>
      <w:bookmarkStart w:id="42" w:name="_Toc259522455"/>
      <w:bookmarkStart w:id="43" w:name="_Toc259526191"/>
      <w:r w:rsidRPr="00441FC6">
        <w:rPr>
          <w:rFonts w:ascii="Times New Roman" w:eastAsia="Times New Roman" w:hAnsi="Times New Roman" w:cs="Times New Roman"/>
          <w:b/>
          <w:sz w:val="24"/>
          <w:szCs w:val="24"/>
          <w:lang w:eastAsia="tr-TR"/>
        </w:rPr>
        <w:t>2.7-Sembol Listeleri</w:t>
      </w:r>
      <w:bookmarkEnd w:id="38"/>
      <w:bookmarkEnd w:id="39"/>
      <w:bookmarkEnd w:id="40"/>
      <w:bookmarkEnd w:id="41"/>
      <w:bookmarkEnd w:id="42"/>
      <w:bookmarkEnd w:id="43"/>
    </w:p>
    <w:p w14:paraId="52A41511"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Projelerde yürürlükte olan yönetmeliklere uygun semboller kullanılacak olup sembol listeleri ve açıklamaları proje paftalarında verilir.</w:t>
      </w:r>
    </w:p>
    <w:p w14:paraId="7BC91519" w14:textId="77777777" w:rsidR="000165C5" w:rsidRPr="00441FC6" w:rsidRDefault="000165C5" w:rsidP="00FC1F9B">
      <w:pPr>
        <w:pStyle w:val="AralkYok"/>
        <w:jc w:val="both"/>
        <w:rPr>
          <w:rFonts w:ascii="Times New Roman" w:eastAsia="Times New Roman" w:hAnsi="Times New Roman" w:cs="Times New Roman"/>
          <w:b/>
          <w:sz w:val="24"/>
          <w:szCs w:val="24"/>
          <w:lang w:eastAsia="tr-TR"/>
        </w:rPr>
      </w:pPr>
      <w:bookmarkStart w:id="44" w:name="_Toc259447281"/>
      <w:bookmarkStart w:id="45" w:name="_Toc259447830"/>
      <w:bookmarkStart w:id="46" w:name="_Toc259447903"/>
      <w:bookmarkStart w:id="47" w:name="_Toc259448328"/>
      <w:bookmarkStart w:id="48" w:name="_Toc259522463"/>
      <w:bookmarkStart w:id="49" w:name="_Toc259526193"/>
      <w:r w:rsidRPr="00441FC6">
        <w:rPr>
          <w:rFonts w:ascii="Times New Roman" w:eastAsia="Times New Roman" w:hAnsi="Times New Roman" w:cs="Times New Roman"/>
          <w:b/>
          <w:sz w:val="24"/>
          <w:szCs w:val="24"/>
          <w:lang w:eastAsia="tr-TR"/>
        </w:rPr>
        <w:t>BÖLÜM-3 KEŞİFLER</w:t>
      </w:r>
      <w:bookmarkEnd w:id="44"/>
      <w:bookmarkEnd w:id="45"/>
      <w:bookmarkEnd w:id="46"/>
      <w:bookmarkEnd w:id="47"/>
      <w:bookmarkEnd w:id="48"/>
      <w:bookmarkEnd w:id="49"/>
      <w:r w:rsidRPr="00441FC6">
        <w:rPr>
          <w:rFonts w:ascii="Times New Roman" w:eastAsia="Times New Roman" w:hAnsi="Times New Roman" w:cs="Times New Roman"/>
          <w:b/>
          <w:sz w:val="24"/>
          <w:szCs w:val="24"/>
          <w:lang w:eastAsia="tr-TR"/>
        </w:rPr>
        <w:t>:</w:t>
      </w:r>
    </w:p>
    <w:p w14:paraId="6C3B5DCF" w14:textId="77777777" w:rsidR="000165C5" w:rsidRPr="00441FC6" w:rsidRDefault="000165C5" w:rsidP="00FC1F9B">
      <w:pPr>
        <w:pStyle w:val="AralkYok"/>
        <w:jc w:val="both"/>
        <w:rPr>
          <w:rFonts w:ascii="Times New Roman" w:eastAsia="Times New Roman" w:hAnsi="Times New Roman" w:cs="Times New Roman"/>
          <w:b/>
          <w:sz w:val="24"/>
          <w:szCs w:val="24"/>
          <w:lang w:eastAsia="tr-TR"/>
        </w:rPr>
      </w:pPr>
      <w:bookmarkStart w:id="50" w:name="_Toc259447282"/>
      <w:bookmarkStart w:id="51" w:name="_Toc259447831"/>
      <w:bookmarkStart w:id="52" w:name="_Toc259447904"/>
      <w:bookmarkStart w:id="53" w:name="_Toc259448329"/>
      <w:bookmarkStart w:id="54" w:name="_Toc259522464"/>
      <w:bookmarkStart w:id="55" w:name="_Toc259526194"/>
      <w:r w:rsidRPr="00441FC6">
        <w:rPr>
          <w:rFonts w:ascii="Times New Roman" w:eastAsia="Times New Roman" w:hAnsi="Times New Roman" w:cs="Times New Roman"/>
          <w:b/>
          <w:sz w:val="24"/>
          <w:szCs w:val="24"/>
          <w:lang w:eastAsia="tr-TR"/>
        </w:rPr>
        <w:t>3.1-Metraj</w:t>
      </w:r>
      <w:bookmarkEnd w:id="50"/>
      <w:bookmarkEnd w:id="51"/>
      <w:bookmarkEnd w:id="52"/>
      <w:bookmarkEnd w:id="53"/>
      <w:bookmarkEnd w:id="54"/>
      <w:bookmarkEnd w:id="55"/>
    </w:p>
    <w:p w14:paraId="3C8AC69C"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Projesi yapılacak tesis için gerekli olan malzeme, işçilik ve imalatların listesi ünite ünite verilir.</w:t>
      </w:r>
    </w:p>
    <w:p w14:paraId="32F2249E" w14:textId="77777777" w:rsidR="000165C5" w:rsidRPr="00441FC6" w:rsidRDefault="000165C5" w:rsidP="00FC1F9B">
      <w:pPr>
        <w:pStyle w:val="AralkYok"/>
        <w:jc w:val="both"/>
        <w:rPr>
          <w:rFonts w:ascii="Times New Roman" w:eastAsia="Times New Roman" w:hAnsi="Times New Roman" w:cs="Times New Roman"/>
          <w:b/>
          <w:sz w:val="24"/>
          <w:szCs w:val="24"/>
          <w:lang w:eastAsia="tr-TR"/>
        </w:rPr>
      </w:pPr>
      <w:bookmarkStart w:id="56" w:name="_Toc259522465"/>
      <w:bookmarkStart w:id="57" w:name="_Toc259526195"/>
      <w:r w:rsidRPr="00441FC6">
        <w:rPr>
          <w:rFonts w:ascii="Times New Roman" w:eastAsia="Times New Roman" w:hAnsi="Times New Roman" w:cs="Times New Roman"/>
          <w:b/>
          <w:sz w:val="24"/>
          <w:szCs w:val="24"/>
          <w:lang w:eastAsia="tr-TR"/>
        </w:rPr>
        <w:t>3.2-Keşifler</w:t>
      </w:r>
      <w:bookmarkEnd w:id="56"/>
      <w:bookmarkEnd w:id="57"/>
    </w:p>
    <w:p w14:paraId="0E7381FD" w14:textId="397D89DB" w:rsidR="000165C5"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z w:val="24"/>
          <w:szCs w:val="24"/>
          <w:lang w:eastAsia="tr-TR"/>
        </w:rPr>
        <w:t xml:space="preserve">          Projesi yapılacak tesis için gerekli olan metraj listesinin fiyatlandırılması ile keşifler oluşturulur. Keşifler ihalenin yapıldığı yıla ait resmi birim fiyatlar ve resmi birim fiyatta olmayan malzeme ve imalatlar için piyasadan teklif isteme kurallarına uygun olarak alınan proforma faturalarla tespit edilen fiyatlar olmalıdır.</w:t>
      </w:r>
      <w:bookmarkEnd w:id="0"/>
      <w:bookmarkEnd w:id="1"/>
      <w:bookmarkEnd w:id="2"/>
      <w:bookmarkEnd w:id="3"/>
      <w:bookmarkEnd w:id="4"/>
      <w:bookmarkEnd w:id="5"/>
    </w:p>
    <w:p w14:paraId="201E756C" w14:textId="4B8B6210" w:rsidR="00E81625" w:rsidRDefault="00E81625" w:rsidP="00FC1F9B">
      <w:pPr>
        <w:pStyle w:val="AralkYok"/>
        <w:jc w:val="both"/>
        <w:rPr>
          <w:rFonts w:ascii="Times New Roman" w:eastAsia="Times New Roman" w:hAnsi="Times New Roman" w:cs="Times New Roman"/>
          <w:sz w:val="24"/>
          <w:szCs w:val="24"/>
          <w:lang w:eastAsia="tr-TR"/>
        </w:rPr>
      </w:pPr>
    </w:p>
    <w:p w14:paraId="6107139D" w14:textId="77777777" w:rsidR="000165C5" w:rsidRPr="00441FC6" w:rsidRDefault="000165C5" w:rsidP="00FC1F9B">
      <w:pPr>
        <w:pStyle w:val="AralkYok"/>
        <w:jc w:val="both"/>
        <w:rPr>
          <w:rFonts w:ascii="Times New Roman" w:eastAsia="Times New Roman" w:hAnsi="Times New Roman" w:cs="Times New Roman"/>
          <w:b/>
          <w:sz w:val="24"/>
          <w:szCs w:val="24"/>
          <w:u w:val="single"/>
          <w:lang w:eastAsia="tr-TR"/>
        </w:rPr>
      </w:pPr>
      <w:r w:rsidRPr="00441FC6">
        <w:rPr>
          <w:rFonts w:ascii="Times New Roman" w:eastAsia="Times New Roman" w:hAnsi="Times New Roman" w:cs="Times New Roman"/>
          <w:b/>
          <w:sz w:val="24"/>
          <w:szCs w:val="24"/>
          <w:u w:val="single"/>
          <w:lang w:eastAsia="tr-TR"/>
        </w:rPr>
        <w:t>2-5 İHALE İŞLEM DOSYASININ DÜZENLENMESİ:</w:t>
      </w:r>
    </w:p>
    <w:p w14:paraId="67885775" w14:textId="77777777" w:rsidR="000165C5" w:rsidRPr="00441FC6" w:rsidRDefault="000165C5" w:rsidP="00FC1F9B">
      <w:pPr>
        <w:pStyle w:val="AralkYok"/>
        <w:jc w:val="both"/>
        <w:rPr>
          <w:rFonts w:ascii="Times New Roman" w:eastAsia="Times New Roman" w:hAnsi="Times New Roman" w:cs="Times New Roman"/>
          <w:b/>
          <w:sz w:val="24"/>
          <w:szCs w:val="24"/>
          <w:u w:val="single"/>
          <w:lang w:eastAsia="tr-TR"/>
        </w:rPr>
      </w:pPr>
    </w:p>
    <w:p w14:paraId="74902188" w14:textId="263596BF" w:rsidR="000165C5" w:rsidRPr="00441FC6" w:rsidRDefault="000165C5" w:rsidP="00FC1F9B">
      <w:pPr>
        <w:ind w:firstLine="72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Yüklenici, inşaat işlerine ilişkin tüm ihale dokümanlarını; sözleşme ve eklerini, Dünya Bankası </w:t>
      </w:r>
      <w:r w:rsidR="003F16E5" w:rsidRPr="00441FC6">
        <w:rPr>
          <w:rFonts w:ascii="Times New Roman" w:eastAsia="Times New Roman" w:hAnsi="Times New Roman" w:cs="Times New Roman"/>
          <w:sz w:val="24"/>
          <w:szCs w:val="24"/>
          <w:lang w:val="tr-TR"/>
        </w:rPr>
        <w:t>Satın alma</w:t>
      </w:r>
      <w:r w:rsidRPr="00441FC6">
        <w:rPr>
          <w:rFonts w:ascii="Times New Roman" w:eastAsia="Times New Roman" w:hAnsi="Times New Roman" w:cs="Times New Roman"/>
          <w:sz w:val="24"/>
          <w:szCs w:val="24"/>
          <w:lang w:val="tr-TR"/>
        </w:rPr>
        <w:t xml:space="preserve"> Düzenlemeleri Kasım 2020 versiyonu ve yine Dünya Bankası’nın “Request for Bids (RFB) Small Works” isimli Standart İhale Dokümanına uygun olarak hazırlayacaktır.</w:t>
      </w:r>
    </w:p>
    <w:p w14:paraId="58634C2D"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pacing w:val="5"/>
          <w:sz w:val="24"/>
          <w:szCs w:val="24"/>
          <w:lang w:eastAsia="tr-TR"/>
        </w:rPr>
        <w:t xml:space="preserve">          İhale d</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2"/>
          <w:sz w:val="24"/>
          <w:szCs w:val="24"/>
          <w:lang w:eastAsia="tr-TR"/>
        </w:rPr>
        <w:t>s</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ası</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ın</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arç</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z w:val="24"/>
          <w:szCs w:val="24"/>
          <w:lang w:eastAsia="tr-TR"/>
        </w:rPr>
        <w:t>sı</w:t>
      </w:r>
      <w:r w:rsidRPr="00441FC6">
        <w:rPr>
          <w:rFonts w:ascii="Times New Roman" w:eastAsia="Times New Roman" w:hAnsi="Times New Roman" w:cs="Times New Roman"/>
          <w:spacing w:val="2"/>
          <w:sz w:val="24"/>
          <w:szCs w:val="24"/>
          <w:lang w:eastAsia="tr-TR"/>
        </w:rPr>
        <w:t xml:space="preserve"> bütün meslek disiplinlerine ait projeler esas alınarak</w:t>
      </w:r>
      <w:r w:rsidRPr="00441FC6">
        <w:rPr>
          <w:rFonts w:ascii="Times New Roman" w:eastAsia="Times New Roman" w:hAnsi="Times New Roman" w:cs="Times New Roman"/>
          <w:spacing w:val="3"/>
          <w:sz w:val="24"/>
          <w:szCs w:val="24"/>
          <w:lang w:eastAsia="tr-TR"/>
        </w:rPr>
        <w:t xml:space="preserve"> mahal listesi ve </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z w:val="24"/>
          <w:szCs w:val="24"/>
          <w:lang w:eastAsia="tr-TR"/>
        </w:rPr>
        <w:t>trajlar</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çı</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artıl</w:t>
      </w:r>
      <w:r w:rsidRPr="00441FC6">
        <w:rPr>
          <w:rFonts w:ascii="Times New Roman" w:eastAsia="Times New Roman" w:hAnsi="Times New Roman" w:cs="Times New Roman"/>
          <w:spacing w:val="-2"/>
          <w:sz w:val="24"/>
          <w:szCs w:val="24"/>
          <w:lang w:eastAsia="tr-TR"/>
        </w:rPr>
        <w:t>a</w:t>
      </w:r>
      <w:r w:rsidRPr="00441FC6">
        <w:rPr>
          <w:rFonts w:ascii="Times New Roman" w:eastAsia="Times New Roman" w:hAnsi="Times New Roman" w:cs="Times New Roman"/>
          <w:sz w:val="24"/>
          <w:szCs w:val="24"/>
          <w:lang w:eastAsia="tr-TR"/>
        </w:rPr>
        <w:t>ca</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3"/>
          <w:sz w:val="24"/>
          <w:szCs w:val="24"/>
          <w:lang w:eastAsia="tr-TR"/>
        </w:rPr>
        <w:t>f</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at</w:t>
      </w:r>
      <w:r w:rsidRPr="00441FC6">
        <w:rPr>
          <w:rFonts w:ascii="Times New Roman" w:eastAsia="Times New Roman" w:hAnsi="Times New Roman" w:cs="Times New Roman"/>
          <w:spacing w:val="5"/>
          <w:sz w:val="24"/>
          <w:szCs w:val="24"/>
          <w:lang w:eastAsia="tr-TR"/>
        </w:rPr>
        <w:t xml:space="preserve"> </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ali</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ri, birim fiyat tarifleri</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ıl</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z w:val="24"/>
          <w:szCs w:val="24"/>
          <w:lang w:eastAsia="tr-TR"/>
        </w:rPr>
        <w:t>cak</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 xml:space="preserve">e </w:t>
      </w:r>
      <w:r w:rsidRPr="00441FC6">
        <w:rPr>
          <w:rFonts w:ascii="Times New Roman" w:eastAsia="Times New Roman" w:hAnsi="Times New Roman" w:cs="Times New Roman"/>
          <w:spacing w:val="1"/>
          <w:sz w:val="24"/>
          <w:szCs w:val="24"/>
          <w:lang w:eastAsia="tr-TR"/>
        </w:rPr>
        <w:t>işin yaklaşık maliyeti ve pursantajı</w:t>
      </w:r>
      <w:r w:rsidRPr="00441FC6">
        <w:rPr>
          <w:rFonts w:ascii="Times New Roman" w:eastAsia="Times New Roman" w:hAnsi="Times New Roman" w:cs="Times New Roman"/>
          <w:sz w:val="24"/>
          <w:szCs w:val="24"/>
          <w:lang w:eastAsia="tr-TR"/>
        </w:rPr>
        <w:t xml:space="preserve">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z w:val="24"/>
          <w:szCs w:val="24"/>
          <w:lang w:eastAsia="tr-TR"/>
        </w:rPr>
        <w:t>şt</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z w:val="24"/>
          <w:szCs w:val="24"/>
          <w:lang w:eastAsia="tr-TR"/>
        </w:rPr>
        <w:t>laca</w:t>
      </w:r>
      <w:r w:rsidRPr="00441FC6">
        <w:rPr>
          <w:rFonts w:ascii="Times New Roman" w:eastAsia="Times New Roman" w:hAnsi="Times New Roman" w:cs="Times New Roman"/>
          <w:spacing w:val="-2"/>
          <w:sz w:val="24"/>
          <w:szCs w:val="24"/>
          <w:lang w:eastAsia="tr-TR"/>
        </w:rPr>
        <w:t>k</w:t>
      </w:r>
      <w:r w:rsidRPr="00441FC6">
        <w:rPr>
          <w:rFonts w:ascii="Times New Roman" w:eastAsia="Times New Roman" w:hAnsi="Times New Roman" w:cs="Times New Roman"/>
          <w:sz w:val="24"/>
          <w:szCs w:val="24"/>
          <w:lang w:eastAsia="tr-TR"/>
        </w:rPr>
        <w:t>tır.</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2"/>
          <w:sz w:val="24"/>
          <w:szCs w:val="24"/>
          <w:lang w:eastAsia="tr-TR"/>
        </w:rPr>
        <w:t>Yaklaşık Maliyet</w:t>
      </w:r>
      <w:r w:rsidRPr="00441FC6">
        <w:rPr>
          <w:rFonts w:ascii="Times New Roman" w:eastAsia="Times New Roman" w:hAnsi="Times New Roman" w:cs="Times New Roman"/>
          <w:sz w:val="24"/>
          <w:szCs w:val="24"/>
          <w:lang w:eastAsia="tr-TR"/>
        </w:rPr>
        <w:t>, o</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3"/>
          <w:sz w:val="24"/>
          <w:szCs w:val="24"/>
          <w:lang w:eastAsia="tr-TR"/>
        </w:rPr>
        <w:t>d</w:t>
      </w:r>
      <w:r w:rsidRPr="00441FC6">
        <w:rPr>
          <w:rFonts w:ascii="Times New Roman" w:eastAsia="Times New Roman" w:hAnsi="Times New Roman" w:cs="Times New Roman"/>
          <w:spacing w:val="1"/>
          <w:sz w:val="24"/>
          <w:szCs w:val="24"/>
          <w:lang w:eastAsia="tr-TR"/>
        </w:rPr>
        <w:t>ö</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Çevre ve Şehircilik Bakanlığı</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Birim</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F</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atları</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asa</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içl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 xml:space="preserve">ri </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kk</w:t>
      </w:r>
      <w:r w:rsidRPr="00441FC6">
        <w:rPr>
          <w:rFonts w:ascii="Times New Roman" w:eastAsia="Times New Roman" w:hAnsi="Times New Roman" w:cs="Times New Roman"/>
          <w:sz w:val="24"/>
          <w:szCs w:val="24"/>
          <w:lang w:eastAsia="tr-TR"/>
        </w:rPr>
        <w:t>ate</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z w:val="24"/>
          <w:szCs w:val="24"/>
          <w:lang w:eastAsia="tr-TR"/>
        </w:rPr>
        <w:t>alı</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arak</w:t>
      </w:r>
      <w:r w:rsidRPr="00441FC6">
        <w:rPr>
          <w:rFonts w:ascii="Times New Roman" w:eastAsia="Times New Roman" w:hAnsi="Times New Roman" w:cs="Times New Roman"/>
          <w:spacing w:val="4"/>
          <w:sz w:val="24"/>
          <w:szCs w:val="24"/>
          <w:lang w:eastAsia="tr-TR"/>
        </w:rPr>
        <w:t xml:space="preserve"> hazırlanmış özel pozlar ve analizlerden oluşturulacaktır. </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 xml:space="preserve">rıca </w:t>
      </w:r>
      <w:r w:rsidRPr="00441FC6">
        <w:rPr>
          <w:rFonts w:ascii="Times New Roman" w:eastAsia="Times New Roman" w:hAnsi="Times New Roman" w:cs="Times New Roman"/>
          <w:spacing w:val="1"/>
          <w:sz w:val="24"/>
          <w:szCs w:val="24"/>
          <w:lang w:eastAsia="tr-TR"/>
        </w:rPr>
        <w:t>yaklaşık maliyette k</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z w:val="24"/>
          <w:szCs w:val="24"/>
          <w:lang w:eastAsia="tr-TR"/>
        </w:rPr>
        <w:t>lla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ılacak</w:t>
      </w:r>
      <w:r w:rsidRPr="00441FC6">
        <w:rPr>
          <w:rFonts w:ascii="Times New Roman" w:eastAsia="Times New Roman" w:hAnsi="Times New Roman" w:cs="Times New Roman"/>
          <w:spacing w:val="1"/>
          <w:sz w:val="24"/>
          <w:szCs w:val="24"/>
          <w:lang w:eastAsia="tr-TR"/>
        </w:rPr>
        <w:t xml:space="preserve"> m</w:t>
      </w:r>
      <w:r w:rsidRPr="00441FC6">
        <w:rPr>
          <w:rFonts w:ascii="Times New Roman" w:eastAsia="Times New Roman" w:hAnsi="Times New Roman" w:cs="Times New Roman"/>
          <w:sz w:val="24"/>
          <w:szCs w:val="24"/>
          <w:lang w:eastAsia="tr-TR"/>
        </w:rPr>
        <w:t>al</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pacing w:val="1"/>
          <w:sz w:val="24"/>
          <w:szCs w:val="24"/>
          <w:lang w:eastAsia="tr-TR"/>
        </w:rPr>
        <w:t>me</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ç</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at</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 ci</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lar</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için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proje müellifi</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tarafı</w:t>
      </w:r>
      <w:r w:rsidRPr="00441FC6">
        <w:rPr>
          <w:rFonts w:ascii="Times New Roman" w:eastAsia="Times New Roman" w:hAnsi="Times New Roman" w:cs="Times New Roman"/>
          <w:spacing w:val="-3"/>
          <w:sz w:val="24"/>
          <w:szCs w:val="24"/>
          <w:lang w:eastAsia="tr-TR"/>
        </w:rPr>
        <w:t>n</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an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ö</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ri sunulmasında ve teknik şartname hazırlanması aşamasında İdarenin tercih ve önerileri de dikkate alınacaktır. İhale İşlem Dosyasının kapsamında;</w:t>
      </w:r>
    </w:p>
    <w:p w14:paraId="746E383B"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1-</w:t>
      </w:r>
      <w:r w:rsidRPr="00441FC6">
        <w:rPr>
          <w:rFonts w:ascii="Times New Roman" w:eastAsia="Times New Roman" w:hAnsi="Times New Roman" w:cs="Times New Roman"/>
          <w:sz w:val="24"/>
          <w:szCs w:val="24"/>
          <w:lang w:eastAsia="tr-TR"/>
        </w:rPr>
        <w:t xml:space="preserve"> Yaklaşık maliyete esas metraj</w:t>
      </w:r>
    </w:p>
    <w:p w14:paraId="43702020"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2-</w:t>
      </w:r>
      <w:r w:rsidRPr="00441FC6">
        <w:rPr>
          <w:rFonts w:ascii="Times New Roman" w:eastAsia="Times New Roman" w:hAnsi="Times New Roman" w:cs="Times New Roman"/>
          <w:sz w:val="24"/>
          <w:szCs w:val="24"/>
          <w:lang w:eastAsia="tr-TR"/>
        </w:rPr>
        <w:t xml:space="preserve"> Mahal Listesi</w:t>
      </w:r>
    </w:p>
    <w:p w14:paraId="3F8D4CA8"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3-</w:t>
      </w:r>
      <w:r w:rsidRPr="00441FC6">
        <w:rPr>
          <w:rFonts w:ascii="Times New Roman" w:eastAsia="Times New Roman" w:hAnsi="Times New Roman" w:cs="Times New Roman"/>
          <w:sz w:val="24"/>
          <w:szCs w:val="24"/>
          <w:lang w:eastAsia="tr-TR"/>
        </w:rPr>
        <w:t xml:space="preserve"> Yaklaşık Maliyet </w:t>
      </w:r>
    </w:p>
    <w:p w14:paraId="2AC2AB7D"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4-</w:t>
      </w:r>
      <w:r w:rsidRPr="00441FC6">
        <w:rPr>
          <w:rFonts w:ascii="Times New Roman" w:eastAsia="Times New Roman" w:hAnsi="Times New Roman" w:cs="Times New Roman"/>
          <w:sz w:val="24"/>
          <w:szCs w:val="24"/>
          <w:lang w:eastAsia="tr-TR"/>
        </w:rPr>
        <w:t xml:space="preserve"> Hesap Cetveli</w:t>
      </w:r>
    </w:p>
    <w:p w14:paraId="0939A7D1"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5-</w:t>
      </w:r>
      <w:r w:rsidRPr="00441FC6">
        <w:rPr>
          <w:rFonts w:ascii="Times New Roman" w:eastAsia="Times New Roman" w:hAnsi="Times New Roman" w:cs="Times New Roman"/>
          <w:sz w:val="24"/>
          <w:szCs w:val="24"/>
          <w:lang w:eastAsia="tr-TR"/>
        </w:rPr>
        <w:t xml:space="preserve"> Pursantaj (genel pursantaj dahil)</w:t>
      </w:r>
    </w:p>
    <w:p w14:paraId="03E7A265"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6-</w:t>
      </w:r>
      <w:r w:rsidRPr="00441FC6">
        <w:rPr>
          <w:rFonts w:ascii="Times New Roman" w:eastAsia="Times New Roman" w:hAnsi="Times New Roman" w:cs="Times New Roman"/>
          <w:sz w:val="24"/>
          <w:szCs w:val="24"/>
          <w:lang w:eastAsia="tr-TR"/>
        </w:rPr>
        <w:t xml:space="preserve"> Birim Fiyat Tarifleri</w:t>
      </w:r>
    </w:p>
    <w:p w14:paraId="684DA946"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t>7-</w:t>
      </w:r>
      <w:r w:rsidRPr="00441FC6">
        <w:rPr>
          <w:rFonts w:ascii="Times New Roman" w:eastAsia="Times New Roman" w:hAnsi="Times New Roman" w:cs="Times New Roman"/>
          <w:sz w:val="24"/>
          <w:szCs w:val="24"/>
          <w:lang w:eastAsia="tr-TR"/>
        </w:rPr>
        <w:t xml:space="preserve"> Birim Fiyatı bulunmayan işler için analizler veya özel poz fiyat tespit </w:t>
      </w:r>
      <w:r w:rsidRPr="00441FC6">
        <w:rPr>
          <w:rFonts w:ascii="Times New Roman" w:eastAsia="Times New Roman" w:hAnsi="Times New Roman" w:cs="Times New Roman"/>
          <w:sz w:val="24"/>
          <w:szCs w:val="24"/>
          <w:lang w:eastAsia="tr-TR"/>
        </w:rPr>
        <w:tab/>
        <w:t>tutanakları ve tarifleri</w:t>
      </w:r>
    </w:p>
    <w:p w14:paraId="0663BF32"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z w:val="24"/>
          <w:szCs w:val="24"/>
          <w:lang w:eastAsia="tr-TR"/>
        </w:rPr>
        <w:lastRenderedPageBreak/>
        <w:t>8-</w:t>
      </w:r>
      <w:r w:rsidRPr="00441FC6">
        <w:rPr>
          <w:rFonts w:ascii="Times New Roman" w:eastAsia="Times New Roman" w:hAnsi="Times New Roman" w:cs="Times New Roman"/>
          <w:sz w:val="24"/>
          <w:szCs w:val="24"/>
          <w:lang w:eastAsia="tr-TR"/>
        </w:rPr>
        <w:t xml:space="preserve"> Teknik Şartname hazırlanacaktır. Teknik Şartname</w:t>
      </w:r>
      <w:r w:rsidRPr="00441FC6">
        <w:rPr>
          <w:rFonts w:ascii="Times New Roman" w:eastAsia="Times New Roman" w:hAnsi="Times New Roman" w:cs="Times New Roman"/>
          <w:spacing w:val="31"/>
          <w:sz w:val="24"/>
          <w:szCs w:val="24"/>
          <w:lang w:eastAsia="tr-TR"/>
        </w:rPr>
        <w:t xml:space="preserve"> </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z w:val="24"/>
          <w:szCs w:val="24"/>
          <w:lang w:eastAsia="tr-TR"/>
        </w:rPr>
        <w:t>ale</w:t>
      </w:r>
      <w:r w:rsidRPr="00441FC6">
        <w:rPr>
          <w:rFonts w:ascii="Times New Roman" w:eastAsia="Times New Roman" w:hAnsi="Times New Roman" w:cs="Times New Roman"/>
          <w:spacing w:val="31"/>
          <w:sz w:val="24"/>
          <w:szCs w:val="24"/>
          <w:lang w:eastAsia="tr-TR"/>
        </w:rPr>
        <w:t xml:space="preserve"> </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2"/>
          <w:sz w:val="24"/>
          <w:szCs w:val="24"/>
          <w:lang w:eastAsia="tr-TR"/>
        </w:rPr>
        <w:t>s</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ası</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ın</w:t>
      </w:r>
      <w:r w:rsidRPr="00441FC6">
        <w:rPr>
          <w:rFonts w:ascii="Times New Roman" w:eastAsia="Times New Roman" w:hAnsi="Times New Roman" w:cs="Times New Roman"/>
          <w:spacing w:val="29"/>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ar</w:t>
      </w:r>
      <w:r w:rsidRPr="00441FC6">
        <w:rPr>
          <w:rFonts w:ascii="Times New Roman" w:eastAsia="Times New Roman" w:hAnsi="Times New Roman" w:cs="Times New Roman"/>
          <w:spacing w:val="-2"/>
          <w:sz w:val="24"/>
          <w:szCs w:val="24"/>
          <w:lang w:eastAsia="tr-TR"/>
        </w:rPr>
        <w:t>ç</w:t>
      </w:r>
      <w:r w:rsidRPr="00441FC6">
        <w:rPr>
          <w:rFonts w:ascii="Times New Roman" w:eastAsia="Times New Roman" w:hAnsi="Times New Roman" w:cs="Times New Roman"/>
          <w:sz w:val="24"/>
          <w:szCs w:val="24"/>
          <w:lang w:eastAsia="tr-TR"/>
        </w:rPr>
        <w:t>ası</w:t>
      </w:r>
      <w:r w:rsidRPr="00441FC6">
        <w:rPr>
          <w:rFonts w:ascii="Times New Roman" w:eastAsia="Times New Roman" w:hAnsi="Times New Roman" w:cs="Times New Roman"/>
          <w:spacing w:val="30"/>
          <w:sz w:val="24"/>
          <w:szCs w:val="24"/>
          <w:lang w:eastAsia="tr-TR"/>
        </w:rPr>
        <w:t xml:space="preserve">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lara</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30"/>
          <w:sz w:val="24"/>
          <w:szCs w:val="24"/>
          <w:lang w:eastAsia="tr-TR"/>
        </w:rPr>
        <w:t xml:space="preserve"> </w:t>
      </w:r>
      <w:r w:rsidRPr="00441FC6">
        <w:rPr>
          <w:rFonts w:ascii="Times New Roman" w:eastAsia="Times New Roman" w:hAnsi="Times New Roman" w:cs="Times New Roman"/>
          <w:spacing w:val="-3"/>
          <w:sz w:val="24"/>
          <w:szCs w:val="24"/>
          <w:lang w:eastAsia="tr-TR"/>
        </w:rPr>
        <w:t>u</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1"/>
          <w:sz w:val="24"/>
          <w:szCs w:val="24"/>
          <w:lang w:eastAsia="tr-TR"/>
        </w:rPr>
        <w:t>gu</w:t>
      </w:r>
      <w:r w:rsidRPr="00441FC6">
        <w:rPr>
          <w:rFonts w:ascii="Times New Roman" w:eastAsia="Times New Roman" w:hAnsi="Times New Roman" w:cs="Times New Roman"/>
          <w:sz w:val="24"/>
          <w:szCs w:val="24"/>
          <w:lang w:eastAsia="tr-TR"/>
        </w:rPr>
        <w:t>la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30"/>
          <w:sz w:val="24"/>
          <w:szCs w:val="24"/>
          <w:lang w:eastAsia="tr-TR"/>
        </w:rPr>
        <w:t xml:space="preserve"> </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ma</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z w:val="24"/>
          <w:szCs w:val="24"/>
          <w:lang w:eastAsia="tr-TR"/>
        </w:rPr>
        <w:t>at,</w:t>
      </w:r>
      <w:r w:rsidRPr="00441FC6">
        <w:rPr>
          <w:rFonts w:ascii="Times New Roman" w:eastAsia="Times New Roman" w:hAnsi="Times New Roman" w:cs="Times New Roman"/>
          <w:spacing w:val="30"/>
          <w:sz w:val="24"/>
          <w:szCs w:val="24"/>
          <w:lang w:eastAsia="tr-TR"/>
        </w:rPr>
        <w:t xml:space="preserve"> </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taj</w:t>
      </w:r>
      <w:r w:rsidRPr="00441FC6">
        <w:rPr>
          <w:rFonts w:ascii="Times New Roman" w:eastAsia="Times New Roman" w:hAnsi="Times New Roman" w:cs="Times New Roman"/>
          <w:spacing w:val="30"/>
          <w:sz w:val="24"/>
          <w:szCs w:val="24"/>
          <w:lang w:eastAsia="tr-TR"/>
        </w:rPr>
        <w:t xml:space="preserve"> </w:t>
      </w:r>
      <w:r w:rsidRPr="00441FC6">
        <w:rPr>
          <w:rFonts w:ascii="Times New Roman" w:eastAsia="Times New Roman" w:hAnsi="Times New Roman" w:cs="Times New Roman"/>
          <w:spacing w:val="-2"/>
          <w:sz w:val="24"/>
          <w:szCs w:val="24"/>
          <w:lang w:eastAsia="tr-TR"/>
        </w:rPr>
        <w:t>s</w:t>
      </w:r>
      <w:r w:rsidRPr="00441FC6">
        <w:rPr>
          <w:rFonts w:ascii="Times New Roman" w:eastAsia="Times New Roman" w:hAnsi="Times New Roman" w:cs="Times New Roman"/>
          <w:sz w:val="24"/>
          <w:szCs w:val="24"/>
          <w:lang w:eastAsia="tr-TR"/>
        </w:rPr>
        <w:t>ta</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artları</w:t>
      </w:r>
      <w:r w:rsidRPr="00441FC6">
        <w:rPr>
          <w:rFonts w:ascii="Times New Roman" w:eastAsia="Times New Roman" w:hAnsi="Times New Roman" w:cs="Times New Roman"/>
          <w:spacing w:val="30"/>
          <w:sz w:val="24"/>
          <w:szCs w:val="24"/>
          <w:lang w:eastAsia="tr-TR"/>
        </w:rPr>
        <w:t xml:space="preserve"> </w:t>
      </w:r>
      <w:r w:rsidRPr="00441FC6">
        <w:rPr>
          <w:rFonts w:ascii="Times New Roman" w:eastAsia="Times New Roman" w:hAnsi="Times New Roman" w:cs="Times New Roman"/>
          <w:sz w:val="24"/>
          <w:szCs w:val="24"/>
          <w:lang w:eastAsia="tr-TR"/>
        </w:rPr>
        <w:t>ile</w:t>
      </w:r>
      <w:r w:rsidRPr="00441FC6">
        <w:rPr>
          <w:rFonts w:ascii="Times New Roman" w:eastAsia="Times New Roman" w:hAnsi="Times New Roman" w:cs="Times New Roman"/>
          <w:spacing w:val="28"/>
          <w:sz w:val="24"/>
          <w:szCs w:val="24"/>
          <w:lang w:eastAsia="tr-TR"/>
        </w:rPr>
        <w:t xml:space="preserve"> </w:t>
      </w:r>
      <w:r w:rsidRPr="00441FC6">
        <w:rPr>
          <w:rFonts w:ascii="Times New Roman" w:eastAsia="Times New Roman" w:hAnsi="Times New Roman" w:cs="Times New Roman"/>
          <w:sz w:val="24"/>
          <w:szCs w:val="24"/>
          <w:lang w:eastAsia="tr-TR"/>
        </w:rPr>
        <w:t>satı</w:t>
      </w:r>
      <w:r w:rsidRPr="00441FC6">
        <w:rPr>
          <w:rFonts w:ascii="Times New Roman" w:eastAsia="Times New Roman" w:hAnsi="Times New Roman" w:cs="Times New Roman"/>
          <w:spacing w:val="-1"/>
          <w:sz w:val="24"/>
          <w:szCs w:val="24"/>
          <w:lang w:eastAsia="tr-TR"/>
        </w:rPr>
        <w:t xml:space="preserve">n </w:t>
      </w:r>
      <w:r w:rsidRPr="00441FC6">
        <w:rPr>
          <w:rFonts w:ascii="Times New Roman" w:eastAsia="Times New Roman" w:hAnsi="Times New Roman" w:cs="Times New Roman"/>
          <w:sz w:val="24"/>
          <w:szCs w:val="24"/>
          <w:lang w:eastAsia="tr-TR"/>
        </w:rPr>
        <w:t>al</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2"/>
          <w:sz w:val="24"/>
          <w:szCs w:val="24"/>
          <w:lang w:eastAsia="tr-TR"/>
        </w:rPr>
        <w:t>s</w:t>
      </w:r>
      <w:r w:rsidRPr="00441FC6">
        <w:rPr>
          <w:rFonts w:ascii="Times New Roman" w:eastAsia="Times New Roman" w:hAnsi="Times New Roman" w:cs="Times New Roman"/>
          <w:sz w:val="24"/>
          <w:szCs w:val="24"/>
          <w:lang w:eastAsia="tr-TR"/>
        </w:rPr>
        <w:t xml:space="preserve">ı </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ılacak</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al</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 t</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ç</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at</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z w:val="24"/>
          <w:szCs w:val="24"/>
          <w:lang w:eastAsia="tr-TR"/>
        </w:rPr>
        <w:t>ci</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ların</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sta</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artları</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ı</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lirl</w:t>
      </w:r>
      <w:r w:rsidRPr="00441FC6">
        <w:rPr>
          <w:rFonts w:ascii="Times New Roman" w:eastAsia="Times New Roman" w:hAnsi="Times New Roman" w:cs="Times New Roman"/>
          <w:spacing w:val="1"/>
          <w:sz w:val="24"/>
          <w:szCs w:val="24"/>
          <w:lang w:eastAsia="tr-TR"/>
        </w:rPr>
        <w:t>eye</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z w:val="24"/>
          <w:szCs w:val="24"/>
          <w:lang w:eastAsia="tr-TR"/>
        </w:rPr>
        <w:t>m</w:t>
      </w:r>
      <w:r w:rsidRPr="00441FC6">
        <w:rPr>
          <w:rFonts w:ascii="Times New Roman" w:eastAsia="Times New Roman" w:hAnsi="Times New Roman" w:cs="Times New Roman"/>
          <w:spacing w:val="5"/>
          <w:sz w:val="24"/>
          <w:szCs w:val="24"/>
          <w:lang w:eastAsia="tr-TR"/>
        </w:rPr>
        <w:t xml:space="preserve"> </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u s</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çl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 xml:space="preserve">e </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aş</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z w:val="24"/>
          <w:szCs w:val="24"/>
          <w:lang w:eastAsia="tr-TR"/>
        </w:rPr>
        <w:t>lacak</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ın</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sta</w:t>
      </w:r>
      <w:r w:rsidRPr="00441FC6">
        <w:rPr>
          <w:rFonts w:ascii="Times New Roman" w:eastAsia="Times New Roman" w:hAnsi="Times New Roman" w:cs="Times New Roman"/>
          <w:spacing w:val="-3"/>
          <w:sz w:val="24"/>
          <w:szCs w:val="24"/>
          <w:lang w:eastAsia="tr-TR"/>
        </w:rPr>
        <w:t>n</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artları tarifl</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pacing w:val="1"/>
          <w:sz w:val="24"/>
          <w:szCs w:val="24"/>
          <w:lang w:eastAsia="tr-TR"/>
        </w:rPr>
        <w:t>ne</w:t>
      </w:r>
      <w:r w:rsidRPr="00441FC6">
        <w:rPr>
          <w:rFonts w:ascii="Times New Roman" w:eastAsia="Times New Roman" w:hAnsi="Times New Roman" w:cs="Times New Roman"/>
          <w:sz w:val="24"/>
          <w:szCs w:val="24"/>
          <w:lang w:eastAsia="tr-TR"/>
        </w:rPr>
        <w:t>n</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içerikte</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ırla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aca</w:t>
      </w:r>
      <w:r w:rsidRPr="00441FC6">
        <w:rPr>
          <w:rFonts w:ascii="Times New Roman" w:eastAsia="Times New Roman" w:hAnsi="Times New Roman" w:cs="Times New Roman"/>
          <w:spacing w:val="-2"/>
          <w:sz w:val="24"/>
          <w:szCs w:val="24"/>
          <w:lang w:eastAsia="tr-TR"/>
        </w:rPr>
        <w:t>k</w:t>
      </w:r>
      <w:r w:rsidRPr="00441FC6">
        <w:rPr>
          <w:rFonts w:ascii="Times New Roman" w:eastAsia="Times New Roman" w:hAnsi="Times New Roman" w:cs="Times New Roman"/>
          <w:sz w:val="24"/>
          <w:szCs w:val="24"/>
          <w:lang w:eastAsia="tr-TR"/>
        </w:rPr>
        <w:t>tır.</w:t>
      </w:r>
    </w:p>
    <w:p w14:paraId="3BAA8FB2" w14:textId="3CEF3738"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pacing w:val="1"/>
          <w:sz w:val="24"/>
          <w:szCs w:val="24"/>
          <w:lang w:eastAsia="tr-TR"/>
        </w:rPr>
        <w:tab/>
      </w:r>
      <w:r w:rsidRPr="00441FC6">
        <w:rPr>
          <w:rFonts w:ascii="Times New Roman" w:eastAsia="Times New Roman" w:hAnsi="Times New Roman" w:cs="Times New Roman"/>
          <w:sz w:val="24"/>
          <w:szCs w:val="24"/>
          <w:lang w:eastAsia="tr-TR"/>
        </w:rPr>
        <w:t xml:space="preserve">Yasal </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lar</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an</w:t>
      </w:r>
      <w:r w:rsidRPr="00441FC6">
        <w:rPr>
          <w:rFonts w:ascii="Times New Roman" w:eastAsia="Times New Roman" w:hAnsi="Times New Roman" w:cs="Times New Roman"/>
          <w:spacing w:val="11"/>
          <w:sz w:val="24"/>
          <w:szCs w:val="24"/>
          <w:lang w:eastAsia="tr-TR"/>
        </w:rPr>
        <w:t xml:space="preserve"> </w:t>
      </w:r>
      <w:r w:rsidRPr="00441FC6">
        <w:rPr>
          <w:rFonts w:ascii="Times New Roman" w:eastAsia="Times New Roman" w:hAnsi="Times New Roman" w:cs="Times New Roman"/>
          <w:sz w:val="24"/>
          <w:szCs w:val="24"/>
          <w:lang w:eastAsia="tr-TR"/>
        </w:rPr>
        <w:t>alı</w:t>
      </w:r>
      <w:r w:rsidRPr="00441FC6">
        <w:rPr>
          <w:rFonts w:ascii="Times New Roman" w:eastAsia="Times New Roman" w:hAnsi="Times New Roman" w:cs="Times New Roman"/>
          <w:spacing w:val="-3"/>
          <w:sz w:val="24"/>
          <w:szCs w:val="24"/>
          <w:lang w:eastAsia="tr-TR"/>
        </w:rPr>
        <w:t>n</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ası</w:t>
      </w:r>
      <w:r w:rsidRPr="00441FC6">
        <w:rPr>
          <w:rFonts w:ascii="Times New Roman" w:eastAsia="Times New Roman" w:hAnsi="Times New Roman" w:cs="Times New Roman"/>
          <w:spacing w:val="11"/>
          <w:sz w:val="24"/>
          <w:szCs w:val="24"/>
          <w:lang w:eastAsia="tr-TR"/>
        </w:rPr>
        <w:t xml:space="preserve"> </w:t>
      </w:r>
      <w:r w:rsidRPr="00441FC6">
        <w:rPr>
          <w:rFonts w:ascii="Times New Roman" w:eastAsia="Times New Roman" w:hAnsi="Times New Roman" w:cs="Times New Roman"/>
          <w:spacing w:val="-1"/>
          <w:sz w:val="24"/>
          <w:szCs w:val="24"/>
          <w:lang w:eastAsia="tr-TR"/>
        </w:rPr>
        <w:t>g</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pacing w:val="1"/>
          <w:sz w:val="24"/>
          <w:szCs w:val="24"/>
          <w:lang w:eastAsia="tr-TR"/>
        </w:rPr>
        <w:t>ek</w:t>
      </w:r>
      <w:r w:rsidRPr="00441FC6">
        <w:rPr>
          <w:rFonts w:ascii="Times New Roman" w:eastAsia="Times New Roman" w:hAnsi="Times New Roman" w:cs="Times New Roman"/>
          <w:sz w:val="24"/>
          <w:szCs w:val="24"/>
          <w:lang w:eastAsia="tr-TR"/>
        </w:rPr>
        <w:t>li</w:t>
      </w:r>
      <w:r w:rsidRPr="00441FC6">
        <w:rPr>
          <w:rFonts w:ascii="Times New Roman" w:eastAsia="Times New Roman" w:hAnsi="Times New Roman" w:cs="Times New Roman"/>
          <w:spacing w:val="11"/>
          <w:sz w:val="24"/>
          <w:szCs w:val="24"/>
          <w:lang w:eastAsia="tr-TR"/>
        </w:rPr>
        <w:t xml:space="preserve"> </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3"/>
          <w:sz w:val="24"/>
          <w:szCs w:val="24"/>
          <w:lang w:eastAsia="tr-TR"/>
        </w:rPr>
        <w:t>ü</w:t>
      </w:r>
      <w:r w:rsidRPr="00441FC6">
        <w:rPr>
          <w:rFonts w:ascii="Times New Roman" w:eastAsia="Times New Roman" w:hAnsi="Times New Roman" w:cs="Times New Roman"/>
          <w:sz w:val="24"/>
          <w:szCs w:val="24"/>
          <w:lang w:eastAsia="tr-TR"/>
        </w:rPr>
        <w:t>m</w:t>
      </w:r>
      <w:r w:rsidRPr="00441FC6">
        <w:rPr>
          <w:rFonts w:ascii="Times New Roman" w:eastAsia="Times New Roman" w:hAnsi="Times New Roman" w:cs="Times New Roman"/>
          <w:spacing w:val="13"/>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2"/>
          <w:sz w:val="24"/>
          <w:szCs w:val="24"/>
          <w:lang w:eastAsia="tr-TR"/>
        </w:rPr>
        <w:t>j</w:t>
      </w:r>
      <w:r w:rsidRPr="00441FC6">
        <w:rPr>
          <w:rFonts w:ascii="Times New Roman" w:eastAsia="Times New Roman" w:hAnsi="Times New Roman" w:cs="Times New Roman"/>
          <w:sz w:val="24"/>
          <w:szCs w:val="24"/>
          <w:lang w:eastAsia="tr-TR"/>
        </w:rPr>
        <w:t xml:space="preserve">e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 xml:space="preserve">ay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 xml:space="preserve">e </w:t>
      </w:r>
      <w:r w:rsidR="003F16E5" w:rsidRPr="00441FC6">
        <w:rPr>
          <w:rFonts w:ascii="Times New Roman" w:eastAsia="Times New Roman" w:hAnsi="Times New Roman" w:cs="Times New Roman"/>
          <w:spacing w:val="-3"/>
          <w:sz w:val="24"/>
          <w:szCs w:val="24"/>
          <w:lang w:eastAsia="tr-TR"/>
        </w:rPr>
        <w:t>i</w:t>
      </w:r>
      <w:r w:rsidR="003F16E5" w:rsidRPr="00441FC6">
        <w:rPr>
          <w:rFonts w:ascii="Times New Roman" w:eastAsia="Times New Roman" w:hAnsi="Times New Roman" w:cs="Times New Roman"/>
          <w:spacing w:val="1"/>
          <w:sz w:val="24"/>
          <w:szCs w:val="24"/>
          <w:lang w:eastAsia="tr-TR"/>
        </w:rPr>
        <w:t>m</w:t>
      </w:r>
      <w:r w:rsidR="003F16E5" w:rsidRPr="00441FC6">
        <w:rPr>
          <w:rFonts w:ascii="Times New Roman" w:eastAsia="Times New Roman" w:hAnsi="Times New Roman" w:cs="Times New Roman"/>
          <w:spacing w:val="-1"/>
          <w:sz w:val="24"/>
          <w:szCs w:val="24"/>
          <w:lang w:eastAsia="tr-TR"/>
        </w:rPr>
        <w:t>z</w:t>
      </w:r>
      <w:r w:rsidR="003F16E5" w:rsidRPr="00441FC6">
        <w:rPr>
          <w:rFonts w:ascii="Times New Roman" w:eastAsia="Times New Roman" w:hAnsi="Times New Roman" w:cs="Times New Roman"/>
          <w:sz w:val="24"/>
          <w:szCs w:val="24"/>
          <w:lang w:eastAsia="tr-TR"/>
        </w:rPr>
        <w:t xml:space="preserve">aları </w:t>
      </w:r>
      <w:r w:rsidR="003F16E5" w:rsidRPr="00441FC6">
        <w:rPr>
          <w:rFonts w:ascii="Times New Roman" w:eastAsia="Times New Roman" w:hAnsi="Times New Roman" w:cs="Times New Roman"/>
          <w:spacing w:val="11"/>
          <w:sz w:val="24"/>
          <w:szCs w:val="24"/>
          <w:lang w:eastAsia="tr-TR"/>
        </w:rPr>
        <w:t>için</w:t>
      </w:r>
      <w:r w:rsidRPr="00441FC6">
        <w:rPr>
          <w:rFonts w:ascii="Times New Roman" w:eastAsia="Times New Roman" w:hAnsi="Times New Roman" w:cs="Times New Roman"/>
          <w:sz w:val="24"/>
          <w:szCs w:val="24"/>
          <w:lang w:eastAsia="tr-TR"/>
        </w:rPr>
        <w:t xml:space="preserve"> </w:t>
      </w:r>
      <w:r w:rsidRPr="00441FC6">
        <w:rPr>
          <w:rFonts w:ascii="Times New Roman" w:eastAsia="Times New Roman" w:hAnsi="Times New Roman" w:cs="Times New Roman"/>
          <w:spacing w:val="11"/>
          <w:sz w:val="24"/>
          <w:szCs w:val="24"/>
          <w:lang w:eastAsia="tr-TR"/>
        </w:rPr>
        <w:t xml:space="preserve"> </w:t>
      </w:r>
      <w:r w:rsidRPr="00441FC6">
        <w:rPr>
          <w:rFonts w:ascii="Times New Roman" w:eastAsia="Times New Roman" w:hAnsi="Times New Roman" w:cs="Times New Roman"/>
          <w:spacing w:val="-1"/>
          <w:sz w:val="24"/>
          <w:szCs w:val="24"/>
          <w:lang w:eastAsia="tr-TR"/>
        </w:rPr>
        <w:t>g</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pacing w:val="1"/>
          <w:sz w:val="24"/>
          <w:szCs w:val="24"/>
          <w:lang w:eastAsia="tr-TR"/>
        </w:rPr>
        <w:t>ek</w:t>
      </w:r>
      <w:r w:rsidRPr="00441FC6">
        <w:rPr>
          <w:rFonts w:ascii="Times New Roman" w:eastAsia="Times New Roman" w:hAnsi="Times New Roman" w:cs="Times New Roman"/>
          <w:sz w:val="24"/>
          <w:szCs w:val="24"/>
          <w:lang w:eastAsia="tr-TR"/>
        </w:rPr>
        <w:t xml:space="preserve">li </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g</w:t>
      </w:r>
      <w:r w:rsidRPr="00441FC6">
        <w:rPr>
          <w:rFonts w:ascii="Times New Roman" w:eastAsia="Times New Roman" w:hAnsi="Times New Roman" w:cs="Times New Roman"/>
          <w:sz w:val="24"/>
          <w:szCs w:val="24"/>
          <w:lang w:eastAsia="tr-TR"/>
        </w:rPr>
        <w:t xml:space="preserve">e </w:t>
      </w:r>
      <w:r w:rsidRPr="00441FC6">
        <w:rPr>
          <w:rFonts w:ascii="Times New Roman" w:eastAsia="Times New Roman" w:hAnsi="Times New Roman" w:cs="Times New Roman"/>
          <w:spacing w:val="10"/>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 xml:space="preserve">e </w:t>
      </w:r>
      <w:r w:rsidRPr="00441FC6">
        <w:rPr>
          <w:rFonts w:ascii="Times New Roman" w:eastAsia="Times New Roman" w:hAnsi="Times New Roman" w:cs="Times New Roman"/>
          <w:spacing w:val="1"/>
          <w:sz w:val="24"/>
          <w:szCs w:val="24"/>
          <w:lang w:eastAsia="tr-TR"/>
        </w:rPr>
        <w:t>ev</w:t>
      </w:r>
      <w:r w:rsidRPr="00441FC6">
        <w:rPr>
          <w:rFonts w:ascii="Times New Roman" w:eastAsia="Times New Roman" w:hAnsi="Times New Roman" w:cs="Times New Roman"/>
          <w:sz w:val="24"/>
          <w:szCs w:val="24"/>
          <w:lang w:eastAsia="tr-TR"/>
        </w:rPr>
        <w:t>ra</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z w:val="24"/>
          <w:szCs w:val="24"/>
          <w:lang w:eastAsia="tr-TR"/>
        </w:rPr>
        <w:t>rın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ırla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il</w:t>
      </w:r>
      <w:r w:rsidRPr="00441FC6">
        <w:rPr>
          <w:rFonts w:ascii="Times New Roman" w:eastAsia="Times New Roman" w:hAnsi="Times New Roman" w:cs="Times New Roman"/>
          <w:spacing w:val="1"/>
          <w:sz w:val="24"/>
          <w:szCs w:val="24"/>
          <w:lang w:eastAsia="tr-TR"/>
        </w:rPr>
        <w:t>me</w:t>
      </w:r>
      <w:r w:rsidRPr="00441FC6">
        <w:rPr>
          <w:rFonts w:ascii="Times New Roman" w:eastAsia="Times New Roman" w:hAnsi="Times New Roman" w:cs="Times New Roman"/>
          <w:sz w:val="24"/>
          <w:szCs w:val="24"/>
          <w:lang w:eastAsia="tr-TR"/>
        </w:rPr>
        <w:t>si için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İdare</w:t>
      </w:r>
      <w:r w:rsidRPr="00441FC6">
        <w:rPr>
          <w:rFonts w:ascii="Times New Roman" w:eastAsia="Times New Roman" w:hAnsi="Times New Roman" w:cs="Times New Roman"/>
          <w:spacing w:val="5"/>
          <w:sz w:val="24"/>
          <w:szCs w:val="24"/>
          <w:lang w:eastAsia="tr-TR"/>
        </w:rPr>
        <w:t xml:space="preserve"> </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ı</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il</w:t>
      </w:r>
      <w:r w:rsidRPr="00441FC6">
        <w:rPr>
          <w:rFonts w:ascii="Times New Roman" w:eastAsia="Times New Roman" w:hAnsi="Times New Roman" w:cs="Times New Roman"/>
          <w:spacing w:val="1"/>
          <w:sz w:val="24"/>
          <w:szCs w:val="24"/>
          <w:lang w:eastAsia="tr-TR"/>
        </w:rPr>
        <w:t>g</w:t>
      </w:r>
      <w:r w:rsidRPr="00441FC6">
        <w:rPr>
          <w:rFonts w:ascii="Times New Roman" w:eastAsia="Times New Roman" w:hAnsi="Times New Roman" w:cs="Times New Roman"/>
          <w:sz w:val="24"/>
          <w:szCs w:val="24"/>
          <w:lang w:eastAsia="tr-TR"/>
        </w:rPr>
        <w:t>il</w:t>
      </w:r>
      <w:r w:rsidRPr="00441FC6">
        <w:rPr>
          <w:rFonts w:ascii="Times New Roman" w:eastAsia="Times New Roman" w:hAnsi="Times New Roman" w:cs="Times New Roman"/>
          <w:spacing w:val="3"/>
          <w:sz w:val="24"/>
          <w:szCs w:val="24"/>
          <w:lang w:eastAsia="tr-TR"/>
        </w:rPr>
        <w:t>e</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iril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c</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k</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1"/>
          <w:sz w:val="24"/>
          <w:szCs w:val="24"/>
          <w:lang w:eastAsia="tr-TR"/>
        </w:rPr>
        <w:t xml:space="preserve"> o</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ların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ta</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için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İdare</w:t>
      </w:r>
      <w:r w:rsidRPr="00441FC6">
        <w:rPr>
          <w:rFonts w:ascii="Times New Roman" w:eastAsia="Times New Roman" w:hAnsi="Times New Roman" w:cs="Times New Roman"/>
          <w:spacing w:val="5"/>
          <w:sz w:val="24"/>
          <w:szCs w:val="24"/>
          <w:lang w:eastAsia="tr-TR"/>
        </w:rPr>
        <w:t xml:space="preserve"> </w:t>
      </w:r>
      <w:r w:rsidRPr="00441FC6">
        <w:rPr>
          <w:rFonts w:ascii="Times New Roman" w:eastAsia="Times New Roman" w:hAnsi="Times New Roman" w:cs="Times New Roman"/>
          <w:sz w:val="24"/>
          <w:szCs w:val="24"/>
          <w:lang w:eastAsia="tr-TR"/>
        </w:rPr>
        <w:t xml:space="preserve">ile </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ş</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lı çalışılaca</w:t>
      </w:r>
      <w:r w:rsidRPr="00441FC6">
        <w:rPr>
          <w:rFonts w:ascii="Times New Roman" w:eastAsia="Times New Roman" w:hAnsi="Times New Roman" w:cs="Times New Roman"/>
          <w:spacing w:val="-2"/>
          <w:sz w:val="24"/>
          <w:szCs w:val="24"/>
          <w:lang w:eastAsia="tr-TR"/>
        </w:rPr>
        <w:t>k</w:t>
      </w:r>
      <w:r w:rsidRPr="00441FC6">
        <w:rPr>
          <w:rFonts w:ascii="Times New Roman" w:eastAsia="Times New Roman" w:hAnsi="Times New Roman" w:cs="Times New Roman"/>
          <w:sz w:val="24"/>
          <w:szCs w:val="24"/>
          <w:lang w:eastAsia="tr-TR"/>
        </w:rPr>
        <w:t xml:space="preserve">tır. </w:t>
      </w:r>
    </w:p>
    <w:p w14:paraId="195771CA" w14:textId="599516A3" w:rsidR="000165C5"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spacing w:val="1"/>
          <w:sz w:val="24"/>
          <w:szCs w:val="24"/>
          <w:lang w:eastAsia="tr-TR"/>
        </w:rPr>
        <w:tab/>
        <w:t xml:space="preserve"> </w:t>
      </w:r>
      <w:r w:rsidRPr="00441FC6">
        <w:rPr>
          <w:rFonts w:ascii="Times New Roman" w:eastAsia="Times New Roman" w:hAnsi="Times New Roman" w:cs="Times New Roman"/>
          <w:sz w:val="24"/>
          <w:szCs w:val="24"/>
          <w:lang w:eastAsia="tr-TR"/>
        </w:rPr>
        <w:t>Y</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arı</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li</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z w:val="24"/>
          <w:szCs w:val="24"/>
          <w:lang w:eastAsia="tr-TR"/>
        </w:rPr>
        <w:t>til</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1"/>
          <w:sz w:val="24"/>
          <w:szCs w:val="24"/>
          <w:lang w:eastAsia="tr-TR"/>
        </w:rPr>
        <w:t>em</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z w:val="24"/>
          <w:szCs w:val="24"/>
          <w:lang w:eastAsia="tr-TR"/>
        </w:rPr>
        <w:t xml:space="preserve">ş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z w:val="24"/>
          <w:szCs w:val="24"/>
          <w:lang w:eastAsia="tr-TR"/>
        </w:rPr>
        <w:t>an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 xml:space="preserve">a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2"/>
          <w:sz w:val="24"/>
          <w:szCs w:val="24"/>
          <w:lang w:eastAsia="tr-TR"/>
        </w:rPr>
        <w:t>j</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in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1"/>
          <w:sz w:val="24"/>
          <w:szCs w:val="24"/>
          <w:lang w:eastAsia="tr-TR"/>
        </w:rPr>
        <w:t>gu</w:t>
      </w:r>
      <w:r w:rsidRPr="00441FC6">
        <w:rPr>
          <w:rFonts w:ascii="Times New Roman" w:eastAsia="Times New Roman" w:hAnsi="Times New Roman" w:cs="Times New Roman"/>
          <w:sz w:val="24"/>
          <w:szCs w:val="24"/>
          <w:lang w:eastAsia="tr-TR"/>
        </w:rPr>
        <w:t>la</w:t>
      </w:r>
      <w:r w:rsidRPr="00441FC6">
        <w:rPr>
          <w:rFonts w:ascii="Times New Roman" w:eastAsia="Times New Roman" w:hAnsi="Times New Roman" w:cs="Times New Roman"/>
          <w:spacing w:val="-3"/>
          <w:sz w:val="24"/>
          <w:szCs w:val="24"/>
          <w:lang w:eastAsia="tr-TR"/>
        </w:rPr>
        <w:t>n</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2"/>
          <w:sz w:val="24"/>
          <w:szCs w:val="24"/>
          <w:lang w:eastAsia="tr-TR"/>
        </w:rPr>
        <w:t>ş</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al</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z w:val="24"/>
          <w:szCs w:val="24"/>
          <w:lang w:eastAsia="tr-TR"/>
        </w:rPr>
        <w:t>rı</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ın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ek</w:t>
      </w:r>
      <w:r w:rsidRPr="00441FC6">
        <w:rPr>
          <w:rFonts w:ascii="Times New Roman" w:eastAsia="Times New Roman" w:hAnsi="Times New Roman" w:cs="Times New Roman"/>
          <w:sz w:val="24"/>
          <w:szCs w:val="24"/>
          <w:lang w:eastAsia="tr-TR"/>
        </w:rPr>
        <w:t>s</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 xml:space="preserve">siz </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z w:val="24"/>
          <w:szCs w:val="24"/>
          <w:lang w:eastAsia="tr-TR"/>
        </w:rPr>
        <w:t xml:space="preserve">si,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j</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in</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aç</w:t>
      </w:r>
      <w:r w:rsidRPr="00441FC6">
        <w:rPr>
          <w:rFonts w:ascii="Times New Roman" w:eastAsia="Times New Roman" w:hAnsi="Times New Roman" w:cs="Times New Roman"/>
          <w:spacing w:val="-3"/>
          <w:sz w:val="24"/>
          <w:szCs w:val="24"/>
          <w:lang w:eastAsia="tr-TR"/>
        </w:rPr>
        <w:t>ı</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ça</w:t>
      </w:r>
      <w:r w:rsidRPr="00441FC6">
        <w:rPr>
          <w:rFonts w:ascii="Times New Roman" w:eastAsia="Times New Roman" w:hAnsi="Times New Roman" w:cs="Times New Roman"/>
          <w:spacing w:val="1"/>
          <w:sz w:val="24"/>
          <w:szCs w:val="24"/>
          <w:lang w:eastAsia="tr-TR"/>
        </w:rPr>
        <w:t xml:space="preserve"> ok</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pacing w:val="-3"/>
          <w:sz w:val="24"/>
          <w:szCs w:val="24"/>
          <w:lang w:eastAsia="tr-TR"/>
        </w:rPr>
        <w:t>n</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ası</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ası</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için</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g</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pacing w:val="1"/>
          <w:sz w:val="24"/>
          <w:szCs w:val="24"/>
          <w:lang w:eastAsia="tr-TR"/>
        </w:rPr>
        <w:t>ek</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lan</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z w:val="24"/>
          <w:szCs w:val="24"/>
          <w:lang w:eastAsia="tr-TR"/>
        </w:rPr>
        <w:t>rlü</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çi</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t</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 xml:space="preserve">sap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 yüklenici</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in</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s</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3"/>
          <w:sz w:val="24"/>
          <w:szCs w:val="24"/>
          <w:lang w:eastAsia="tr-TR"/>
        </w:rPr>
        <w:t>u</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uğund</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ır.</w:t>
      </w:r>
    </w:p>
    <w:p w14:paraId="4792498D" w14:textId="521C73FF" w:rsidR="006A3ED9" w:rsidRDefault="006A3ED9" w:rsidP="00FC1F9B">
      <w:pPr>
        <w:pStyle w:val="AralkYok"/>
        <w:jc w:val="both"/>
        <w:rPr>
          <w:rFonts w:ascii="Times New Roman" w:eastAsia="Times New Roman" w:hAnsi="Times New Roman" w:cs="Times New Roman"/>
          <w:sz w:val="24"/>
          <w:szCs w:val="24"/>
          <w:lang w:eastAsia="tr-TR"/>
        </w:rPr>
      </w:pPr>
    </w:p>
    <w:p w14:paraId="6EF9CB44" w14:textId="77777777" w:rsidR="006A3ED9" w:rsidRPr="00441FC6" w:rsidRDefault="006A3ED9" w:rsidP="00FC1F9B">
      <w:pPr>
        <w:pStyle w:val="AralkYok"/>
        <w:jc w:val="both"/>
        <w:rPr>
          <w:rFonts w:ascii="Times New Roman" w:eastAsia="Times New Roman" w:hAnsi="Times New Roman" w:cs="Times New Roman"/>
          <w:sz w:val="24"/>
          <w:szCs w:val="24"/>
          <w:lang w:eastAsia="tr-TR"/>
        </w:rPr>
      </w:pPr>
    </w:p>
    <w:p w14:paraId="4AB508DB" w14:textId="77777777" w:rsidR="000165C5" w:rsidRPr="00441FC6" w:rsidRDefault="000165C5" w:rsidP="00FC1F9B">
      <w:pPr>
        <w:pStyle w:val="AralkYok"/>
        <w:jc w:val="both"/>
        <w:rPr>
          <w:rFonts w:ascii="Times New Roman" w:eastAsia="Times New Roman" w:hAnsi="Times New Roman" w:cs="Times New Roman"/>
          <w:b/>
          <w:bCs/>
          <w:sz w:val="24"/>
          <w:szCs w:val="24"/>
          <w:lang w:eastAsia="tr-TR"/>
        </w:rPr>
      </w:pPr>
      <w:r w:rsidRPr="00441FC6">
        <w:rPr>
          <w:rFonts w:ascii="Times New Roman" w:eastAsia="Times New Roman" w:hAnsi="Times New Roman" w:cs="Times New Roman"/>
          <w:b/>
          <w:bCs/>
          <w:spacing w:val="1"/>
          <w:sz w:val="24"/>
          <w:szCs w:val="24"/>
          <w:lang w:eastAsia="tr-TR"/>
        </w:rPr>
        <w:t xml:space="preserve">    </w:t>
      </w:r>
      <w:r w:rsidRPr="00441FC6">
        <w:rPr>
          <w:rFonts w:ascii="Times New Roman" w:eastAsia="Times New Roman" w:hAnsi="Times New Roman" w:cs="Times New Roman"/>
          <w:b/>
          <w:bCs/>
          <w:sz w:val="24"/>
          <w:szCs w:val="24"/>
          <w:lang w:eastAsia="tr-TR"/>
        </w:rPr>
        <w:t xml:space="preserve">      </w:t>
      </w:r>
    </w:p>
    <w:p w14:paraId="1E21956C" w14:textId="77777777" w:rsidR="000165C5" w:rsidRPr="00441FC6" w:rsidRDefault="000165C5" w:rsidP="00FC1F9B">
      <w:pPr>
        <w:pStyle w:val="AralkYok"/>
        <w:jc w:val="both"/>
        <w:rPr>
          <w:rFonts w:ascii="Times New Roman" w:eastAsia="Times New Roman" w:hAnsi="Times New Roman" w:cs="Times New Roman"/>
          <w:b/>
          <w:bCs/>
          <w:sz w:val="24"/>
          <w:szCs w:val="24"/>
          <w:u w:val="single"/>
          <w:lang w:eastAsia="tr-TR"/>
        </w:rPr>
      </w:pPr>
      <w:r w:rsidRPr="00441FC6">
        <w:rPr>
          <w:rFonts w:ascii="Times New Roman" w:eastAsia="Times New Roman" w:hAnsi="Times New Roman" w:cs="Times New Roman"/>
          <w:b/>
          <w:bCs/>
          <w:sz w:val="24"/>
          <w:szCs w:val="24"/>
          <w:lang w:eastAsia="tr-TR"/>
        </w:rPr>
        <w:t xml:space="preserve"> </w:t>
      </w:r>
      <w:r w:rsidRPr="00441FC6">
        <w:rPr>
          <w:rFonts w:ascii="Times New Roman" w:eastAsia="Times New Roman" w:hAnsi="Times New Roman" w:cs="Times New Roman"/>
          <w:b/>
          <w:sz w:val="24"/>
          <w:szCs w:val="24"/>
          <w:u w:val="single"/>
          <w:lang w:eastAsia="tr-TR"/>
        </w:rPr>
        <w:t>YÜKLENİCİ</w:t>
      </w:r>
      <w:r w:rsidRPr="00441FC6">
        <w:rPr>
          <w:rFonts w:ascii="Times New Roman" w:eastAsia="Times New Roman" w:hAnsi="Times New Roman" w:cs="Times New Roman"/>
          <w:b/>
          <w:bCs/>
          <w:spacing w:val="-1"/>
          <w:sz w:val="24"/>
          <w:szCs w:val="24"/>
          <w:u w:val="single"/>
          <w:lang w:eastAsia="tr-TR"/>
        </w:rPr>
        <w:t>N</w:t>
      </w:r>
      <w:r w:rsidRPr="00441FC6">
        <w:rPr>
          <w:rFonts w:ascii="Times New Roman" w:eastAsia="Times New Roman" w:hAnsi="Times New Roman" w:cs="Times New Roman"/>
          <w:b/>
          <w:bCs/>
          <w:spacing w:val="1"/>
          <w:sz w:val="24"/>
          <w:szCs w:val="24"/>
          <w:u w:val="single"/>
          <w:lang w:eastAsia="tr-TR"/>
        </w:rPr>
        <w:t>İ</w:t>
      </w:r>
      <w:r w:rsidRPr="00441FC6">
        <w:rPr>
          <w:rFonts w:ascii="Times New Roman" w:eastAsia="Times New Roman" w:hAnsi="Times New Roman" w:cs="Times New Roman"/>
          <w:b/>
          <w:bCs/>
          <w:sz w:val="24"/>
          <w:szCs w:val="24"/>
          <w:u w:val="single"/>
          <w:lang w:eastAsia="tr-TR"/>
        </w:rPr>
        <w:t xml:space="preserve">N </w:t>
      </w:r>
      <w:r w:rsidRPr="00441FC6">
        <w:rPr>
          <w:rFonts w:ascii="Times New Roman" w:eastAsia="Times New Roman" w:hAnsi="Times New Roman" w:cs="Times New Roman"/>
          <w:b/>
          <w:bCs/>
          <w:spacing w:val="-60"/>
          <w:sz w:val="24"/>
          <w:szCs w:val="24"/>
          <w:u w:val="single"/>
          <w:lang w:eastAsia="tr-TR"/>
        </w:rPr>
        <w:t xml:space="preserve"> </w:t>
      </w:r>
      <w:r w:rsidRPr="00441FC6">
        <w:rPr>
          <w:rFonts w:ascii="Times New Roman" w:eastAsia="Times New Roman" w:hAnsi="Times New Roman" w:cs="Times New Roman"/>
          <w:b/>
          <w:bCs/>
          <w:spacing w:val="1"/>
          <w:sz w:val="24"/>
          <w:szCs w:val="24"/>
          <w:u w:val="single"/>
          <w:lang w:eastAsia="tr-TR"/>
        </w:rPr>
        <w:t>Y</w:t>
      </w:r>
      <w:r w:rsidRPr="00441FC6">
        <w:rPr>
          <w:rFonts w:ascii="Times New Roman" w:eastAsia="Times New Roman" w:hAnsi="Times New Roman" w:cs="Times New Roman"/>
          <w:b/>
          <w:bCs/>
          <w:sz w:val="24"/>
          <w:szCs w:val="24"/>
          <w:u w:val="single"/>
          <w:lang w:eastAsia="tr-TR"/>
        </w:rPr>
        <w:t>Ü</w:t>
      </w:r>
      <w:r w:rsidRPr="00441FC6">
        <w:rPr>
          <w:rFonts w:ascii="Times New Roman" w:eastAsia="Times New Roman" w:hAnsi="Times New Roman" w:cs="Times New Roman"/>
          <w:b/>
          <w:bCs/>
          <w:spacing w:val="-1"/>
          <w:sz w:val="24"/>
          <w:szCs w:val="24"/>
          <w:u w:val="single"/>
          <w:lang w:eastAsia="tr-TR"/>
        </w:rPr>
        <w:t>K</w:t>
      </w:r>
      <w:r w:rsidRPr="00441FC6">
        <w:rPr>
          <w:rFonts w:ascii="Times New Roman" w:eastAsia="Times New Roman" w:hAnsi="Times New Roman" w:cs="Times New Roman"/>
          <w:b/>
          <w:bCs/>
          <w:sz w:val="24"/>
          <w:szCs w:val="24"/>
          <w:u w:val="single"/>
          <w:lang w:eastAsia="tr-TR"/>
        </w:rPr>
        <w:t>Ü</w:t>
      </w:r>
      <w:r w:rsidRPr="00441FC6">
        <w:rPr>
          <w:rFonts w:ascii="Times New Roman" w:eastAsia="Times New Roman" w:hAnsi="Times New Roman" w:cs="Times New Roman"/>
          <w:b/>
          <w:bCs/>
          <w:spacing w:val="-1"/>
          <w:sz w:val="24"/>
          <w:szCs w:val="24"/>
          <w:u w:val="single"/>
          <w:lang w:eastAsia="tr-TR"/>
        </w:rPr>
        <w:t>M</w:t>
      </w:r>
      <w:r w:rsidRPr="00441FC6">
        <w:rPr>
          <w:rFonts w:ascii="Times New Roman" w:eastAsia="Times New Roman" w:hAnsi="Times New Roman" w:cs="Times New Roman"/>
          <w:b/>
          <w:bCs/>
          <w:sz w:val="24"/>
          <w:szCs w:val="24"/>
          <w:u w:val="single"/>
          <w:lang w:eastAsia="tr-TR"/>
        </w:rPr>
        <w:t>LÜ</w:t>
      </w:r>
      <w:r w:rsidRPr="00441FC6">
        <w:rPr>
          <w:rFonts w:ascii="Times New Roman" w:eastAsia="Times New Roman" w:hAnsi="Times New Roman" w:cs="Times New Roman"/>
          <w:b/>
          <w:bCs/>
          <w:spacing w:val="-2"/>
          <w:sz w:val="24"/>
          <w:szCs w:val="24"/>
          <w:u w:val="single"/>
          <w:lang w:eastAsia="tr-TR"/>
        </w:rPr>
        <w:t>L</w:t>
      </w:r>
      <w:r w:rsidRPr="00441FC6">
        <w:rPr>
          <w:rFonts w:ascii="Times New Roman" w:eastAsia="Times New Roman" w:hAnsi="Times New Roman" w:cs="Times New Roman"/>
          <w:b/>
          <w:bCs/>
          <w:sz w:val="24"/>
          <w:szCs w:val="24"/>
          <w:u w:val="single"/>
          <w:lang w:eastAsia="tr-TR"/>
        </w:rPr>
        <w:t>Ü</w:t>
      </w:r>
      <w:r w:rsidRPr="00441FC6">
        <w:rPr>
          <w:rFonts w:ascii="Times New Roman" w:eastAsia="Times New Roman" w:hAnsi="Times New Roman" w:cs="Times New Roman"/>
          <w:b/>
          <w:bCs/>
          <w:spacing w:val="-3"/>
          <w:sz w:val="24"/>
          <w:szCs w:val="24"/>
          <w:u w:val="single"/>
          <w:lang w:eastAsia="tr-TR"/>
        </w:rPr>
        <w:t>K</w:t>
      </w:r>
      <w:r w:rsidRPr="00441FC6">
        <w:rPr>
          <w:rFonts w:ascii="Times New Roman" w:eastAsia="Times New Roman" w:hAnsi="Times New Roman" w:cs="Times New Roman"/>
          <w:b/>
          <w:bCs/>
          <w:sz w:val="24"/>
          <w:szCs w:val="24"/>
          <w:u w:val="single"/>
          <w:lang w:eastAsia="tr-TR"/>
        </w:rPr>
        <w:t>LE</w:t>
      </w:r>
      <w:r w:rsidRPr="00441FC6">
        <w:rPr>
          <w:rFonts w:ascii="Times New Roman" w:eastAsia="Times New Roman" w:hAnsi="Times New Roman" w:cs="Times New Roman"/>
          <w:b/>
          <w:bCs/>
          <w:spacing w:val="1"/>
          <w:sz w:val="24"/>
          <w:szCs w:val="24"/>
          <w:u w:val="single"/>
          <w:lang w:eastAsia="tr-TR"/>
        </w:rPr>
        <w:t>Rİ</w:t>
      </w:r>
      <w:r w:rsidRPr="00441FC6">
        <w:rPr>
          <w:rFonts w:ascii="Times New Roman" w:eastAsia="Times New Roman" w:hAnsi="Times New Roman" w:cs="Times New Roman"/>
          <w:b/>
          <w:bCs/>
          <w:sz w:val="24"/>
          <w:szCs w:val="24"/>
          <w:u w:val="single"/>
          <w:lang w:eastAsia="tr-TR"/>
        </w:rPr>
        <w:t>:</w:t>
      </w:r>
    </w:p>
    <w:p w14:paraId="096E1E3D" w14:textId="77777777" w:rsidR="000165C5" w:rsidRPr="00441FC6" w:rsidRDefault="000165C5" w:rsidP="00FC1F9B">
      <w:pPr>
        <w:pStyle w:val="AralkYok"/>
        <w:jc w:val="both"/>
        <w:rPr>
          <w:rFonts w:ascii="Times New Roman" w:eastAsia="Times New Roman" w:hAnsi="Times New Roman" w:cs="Times New Roman"/>
          <w:b/>
          <w:bCs/>
          <w:sz w:val="24"/>
          <w:szCs w:val="24"/>
          <w:u w:val="single"/>
          <w:lang w:eastAsia="tr-TR"/>
        </w:rPr>
      </w:pPr>
    </w:p>
    <w:p w14:paraId="608AC102"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pacing w:val="-1"/>
          <w:sz w:val="24"/>
          <w:szCs w:val="24"/>
          <w:lang w:eastAsia="tr-TR"/>
        </w:rPr>
        <w:t>1-</w:t>
      </w:r>
      <w:r w:rsidRPr="00441FC6">
        <w:rPr>
          <w:rFonts w:ascii="Times New Roman" w:eastAsia="Times New Roman" w:hAnsi="Times New Roman" w:cs="Times New Roman"/>
          <w:sz w:val="24"/>
          <w:szCs w:val="24"/>
          <w:lang w:eastAsia="tr-TR"/>
        </w:rPr>
        <w:t>İdarenin istediği</w:t>
      </w:r>
      <w:r w:rsidRPr="00441FC6">
        <w:rPr>
          <w:rFonts w:ascii="Times New Roman" w:eastAsia="Times New Roman" w:hAnsi="Times New Roman" w:cs="Times New Roman"/>
          <w:spacing w:val="27"/>
          <w:sz w:val="24"/>
          <w:szCs w:val="24"/>
          <w:lang w:eastAsia="tr-TR"/>
        </w:rPr>
        <w:t xml:space="preserve"> </w:t>
      </w:r>
      <w:r w:rsidRPr="00441FC6">
        <w:rPr>
          <w:rFonts w:ascii="Times New Roman" w:eastAsia="Times New Roman" w:hAnsi="Times New Roman" w:cs="Times New Roman"/>
          <w:sz w:val="24"/>
          <w:szCs w:val="24"/>
          <w:lang w:eastAsia="tr-TR"/>
        </w:rPr>
        <w:t>ş</w:t>
      </w:r>
      <w:r w:rsidRPr="00441FC6">
        <w:rPr>
          <w:rFonts w:ascii="Times New Roman" w:eastAsia="Times New Roman" w:hAnsi="Times New Roman" w:cs="Times New Roman"/>
          <w:spacing w:val="1"/>
          <w:sz w:val="24"/>
          <w:szCs w:val="24"/>
          <w:lang w:eastAsia="tr-TR"/>
        </w:rPr>
        <w:t>ek</w:t>
      </w:r>
      <w:r w:rsidRPr="00441FC6">
        <w:rPr>
          <w:rFonts w:ascii="Times New Roman" w:eastAsia="Times New Roman" w:hAnsi="Times New Roman" w:cs="Times New Roman"/>
          <w:sz w:val="24"/>
          <w:szCs w:val="24"/>
          <w:lang w:eastAsia="tr-TR"/>
        </w:rPr>
        <w:t>il</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31"/>
          <w:sz w:val="24"/>
          <w:szCs w:val="24"/>
          <w:lang w:eastAsia="tr-TR"/>
        </w:rPr>
        <w:t xml:space="preserve"> </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ırla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an</w:t>
      </w:r>
      <w:r w:rsidRPr="00441FC6">
        <w:rPr>
          <w:rFonts w:ascii="Times New Roman" w:eastAsia="Times New Roman" w:hAnsi="Times New Roman" w:cs="Times New Roman"/>
          <w:spacing w:val="29"/>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29"/>
          <w:sz w:val="24"/>
          <w:szCs w:val="24"/>
          <w:lang w:eastAsia="tr-TR"/>
        </w:rPr>
        <w:t xml:space="preserve"> </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u</w:t>
      </w:r>
      <w:r w:rsidRPr="00441FC6">
        <w:rPr>
          <w:rFonts w:ascii="Times New Roman" w:eastAsia="Times New Roman" w:hAnsi="Times New Roman" w:cs="Times New Roman"/>
          <w:spacing w:val="29"/>
          <w:sz w:val="24"/>
          <w:szCs w:val="24"/>
          <w:lang w:eastAsia="tr-TR"/>
        </w:rPr>
        <w:t xml:space="preserve"> </w:t>
      </w:r>
      <w:r w:rsidRPr="00441FC6">
        <w:rPr>
          <w:rFonts w:ascii="Times New Roman" w:eastAsia="Times New Roman" w:hAnsi="Times New Roman" w:cs="Times New Roman"/>
          <w:sz w:val="24"/>
          <w:szCs w:val="24"/>
          <w:lang w:eastAsia="tr-TR"/>
        </w:rPr>
        <w:t>s</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le</w:t>
      </w:r>
      <w:r w:rsidRPr="00441FC6">
        <w:rPr>
          <w:rFonts w:ascii="Times New Roman" w:eastAsia="Times New Roman" w:hAnsi="Times New Roman" w:cs="Times New Roman"/>
          <w:spacing w:val="31"/>
          <w:sz w:val="24"/>
          <w:szCs w:val="24"/>
          <w:lang w:eastAsia="tr-TR"/>
        </w:rPr>
        <w:t xml:space="preserve"> </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s</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27"/>
          <w:sz w:val="24"/>
          <w:szCs w:val="24"/>
          <w:lang w:eastAsia="tr-TR"/>
        </w:rPr>
        <w:t xml:space="preserve"> </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lar</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an</w:t>
      </w:r>
      <w:r w:rsidRPr="00441FC6">
        <w:rPr>
          <w:rFonts w:ascii="Times New Roman" w:eastAsia="Times New Roman" w:hAnsi="Times New Roman" w:cs="Times New Roman"/>
          <w:spacing w:val="29"/>
          <w:sz w:val="24"/>
          <w:szCs w:val="24"/>
          <w:lang w:eastAsia="tr-TR"/>
        </w:rPr>
        <w:t xml:space="preserve">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z w:val="24"/>
          <w:szCs w:val="24"/>
          <w:lang w:eastAsia="tr-TR"/>
        </w:rPr>
        <w:t>y ala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2"/>
          <w:sz w:val="24"/>
          <w:szCs w:val="24"/>
          <w:lang w:eastAsia="tr-TR"/>
        </w:rPr>
        <w:t>j</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 xml:space="preserve">rin </w:t>
      </w:r>
      <w:r w:rsidRPr="00441FC6">
        <w:rPr>
          <w:rFonts w:ascii="Times New Roman" w:eastAsia="Times New Roman" w:hAnsi="Times New Roman" w:cs="Times New Roman"/>
          <w:spacing w:val="1"/>
          <w:sz w:val="24"/>
          <w:szCs w:val="24"/>
          <w:lang w:eastAsia="tr-TR"/>
        </w:rPr>
        <w:t>ye</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3"/>
          <w:sz w:val="24"/>
          <w:szCs w:val="24"/>
          <w:lang w:eastAsia="tr-TR"/>
        </w:rPr>
        <w:t>d</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ırla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ası</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s</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si</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 xml:space="preserve">ce </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z w:val="24"/>
          <w:szCs w:val="24"/>
          <w:lang w:eastAsia="tr-TR"/>
        </w:rPr>
        <w:t>cak</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je</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2"/>
          <w:sz w:val="24"/>
          <w:szCs w:val="24"/>
          <w:lang w:eastAsia="tr-TR"/>
        </w:rPr>
        <w:t>s</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si</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z w:val="24"/>
          <w:szCs w:val="24"/>
          <w:lang w:eastAsia="tr-TR"/>
        </w:rPr>
        <w:t>iç</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ir ş</w:t>
      </w:r>
      <w:r w:rsidRPr="00441FC6">
        <w:rPr>
          <w:rFonts w:ascii="Times New Roman" w:eastAsia="Times New Roman" w:hAnsi="Times New Roman" w:cs="Times New Roman"/>
          <w:spacing w:val="1"/>
          <w:sz w:val="24"/>
          <w:szCs w:val="24"/>
          <w:lang w:eastAsia="tr-TR"/>
        </w:rPr>
        <w:t>ek</w:t>
      </w:r>
      <w:r w:rsidRPr="00441FC6">
        <w:rPr>
          <w:rFonts w:ascii="Times New Roman" w:eastAsia="Times New Roman" w:hAnsi="Times New Roman" w:cs="Times New Roman"/>
          <w:sz w:val="24"/>
          <w:szCs w:val="24"/>
          <w:lang w:eastAsia="tr-TR"/>
        </w:rPr>
        <w:t>il</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ek</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nm</w:t>
      </w:r>
      <w:r w:rsidRPr="00441FC6">
        <w:rPr>
          <w:rFonts w:ascii="Times New Roman" w:eastAsia="Times New Roman" w:hAnsi="Times New Roman" w:cs="Times New Roman"/>
          <w:spacing w:val="1"/>
          <w:sz w:val="24"/>
          <w:szCs w:val="24"/>
          <w:lang w:eastAsia="tr-TR"/>
        </w:rPr>
        <w:t>ey</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z w:val="24"/>
          <w:szCs w:val="24"/>
          <w:lang w:eastAsia="tr-TR"/>
        </w:rPr>
        <w:t>c</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 xml:space="preserve">k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up</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aşa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acak</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g</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ci</w:t>
      </w:r>
      <w:r w:rsidRPr="00441FC6">
        <w:rPr>
          <w:rFonts w:ascii="Times New Roman" w:eastAsia="Times New Roman" w:hAnsi="Times New Roman" w:cs="Times New Roman"/>
          <w:spacing w:val="-2"/>
          <w:sz w:val="24"/>
          <w:szCs w:val="24"/>
          <w:lang w:eastAsia="tr-TR"/>
        </w:rPr>
        <w:t>k</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rin</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ğ</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isi</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li</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ri</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il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si</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s</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z w:val="24"/>
          <w:szCs w:val="24"/>
          <w:lang w:eastAsia="tr-TR"/>
        </w:rPr>
        <w:t xml:space="preserve">e </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aşa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acak</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 xml:space="preserve">ararların </w:t>
      </w:r>
      <w:r w:rsidRPr="00441FC6">
        <w:rPr>
          <w:rFonts w:ascii="Times New Roman" w:eastAsia="Times New Roman" w:hAnsi="Times New Roman" w:cs="Times New Roman"/>
          <w:spacing w:val="-2"/>
          <w:sz w:val="24"/>
          <w:szCs w:val="24"/>
          <w:lang w:eastAsia="tr-TR"/>
        </w:rPr>
        <w:t>t</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z w:val="24"/>
          <w:szCs w:val="24"/>
          <w:lang w:eastAsia="tr-TR"/>
        </w:rPr>
        <w:t>n ta</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i İdare tarafı</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an</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yüklenici</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 xml:space="preserve">n </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z w:val="24"/>
          <w:szCs w:val="24"/>
          <w:lang w:eastAsia="tr-TR"/>
        </w:rPr>
        <w:t>şıla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aca</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tı</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z w:val="24"/>
          <w:szCs w:val="24"/>
          <w:lang w:eastAsia="tr-TR"/>
        </w:rPr>
        <w:t>. Yüklenici</w:t>
      </w:r>
      <w:r w:rsidRPr="00441FC6">
        <w:rPr>
          <w:rFonts w:ascii="Times New Roman" w:eastAsia="Times New Roman" w:hAnsi="Times New Roman" w:cs="Times New Roman"/>
          <w:spacing w:val="-1"/>
          <w:sz w:val="24"/>
          <w:szCs w:val="24"/>
          <w:lang w:eastAsia="tr-TR"/>
        </w:rPr>
        <w:t xml:space="preserve"> b</w:t>
      </w:r>
      <w:r w:rsidRPr="00441FC6">
        <w:rPr>
          <w:rFonts w:ascii="Times New Roman" w:eastAsia="Times New Roman" w:hAnsi="Times New Roman" w:cs="Times New Roman"/>
          <w:sz w:val="24"/>
          <w:szCs w:val="24"/>
          <w:lang w:eastAsia="tr-TR"/>
        </w:rPr>
        <w:t xml:space="preserve">u </w:t>
      </w:r>
      <w:r w:rsidRPr="00441FC6">
        <w:rPr>
          <w:rFonts w:ascii="Times New Roman" w:eastAsia="Times New Roman" w:hAnsi="Times New Roman" w:cs="Times New Roman"/>
          <w:spacing w:val="-1"/>
          <w:sz w:val="24"/>
          <w:szCs w:val="24"/>
          <w:lang w:eastAsia="tr-TR"/>
        </w:rPr>
        <w:t>du</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 xml:space="preserve">u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şi</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 xml:space="preserve">n </w:t>
      </w:r>
      <w:r w:rsidRPr="00441FC6">
        <w:rPr>
          <w:rFonts w:ascii="Times New Roman" w:eastAsia="Times New Roman" w:hAnsi="Times New Roman" w:cs="Times New Roman"/>
          <w:spacing w:val="-2"/>
          <w:sz w:val="24"/>
          <w:szCs w:val="24"/>
          <w:lang w:eastAsia="tr-TR"/>
        </w:rPr>
        <w:t>k</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bu</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 xml:space="preserve">an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taa</w:t>
      </w:r>
      <w:r w:rsidRPr="00441FC6">
        <w:rPr>
          <w:rFonts w:ascii="Times New Roman" w:eastAsia="Times New Roman" w:hAnsi="Times New Roman" w:cs="Times New Roman"/>
          <w:spacing w:val="-1"/>
          <w:sz w:val="24"/>
          <w:szCs w:val="24"/>
          <w:lang w:eastAsia="tr-TR"/>
        </w:rPr>
        <w:t>hhü</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z w:val="24"/>
          <w:szCs w:val="24"/>
          <w:lang w:eastAsia="tr-TR"/>
        </w:rPr>
        <w:t>ştir.</w:t>
      </w:r>
    </w:p>
    <w:p w14:paraId="461B4211"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pacing w:val="1"/>
          <w:sz w:val="24"/>
          <w:szCs w:val="24"/>
          <w:lang w:eastAsia="tr-TR"/>
        </w:rPr>
        <w:t>2-</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z w:val="24"/>
          <w:szCs w:val="24"/>
          <w:lang w:eastAsia="tr-TR"/>
        </w:rPr>
        <w:t>m</w:t>
      </w:r>
      <w:r w:rsidRPr="00441FC6">
        <w:rPr>
          <w:rFonts w:ascii="Times New Roman" w:eastAsia="Times New Roman" w:hAnsi="Times New Roman" w:cs="Times New Roman"/>
          <w:spacing w:val="27"/>
          <w:sz w:val="24"/>
          <w:szCs w:val="24"/>
          <w:lang w:eastAsia="tr-TR"/>
        </w:rPr>
        <w:t xml:space="preserve"> </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1"/>
          <w:sz w:val="24"/>
          <w:szCs w:val="24"/>
          <w:lang w:eastAsia="tr-TR"/>
        </w:rPr>
        <w:t>gu</w:t>
      </w:r>
      <w:r w:rsidRPr="00441FC6">
        <w:rPr>
          <w:rFonts w:ascii="Times New Roman" w:eastAsia="Times New Roman" w:hAnsi="Times New Roman" w:cs="Times New Roman"/>
          <w:sz w:val="24"/>
          <w:szCs w:val="24"/>
          <w:lang w:eastAsia="tr-TR"/>
        </w:rPr>
        <w:t>la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25"/>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j</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ri</w:t>
      </w:r>
      <w:r w:rsidRPr="00441FC6">
        <w:rPr>
          <w:rFonts w:ascii="Times New Roman" w:eastAsia="Times New Roman" w:hAnsi="Times New Roman" w:cs="Times New Roman"/>
          <w:spacing w:val="25"/>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26"/>
          <w:sz w:val="24"/>
          <w:szCs w:val="24"/>
          <w:lang w:eastAsia="tr-TR"/>
        </w:rPr>
        <w:t xml:space="preserve"> </w:t>
      </w:r>
      <w:r w:rsidRPr="00441FC6">
        <w:rPr>
          <w:rFonts w:ascii="Times New Roman" w:eastAsia="Times New Roman" w:hAnsi="Times New Roman" w:cs="Times New Roman"/>
          <w:sz w:val="24"/>
          <w:szCs w:val="24"/>
          <w:lang w:eastAsia="tr-TR"/>
        </w:rPr>
        <w:t>ra</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rlar</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25"/>
          <w:sz w:val="24"/>
          <w:szCs w:val="24"/>
          <w:lang w:eastAsia="tr-TR"/>
        </w:rPr>
        <w:t xml:space="preserve"> </w:t>
      </w:r>
      <w:r w:rsidRPr="00441FC6">
        <w:rPr>
          <w:rFonts w:ascii="Times New Roman" w:eastAsia="Times New Roman" w:hAnsi="Times New Roman" w:cs="Times New Roman"/>
          <w:sz w:val="24"/>
          <w:szCs w:val="24"/>
          <w:lang w:eastAsia="tr-TR"/>
        </w:rPr>
        <w:t>TÜR</w:t>
      </w:r>
      <w:r w:rsidRPr="00441FC6">
        <w:rPr>
          <w:rFonts w:ascii="Times New Roman" w:eastAsia="Times New Roman" w:hAnsi="Times New Roman" w:cs="Times New Roman"/>
          <w:spacing w:val="-2"/>
          <w:sz w:val="24"/>
          <w:szCs w:val="24"/>
          <w:lang w:eastAsia="tr-TR"/>
        </w:rPr>
        <w:t>K</w:t>
      </w:r>
      <w:r w:rsidRPr="00441FC6">
        <w:rPr>
          <w:rFonts w:ascii="Times New Roman" w:eastAsia="Times New Roman" w:hAnsi="Times New Roman" w:cs="Times New Roman"/>
          <w:sz w:val="24"/>
          <w:szCs w:val="24"/>
          <w:lang w:eastAsia="tr-TR"/>
        </w:rPr>
        <w:t>ÇE</w:t>
      </w:r>
      <w:r w:rsidRPr="00441FC6">
        <w:rPr>
          <w:rFonts w:ascii="Times New Roman" w:eastAsia="Times New Roman" w:hAnsi="Times New Roman" w:cs="Times New Roman"/>
          <w:spacing w:val="26"/>
          <w:sz w:val="24"/>
          <w:szCs w:val="24"/>
          <w:lang w:eastAsia="tr-TR"/>
        </w:rPr>
        <w:t xml:space="preserve"> </w:t>
      </w:r>
      <w:r w:rsidRPr="00441FC6">
        <w:rPr>
          <w:rFonts w:ascii="Times New Roman" w:eastAsia="Times New Roman" w:hAnsi="Times New Roman" w:cs="Times New Roman"/>
          <w:sz w:val="24"/>
          <w:szCs w:val="24"/>
          <w:lang w:eastAsia="tr-TR"/>
        </w:rPr>
        <w:t>lisan</w:t>
      </w:r>
      <w:r w:rsidRPr="00441FC6">
        <w:rPr>
          <w:rFonts w:ascii="Times New Roman" w:eastAsia="Times New Roman" w:hAnsi="Times New Roman" w:cs="Times New Roman"/>
          <w:spacing w:val="25"/>
          <w:sz w:val="24"/>
          <w:szCs w:val="24"/>
          <w:lang w:eastAsia="tr-TR"/>
        </w:rPr>
        <w:t xml:space="preserve"> </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z w:val="24"/>
          <w:szCs w:val="24"/>
          <w:lang w:eastAsia="tr-TR"/>
        </w:rPr>
        <w:t>lla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ılaca</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tır.</w:t>
      </w:r>
      <w:r w:rsidRPr="00441FC6">
        <w:rPr>
          <w:rFonts w:ascii="Times New Roman" w:eastAsia="Times New Roman" w:hAnsi="Times New Roman" w:cs="Times New Roman"/>
          <w:spacing w:val="25"/>
          <w:sz w:val="24"/>
          <w:szCs w:val="24"/>
          <w:lang w:eastAsia="tr-TR"/>
        </w:rPr>
        <w:t xml:space="preserve"> </w:t>
      </w:r>
      <w:r w:rsidRPr="00441FC6">
        <w:rPr>
          <w:rFonts w:ascii="Times New Roman" w:eastAsia="Times New Roman" w:hAnsi="Times New Roman" w:cs="Times New Roman"/>
          <w:sz w:val="24"/>
          <w:szCs w:val="24"/>
          <w:lang w:eastAsia="tr-TR"/>
        </w:rPr>
        <w:t>Ölçü</w:t>
      </w:r>
      <w:r w:rsidRPr="00441FC6">
        <w:rPr>
          <w:rFonts w:ascii="Times New Roman" w:eastAsia="Times New Roman" w:hAnsi="Times New Roman" w:cs="Times New Roman"/>
          <w:spacing w:val="25"/>
          <w:sz w:val="24"/>
          <w:szCs w:val="24"/>
          <w:lang w:eastAsia="tr-TR"/>
        </w:rPr>
        <w:t xml:space="preserve"> </w:t>
      </w:r>
      <w:r w:rsidRPr="00441FC6">
        <w:rPr>
          <w:rFonts w:ascii="Times New Roman" w:eastAsia="Times New Roman" w:hAnsi="Times New Roman" w:cs="Times New Roman"/>
          <w:sz w:val="24"/>
          <w:szCs w:val="24"/>
          <w:lang w:eastAsia="tr-TR"/>
        </w:rPr>
        <w:t>sist</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25"/>
          <w:sz w:val="24"/>
          <w:szCs w:val="24"/>
          <w:lang w:eastAsia="tr-TR"/>
        </w:rPr>
        <w:t xml:space="preserve"> </w:t>
      </w:r>
      <w:r w:rsidRPr="00441FC6">
        <w:rPr>
          <w:rFonts w:ascii="Times New Roman" w:eastAsia="Times New Roman" w:hAnsi="Times New Roman" w:cs="Times New Roman"/>
          <w:sz w:val="24"/>
          <w:szCs w:val="24"/>
          <w:lang w:eastAsia="tr-TR"/>
        </w:rPr>
        <w:t>is</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26"/>
          <w:sz w:val="24"/>
          <w:szCs w:val="24"/>
          <w:lang w:eastAsia="tr-TR"/>
        </w:rPr>
        <w:t xml:space="preserve"> </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as</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z w:val="24"/>
          <w:szCs w:val="24"/>
          <w:lang w:eastAsia="tr-TR"/>
        </w:rPr>
        <w:t xml:space="preserve">l </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lar</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3"/>
          <w:sz w:val="24"/>
          <w:szCs w:val="24"/>
          <w:lang w:eastAsia="tr-TR"/>
        </w:rPr>
        <w:t>z</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un</w:t>
      </w:r>
      <w:r w:rsidRPr="00441FC6">
        <w:rPr>
          <w:rFonts w:ascii="Times New Roman" w:eastAsia="Times New Roman" w:hAnsi="Times New Roman" w:cs="Times New Roman"/>
          <w:sz w:val="24"/>
          <w:szCs w:val="24"/>
          <w:lang w:eastAsia="tr-TR"/>
        </w:rPr>
        <w:t>lu</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2"/>
          <w:sz w:val="24"/>
          <w:szCs w:val="24"/>
          <w:lang w:eastAsia="tr-TR"/>
        </w:rPr>
        <w:t>k</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2"/>
          <w:sz w:val="24"/>
          <w:szCs w:val="24"/>
          <w:lang w:eastAsia="tr-TR"/>
        </w:rPr>
        <w:t>ş</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ı</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ça,</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ETR</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z w:val="24"/>
          <w:szCs w:val="24"/>
          <w:lang w:eastAsia="tr-TR"/>
        </w:rPr>
        <w:t>K</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2"/>
          <w:sz w:val="24"/>
          <w:szCs w:val="24"/>
          <w:lang w:eastAsia="tr-TR"/>
        </w:rPr>
        <w:t>Ö</w:t>
      </w:r>
      <w:r w:rsidRPr="00441FC6">
        <w:rPr>
          <w:rFonts w:ascii="Times New Roman" w:eastAsia="Times New Roman" w:hAnsi="Times New Roman" w:cs="Times New Roman"/>
          <w:spacing w:val="1"/>
          <w:sz w:val="24"/>
          <w:szCs w:val="24"/>
          <w:lang w:eastAsia="tr-TR"/>
        </w:rPr>
        <w:t>L</w:t>
      </w:r>
      <w:r w:rsidRPr="00441FC6">
        <w:rPr>
          <w:rFonts w:ascii="Times New Roman" w:eastAsia="Times New Roman" w:hAnsi="Times New Roman" w:cs="Times New Roman"/>
          <w:sz w:val="24"/>
          <w:szCs w:val="24"/>
          <w:lang w:eastAsia="tr-TR"/>
        </w:rPr>
        <w:t>ÇÜ</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si</w:t>
      </w:r>
      <w:r w:rsidRPr="00441FC6">
        <w:rPr>
          <w:rFonts w:ascii="Times New Roman" w:eastAsia="Times New Roman" w:hAnsi="Times New Roman" w:cs="Times New Roman"/>
          <w:spacing w:val="-2"/>
          <w:sz w:val="24"/>
          <w:szCs w:val="24"/>
          <w:lang w:eastAsia="tr-TR"/>
        </w:rPr>
        <w:t>st</w:t>
      </w:r>
      <w:r w:rsidRPr="00441FC6">
        <w:rPr>
          <w:rFonts w:ascii="Times New Roman" w:eastAsia="Times New Roman" w:hAnsi="Times New Roman" w:cs="Times New Roman"/>
          <w:spacing w:val="1"/>
          <w:sz w:val="24"/>
          <w:szCs w:val="24"/>
          <w:lang w:eastAsia="tr-TR"/>
        </w:rPr>
        <w:t>em</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r</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Yi</w:t>
      </w:r>
      <w:r w:rsidRPr="00441FC6">
        <w:rPr>
          <w:rFonts w:ascii="Times New Roman" w:eastAsia="Times New Roman" w:hAnsi="Times New Roman" w:cs="Times New Roman"/>
          <w:spacing w:val="-3"/>
          <w:sz w:val="24"/>
          <w:szCs w:val="24"/>
          <w:lang w:eastAsia="tr-TR"/>
        </w:rPr>
        <w:t>n</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2"/>
          <w:sz w:val="24"/>
          <w:szCs w:val="24"/>
          <w:lang w:eastAsia="tr-TR"/>
        </w:rPr>
        <w:t>j</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rin ç</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 ta</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sl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k</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ası</w:t>
      </w:r>
      <w:r w:rsidRPr="00441FC6">
        <w:rPr>
          <w:rFonts w:ascii="Times New Roman" w:eastAsia="Times New Roman" w:hAnsi="Times New Roman" w:cs="Times New Roman"/>
          <w:spacing w:val="-3"/>
          <w:sz w:val="24"/>
          <w:szCs w:val="24"/>
          <w:lang w:eastAsia="tr-TR"/>
        </w:rPr>
        <w:t>n</w:t>
      </w:r>
      <w:r w:rsidRPr="00441FC6">
        <w:rPr>
          <w:rFonts w:ascii="Times New Roman" w:eastAsia="Times New Roman" w:hAnsi="Times New Roman" w:cs="Times New Roman"/>
          <w:sz w:val="24"/>
          <w:szCs w:val="24"/>
          <w:lang w:eastAsia="tr-TR"/>
        </w:rPr>
        <w:t>ca</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s</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it</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z w:val="24"/>
          <w:szCs w:val="24"/>
          <w:lang w:eastAsia="tr-TR"/>
        </w:rPr>
        <w:t>ilan</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il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 xml:space="preserve">n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r</w:t>
      </w:r>
      <w:r w:rsidRPr="00441FC6">
        <w:rPr>
          <w:rFonts w:ascii="Times New Roman" w:eastAsia="Times New Roman" w:hAnsi="Times New Roman" w:cs="Times New Roman"/>
          <w:sz w:val="24"/>
          <w:szCs w:val="24"/>
          <w:lang w:eastAsia="tr-TR"/>
        </w:rPr>
        <w:t>tak</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sta</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art</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ifa</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z w:val="24"/>
          <w:szCs w:val="24"/>
          <w:lang w:eastAsia="tr-TR"/>
        </w:rPr>
        <w:t>ş</w:t>
      </w:r>
      <w:r w:rsidRPr="00441FC6">
        <w:rPr>
          <w:rFonts w:ascii="Times New Roman" w:eastAsia="Times New Roman" w:hAnsi="Times New Roman" w:cs="Times New Roman"/>
          <w:spacing w:val="1"/>
          <w:sz w:val="24"/>
          <w:szCs w:val="24"/>
          <w:lang w:eastAsia="tr-TR"/>
        </w:rPr>
        <w:t>ek</w:t>
      </w:r>
      <w:r w:rsidRPr="00441FC6">
        <w:rPr>
          <w:rFonts w:ascii="Times New Roman" w:eastAsia="Times New Roman" w:hAnsi="Times New Roman" w:cs="Times New Roman"/>
          <w:sz w:val="24"/>
          <w:szCs w:val="24"/>
          <w:lang w:eastAsia="tr-TR"/>
        </w:rPr>
        <w:t>il</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ri</w:t>
      </w:r>
      <w:r w:rsidRPr="00441FC6">
        <w:rPr>
          <w:rFonts w:ascii="Times New Roman" w:eastAsia="Times New Roman" w:hAnsi="Times New Roman" w:cs="Times New Roman"/>
          <w:spacing w:val="-3"/>
          <w:sz w:val="24"/>
          <w:szCs w:val="24"/>
          <w:lang w:eastAsia="tr-TR"/>
        </w:rPr>
        <w:t>n</w:t>
      </w:r>
      <w:r w:rsidRPr="00441FC6">
        <w:rPr>
          <w:rFonts w:ascii="Times New Roman" w:eastAsia="Times New Roman" w:hAnsi="Times New Roman" w:cs="Times New Roman"/>
          <w:sz w:val="24"/>
          <w:szCs w:val="24"/>
          <w:lang w:eastAsia="tr-TR"/>
        </w:rPr>
        <w:t xml:space="preserve">e </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z w:val="24"/>
          <w:szCs w:val="24"/>
          <w:lang w:eastAsia="tr-TR"/>
        </w:rPr>
        <w:t>tlak</w:t>
      </w:r>
      <w:r w:rsidRPr="00441FC6">
        <w:rPr>
          <w:rFonts w:ascii="Times New Roman" w:eastAsia="Times New Roman" w:hAnsi="Times New Roman" w:cs="Times New Roman"/>
          <w:spacing w:val="-1"/>
          <w:sz w:val="24"/>
          <w:szCs w:val="24"/>
          <w:lang w:eastAsia="tr-TR"/>
        </w:rPr>
        <w:t xml:space="preserve"> u</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z w:val="24"/>
          <w:szCs w:val="24"/>
          <w:lang w:eastAsia="tr-TR"/>
        </w:rPr>
        <w:t>laca</w:t>
      </w:r>
      <w:r w:rsidRPr="00441FC6">
        <w:rPr>
          <w:rFonts w:ascii="Times New Roman" w:eastAsia="Times New Roman" w:hAnsi="Times New Roman" w:cs="Times New Roman"/>
          <w:spacing w:val="-2"/>
          <w:sz w:val="24"/>
          <w:szCs w:val="24"/>
          <w:lang w:eastAsia="tr-TR"/>
        </w:rPr>
        <w:t>k</w:t>
      </w:r>
      <w:r w:rsidRPr="00441FC6">
        <w:rPr>
          <w:rFonts w:ascii="Times New Roman" w:eastAsia="Times New Roman" w:hAnsi="Times New Roman" w:cs="Times New Roman"/>
          <w:sz w:val="24"/>
          <w:szCs w:val="24"/>
          <w:lang w:eastAsia="tr-TR"/>
        </w:rPr>
        <w:t>tır.</w:t>
      </w:r>
    </w:p>
    <w:p w14:paraId="1EC265F0" w14:textId="77E39D6D"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pacing w:val="1"/>
          <w:sz w:val="24"/>
          <w:szCs w:val="24"/>
          <w:lang w:eastAsia="tr-TR"/>
        </w:rPr>
        <w:t>3</w:t>
      </w:r>
      <w:r w:rsidRPr="00441FC6">
        <w:rPr>
          <w:rFonts w:ascii="Times New Roman" w:eastAsia="Times New Roman" w:hAnsi="Times New Roman" w:cs="Times New Roman"/>
          <w:b/>
          <w:spacing w:val="-1"/>
          <w:sz w:val="24"/>
          <w:szCs w:val="24"/>
          <w:lang w:eastAsia="tr-TR"/>
        </w:rPr>
        <w:t>-</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2"/>
          <w:sz w:val="24"/>
          <w:szCs w:val="24"/>
          <w:lang w:eastAsia="tr-TR"/>
        </w:rPr>
        <w:t>j</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16"/>
          <w:sz w:val="24"/>
          <w:szCs w:val="24"/>
          <w:lang w:eastAsia="tr-TR"/>
        </w:rPr>
        <w:t xml:space="preserve"> </w:t>
      </w:r>
      <w:r w:rsidRPr="00441FC6">
        <w:rPr>
          <w:rFonts w:ascii="Times New Roman" w:eastAsia="Times New Roman" w:hAnsi="Times New Roman" w:cs="Times New Roman"/>
          <w:sz w:val="24"/>
          <w:szCs w:val="24"/>
          <w:lang w:eastAsia="tr-TR"/>
        </w:rPr>
        <w:t>s</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çl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ri</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16"/>
          <w:sz w:val="24"/>
          <w:szCs w:val="24"/>
          <w:lang w:eastAsia="tr-TR"/>
        </w:rPr>
        <w:t xml:space="preserve"> </w:t>
      </w:r>
      <w:r w:rsidRPr="00441FC6">
        <w:rPr>
          <w:rFonts w:ascii="Times New Roman" w:eastAsia="Times New Roman" w:hAnsi="Times New Roman" w:cs="Times New Roman"/>
          <w:sz w:val="24"/>
          <w:szCs w:val="24"/>
          <w:lang w:eastAsia="tr-TR"/>
        </w:rPr>
        <w:t>yüklenici,</w:t>
      </w:r>
      <w:r w:rsidRPr="00441FC6">
        <w:rPr>
          <w:rFonts w:ascii="Times New Roman" w:eastAsia="Times New Roman" w:hAnsi="Times New Roman" w:cs="Times New Roman"/>
          <w:spacing w:val="13"/>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je</w:t>
      </w:r>
      <w:r w:rsidRPr="00441FC6">
        <w:rPr>
          <w:rFonts w:ascii="Times New Roman" w:eastAsia="Times New Roman" w:hAnsi="Times New Roman" w:cs="Times New Roman"/>
          <w:spacing w:val="13"/>
          <w:sz w:val="24"/>
          <w:szCs w:val="24"/>
          <w:lang w:eastAsia="tr-TR"/>
        </w:rPr>
        <w:t xml:space="preserve"> </w:t>
      </w:r>
      <w:r w:rsidRPr="00441FC6">
        <w:rPr>
          <w:rFonts w:ascii="Times New Roman" w:eastAsia="Times New Roman" w:hAnsi="Times New Roman" w:cs="Times New Roman"/>
          <w:spacing w:val="-2"/>
          <w:sz w:val="24"/>
          <w:szCs w:val="24"/>
          <w:lang w:eastAsia="tr-TR"/>
        </w:rPr>
        <w:t>k</w:t>
      </w:r>
      <w:r w:rsidRPr="00441FC6">
        <w:rPr>
          <w:rFonts w:ascii="Times New Roman" w:eastAsia="Times New Roman" w:hAnsi="Times New Roman" w:cs="Times New Roman"/>
          <w:spacing w:val="1"/>
          <w:sz w:val="24"/>
          <w:szCs w:val="24"/>
          <w:lang w:eastAsia="tr-TR"/>
        </w:rPr>
        <w:t>oo</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2"/>
          <w:sz w:val="24"/>
          <w:szCs w:val="24"/>
          <w:lang w:eastAsia="tr-TR"/>
        </w:rPr>
        <w:t>s</w:t>
      </w:r>
      <w:r w:rsidRPr="00441FC6">
        <w:rPr>
          <w:rFonts w:ascii="Times New Roman" w:eastAsia="Times New Roman" w:hAnsi="Times New Roman" w:cs="Times New Roman"/>
          <w:spacing w:val="1"/>
          <w:sz w:val="24"/>
          <w:szCs w:val="24"/>
          <w:lang w:eastAsia="tr-TR"/>
        </w:rPr>
        <w:t>yo</w:t>
      </w:r>
      <w:r w:rsidRPr="00441FC6">
        <w:rPr>
          <w:rFonts w:ascii="Times New Roman" w:eastAsia="Times New Roman" w:hAnsi="Times New Roman" w:cs="Times New Roman"/>
          <w:sz w:val="24"/>
          <w:szCs w:val="24"/>
          <w:lang w:eastAsia="tr-TR"/>
        </w:rPr>
        <w:t>n</w:t>
      </w:r>
      <w:r w:rsidRPr="00441FC6">
        <w:rPr>
          <w:rFonts w:ascii="Times New Roman" w:eastAsia="Times New Roman" w:hAnsi="Times New Roman" w:cs="Times New Roman"/>
          <w:spacing w:val="12"/>
          <w:sz w:val="24"/>
          <w:szCs w:val="24"/>
          <w:lang w:eastAsia="tr-TR"/>
        </w:rPr>
        <w:t xml:space="preserve"> </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la</w:t>
      </w:r>
      <w:r w:rsidRPr="00441FC6">
        <w:rPr>
          <w:rFonts w:ascii="Times New Roman" w:eastAsia="Times New Roman" w:hAnsi="Times New Roman" w:cs="Times New Roman"/>
          <w:spacing w:val="-3"/>
          <w:sz w:val="24"/>
          <w:szCs w:val="24"/>
          <w:lang w:eastAsia="tr-TR"/>
        </w:rPr>
        <w:t>n</w:t>
      </w:r>
      <w:r w:rsidRPr="00441FC6">
        <w:rPr>
          <w:rFonts w:ascii="Times New Roman" w:eastAsia="Times New Roman" w:hAnsi="Times New Roman" w:cs="Times New Roman"/>
          <w:sz w:val="24"/>
          <w:szCs w:val="24"/>
          <w:lang w:eastAsia="tr-TR"/>
        </w:rPr>
        <w:t>tıları</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5"/>
          <w:sz w:val="24"/>
          <w:szCs w:val="24"/>
          <w:lang w:eastAsia="tr-TR"/>
        </w:rPr>
        <w:t xml:space="preserve"> </w:t>
      </w:r>
      <w:r w:rsidRPr="00441FC6">
        <w:rPr>
          <w:rFonts w:ascii="Times New Roman" w:eastAsia="Times New Roman" w:hAnsi="Times New Roman" w:cs="Times New Roman"/>
          <w:spacing w:val="-1"/>
          <w:sz w:val="24"/>
          <w:szCs w:val="24"/>
          <w:lang w:eastAsia="tr-TR"/>
        </w:rPr>
        <w:t>düz</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li</w:t>
      </w:r>
      <w:r w:rsidRPr="00441FC6">
        <w:rPr>
          <w:rFonts w:ascii="Times New Roman" w:eastAsia="Times New Roman" w:hAnsi="Times New Roman" w:cs="Times New Roman"/>
          <w:spacing w:val="15"/>
          <w:sz w:val="24"/>
          <w:szCs w:val="24"/>
          <w:lang w:eastAsia="tr-TR"/>
        </w:rPr>
        <w:t xml:space="preserve">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lar</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z w:val="24"/>
          <w:szCs w:val="24"/>
          <w:lang w:eastAsia="tr-TR"/>
        </w:rPr>
        <w:t>k</w:t>
      </w:r>
      <w:r w:rsidRPr="00441FC6">
        <w:rPr>
          <w:rFonts w:ascii="Times New Roman" w:eastAsia="Times New Roman" w:hAnsi="Times New Roman" w:cs="Times New Roman"/>
          <w:spacing w:val="16"/>
          <w:sz w:val="24"/>
          <w:szCs w:val="24"/>
          <w:lang w:eastAsia="tr-TR"/>
        </w:rPr>
        <w:t xml:space="preserve"> </w:t>
      </w:r>
      <w:r w:rsidRPr="00441FC6">
        <w:rPr>
          <w:rFonts w:ascii="Times New Roman" w:eastAsia="Times New Roman" w:hAnsi="Times New Roman" w:cs="Times New Roman"/>
          <w:sz w:val="24"/>
          <w:szCs w:val="24"/>
          <w:lang w:eastAsia="tr-TR"/>
        </w:rPr>
        <w:t>işti</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z w:val="24"/>
          <w:szCs w:val="24"/>
          <w:lang w:eastAsia="tr-TR"/>
        </w:rPr>
        <w:t>ak</w:t>
      </w:r>
      <w:r w:rsidRPr="00441FC6">
        <w:rPr>
          <w:rFonts w:ascii="Times New Roman" w:eastAsia="Times New Roman" w:hAnsi="Times New Roman" w:cs="Times New Roman"/>
          <w:spacing w:val="16"/>
          <w:sz w:val="24"/>
          <w:szCs w:val="24"/>
          <w:lang w:eastAsia="tr-TR"/>
        </w:rPr>
        <w:t xml:space="preserve"> </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z w:val="24"/>
          <w:szCs w:val="24"/>
          <w:lang w:eastAsia="tr-TR"/>
        </w:rPr>
        <w:t>c</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k</w:t>
      </w:r>
      <w:r w:rsidRPr="00441FC6">
        <w:rPr>
          <w:rFonts w:ascii="Times New Roman" w:eastAsia="Times New Roman" w:hAnsi="Times New Roman" w:cs="Times New Roman"/>
          <w:sz w:val="24"/>
          <w:szCs w:val="24"/>
          <w:lang w:eastAsia="tr-TR"/>
        </w:rPr>
        <w:t>tir.</w:t>
      </w:r>
      <w:r w:rsidRPr="00441FC6">
        <w:rPr>
          <w:rFonts w:ascii="Times New Roman" w:eastAsia="Times New Roman" w:hAnsi="Times New Roman" w:cs="Times New Roman"/>
          <w:spacing w:val="16"/>
          <w:sz w:val="24"/>
          <w:szCs w:val="24"/>
          <w:lang w:eastAsia="tr-TR"/>
        </w:rPr>
        <w:t xml:space="preserve"> B</w:t>
      </w:r>
      <w:r w:rsidRPr="00441FC6">
        <w:rPr>
          <w:rFonts w:ascii="Times New Roman" w:eastAsia="Times New Roman" w:hAnsi="Times New Roman" w:cs="Times New Roman"/>
          <w:sz w:val="24"/>
          <w:szCs w:val="24"/>
          <w:lang w:eastAsia="tr-TR"/>
        </w:rPr>
        <w:t>u t</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la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tılar</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alı</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 xml:space="preserve">an </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ararlar</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ğ</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z w:val="24"/>
          <w:szCs w:val="24"/>
          <w:lang w:eastAsia="tr-TR"/>
        </w:rPr>
        <w:t>lt</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z w:val="24"/>
          <w:szCs w:val="24"/>
          <w:lang w:eastAsia="tr-TR"/>
        </w:rPr>
        <w:t>s</w:t>
      </w:r>
      <w:r w:rsidRPr="00441FC6">
        <w:rPr>
          <w:rFonts w:ascii="Times New Roman" w:eastAsia="Times New Roman" w:hAnsi="Times New Roman" w:cs="Times New Roman"/>
          <w:spacing w:val="-1"/>
          <w:sz w:val="24"/>
          <w:szCs w:val="24"/>
          <w:lang w:eastAsia="tr-TR"/>
        </w:rPr>
        <w:t>und</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 xml:space="preserve"> bütün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j</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2"/>
          <w:sz w:val="24"/>
          <w:szCs w:val="24"/>
          <w:lang w:eastAsia="tr-TR"/>
        </w:rPr>
        <w:t>t</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 xml:space="preserve">slim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bu</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şartları</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 xml:space="preserve">a </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1"/>
          <w:sz w:val="24"/>
          <w:szCs w:val="24"/>
          <w:lang w:eastAsia="tr-TR"/>
        </w:rPr>
        <w:t>gu</w:t>
      </w:r>
      <w:r w:rsidRPr="00441FC6">
        <w:rPr>
          <w:rFonts w:ascii="Times New Roman" w:eastAsia="Times New Roman" w:hAnsi="Times New Roman" w:cs="Times New Roman"/>
          <w:sz w:val="24"/>
          <w:szCs w:val="24"/>
          <w:lang w:eastAsia="tr-TR"/>
        </w:rPr>
        <w:t xml:space="preserve">n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 xml:space="preserve">larak </w:t>
      </w:r>
      <w:r w:rsidRPr="00441FC6">
        <w:rPr>
          <w:rFonts w:ascii="Times New Roman" w:eastAsia="Times New Roman" w:hAnsi="Times New Roman" w:cs="Times New Roman"/>
          <w:spacing w:val="-1"/>
          <w:sz w:val="24"/>
          <w:szCs w:val="24"/>
          <w:lang w:eastAsia="tr-TR"/>
        </w:rPr>
        <w:t>g</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ek</w:t>
      </w:r>
      <w:r w:rsidRPr="00441FC6">
        <w:rPr>
          <w:rFonts w:ascii="Times New Roman" w:eastAsia="Times New Roman" w:hAnsi="Times New Roman" w:cs="Times New Roman"/>
          <w:sz w:val="24"/>
          <w:szCs w:val="24"/>
          <w:lang w:eastAsia="tr-TR"/>
        </w:rPr>
        <w:t xml:space="preserve">li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je r</w:t>
      </w:r>
      <w:r w:rsidRPr="00441FC6">
        <w:rPr>
          <w:rFonts w:ascii="Times New Roman" w:eastAsia="Times New Roman" w:hAnsi="Times New Roman" w:cs="Times New Roman"/>
          <w:spacing w:val="1"/>
          <w:sz w:val="24"/>
          <w:szCs w:val="24"/>
          <w:lang w:eastAsia="tr-TR"/>
        </w:rPr>
        <w:t>ev</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zy</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ları</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 xml:space="preserve">ın </w:t>
      </w:r>
      <w:r w:rsidR="003F16E5" w:rsidRPr="00441FC6">
        <w:rPr>
          <w:rFonts w:ascii="Times New Roman" w:eastAsia="Times New Roman" w:hAnsi="Times New Roman" w:cs="Times New Roman"/>
          <w:spacing w:val="1"/>
          <w:sz w:val="24"/>
          <w:szCs w:val="24"/>
          <w:lang w:eastAsia="tr-TR"/>
        </w:rPr>
        <w:t>y</w:t>
      </w:r>
      <w:r w:rsidR="003F16E5" w:rsidRPr="00441FC6">
        <w:rPr>
          <w:rFonts w:ascii="Times New Roman" w:eastAsia="Times New Roman" w:hAnsi="Times New Roman" w:cs="Times New Roman"/>
          <w:sz w:val="24"/>
          <w:szCs w:val="24"/>
          <w:lang w:eastAsia="tr-TR"/>
        </w:rPr>
        <w:t>a</w:t>
      </w:r>
      <w:r w:rsidR="003F16E5" w:rsidRPr="00441FC6">
        <w:rPr>
          <w:rFonts w:ascii="Times New Roman" w:eastAsia="Times New Roman" w:hAnsi="Times New Roman" w:cs="Times New Roman"/>
          <w:spacing w:val="-1"/>
          <w:sz w:val="24"/>
          <w:szCs w:val="24"/>
          <w:lang w:eastAsia="tr-TR"/>
        </w:rPr>
        <w:t>p</w:t>
      </w:r>
      <w:r w:rsidR="003F16E5" w:rsidRPr="00441FC6">
        <w:rPr>
          <w:rFonts w:ascii="Times New Roman" w:eastAsia="Times New Roman" w:hAnsi="Times New Roman" w:cs="Times New Roman"/>
          <w:sz w:val="24"/>
          <w:szCs w:val="24"/>
          <w:lang w:eastAsia="tr-TR"/>
        </w:rPr>
        <w:t>ıl</w:t>
      </w:r>
      <w:r w:rsidR="003F16E5" w:rsidRPr="00441FC6">
        <w:rPr>
          <w:rFonts w:ascii="Times New Roman" w:eastAsia="Times New Roman" w:hAnsi="Times New Roman" w:cs="Times New Roman"/>
          <w:spacing w:val="1"/>
          <w:sz w:val="24"/>
          <w:szCs w:val="24"/>
          <w:lang w:eastAsia="tr-TR"/>
        </w:rPr>
        <w:t>m</w:t>
      </w:r>
      <w:r w:rsidR="003F16E5" w:rsidRPr="00441FC6">
        <w:rPr>
          <w:rFonts w:ascii="Times New Roman" w:eastAsia="Times New Roman" w:hAnsi="Times New Roman" w:cs="Times New Roman"/>
          <w:spacing w:val="-3"/>
          <w:sz w:val="24"/>
          <w:szCs w:val="24"/>
          <w:lang w:eastAsia="tr-TR"/>
        </w:rPr>
        <w:t>a</w:t>
      </w:r>
      <w:r w:rsidR="003F16E5" w:rsidRPr="00441FC6">
        <w:rPr>
          <w:rFonts w:ascii="Times New Roman" w:eastAsia="Times New Roman" w:hAnsi="Times New Roman" w:cs="Times New Roman"/>
          <w:spacing w:val="1"/>
          <w:sz w:val="24"/>
          <w:szCs w:val="24"/>
          <w:lang w:eastAsia="tr-TR"/>
        </w:rPr>
        <w:t>s</w:t>
      </w:r>
      <w:r w:rsidR="003F16E5" w:rsidRPr="00441FC6">
        <w:rPr>
          <w:rFonts w:ascii="Times New Roman" w:eastAsia="Times New Roman" w:hAnsi="Times New Roman" w:cs="Times New Roman"/>
          <w:sz w:val="24"/>
          <w:szCs w:val="24"/>
          <w:lang w:eastAsia="tr-TR"/>
        </w:rPr>
        <w:t>ı</w:t>
      </w:r>
      <w:r w:rsidR="003F16E5" w:rsidRPr="00441FC6">
        <w:rPr>
          <w:rFonts w:ascii="Times New Roman" w:eastAsia="Times New Roman" w:hAnsi="Times New Roman" w:cs="Times New Roman"/>
          <w:spacing w:val="-1"/>
          <w:sz w:val="24"/>
          <w:szCs w:val="24"/>
          <w:lang w:eastAsia="tr-TR"/>
        </w:rPr>
        <w:t>nd</w:t>
      </w:r>
      <w:r w:rsidR="003F16E5" w:rsidRPr="00441FC6">
        <w:rPr>
          <w:rFonts w:ascii="Times New Roman" w:eastAsia="Times New Roman" w:hAnsi="Times New Roman" w:cs="Times New Roman"/>
          <w:sz w:val="24"/>
          <w:szCs w:val="24"/>
          <w:lang w:eastAsia="tr-TR"/>
        </w:rPr>
        <w:t>a</w:t>
      </w:r>
      <w:r w:rsidR="003F16E5" w:rsidRPr="00441FC6">
        <w:rPr>
          <w:rFonts w:ascii="Times New Roman" w:eastAsia="Times New Roman" w:hAnsi="Times New Roman" w:cs="Times New Roman"/>
          <w:spacing w:val="-1"/>
          <w:sz w:val="24"/>
          <w:szCs w:val="24"/>
          <w:lang w:eastAsia="tr-TR"/>
        </w:rPr>
        <w:t>n</w:t>
      </w:r>
      <w:r w:rsidR="003F16E5" w:rsidRPr="00441FC6">
        <w:rPr>
          <w:rFonts w:ascii="Times New Roman" w:eastAsia="Times New Roman" w:hAnsi="Times New Roman" w:cs="Times New Roman"/>
          <w:sz w:val="24"/>
          <w:szCs w:val="24"/>
          <w:lang w:eastAsia="tr-TR"/>
        </w:rPr>
        <w:t xml:space="preserve">, </w:t>
      </w:r>
      <w:r w:rsidR="003F16E5" w:rsidRPr="00441FC6">
        <w:rPr>
          <w:rFonts w:ascii="Times New Roman" w:eastAsia="Times New Roman" w:hAnsi="Times New Roman" w:cs="Times New Roman"/>
          <w:spacing w:val="1"/>
          <w:sz w:val="24"/>
          <w:szCs w:val="24"/>
          <w:lang w:eastAsia="tr-TR"/>
        </w:rPr>
        <w:t>sahada</w:t>
      </w:r>
      <w:r w:rsidRPr="00441FC6">
        <w:rPr>
          <w:rFonts w:ascii="Times New Roman" w:eastAsia="Times New Roman" w:hAnsi="Times New Roman" w:cs="Times New Roman"/>
          <w:sz w:val="24"/>
          <w:szCs w:val="24"/>
          <w:lang w:eastAsia="tr-TR"/>
        </w:rPr>
        <w:t xml:space="preserve"> işin işl</w:t>
      </w:r>
      <w:r w:rsidRPr="00441FC6">
        <w:rPr>
          <w:rFonts w:ascii="Times New Roman" w:eastAsia="Times New Roman" w:hAnsi="Times New Roman" w:cs="Times New Roman"/>
          <w:spacing w:val="1"/>
          <w:sz w:val="24"/>
          <w:szCs w:val="24"/>
          <w:lang w:eastAsia="tr-TR"/>
        </w:rPr>
        <w:t>ey</w:t>
      </w:r>
      <w:r w:rsidRPr="00441FC6">
        <w:rPr>
          <w:rFonts w:ascii="Times New Roman" w:eastAsia="Times New Roman" w:hAnsi="Times New Roman" w:cs="Times New Roman"/>
          <w:spacing w:val="2"/>
          <w:sz w:val="24"/>
          <w:szCs w:val="24"/>
          <w:lang w:eastAsia="tr-TR"/>
        </w:rPr>
        <w:t>i</w:t>
      </w:r>
      <w:r w:rsidRPr="00441FC6">
        <w:rPr>
          <w:rFonts w:ascii="Times New Roman" w:eastAsia="Times New Roman" w:hAnsi="Times New Roman" w:cs="Times New Roman"/>
          <w:sz w:val="24"/>
          <w:szCs w:val="24"/>
          <w:lang w:eastAsia="tr-TR"/>
        </w:rPr>
        <w:t>şi</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1"/>
          <w:sz w:val="24"/>
          <w:szCs w:val="24"/>
          <w:lang w:eastAsia="tr-TR"/>
        </w:rPr>
        <w:t>gu</w:t>
      </w:r>
      <w:r w:rsidRPr="00441FC6">
        <w:rPr>
          <w:rFonts w:ascii="Times New Roman" w:eastAsia="Times New Roman" w:hAnsi="Times New Roman" w:cs="Times New Roman"/>
          <w:sz w:val="24"/>
          <w:szCs w:val="24"/>
          <w:lang w:eastAsia="tr-TR"/>
        </w:rPr>
        <w:t xml:space="preserve">n </w:t>
      </w:r>
      <w:r w:rsidRPr="00441FC6">
        <w:rPr>
          <w:rFonts w:ascii="Times New Roman" w:eastAsia="Times New Roman" w:hAnsi="Times New Roman" w:cs="Times New Roman"/>
          <w:spacing w:val="-1"/>
          <w:sz w:val="24"/>
          <w:szCs w:val="24"/>
          <w:lang w:eastAsia="tr-TR"/>
        </w:rPr>
        <w:t>g</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eke</w:t>
      </w:r>
      <w:r w:rsidRPr="00441FC6">
        <w:rPr>
          <w:rFonts w:ascii="Times New Roman" w:eastAsia="Times New Roman" w:hAnsi="Times New Roman" w:cs="Times New Roman"/>
          <w:sz w:val="24"/>
          <w:szCs w:val="24"/>
          <w:lang w:eastAsia="tr-TR"/>
        </w:rPr>
        <w:t>n</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2"/>
          <w:sz w:val="24"/>
          <w:szCs w:val="24"/>
          <w:lang w:eastAsia="tr-TR"/>
        </w:rPr>
        <w:t>j</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5"/>
          <w:sz w:val="24"/>
          <w:szCs w:val="24"/>
          <w:lang w:eastAsia="tr-TR"/>
        </w:rPr>
        <w:t xml:space="preserve"> </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zy</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lar</w:t>
      </w:r>
      <w:r w:rsidRPr="00441FC6">
        <w:rPr>
          <w:rFonts w:ascii="Times New Roman" w:eastAsia="Times New Roman" w:hAnsi="Times New Roman" w:cs="Times New Roman"/>
          <w:spacing w:val="-3"/>
          <w:sz w:val="24"/>
          <w:szCs w:val="24"/>
          <w:lang w:eastAsia="tr-TR"/>
        </w:rPr>
        <w:t>ı</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ın</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ıl</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ası</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iş</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n</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ist</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ğ</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5"/>
          <w:sz w:val="24"/>
          <w:szCs w:val="24"/>
          <w:lang w:eastAsia="tr-TR"/>
        </w:rPr>
        <w:t xml:space="preserve"> </w:t>
      </w:r>
      <w:r w:rsidRPr="00441FC6">
        <w:rPr>
          <w:rFonts w:ascii="Times New Roman" w:eastAsia="Times New Roman" w:hAnsi="Times New Roman" w:cs="Times New Roman"/>
          <w:sz w:val="24"/>
          <w:szCs w:val="24"/>
          <w:lang w:eastAsia="tr-TR"/>
        </w:rPr>
        <w:t>işin</w:t>
      </w:r>
      <w:r w:rsidRPr="00441FC6">
        <w:rPr>
          <w:rFonts w:ascii="Times New Roman" w:eastAsia="Times New Roman" w:hAnsi="Times New Roman" w:cs="Times New Roman"/>
          <w:spacing w:val="1"/>
          <w:sz w:val="24"/>
          <w:szCs w:val="24"/>
          <w:lang w:eastAsia="tr-TR"/>
        </w:rPr>
        <w:t xml:space="preserve"> y</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z w:val="24"/>
          <w:szCs w:val="24"/>
          <w:lang w:eastAsia="tr-TR"/>
        </w:rPr>
        <w:t>ş</w:t>
      </w:r>
      <w:r w:rsidRPr="00441FC6">
        <w:rPr>
          <w:rFonts w:ascii="Times New Roman" w:eastAsia="Times New Roman" w:hAnsi="Times New Roman" w:cs="Times New Roman"/>
          <w:spacing w:val="-1"/>
          <w:sz w:val="24"/>
          <w:szCs w:val="24"/>
          <w:lang w:eastAsia="tr-TR"/>
        </w:rPr>
        <w:t>ün</w:t>
      </w:r>
      <w:r w:rsidRPr="00441FC6">
        <w:rPr>
          <w:rFonts w:ascii="Times New Roman" w:eastAsia="Times New Roman" w:hAnsi="Times New Roman" w:cs="Times New Roman"/>
          <w:sz w:val="24"/>
          <w:szCs w:val="24"/>
          <w:lang w:eastAsia="tr-TR"/>
        </w:rPr>
        <w:t xml:space="preserve">e </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ğ</w:t>
      </w:r>
      <w:r w:rsidRPr="00441FC6">
        <w:rPr>
          <w:rFonts w:ascii="Times New Roman" w:eastAsia="Times New Roman" w:hAnsi="Times New Roman" w:cs="Times New Roman"/>
          <w:sz w:val="24"/>
          <w:szCs w:val="24"/>
          <w:lang w:eastAsia="tr-TR"/>
        </w:rPr>
        <w:t>lı</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 xml:space="preserve">larak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pacing w:val="1"/>
          <w:sz w:val="24"/>
          <w:szCs w:val="24"/>
          <w:lang w:eastAsia="tr-TR"/>
        </w:rPr>
        <w:t>/</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pacing w:val="1"/>
          <w:sz w:val="24"/>
          <w:szCs w:val="24"/>
          <w:lang w:eastAsia="tr-TR"/>
        </w:rPr>
        <w:t>ey</w:t>
      </w:r>
      <w:r w:rsidRPr="00441FC6">
        <w:rPr>
          <w:rFonts w:ascii="Times New Roman" w:eastAsia="Times New Roman" w:hAnsi="Times New Roman" w:cs="Times New Roman"/>
          <w:sz w:val="24"/>
          <w:szCs w:val="24"/>
          <w:lang w:eastAsia="tr-TR"/>
        </w:rPr>
        <w:t xml:space="preserve">a </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ari</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tasar</w:t>
      </w:r>
      <w:r w:rsidRPr="00441FC6">
        <w:rPr>
          <w:rFonts w:ascii="Times New Roman" w:eastAsia="Times New Roman" w:hAnsi="Times New Roman" w:cs="Times New Roman"/>
          <w:spacing w:val="-3"/>
          <w:sz w:val="24"/>
          <w:szCs w:val="24"/>
          <w:lang w:eastAsia="tr-TR"/>
        </w:rPr>
        <w:t>ı</w:t>
      </w:r>
      <w:r w:rsidRPr="00441FC6">
        <w:rPr>
          <w:rFonts w:ascii="Times New Roman" w:eastAsia="Times New Roman" w:hAnsi="Times New Roman" w:cs="Times New Roman"/>
          <w:sz w:val="24"/>
          <w:szCs w:val="24"/>
          <w:lang w:eastAsia="tr-TR"/>
        </w:rPr>
        <w:t>m</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ğ</w:t>
      </w:r>
      <w:r w:rsidRPr="00441FC6">
        <w:rPr>
          <w:rFonts w:ascii="Times New Roman" w:eastAsia="Times New Roman" w:hAnsi="Times New Roman" w:cs="Times New Roman"/>
          <w:sz w:val="24"/>
          <w:szCs w:val="24"/>
          <w:lang w:eastAsia="tr-TR"/>
        </w:rPr>
        <w:t>işi</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li</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ri</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s</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ile</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sa</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lar</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g</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ek</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z w:val="24"/>
          <w:szCs w:val="24"/>
          <w:lang w:eastAsia="tr-TR"/>
        </w:rPr>
        <w:t>c</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k</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ev</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zy</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 xml:space="preserve">ların </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ıl</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ası</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an</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2"/>
          <w:sz w:val="24"/>
          <w:szCs w:val="24"/>
          <w:lang w:eastAsia="tr-TR"/>
        </w:rPr>
        <w:t>s</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udu</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2"/>
          <w:sz w:val="24"/>
          <w:szCs w:val="24"/>
          <w:lang w:eastAsia="tr-TR"/>
        </w:rPr>
        <w:t xml:space="preserve"> </w:t>
      </w:r>
    </w:p>
    <w:p w14:paraId="22CD60E9"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pacing w:val="-1"/>
          <w:sz w:val="24"/>
          <w:szCs w:val="24"/>
          <w:lang w:eastAsia="tr-TR"/>
        </w:rPr>
        <w:t>4-</w:t>
      </w:r>
      <w:r w:rsidRPr="00441FC6">
        <w:rPr>
          <w:rFonts w:ascii="Times New Roman" w:eastAsia="Times New Roman" w:hAnsi="Times New Roman" w:cs="Times New Roman"/>
          <w:sz w:val="24"/>
          <w:szCs w:val="24"/>
          <w:lang w:eastAsia="tr-TR"/>
        </w:rPr>
        <w:t>Yüklenici,</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z w:val="24"/>
          <w:szCs w:val="24"/>
          <w:lang w:eastAsia="tr-TR"/>
        </w:rPr>
        <w:t>ş</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u</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şart</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ko</w:t>
      </w:r>
      <w:r w:rsidRPr="00441FC6">
        <w:rPr>
          <w:rFonts w:ascii="Times New Roman" w:eastAsia="Times New Roman" w:hAnsi="Times New Roman" w:cs="Times New Roman"/>
          <w:spacing w:val="-1"/>
          <w:sz w:val="24"/>
          <w:szCs w:val="24"/>
          <w:lang w:eastAsia="tr-TR"/>
        </w:rPr>
        <w:t>nu</w:t>
      </w:r>
      <w:r w:rsidRPr="00441FC6">
        <w:rPr>
          <w:rFonts w:ascii="Times New Roman" w:eastAsia="Times New Roman" w:hAnsi="Times New Roman" w:cs="Times New Roman"/>
          <w:sz w:val="24"/>
          <w:szCs w:val="24"/>
          <w:lang w:eastAsia="tr-TR"/>
        </w:rPr>
        <w:t>su</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2"/>
          <w:sz w:val="24"/>
          <w:szCs w:val="24"/>
          <w:lang w:eastAsia="tr-TR"/>
        </w:rPr>
        <w:t>s</w:t>
      </w:r>
      <w:r w:rsidRPr="00441FC6">
        <w:rPr>
          <w:rFonts w:ascii="Times New Roman" w:eastAsia="Times New Roman" w:hAnsi="Times New Roman" w:cs="Times New Roman"/>
          <w:spacing w:val="1"/>
          <w:sz w:val="24"/>
          <w:szCs w:val="24"/>
          <w:lang w:eastAsia="tr-TR"/>
        </w:rPr>
        <w:t>ö</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ş</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z w:val="24"/>
          <w:szCs w:val="24"/>
          <w:lang w:eastAsia="tr-TR"/>
        </w:rPr>
        <w:t xml:space="preserve">için </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rli</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z w:val="24"/>
          <w:szCs w:val="24"/>
          <w:lang w:eastAsia="tr-TR"/>
        </w:rPr>
        <w:t>s</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ı</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uz</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lı</w:t>
      </w:r>
      <w:r w:rsidRPr="00441FC6">
        <w:rPr>
          <w:rFonts w:ascii="Times New Roman" w:eastAsia="Times New Roman" w:hAnsi="Times New Roman" w:cs="Times New Roman"/>
          <w:spacing w:val="-2"/>
          <w:sz w:val="24"/>
          <w:szCs w:val="24"/>
          <w:lang w:eastAsia="tr-TR"/>
        </w:rPr>
        <w:t>k</w:t>
      </w:r>
      <w:r w:rsidRPr="00441FC6">
        <w:rPr>
          <w:rFonts w:ascii="Times New Roman" w:eastAsia="Times New Roman" w:hAnsi="Times New Roman" w:cs="Times New Roman"/>
          <w:sz w:val="24"/>
          <w:szCs w:val="24"/>
          <w:lang w:eastAsia="tr-TR"/>
        </w:rPr>
        <w:t>ta</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2"/>
          <w:sz w:val="24"/>
          <w:szCs w:val="24"/>
          <w:lang w:eastAsia="tr-TR"/>
        </w:rPr>
        <w:t>s</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z w:val="24"/>
          <w:szCs w:val="24"/>
          <w:lang w:eastAsia="tr-TR"/>
        </w:rPr>
        <w:t xml:space="preserve">i </w:t>
      </w:r>
      <w:r w:rsidRPr="00441FC6">
        <w:rPr>
          <w:rFonts w:ascii="Times New Roman" w:eastAsia="Times New Roman" w:hAnsi="Times New Roman" w:cs="Times New Roman"/>
          <w:spacing w:val="-1"/>
          <w:sz w:val="24"/>
          <w:szCs w:val="24"/>
          <w:lang w:eastAsia="tr-TR"/>
        </w:rPr>
        <w:t>g</w:t>
      </w:r>
      <w:r w:rsidRPr="00441FC6">
        <w:rPr>
          <w:rFonts w:ascii="Times New Roman" w:eastAsia="Times New Roman" w:hAnsi="Times New Roman" w:cs="Times New Roman"/>
          <w:spacing w:val="1"/>
          <w:sz w:val="24"/>
          <w:szCs w:val="24"/>
          <w:lang w:eastAsia="tr-TR"/>
        </w:rPr>
        <w:t>ö</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ir</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c</w:t>
      </w:r>
      <w:r w:rsidRPr="00441FC6">
        <w:rPr>
          <w:rFonts w:ascii="Times New Roman" w:eastAsia="Times New Roman" w:hAnsi="Times New Roman" w:cs="Times New Roman"/>
          <w:spacing w:val="1"/>
          <w:sz w:val="24"/>
          <w:szCs w:val="24"/>
          <w:lang w:eastAsia="tr-TR"/>
        </w:rPr>
        <w:t>ek</w:t>
      </w:r>
      <w:r w:rsidRPr="00441FC6">
        <w:rPr>
          <w:rFonts w:ascii="Times New Roman" w:eastAsia="Times New Roman" w:hAnsi="Times New Roman" w:cs="Times New Roman"/>
          <w:sz w:val="24"/>
          <w:szCs w:val="24"/>
          <w:lang w:eastAsia="tr-TR"/>
        </w:rPr>
        <w:t>tir.</w:t>
      </w:r>
    </w:p>
    <w:p w14:paraId="3C0B9161" w14:textId="77777777" w:rsidR="000165C5" w:rsidRPr="00441FC6" w:rsidRDefault="000165C5" w:rsidP="00FC1F9B">
      <w:pPr>
        <w:pStyle w:val="AralkYok"/>
        <w:jc w:val="both"/>
        <w:rPr>
          <w:rFonts w:ascii="Times New Roman" w:eastAsia="Times New Roman" w:hAnsi="Times New Roman" w:cs="Times New Roman"/>
          <w:sz w:val="24"/>
          <w:szCs w:val="24"/>
          <w:lang w:eastAsia="tr-TR"/>
        </w:rPr>
      </w:pPr>
      <w:r w:rsidRPr="00441FC6">
        <w:rPr>
          <w:rFonts w:ascii="Times New Roman" w:eastAsia="Times New Roman" w:hAnsi="Times New Roman" w:cs="Times New Roman"/>
          <w:b/>
          <w:spacing w:val="1"/>
          <w:sz w:val="24"/>
          <w:szCs w:val="24"/>
          <w:lang w:eastAsia="tr-TR"/>
        </w:rPr>
        <w:t>5</w:t>
      </w:r>
      <w:r w:rsidRPr="00441FC6">
        <w:rPr>
          <w:rFonts w:ascii="Times New Roman" w:eastAsia="Times New Roman" w:hAnsi="Times New Roman" w:cs="Times New Roman"/>
          <w:b/>
          <w:spacing w:val="-1"/>
          <w:sz w:val="24"/>
          <w:szCs w:val="24"/>
          <w:lang w:eastAsia="tr-TR"/>
        </w:rPr>
        <w:t>-</w:t>
      </w:r>
      <w:r w:rsidRPr="00441FC6">
        <w:rPr>
          <w:rFonts w:ascii="Times New Roman" w:eastAsia="Times New Roman" w:hAnsi="Times New Roman" w:cs="Times New Roman"/>
          <w:sz w:val="24"/>
          <w:szCs w:val="24"/>
          <w:lang w:eastAsia="tr-TR"/>
        </w:rPr>
        <w:t xml:space="preserve"> Yüklenici,</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2"/>
          <w:sz w:val="24"/>
          <w:szCs w:val="24"/>
          <w:lang w:eastAsia="tr-TR"/>
        </w:rPr>
        <w:t>j</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z w:val="24"/>
          <w:szCs w:val="24"/>
          <w:lang w:eastAsia="tr-TR"/>
        </w:rPr>
        <w:t>çalı</w:t>
      </w:r>
      <w:r w:rsidRPr="00441FC6">
        <w:rPr>
          <w:rFonts w:ascii="Times New Roman" w:eastAsia="Times New Roman" w:hAnsi="Times New Roman" w:cs="Times New Roman"/>
          <w:spacing w:val="-2"/>
          <w:sz w:val="24"/>
          <w:szCs w:val="24"/>
          <w:lang w:eastAsia="tr-TR"/>
        </w:rPr>
        <w:t>ş</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alar</w:t>
      </w:r>
      <w:r w:rsidRPr="00441FC6">
        <w:rPr>
          <w:rFonts w:ascii="Times New Roman" w:eastAsia="Times New Roman" w:hAnsi="Times New Roman" w:cs="Times New Roman"/>
          <w:spacing w:val="-3"/>
          <w:sz w:val="24"/>
          <w:szCs w:val="24"/>
          <w:lang w:eastAsia="tr-TR"/>
        </w:rPr>
        <w:t>ı</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ın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aş</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ası</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g</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pacing w:val="1"/>
          <w:sz w:val="24"/>
          <w:szCs w:val="24"/>
          <w:lang w:eastAsia="tr-TR"/>
        </w:rPr>
        <w:t>eke</w:t>
      </w:r>
      <w:r w:rsidRPr="00441FC6">
        <w:rPr>
          <w:rFonts w:ascii="Times New Roman" w:eastAsia="Times New Roman" w:hAnsi="Times New Roman" w:cs="Times New Roman"/>
          <w:sz w:val="24"/>
          <w:szCs w:val="24"/>
          <w:lang w:eastAsia="tr-TR"/>
        </w:rPr>
        <w:t>n t</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z w:val="24"/>
          <w:szCs w:val="24"/>
          <w:lang w:eastAsia="tr-TR"/>
        </w:rPr>
        <w:t>m</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tasar</w:t>
      </w:r>
      <w:r w:rsidRPr="00441FC6">
        <w:rPr>
          <w:rFonts w:ascii="Times New Roman" w:eastAsia="Times New Roman" w:hAnsi="Times New Roman" w:cs="Times New Roman"/>
          <w:spacing w:val="-3"/>
          <w:sz w:val="24"/>
          <w:szCs w:val="24"/>
          <w:lang w:eastAsia="tr-TR"/>
        </w:rPr>
        <w:t>ı</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3"/>
          <w:sz w:val="24"/>
          <w:szCs w:val="24"/>
          <w:lang w:eastAsia="tr-TR"/>
        </w:rPr>
        <w:t>h</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s</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z w:val="24"/>
          <w:szCs w:val="24"/>
          <w:lang w:eastAsia="tr-TR"/>
        </w:rPr>
        <w:t>p</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çi</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z w:val="24"/>
          <w:szCs w:val="24"/>
          <w:lang w:eastAsia="tr-TR"/>
        </w:rPr>
        <w:t>m çalış</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aları</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z w:val="24"/>
          <w:szCs w:val="24"/>
          <w:lang w:eastAsia="tr-TR"/>
        </w:rPr>
        <w:t>ala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ı</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in</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pacing w:val="-1"/>
          <w:sz w:val="24"/>
          <w:szCs w:val="24"/>
          <w:lang w:eastAsia="tr-TR"/>
        </w:rPr>
        <w:t>uz</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an</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işi</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rle</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çalış</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ı</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bu</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t</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iştir. A</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rıca</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İdare</w:t>
      </w:r>
      <w:r w:rsidRPr="00441FC6">
        <w:rPr>
          <w:rFonts w:ascii="Times New Roman" w:eastAsia="Times New Roman" w:hAnsi="Times New Roman" w:cs="Times New Roman"/>
          <w:spacing w:val="-1"/>
          <w:sz w:val="24"/>
          <w:szCs w:val="24"/>
          <w:lang w:eastAsia="tr-TR"/>
        </w:rPr>
        <w:t>ni</w:t>
      </w:r>
      <w:r w:rsidRPr="00441FC6">
        <w:rPr>
          <w:rFonts w:ascii="Times New Roman" w:eastAsia="Times New Roman" w:hAnsi="Times New Roman" w:cs="Times New Roman"/>
          <w:sz w:val="24"/>
          <w:szCs w:val="24"/>
          <w:lang w:eastAsia="tr-TR"/>
        </w:rPr>
        <w:t>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g</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rç</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ştir</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c</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ğ</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2"/>
          <w:sz w:val="24"/>
          <w:szCs w:val="24"/>
          <w:lang w:eastAsia="tr-TR"/>
        </w:rPr>
        <w:t>k</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as</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2"/>
          <w:sz w:val="24"/>
          <w:szCs w:val="24"/>
          <w:lang w:eastAsia="tr-TR"/>
        </w:rPr>
        <w:t>t</w:t>
      </w:r>
      <w:r w:rsidRPr="00441FC6">
        <w:rPr>
          <w:rFonts w:ascii="Times New Roman" w:eastAsia="Times New Roman" w:hAnsi="Times New Roman" w:cs="Times New Roman"/>
          <w:spacing w:val="-1"/>
          <w:sz w:val="24"/>
          <w:szCs w:val="24"/>
          <w:lang w:eastAsia="tr-TR"/>
        </w:rPr>
        <w:t>op</w:t>
      </w:r>
      <w:r w:rsidRPr="00441FC6">
        <w:rPr>
          <w:rFonts w:ascii="Times New Roman" w:eastAsia="Times New Roman" w:hAnsi="Times New Roman" w:cs="Times New Roman"/>
          <w:sz w:val="24"/>
          <w:szCs w:val="24"/>
          <w:lang w:eastAsia="tr-TR"/>
        </w:rPr>
        <w:t>la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tıları</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ye</w:t>
      </w:r>
      <w:r w:rsidRPr="00441FC6">
        <w:rPr>
          <w:rFonts w:ascii="Times New Roman" w:eastAsia="Times New Roman" w:hAnsi="Times New Roman" w:cs="Times New Roman"/>
          <w:spacing w:val="-2"/>
          <w:sz w:val="24"/>
          <w:szCs w:val="24"/>
          <w:lang w:eastAsia="tr-TR"/>
        </w:rPr>
        <w:t>t</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rli</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uz</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3"/>
          <w:sz w:val="24"/>
          <w:szCs w:val="24"/>
          <w:lang w:eastAsia="tr-TR"/>
        </w:rPr>
        <w:t>n</w:t>
      </w:r>
      <w:r w:rsidRPr="00441FC6">
        <w:rPr>
          <w:rFonts w:ascii="Times New Roman" w:eastAsia="Times New Roman" w:hAnsi="Times New Roman" w:cs="Times New Roman"/>
          <w:sz w:val="24"/>
          <w:szCs w:val="24"/>
          <w:lang w:eastAsia="tr-TR"/>
        </w:rPr>
        <w:t>lı</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ta</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n az</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1 (</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ir)</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2"/>
          <w:sz w:val="24"/>
          <w:szCs w:val="24"/>
          <w:lang w:eastAsia="tr-TR"/>
        </w:rPr>
        <w:t>s</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li</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1"/>
          <w:sz w:val="24"/>
          <w:szCs w:val="24"/>
          <w:lang w:eastAsia="tr-TR"/>
        </w:rPr>
        <w:t>İdarenin</w:t>
      </w:r>
      <w:r w:rsidRPr="00441FC6">
        <w:rPr>
          <w:rFonts w:ascii="Times New Roman" w:eastAsia="Times New Roman" w:hAnsi="Times New Roman" w:cs="Times New Roman"/>
          <w:sz w:val="24"/>
          <w:szCs w:val="24"/>
          <w:lang w:eastAsia="tr-TR"/>
        </w:rPr>
        <w:t xml:space="preserve"> </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tal</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 xml:space="preserve">i </w:t>
      </w:r>
      <w:r w:rsidRPr="00441FC6">
        <w:rPr>
          <w:rFonts w:ascii="Times New Roman" w:eastAsia="Times New Roman" w:hAnsi="Times New Roman" w:cs="Times New Roman"/>
          <w:spacing w:val="-3"/>
          <w:sz w:val="24"/>
          <w:szCs w:val="24"/>
          <w:lang w:eastAsia="tr-TR"/>
        </w:rPr>
        <w:t>g</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ğ</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c</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3"/>
          <w:sz w:val="24"/>
          <w:szCs w:val="24"/>
          <w:lang w:eastAsia="tr-TR"/>
        </w:rPr>
        <w:t>g</w:t>
      </w:r>
      <w:r w:rsidRPr="00441FC6">
        <w:rPr>
          <w:rFonts w:ascii="Times New Roman" w:eastAsia="Times New Roman" w:hAnsi="Times New Roman" w:cs="Times New Roman"/>
          <w:spacing w:val="1"/>
          <w:sz w:val="24"/>
          <w:szCs w:val="24"/>
          <w:lang w:eastAsia="tr-TR"/>
        </w:rPr>
        <w:t>ö</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z w:val="24"/>
          <w:szCs w:val="24"/>
          <w:lang w:eastAsia="tr-TR"/>
        </w:rPr>
        <w:t>ir</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z w:val="24"/>
          <w:szCs w:val="24"/>
          <w:lang w:eastAsia="tr-TR"/>
        </w:rPr>
        <w:t>c</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k</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z w:val="24"/>
          <w:szCs w:val="24"/>
          <w:lang w:eastAsia="tr-TR"/>
        </w:rPr>
        <w:t>r.</w:t>
      </w:r>
    </w:p>
    <w:p w14:paraId="22D4FBB3" w14:textId="77777777" w:rsidR="000165C5" w:rsidRPr="00441FC6" w:rsidRDefault="000165C5" w:rsidP="00FC1F9B">
      <w:pPr>
        <w:pStyle w:val="AralkYok"/>
        <w:jc w:val="both"/>
        <w:rPr>
          <w:rFonts w:ascii="Times New Roman" w:eastAsia="Times New Roman" w:hAnsi="Times New Roman" w:cs="Times New Roman"/>
          <w:spacing w:val="10"/>
          <w:sz w:val="24"/>
          <w:szCs w:val="24"/>
          <w:lang w:eastAsia="tr-TR"/>
        </w:rPr>
      </w:pPr>
      <w:r w:rsidRPr="00441FC6">
        <w:rPr>
          <w:rFonts w:ascii="Times New Roman" w:eastAsia="Times New Roman" w:hAnsi="Times New Roman" w:cs="Times New Roman"/>
          <w:b/>
          <w:spacing w:val="1"/>
          <w:sz w:val="24"/>
          <w:szCs w:val="24"/>
          <w:lang w:eastAsia="tr-TR"/>
        </w:rPr>
        <w:t>6</w:t>
      </w:r>
      <w:r w:rsidRPr="00441FC6">
        <w:rPr>
          <w:rFonts w:ascii="Times New Roman" w:eastAsia="Times New Roman" w:hAnsi="Times New Roman" w:cs="Times New Roman"/>
          <w:b/>
          <w:spacing w:val="-1"/>
          <w:sz w:val="24"/>
          <w:szCs w:val="24"/>
          <w:lang w:eastAsia="tr-TR"/>
        </w:rPr>
        <w:t>-</w:t>
      </w:r>
      <w:r w:rsidRPr="00441FC6">
        <w:rPr>
          <w:rFonts w:ascii="Times New Roman" w:eastAsia="Times New Roman" w:hAnsi="Times New Roman" w:cs="Times New Roman"/>
          <w:sz w:val="24"/>
          <w:szCs w:val="24"/>
          <w:lang w:eastAsia="tr-TR"/>
        </w:rPr>
        <w:t xml:space="preserve"> T</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z w:val="24"/>
          <w:szCs w:val="24"/>
          <w:lang w:eastAsia="tr-TR"/>
        </w:rPr>
        <w:t>m</w:t>
      </w:r>
      <w:r w:rsidRPr="00441FC6">
        <w:rPr>
          <w:rFonts w:ascii="Times New Roman" w:eastAsia="Times New Roman" w:hAnsi="Times New Roman" w:cs="Times New Roman"/>
          <w:spacing w:val="9"/>
          <w:sz w:val="24"/>
          <w:szCs w:val="24"/>
          <w:lang w:eastAsia="tr-TR"/>
        </w:rPr>
        <w:t xml:space="preserve"> </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1"/>
          <w:sz w:val="24"/>
          <w:szCs w:val="24"/>
          <w:lang w:eastAsia="tr-TR"/>
        </w:rPr>
        <w:t>gu</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8"/>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j</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ri</w:t>
      </w:r>
      <w:r w:rsidRPr="00441FC6">
        <w:rPr>
          <w:rFonts w:ascii="Times New Roman" w:eastAsia="Times New Roman" w:hAnsi="Times New Roman" w:cs="Times New Roman"/>
          <w:spacing w:val="8"/>
          <w:sz w:val="24"/>
          <w:szCs w:val="24"/>
          <w:lang w:eastAsia="tr-TR"/>
        </w:rPr>
        <w:t xml:space="preserve"> </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pacing w:val="-2"/>
          <w:sz w:val="24"/>
          <w:szCs w:val="24"/>
          <w:lang w:eastAsia="tr-TR"/>
        </w:rPr>
        <w:t>s</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slı</w:t>
      </w:r>
      <w:r w:rsidRPr="00441FC6">
        <w:rPr>
          <w:rFonts w:ascii="Times New Roman" w:eastAsia="Times New Roman" w:hAnsi="Times New Roman" w:cs="Times New Roman"/>
          <w:spacing w:val="8"/>
          <w:sz w:val="24"/>
          <w:szCs w:val="24"/>
          <w:lang w:eastAsia="tr-TR"/>
        </w:rPr>
        <w:t xml:space="preserve"> </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 xml:space="preserve">o </w:t>
      </w:r>
      <w:r w:rsidRPr="00441FC6">
        <w:rPr>
          <w:rFonts w:ascii="Times New Roman" w:eastAsia="Times New Roman" w:hAnsi="Times New Roman" w:cs="Times New Roman"/>
          <w:sz w:val="24"/>
          <w:szCs w:val="24"/>
          <w:lang w:eastAsia="tr-TR"/>
        </w:rPr>
        <w:t>Cad</w:t>
      </w:r>
      <w:r w:rsidRPr="00441FC6">
        <w:rPr>
          <w:rFonts w:ascii="Times New Roman" w:eastAsia="Times New Roman" w:hAnsi="Times New Roman" w:cs="Times New Roman"/>
          <w:spacing w:val="7"/>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g</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ı</w:t>
      </w:r>
      <w:r w:rsidRPr="00441FC6">
        <w:rPr>
          <w:rFonts w:ascii="Times New Roman" w:eastAsia="Times New Roman" w:hAnsi="Times New Roman" w:cs="Times New Roman"/>
          <w:spacing w:val="8"/>
          <w:sz w:val="24"/>
          <w:szCs w:val="24"/>
          <w:lang w:eastAsia="tr-TR"/>
        </w:rPr>
        <w:t xml:space="preserve"> </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l</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6"/>
          <w:sz w:val="24"/>
          <w:szCs w:val="24"/>
          <w:lang w:eastAsia="tr-TR"/>
        </w:rPr>
        <w:t xml:space="preserve"> </w:t>
      </w:r>
      <w:r w:rsidRPr="00441FC6">
        <w:rPr>
          <w:rFonts w:ascii="Times New Roman" w:eastAsia="Times New Roman" w:hAnsi="Times New Roman" w:cs="Times New Roman"/>
          <w:sz w:val="24"/>
          <w:szCs w:val="24"/>
          <w:lang w:eastAsia="tr-TR"/>
        </w:rPr>
        <w:t>çi</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il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c</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k</w:t>
      </w:r>
      <w:r w:rsidRPr="00441FC6">
        <w:rPr>
          <w:rFonts w:ascii="Times New Roman" w:eastAsia="Times New Roman" w:hAnsi="Times New Roman" w:cs="Times New Roman"/>
          <w:sz w:val="24"/>
          <w:szCs w:val="24"/>
          <w:lang w:eastAsia="tr-TR"/>
        </w:rPr>
        <w:t>tir.</w:t>
      </w:r>
      <w:r w:rsidRPr="00441FC6">
        <w:rPr>
          <w:rFonts w:ascii="Times New Roman" w:eastAsia="Times New Roman" w:hAnsi="Times New Roman" w:cs="Times New Roman"/>
          <w:spacing w:val="7"/>
          <w:sz w:val="24"/>
          <w:szCs w:val="24"/>
          <w:lang w:eastAsia="tr-TR"/>
        </w:rPr>
        <w:t xml:space="preserve"> </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j</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w:t>
      </w:r>
      <w:r w:rsidRPr="00441FC6">
        <w:rPr>
          <w:rFonts w:ascii="Times New Roman" w:eastAsia="Times New Roman" w:hAnsi="Times New Roman" w:cs="Times New Roman"/>
          <w:spacing w:val="8"/>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9"/>
          <w:sz w:val="24"/>
          <w:szCs w:val="24"/>
          <w:lang w:eastAsia="tr-TR"/>
        </w:rPr>
        <w:t xml:space="preserve"> </w:t>
      </w:r>
      <w:r w:rsidRPr="00441FC6">
        <w:rPr>
          <w:rFonts w:ascii="Times New Roman" w:eastAsia="Times New Roman" w:hAnsi="Times New Roman" w:cs="Times New Roman"/>
          <w:spacing w:val="-1"/>
          <w:sz w:val="24"/>
          <w:szCs w:val="24"/>
          <w:lang w:eastAsia="tr-TR"/>
        </w:rPr>
        <w:t>h</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s</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lar</w:t>
      </w:r>
      <w:r w:rsidRPr="00441FC6">
        <w:rPr>
          <w:rFonts w:ascii="Times New Roman" w:eastAsia="Times New Roman" w:hAnsi="Times New Roman" w:cs="Times New Roman"/>
          <w:spacing w:val="8"/>
          <w:sz w:val="24"/>
          <w:szCs w:val="24"/>
          <w:lang w:eastAsia="tr-TR"/>
        </w:rPr>
        <w:t xml:space="preserve"> </w:t>
      </w:r>
      <w:r w:rsidRPr="00441FC6">
        <w:rPr>
          <w:rFonts w:ascii="Times New Roman" w:eastAsia="Times New Roman" w:hAnsi="Times New Roman" w:cs="Times New Roman"/>
          <w:sz w:val="24"/>
          <w:szCs w:val="24"/>
          <w:lang w:eastAsia="tr-TR"/>
        </w:rPr>
        <w:t>İdare</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e 3</w:t>
      </w:r>
      <w:r w:rsidRPr="00441FC6">
        <w:rPr>
          <w:rFonts w:ascii="Times New Roman" w:eastAsia="Times New Roman" w:hAnsi="Times New Roman" w:cs="Times New Roman"/>
          <w:spacing w:val="14"/>
          <w:sz w:val="24"/>
          <w:szCs w:val="24"/>
          <w:lang w:eastAsia="tr-TR"/>
        </w:rPr>
        <w:t xml:space="preserve"> </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ım</w:t>
      </w:r>
      <w:r w:rsidRPr="00441FC6">
        <w:rPr>
          <w:rFonts w:ascii="Times New Roman" w:eastAsia="Times New Roman" w:hAnsi="Times New Roman" w:cs="Times New Roman"/>
          <w:spacing w:val="12"/>
          <w:sz w:val="24"/>
          <w:szCs w:val="24"/>
          <w:lang w:eastAsia="tr-TR"/>
        </w:rPr>
        <w:t xml:space="preserve"> </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asılı</w:t>
      </w:r>
      <w:r w:rsidRPr="00441FC6">
        <w:rPr>
          <w:rFonts w:ascii="Times New Roman" w:eastAsia="Times New Roman" w:hAnsi="Times New Roman" w:cs="Times New Roman"/>
          <w:spacing w:val="10"/>
          <w:sz w:val="24"/>
          <w:szCs w:val="24"/>
          <w:lang w:eastAsia="tr-TR"/>
        </w:rPr>
        <w:t xml:space="preserve">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lar</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z w:val="24"/>
          <w:szCs w:val="24"/>
          <w:lang w:eastAsia="tr-TR"/>
        </w:rPr>
        <w:t>k</w:t>
      </w:r>
      <w:r w:rsidRPr="00441FC6">
        <w:rPr>
          <w:rFonts w:ascii="Times New Roman" w:eastAsia="Times New Roman" w:hAnsi="Times New Roman" w:cs="Times New Roman"/>
          <w:spacing w:val="11"/>
          <w:sz w:val="24"/>
          <w:szCs w:val="24"/>
          <w:lang w:eastAsia="tr-TR"/>
        </w:rPr>
        <w:t xml:space="preserv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11"/>
          <w:sz w:val="24"/>
          <w:szCs w:val="24"/>
          <w:lang w:eastAsia="tr-TR"/>
        </w:rPr>
        <w:t xml:space="preserve"> </w:t>
      </w:r>
      <w:r w:rsidRPr="00441FC6">
        <w:rPr>
          <w:rFonts w:ascii="Times New Roman" w:eastAsia="Times New Roman" w:hAnsi="Times New Roman" w:cs="Times New Roman"/>
          <w:sz w:val="24"/>
          <w:szCs w:val="24"/>
          <w:lang w:eastAsia="tr-TR"/>
        </w:rPr>
        <w:t>3</w:t>
      </w:r>
      <w:r w:rsidRPr="00441FC6">
        <w:rPr>
          <w:rFonts w:ascii="Times New Roman" w:eastAsia="Times New Roman" w:hAnsi="Times New Roman" w:cs="Times New Roman"/>
          <w:spacing w:val="11"/>
          <w:sz w:val="24"/>
          <w:szCs w:val="24"/>
          <w:lang w:eastAsia="tr-TR"/>
        </w:rPr>
        <w:t xml:space="preserve"> </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3"/>
          <w:sz w:val="24"/>
          <w:szCs w:val="24"/>
          <w:lang w:eastAsia="tr-TR"/>
        </w:rPr>
        <w:t xml:space="preserve"> </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11"/>
          <w:sz w:val="24"/>
          <w:szCs w:val="24"/>
          <w:lang w:eastAsia="tr-TR"/>
        </w:rPr>
        <w:t xml:space="preserve"> </w:t>
      </w:r>
      <w:r w:rsidRPr="00441FC6">
        <w:rPr>
          <w:rFonts w:ascii="Times New Roman" w:eastAsia="Times New Roman" w:hAnsi="Times New Roman" w:cs="Times New Roman"/>
          <w:sz w:val="24"/>
          <w:szCs w:val="24"/>
          <w:lang w:eastAsia="tr-TR"/>
        </w:rPr>
        <w:t>CD</w:t>
      </w:r>
      <w:r w:rsidRPr="00441FC6">
        <w:rPr>
          <w:rFonts w:ascii="Times New Roman" w:eastAsia="Times New Roman" w:hAnsi="Times New Roman" w:cs="Times New Roman"/>
          <w:spacing w:val="11"/>
          <w:sz w:val="24"/>
          <w:szCs w:val="24"/>
          <w:lang w:eastAsia="tr-TR"/>
        </w:rPr>
        <w:t xml:space="preserve"> </w:t>
      </w:r>
      <w:r w:rsidRPr="00441FC6">
        <w:rPr>
          <w:rFonts w:ascii="Times New Roman" w:eastAsia="Times New Roman" w:hAnsi="Times New Roman" w:cs="Times New Roman"/>
          <w:sz w:val="24"/>
          <w:szCs w:val="24"/>
          <w:lang w:eastAsia="tr-TR"/>
        </w:rPr>
        <w:t>ile</w:t>
      </w:r>
      <w:r w:rsidRPr="00441FC6">
        <w:rPr>
          <w:rFonts w:ascii="Times New Roman" w:eastAsia="Times New Roman" w:hAnsi="Times New Roman" w:cs="Times New Roman"/>
          <w:spacing w:val="11"/>
          <w:sz w:val="24"/>
          <w:szCs w:val="24"/>
          <w:lang w:eastAsia="tr-TR"/>
        </w:rPr>
        <w:t xml:space="preserve"> </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2"/>
          <w:sz w:val="24"/>
          <w:szCs w:val="24"/>
          <w:lang w:eastAsia="tr-TR"/>
        </w:rPr>
        <w:t>e</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ik</w:t>
      </w:r>
      <w:r w:rsidRPr="00441FC6">
        <w:rPr>
          <w:rFonts w:ascii="Times New Roman" w:eastAsia="Times New Roman" w:hAnsi="Times New Roman" w:cs="Times New Roman"/>
          <w:spacing w:val="11"/>
          <w:sz w:val="24"/>
          <w:szCs w:val="24"/>
          <w:lang w:eastAsia="tr-TR"/>
        </w:rPr>
        <w:t xml:space="preserve">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z w:val="24"/>
          <w:szCs w:val="24"/>
          <w:lang w:eastAsia="tr-TR"/>
        </w:rPr>
        <w:t>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0"/>
          <w:sz w:val="24"/>
          <w:szCs w:val="24"/>
          <w:lang w:eastAsia="tr-TR"/>
        </w:rPr>
        <w:t xml:space="preserve"> </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sl</w:t>
      </w:r>
      <w:r w:rsidRPr="00441FC6">
        <w:rPr>
          <w:rFonts w:ascii="Times New Roman" w:eastAsia="Times New Roman" w:hAnsi="Times New Roman" w:cs="Times New Roman"/>
          <w:spacing w:val="-3"/>
          <w:sz w:val="24"/>
          <w:szCs w:val="24"/>
          <w:lang w:eastAsia="tr-TR"/>
        </w:rPr>
        <w:t>i</w:t>
      </w:r>
      <w:r w:rsidRPr="00441FC6">
        <w:rPr>
          <w:rFonts w:ascii="Times New Roman" w:eastAsia="Times New Roman" w:hAnsi="Times New Roman" w:cs="Times New Roman"/>
          <w:sz w:val="24"/>
          <w:szCs w:val="24"/>
          <w:lang w:eastAsia="tr-TR"/>
        </w:rPr>
        <w:t>m</w:t>
      </w:r>
      <w:r w:rsidRPr="00441FC6">
        <w:rPr>
          <w:rFonts w:ascii="Times New Roman" w:eastAsia="Times New Roman" w:hAnsi="Times New Roman" w:cs="Times New Roman"/>
          <w:spacing w:val="12"/>
          <w:sz w:val="24"/>
          <w:szCs w:val="24"/>
          <w:lang w:eastAsia="tr-TR"/>
        </w:rPr>
        <w:t xml:space="preserve"> </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il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c</w:t>
      </w:r>
      <w:r w:rsidRPr="00441FC6">
        <w:rPr>
          <w:rFonts w:ascii="Times New Roman" w:eastAsia="Times New Roman" w:hAnsi="Times New Roman" w:cs="Times New Roman"/>
          <w:spacing w:val="1"/>
          <w:sz w:val="24"/>
          <w:szCs w:val="24"/>
          <w:lang w:eastAsia="tr-TR"/>
        </w:rPr>
        <w:t>ek</w:t>
      </w:r>
      <w:r w:rsidRPr="00441FC6">
        <w:rPr>
          <w:rFonts w:ascii="Times New Roman" w:eastAsia="Times New Roman" w:hAnsi="Times New Roman" w:cs="Times New Roman"/>
          <w:sz w:val="24"/>
          <w:szCs w:val="24"/>
          <w:lang w:eastAsia="tr-TR"/>
        </w:rPr>
        <w:t>tir.</w:t>
      </w:r>
      <w:r w:rsidRPr="00441FC6">
        <w:rPr>
          <w:rFonts w:ascii="Times New Roman" w:eastAsia="Times New Roman" w:hAnsi="Times New Roman" w:cs="Times New Roman"/>
          <w:spacing w:val="10"/>
          <w:sz w:val="24"/>
          <w:szCs w:val="24"/>
          <w:lang w:eastAsia="tr-TR"/>
        </w:rPr>
        <w:t xml:space="preserve"> </w:t>
      </w:r>
    </w:p>
    <w:p w14:paraId="5FC8C41D" w14:textId="77777777" w:rsidR="000165C5" w:rsidRPr="00441FC6" w:rsidRDefault="000165C5" w:rsidP="00FC1F9B">
      <w:pPr>
        <w:pStyle w:val="AralkYok"/>
        <w:jc w:val="both"/>
        <w:rPr>
          <w:rFonts w:ascii="Times New Roman" w:eastAsia="Times New Roman" w:hAnsi="Times New Roman" w:cs="Times New Roman"/>
          <w:b/>
          <w:sz w:val="24"/>
          <w:szCs w:val="24"/>
          <w:lang w:eastAsia="tr-TR"/>
        </w:rPr>
      </w:pPr>
      <w:r w:rsidRPr="00441FC6">
        <w:rPr>
          <w:rFonts w:ascii="Times New Roman" w:eastAsia="Times New Roman" w:hAnsi="Times New Roman" w:cs="Times New Roman"/>
          <w:b/>
          <w:spacing w:val="1"/>
          <w:sz w:val="24"/>
          <w:szCs w:val="24"/>
          <w:lang w:eastAsia="tr-TR"/>
        </w:rPr>
        <w:t>7</w:t>
      </w:r>
      <w:r w:rsidRPr="00441FC6">
        <w:rPr>
          <w:rFonts w:ascii="Times New Roman" w:eastAsia="Times New Roman" w:hAnsi="Times New Roman" w:cs="Times New Roman"/>
          <w:b/>
          <w:spacing w:val="-1"/>
          <w:sz w:val="24"/>
          <w:szCs w:val="24"/>
          <w:lang w:eastAsia="tr-TR"/>
        </w:rPr>
        <w:t>-</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Yüklenici,</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iş</w:t>
      </w:r>
      <w:r w:rsidRPr="00441FC6">
        <w:rPr>
          <w:rFonts w:ascii="Times New Roman" w:eastAsia="Times New Roman" w:hAnsi="Times New Roman" w:cs="Times New Roman"/>
          <w:spacing w:val="-1"/>
          <w:sz w:val="24"/>
          <w:szCs w:val="24"/>
          <w:lang w:eastAsia="tr-TR"/>
        </w:rPr>
        <w:t>b</w:t>
      </w:r>
      <w:r w:rsidRPr="00441FC6">
        <w:rPr>
          <w:rFonts w:ascii="Times New Roman" w:eastAsia="Times New Roman" w:hAnsi="Times New Roman" w:cs="Times New Roman"/>
          <w:sz w:val="24"/>
          <w:szCs w:val="24"/>
          <w:lang w:eastAsia="tr-TR"/>
        </w:rPr>
        <w:t>u</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şart</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 xml:space="preserve">e </w:t>
      </w:r>
      <w:r w:rsidRPr="00441FC6">
        <w:rPr>
          <w:rFonts w:ascii="Times New Roman" w:eastAsia="Times New Roman" w:hAnsi="Times New Roman" w:cs="Times New Roman"/>
          <w:spacing w:val="1"/>
          <w:sz w:val="24"/>
          <w:szCs w:val="24"/>
          <w:lang w:eastAsia="tr-TR"/>
        </w:rPr>
        <w:t>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şart</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2"/>
          <w:sz w:val="24"/>
          <w:szCs w:val="24"/>
          <w:lang w:eastAsia="tr-TR"/>
        </w:rPr>
        <w:t>s</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rası</w:t>
      </w:r>
      <w:r w:rsidRPr="00441FC6">
        <w:rPr>
          <w:rFonts w:ascii="Times New Roman" w:eastAsia="Times New Roman" w:hAnsi="Times New Roman" w:cs="Times New Roman"/>
          <w:spacing w:val="-3"/>
          <w:sz w:val="24"/>
          <w:szCs w:val="24"/>
          <w:lang w:eastAsia="tr-TR"/>
        </w:rPr>
        <w:t>n</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i</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ala</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acak</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2"/>
          <w:sz w:val="24"/>
          <w:szCs w:val="24"/>
          <w:lang w:eastAsia="tr-TR"/>
        </w:rPr>
        <w:t>s</w:t>
      </w:r>
      <w:r w:rsidRPr="00441FC6">
        <w:rPr>
          <w:rFonts w:ascii="Times New Roman" w:eastAsia="Times New Roman" w:hAnsi="Times New Roman" w:cs="Times New Roman"/>
          <w:spacing w:val="1"/>
          <w:sz w:val="24"/>
          <w:szCs w:val="24"/>
          <w:lang w:eastAsia="tr-TR"/>
        </w:rPr>
        <w:t>ö</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ş</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1"/>
          <w:sz w:val="24"/>
          <w:szCs w:val="24"/>
          <w:lang w:eastAsia="tr-TR"/>
        </w:rPr>
        <w:t>d</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bu</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un</w:t>
      </w:r>
      <w:r w:rsidRPr="00441FC6">
        <w:rPr>
          <w:rFonts w:ascii="Times New Roman" w:eastAsia="Times New Roman" w:hAnsi="Times New Roman" w:cs="Times New Roman"/>
          <w:sz w:val="24"/>
          <w:szCs w:val="24"/>
          <w:lang w:eastAsia="tr-TR"/>
        </w:rPr>
        <w:t xml:space="preserve">an </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ri</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le</w:t>
      </w:r>
      <w:r w:rsidRPr="00441FC6">
        <w:rPr>
          <w:rFonts w:ascii="Times New Roman" w:eastAsia="Times New Roman" w:hAnsi="Times New Roman" w:cs="Times New Roman"/>
          <w:spacing w:val="4"/>
          <w:sz w:val="24"/>
          <w:szCs w:val="24"/>
          <w:lang w:eastAsia="tr-TR"/>
        </w:rPr>
        <w:t xml:space="preserve"> </w:t>
      </w:r>
      <w:r w:rsidRPr="00441FC6">
        <w:rPr>
          <w:rFonts w:ascii="Times New Roman" w:eastAsia="Times New Roman" w:hAnsi="Times New Roman" w:cs="Times New Roman"/>
          <w:sz w:val="24"/>
          <w:szCs w:val="24"/>
          <w:lang w:eastAsia="tr-TR"/>
        </w:rPr>
        <w:t>il</w:t>
      </w:r>
      <w:r w:rsidRPr="00441FC6">
        <w:rPr>
          <w:rFonts w:ascii="Times New Roman" w:eastAsia="Times New Roman" w:hAnsi="Times New Roman" w:cs="Times New Roman"/>
          <w:spacing w:val="-1"/>
          <w:sz w:val="24"/>
          <w:szCs w:val="24"/>
          <w:lang w:eastAsia="tr-TR"/>
        </w:rPr>
        <w:t>g</w:t>
      </w:r>
      <w:r w:rsidRPr="00441FC6">
        <w:rPr>
          <w:rFonts w:ascii="Times New Roman" w:eastAsia="Times New Roman" w:hAnsi="Times New Roman" w:cs="Times New Roman"/>
          <w:sz w:val="24"/>
          <w:szCs w:val="24"/>
          <w:lang w:eastAsia="tr-TR"/>
        </w:rPr>
        <w:t xml:space="preserve">ili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la</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z w:val="24"/>
          <w:szCs w:val="24"/>
          <w:lang w:eastAsia="tr-TR"/>
        </w:rPr>
        <w:t>ak</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z w:val="24"/>
          <w:szCs w:val="24"/>
          <w:lang w:eastAsia="tr-TR"/>
        </w:rPr>
        <w:t>a</w:t>
      </w:r>
      <w:r w:rsidRPr="00441FC6">
        <w:rPr>
          <w:rFonts w:ascii="Times New Roman" w:eastAsia="Times New Roman" w:hAnsi="Times New Roman" w:cs="Times New Roman"/>
          <w:spacing w:val="-1"/>
          <w:sz w:val="24"/>
          <w:szCs w:val="24"/>
          <w:lang w:eastAsia="tr-TR"/>
        </w:rPr>
        <w:t>p</w:t>
      </w:r>
      <w:r w:rsidRPr="00441FC6">
        <w:rPr>
          <w:rFonts w:ascii="Times New Roman" w:eastAsia="Times New Roman" w:hAnsi="Times New Roman" w:cs="Times New Roman"/>
          <w:sz w:val="24"/>
          <w:szCs w:val="24"/>
          <w:lang w:eastAsia="tr-TR"/>
        </w:rPr>
        <w:t>ılac</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z w:val="24"/>
          <w:szCs w:val="24"/>
          <w:lang w:eastAsia="tr-TR"/>
        </w:rPr>
        <w:t>k</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pacing w:val="-1"/>
          <w:sz w:val="24"/>
          <w:szCs w:val="24"/>
          <w:lang w:eastAsia="tr-TR"/>
        </w:rPr>
        <w:t>bü</w:t>
      </w:r>
      <w:r w:rsidRPr="00441FC6">
        <w:rPr>
          <w:rFonts w:ascii="Times New Roman" w:eastAsia="Times New Roman" w:hAnsi="Times New Roman" w:cs="Times New Roman"/>
          <w:sz w:val="24"/>
          <w:szCs w:val="24"/>
          <w:lang w:eastAsia="tr-TR"/>
        </w:rPr>
        <w:t>t</w:t>
      </w:r>
      <w:r w:rsidRPr="00441FC6">
        <w:rPr>
          <w:rFonts w:ascii="Times New Roman" w:eastAsia="Times New Roman" w:hAnsi="Times New Roman" w:cs="Times New Roman"/>
          <w:spacing w:val="-1"/>
          <w:sz w:val="24"/>
          <w:szCs w:val="24"/>
          <w:lang w:eastAsia="tr-TR"/>
        </w:rPr>
        <w:t>ü</w:t>
      </w:r>
      <w:r w:rsidRPr="00441FC6">
        <w:rPr>
          <w:rFonts w:ascii="Times New Roman" w:eastAsia="Times New Roman" w:hAnsi="Times New Roman" w:cs="Times New Roman"/>
          <w:sz w:val="24"/>
          <w:szCs w:val="24"/>
          <w:lang w:eastAsia="tr-TR"/>
        </w:rPr>
        <w:t>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z w:val="24"/>
          <w:szCs w:val="24"/>
          <w:lang w:eastAsia="tr-TR"/>
        </w:rPr>
        <w:t>iş</w:t>
      </w:r>
      <w:r w:rsidRPr="00441FC6">
        <w:rPr>
          <w:rFonts w:ascii="Times New Roman" w:eastAsia="Times New Roman" w:hAnsi="Times New Roman" w:cs="Times New Roman"/>
          <w:spacing w:val="1"/>
          <w:sz w:val="24"/>
          <w:szCs w:val="24"/>
          <w:lang w:eastAsia="tr-TR"/>
        </w:rPr>
        <w:t>le</w:t>
      </w:r>
      <w:r w:rsidRPr="00441FC6">
        <w:rPr>
          <w:rFonts w:ascii="Times New Roman" w:eastAsia="Times New Roman" w:hAnsi="Times New Roman" w:cs="Times New Roman"/>
          <w:sz w:val="24"/>
          <w:szCs w:val="24"/>
          <w:lang w:eastAsia="tr-TR"/>
        </w:rPr>
        <w:t>ri</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z w:val="24"/>
          <w:szCs w:val="24"/>
          <w:lang w:eastAsia="tr-TR"/>
        </w:rPr>
        <w:t>,</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s</w:t>
      </w:r>
      <w:r w:rsidRPr="00441FC6">
        <w:rPr>
          <w:rFonts w:ascii="Times New Roman" w:eastAsia="Times New Roman" w:hAnsi="Times New Roman" w:cs="Times New Roman"/>
          <w:spacing w:val="1"/>
          <w:sz w:val="24"/>
          <w:szCs w:val="24"/>
          <w:lang w:eastAsia="tr-TR"/>
        </w:rPr>
        <w:t>ö</w:t>
      </w:r>
      <w:r w:rsidRPr="00441FC6">
        <w:rPr>
          <w:rFonts w:ascii="Times New Roman" w:eastAsia="Times New Roman" w:hAnsi="Times New Roman" w:cs="Times New Roman"/>
          <w:spacing w:val="-1"/>
          <w:sz w:val="24"/>
          <w:szCs w:val="24"/>
          <w:lang w:eastAsia="tr-TR"/>
        </w:rPr>
        <w:t>z</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ş</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1"/>
          <w:sz w:val="24"/>
          <w:szCs w:val="24"/>
          <w:lang w:eastAsia="tr-TR"/>
        </w:rPr>
        <w:t xml:space="preserve"> v</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z w:val="24"/>
          <w:szCs w:val="24"/>
          <w:lang w:eastAsia="tr-TR"/>
        </w:rPr>
        <w:t>şart</w:t>
      </w:r>
      <w:r w:rsidRPr="00441FC6">
        <w:rPr>
          <w:rFonts w:ascii="Times New Roman" w:eastAsia="Times New Roman" w:hAnsi="Times New Roman" w:cs="Times New Roman"/>
          <w:spacing w:val="-1"/>
          <w:sz w:val="24"/>
          <w:szCs w:val="24"/>
          <w:lang w:eastAsia="tr-TR"/>
        </w:rPr>
        <w:t>n</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pacing w:val="1"/>
          <w:sz w:val="24"/>
          <w:szCs w:val="24"/>
          <w:lang w:eastAsia="tr-TR"/>
        </w:rPr>
        <w:t>me</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z w:val="24"/>
          <w:szCs w:val="24"/>
          <w:lang w:eastAsia="tr-TR"/>
        </w:rPr>
        <w:t>e</w:t>
      </w:r>
      <w:r w:rsidRPr="00441FC6">
        <w:rPr>
          <w:rFonts w:ascii="Times New Roman" w:eastAsia="Times New Roman" w:hAnsi="Times New Roman" w:cs="Times New Roman"/>
          <w:spacing w:val="1"/>
          <w:sz w:val="24"/>
          <w:szCs w:val="24"/>
          <w:lang w:eastAsia="tr-TR"/>
        </w:rPr>
        <w:t xml:space="preserve"> </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pacing w:val="1"/>
          <w:sz w:val="24"/>
          <w:szCs w:val="24"/>
          <w:lang w:eastAsia="tr-TR"/>
        </w:rPr>
        <w:t>y</w:t>
      </w:r>
      <w:r w:rsidRPr="00441FC6">
        <w:rPr>
          <w:rFonts w:ascii="Times New Roman" w:eastAsia="Times New Roman" w:hAnsi="Times New Roman" w:cs="Times New Roman"/>
          <w:spacing w:val="-1"/>
          <w:sz w:val="24"/>
          <w:szCs w:val="24"/>
          <w:lang w:eastAsia="tr-TR"/>
        </w:rPr>
        <w:t>gu</w:t>
      </w:r>
      <w:r w:rsidRPr="00441FC6">
        <w:rPr>
          <w:rFonts w:ascii="Times New Roman" w:eastAsia="Times New Roman" w:hAnsi="Times New Roman" w:cs="Times New Roman"/>
          <w:sz w:val="24"/>
          <w:szCs w:val="24"/>
          <w:lang w:eastAsia="tr-TR"/>
        </w:rPr>
        <w:t>n</w:t>
      </w:r>
      <w:r w:rsidRPr="00441FC6">
        <w:rPr>
          <w:rFonts w:ascii="Times New Roman" w:eastAsia="Times New Roman" w:hAnsi="Times New Roman" w:cs="Times New Roman"/>
          <w:spacing w:val="2"/>
          <w:sz w:val="24"/>
          <w:szCs w:val="24"/>
          <w:lang w:eastAsia="tr-TR"/>
        </w:rPr>
        <w:t xml:space="preserve">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 xml:space="preserve">larak </w:t>
      </w:r>
      <w:r w:rsidRPr="00441FC6">
        <w:rPr>
          <w:rFonts w:ascii="Times New Roman" w:eastAsia="Times New Roman" w:hAnsi="Times New Roman" w:cs="Times New Roman"/>
          <w:spacing w:val="-1"/>
          <w:sz w:val="24"/>
          <w:szCs w:val="24"/>
          <w:lang w:eastAsia="tr-TR"/>
        </w:rPr>
        <w:t>g</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rç</w:t>
      </w:r>
      <w:r w:rsidRPr="00441FC6">
        <w:rPr>
          <w:rFonts w:ascii="Times New Roman" w:eastAsia="Times New Roman" w:hAnsi="Times New Roman" w:cs="Times New Roman"/>
          <w:spacing w:val="1"/>
          <w:sz w:val="24"/>
          <w:szCs w:val="24"/>
          <w:lang w:eastAsia="tr-TR"/>
        </w:rPr>
        <w:t>ek</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ştiri</w:t>
      </w:r>
      <w:r w:rsidRPr="00441FC6">
        <w:rPr>
          <w:rFonts w:ascii="Times New Roman" w:eastAsia="Times New Roman" w:hAnsi="Times New Roman" w:cs="Times New Roman"/>
          <w:spacing w:val="-3"/>
          <w:sz w:val="24"/>
          <w:szCs w:val="24"/>
          <w:lang w:eastAsia="tr-TR"/>
        </w:rPr>
        <w:t>l</w:t>
      </w:r>
      <w:r w:rsidRPr="00441FC6">
        <w:rPr>
          <w:rFonts w:ascii="Times New Roman" w:eastAsia="Times New Roman" w:hAnsi="Times New Roman" w:cs="Times New Roman"/>
          <w:spacing w:val="1"/>
          <w:sz w:val="24"/>
          <w:szCs w:val="24"/>
          <w:lang w:eastAsia="tr-TR"/>
        </w:rPr>
        <w:t>me</w:t>
      </w:r>
      <w:r w:rsidRPr="00441FC6">
        <w:rPr>
          <w:rFonts w:ascii="Times New Roman" w:eastAsia="Times New Roman" w:hAnsi="Times New Roman" w:cs="Times New Roman"/>
          <w:sz w:val="24"/>
          <w:szCs w:val="24"/>
          <w:lang w:eastAsia="tr-TR"/>
        </w:rPr>
        <w:t>si</w:t>
      </w:r>
      <w:r w:rsidRPr="00441FC6">
        <w:rPr>
          <w:rFonts w:ascii="Times New Roman" w:eastAsia="Times New Roman" w:hAnsi="Times New Roman" w:cs="Times New Roman"/>
          <w:spacing w:val="-1"/>
          <w:sz w:val="24"/>
          <w:szCs w:val="24"/>
          <w:lang w:eastAsia="tr-TR"/>
        </w:rPr>
        <w:t>nd</w:t>
      </w:r>
      <w:r w:rsidRPr="00441FC6">
        <w:rPr>
          <w:rFonts w:ascii="Times New Roman" w:eastAsia="Times New Roman" w:hAnsi="Times New Roman" w:cs="Times New Roman"/>
          <w:spacing w:val="1"/>
          <w:sz w:val="24"/>
          <w:szCs w:val="24"/>
          <w:lang w:eastAsia="tr-TR"/>
        </w:rPr>
        <w:t>e</w:t>
      </w:r>
      <w:r w:rsidRPr="00441FC6">
        <w:rPr>
          <w:rFonts w:ascii="Times New Roman" w:eastAsia="Times New Roman" w:hAnsi="Times New Roman" w:cs="Times New Roman"/>
          <w:sz w:val="24"/>
          <w:szCs w:val="24"/>
          <w:lang w:eastAsia="tr-TR"/>
        </w:rPr>
        <w:t>n</w:t>
      </w:r>
      <w:r w:rsidRPr="00441FC6">
        <w:rPr>
          <w:rFonts w:ascii="Times New Roman" w:eastAsia="Times New Roman" w:hAnsi="Times New Roman" w:cs="Times New Roman"/>
          <w:spacing w:val="-3"/>
          <w:sz w:val="24"/>
          <w:szCs w:val="24"/>
          <w:lang w:eastAsia="tr-TR"/>
        </w:rPr>
        <w:t xml:space="preserve"> </w:t>
      </w:r>
      <w:r w:rsidRPr="00441FC6">
        <w:rPr>
          <w:rFonts w:ascii="Times New Roman" w:eastAsia="Times New Roman" w:hAnsi="Times New Roman" w:cs="Times New Roman"/>
          <w:sz w:val="24"/>
          <w:szCs w:val="24"/>
          <w:lang w:eastAsia="tr-TR"/>
        </w:rPr>
        <w:t>s</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pacing w:val="-2"/>
          <w:sz w:val="24"/>
          <w:szCs w:val="24"/>
          <w:lang w:eastAsia="tr-TR"/>
        </w:rPr>
        <w:t>r</w:t>
      </w:r>
      <w:r w:rsidRPr="00441FC6">
        <w:rPr>
          <w:rFonts w:ascii="Times New Roman" w:eastAsia="Times New Roman" w:hAnsi="Times New Roman" w:cs="Times New Roman"/>
          <w:spacing w:val="-1"/>
          <w:sz w:val="24"/>
          <w:szCs w:val="24"/>
          <w:lang w:eastAsia="tr-TR"/>
        </w:rPr>
        <w:t>u</w:t>
      </w:r>
      <w:r w:rsidRPr="00441FC6">
        <w:rPr>
          <w:rFonts w:ascii="Times New Roman" w:eastAsia="Times New Roman" w:hAnsi="Times New Roman" w:cs="Times New Roman"/>
          <w:spacing w:val="1"/>
          <w:sz w:val="24"/>
          <w:szCs w:val="24"/>
          <w:lang w:eastAsia="tr-TR"/>
        </w:rPr>
        <w:t>m</w:t>
      </w:r>
      <w:r w:rsidRPr="00441FC6">
        <w:rPr>
          <w:rFonts w:ascii="Times New Roman" w:eastAsia="Times New Roman" w:hAnsi="Times New Roman" w:cs="Times New Roman"/>
          <w:sz w:val="24"/>
          <w:szCs w:val="24"/>
          <w:lang w:eastAsia="tr-TR"/>
        </w:rPr>
        <w:t xml:space="preserve">lu </w:t>
      </w:r>
      <w:r w:rsidRPr="00441FC6">
        <w:rPr>
          <w:rFonts w:ascii="Times New Roman" w:eastAsia="Times New Roman" w:hAnsi="Times New Roman" w:cs="Times New Roman"/>
          <w:spacing w:val="1"/>
          <w:sz w:val="24"/>
          <w:szCs w:val="24"/>
          <w:lang w:eastAsia="tr-TR"/>
        </w:rPr>
        <w:t>o</w:t>
      </w:r>
      <w:r w:rsidRPr="00441FC6">
        <w:rPr>
          <w:rFonts w:ascii="Times New Roman" w:eastAsia="Times New Roman" w:hAnsi="Times New Roman" w:cs="Times New Roman"/>
          <w:sz w:val="24"/>
          <w:szCs w:val="24"/>
          <w:lang w:eastAsia="tr-TR"/>
        </w:rPr>
        <w:t>l</w:t>
      </w:r>
      <w:r w:rsidRPr="00441FC6">
        <w:rPr>
          <w:rFonts w:ascii="Times New Roman" w:eastAsia="Times New Roman" w:hAnsi="Times New Roman" w:cs="Times New Roman"/>
          <w:spacing w:val="-3"/>
          <w:sz w:val="24"/>
          <w:szCs w:val="24"/>
          <w:lang w:eastAsia="tr-TR"/>
        </w:rPr>
        <w:t>a</w:t>
      </w:r>
      <w:r w:rsidRPr="00441FC6">
        <w:rPr>
          <w:rFonts w:ascii="Times New Roman" w:eastAsia="Times New Roman" w:hAnsi="Times New Roman" w:cs="Times New Roman"/>
          <w:sz w:val="24"/>
          <w:szCs w:val="24"/>
          <w:lang w:eastAsia="tr-TR"/>
        </w:rPr>
        <w:t>ca</w:t>
      </w:r>
      <w:r w:rsidRPr="00441FC6">
        <w:rPr>
          <w:rFonts w:ascii="Times New Roman" w:eastAsia="Times New Roman" w:hAnsi="Times New Roman" w:cs="Times New Roman"/>
          <w:spacing w:val="1"/>
          <w:sz w:val="24"/>
          <w:szCs w:val="24"/>
          <w:lang w:eastAsia="tr-TR"/>
        </w:rPr>
        <w:t>k</w:t>
      </w:r>
      <w:r w:rsidRPr="00441FC6">
        <w:rPr>
          <w:rFonts w:ascii="Times New Roman" w:eastAsia="Times New Roman" w:hAnsi="Times New Roman" w:cs="Times New Roman"/>
          <w:spacing w:val="-1"/>
          <w:sz w:val="24"/>
          <w:szCs w:val="24"/>
          <w:lang w:eastAsia="tr-TR"/>
        </w:rPr>
        <w:t>t</w:t>
      </w:r>
      <w:r w:rsidRPr="00441FC6">
        <w:rPr>
          <w:rFonts w:ascii="Times New Roman" w:eastAsia="Times New Roman" w:hAnsi="Times New Roman" w:cs="Times New Roman"/>
          <w:sz w:val="24"/>
          <w:szCs w:val="24"/>
          <w:lang w:eastAsia="tr-TR"/>
        </w:rPr>
        <w:t>ır.</w:t>
      </w:r>
      <w:r w:rsidRPr="00441FC6">
        <w:rPr>
          <w:rFonts w:ascii="Times New Roman" w:eastAsia="Times New Roman" w:hAnsi="Times New Roman" w:cs="Times New Roman"/>
          <w:b/>
          <w:sz w:val="24"/>
          <w:szCs w:val="24"/>
          <w:lang w:eastAsia="tr-TR"/>
        </w:rPr>
        <w:t xml:space="preserve">   </w:t>
      </w:r>
    </w:p>
    <w:p w14:paraId="34186E51" w14:textId="3B0D66E6" w:rsidR="000165C5" w:rsidRPr="00441FC6" w:rsidRDefault="000165C5" w:rsidP="00FC1F9B">
      <w:pPr>
        <w:pStyle w:val="AralkYok"/>
        <w:jc w:val="both"/>
        <w:rPr>
          <w:rFonts w:ascii="Times New Roman" w:eastAsia="Times New Roman" w:hAnsi="Times New Roman" w:cs="Times New Roman"/>
          <w:spacing w:val="1"/>
          <w:sz w:val="24"/>
          <w:szCs w:val="24"/>
          <w:lang w:eastAsia="tr-TR"/>
        </w:rPr>
      </w:pPr>
      <w:r w:rsidRPr="00441FC6">
        <w:rPr>
          <w:rFonts w:ascii="Times New Roman" w:eastAsia="Times New Roman" w:hAnsi="Times New Roman" w:cs="Times New Roman"/>
          <w:b/>
          <w:spacing w:val="1"/>
          <w:sz w:val="24"/>
          <w:szCs w:val="24"/>
          <w:lang w:eastAsia="tr-TR"/>
        </w:rPr>
        <w:t>8-</w:t>
      </w:r>
      <w:r w:rsidRPr="00441FC6">
        <w:rPr>
          <w:rFonts w:ascii="Times New Roman" w:eastAsia="Times New Roman" w:hAnsi="Times New Roman" w:cs="Times New Roman"/>
          <w:spacing w:val="1"/>
          <w:sz w:val="24"/>
          <w:szCs w:val="24"/>
          <w:lang w:eastAsia="tr-TR"/>
        </w:rPr>
        <w:t xml:space="preserve"> Makine Tesisatı Projeleri; TMMOB Makine Mühendisleri Odası onaylı “Serbest Müşavirlik Mühendislik Bürosu Tescil Belgesi” ve/veya proje branşına göre “Mekanik Tesisat Uzman Mühendis </w:t>
      </w:r>
      <w:r w:rsidR="003F16E5" w:rsidRPr="00441FC6">
        <w:rPr>
          <w:rFonts w:ascii="Times New Roman" w:eastAsia="Times New Roman" w:hAnsi="Times New Roman" w:cs="Times New Roman"/>
          <w:spacing w:val="1"/>
          <w:sz w:val="24"/>
          <w:szCs w:val="24"/>
          <w:lang w:eastAsia="tr-TR"/>
        </w:rPr>
        <w:t xml:space="preserve">Belgesi” </w:t>
      </w:r>
      <w:r w:rsidR="003F16E5">
        <w:rPr>
          <w:rFonts w:ascii="Times New Roman" w:eastAsia="Times New Roman" w:hAnsi="Times New Roman" w:cs="Times New Roman"/>
          <w:spacing w:val="1"/>
          <w:sz w:val="24"/>
          <w:szCs w:val="24"/>
          <w:lang w:eastAsia="tr-TR"/>
        </w:rPr>
        <w:t>‘</w:t>
      </w:r>
      <w:r w:rsidR="003F16E5" w:rsidRPr="00441FC6">
        <w:rPr>
          <w:rFonts w:ascii="Times New Roman" w:eastAsia="Times New Roman" w:hAnsi="Times New Roman" w:cs="Times New Roman"/>
          <w:spacing w:val="1"/>
          <w:sz w:val="24"/>
          <w:szCs w:val="24"/>
          <w:lang w:eastAsia="tr-TR"/>
        </w:rPr>
        <w:t>ne</w:t>
      </w:r>
      <w:r w:rsidRPr="00441FC6">
        <w:rPr>
          <w:rFonts w:ascii="Times New Roman" w:eastAsia="Times New Roman" w:hAnsi="Times New Roman" w:cs="Times New Roman"/>
          <w:spacing w:val="1"/>
          <w:sz w:val="24"/>
          <w:szCs w:val="24"/>
          <w:lang w:eastAsia="tr-TR"/>
        </w:rPr>
        <w:t xml:space="preserve"> sahip firmalar veya kişiler tarafından yapılacaktır.</w:t>
      </w:r>
    </w:p>
    <w:p w14:paraId="284CF4D7"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b/>
          <w:sz w:val="24"/>
          <w:szCs w:val="24"/>
          <w:lang w:val="tr-TR"/>
        </w:rPr>
        <w:t>9-</w:t>
      </w:r>
      <w:r w:rsidRPr="00441FC6">
        <w:rPr>
          <w:rFonts w:ascii="Times New Roman" w:eastAsia="Times New Roman" w:hAnsi="Times New Roman" w:cs="Times New Roman"/>
          <w:sz w:val="24"/>
          <w:szCs w:val="24"/>
          <w:lang w:val="tr-TR"/>
        </w:rPr>
        <w:t xml:space="preserve"> Yaklaşık maliyetin gizli olması nedeniyle Yüklenici bu gizliliği korumakla mükelleftir.</w:t>
      </w:r>
      <w:r w:rsidRPr="00441FC6">
        <w:rPr>
          <w:rFonts w:ascii="Times New Roman" w:hAnsi="Times New Roman" w:cs="Times New Roman"/>
          <w:sz w:val="24"/>
          <w:szCs w:val="24"/>
          <w:lang w:val="tr-TR"/>
        </w:rPr>
        <w:t xml:space="preserve">   </w:t>
      </w:r>
      <w:r w:rsidRPr="00441FC6">
        <w:rPr>
          <w:rFonts w:ascii="Times New Roman" w:eastAsia="Times New Roman" w:hAnsi="Times New Roman" w:cs="Times New Roman"/>
          <w:b/>
          <w:sz w:val="24"/>
          <w:szCs w:val="24"/>
          <w:lang w:val="tr-TR"/>
        </w:rPr>
        <w:t xml:space="preserve">                                            </w:t>
      </w:r>
    </w:p>
    <w:p w14:paraId="3BB67BEC" w14:textId="77777777" w:rsidR="00AF42E0" w:rsidRDefault="00AF42E0" w:rsidP="00FC1F9B">
      <w:pPr>
        <w:pStyle w:val="AralkYok"/>
        <w:jc w:val="both"/>
        <w:rPr>
          <w:rFonts w:ascii="Times New Roman" w:eastAsia="Times New Roman" w:hAnsi="Times New Roman" w:cs="Times New Roman"/>
          <w:b/>
          <w:color w:val="000000"/>
          <w:sz w:val="24"/>
          <w:szCs w:val="24"/>
          <w:u w:val="single"/>
          <w:lang w:eastAsia="tr-TR"/>
        </w:rPr>
      </w:pPr>
    </w:p>
    <w:p w14:paraId="445EF550" w14:textId="77777777" w:rsidR="00AF42E0" w:rsidRDefault="00AF42E0" w:rsidP="00AF42E0">
      <w:pPr>
        <w:pStyle w:val="AralkYok"/>
        <w:jc w:val="both"/>
        <w:rPr>
          <w:rFonts w:ascii="Times New Roman" w:eastAsia="Times New Roman" w:hAnsi="Times New Roman" w:cs="Times New Roman"/>
          <w:b/>
          <w:color w:val="000000"/>
          <w:sz w:val="24"/>
          <w:szCs w:val="24"/>
          <w:u w:val="single"/>
          <w:lang w:eastAsia="tr-TR"/>
        </w:rPr>
      </w:pPr>
    </w:p>
    <w:p w14:paraId="7EF7DC4B" w14:textId="77777777" w:rsidR="00B37818" w:rsidRDefault="00B37818" w:rsidP="00FC1F9B">
      <w:pPr>
        <w:pStyle w:val="AralkYok"/>
        <w:jc w:val="both"/>
        <w:rPr>
          <w:rFonts w:ascii="Times New Roman" w:eastAsia="Times New Roman" w:hAnsi="Times New Roman" w:cs="Times New Roman"/>
          <w:b/>
          <w:color w:val="000000"/>
          <w:sz w:val="24"/>
          <w:szCs w:val="24"/>
          <w:u w:val="single"/>
          <w:lang w:eastAsia="tr-TR"/>
        </w:rPr>
      </w:pPr>
    </w:p>
    <w:p w14:paraId="2B59A6A9" w14:textId="6E8EFFCA" w:rsidR="000165C5" w:rsidRPr="00441FC6" w:rsidRDefault="003F16E5" w:rsidP="00FC1F9B">
      <w:pPr>
        <w:pStyle w:val="AralkYok"/>
        <w:jc w:val="both"/>
        <w:rPr>
          <w:rFonts w:ascii="Times New Roman" w:eastAsia="Times New Roman" w:hAnsi="Times New Roman" w:cs="Times New Roman"/>
          <w:b/>
          <w:color w:val="000000"/>
          <w:sz w:val="24"/>
          <w:szCs w:val="24"/>
          <w:u w:val="single"/>
          <w:lang w:eastAsia="tr-TR"/>
        </w:rPr>
      </w:pPr>
      <w:r w:rsidRPr="00441FC6">
        <w:rPr>
          <w:rFonts w:ascii="Times New Roman" w:eastAsia="Times New Roman" w:hAnsi="Times New Roman" w:cs="Times New Roman"/>
          <w:b/>
          <w:color w:val="000000"/>
          <w:sz w:val="24"/>
          <w:szCs w:val="24"/>
          <w:u w:val="single"/>
          <w:lang w:eastAsia="tr-TR"/>
        </w:rPr>
        <w:lastRenderedPageBreak/>
        <w:t>İŞİN SAFHALARI</w:t>
      </w:r>
      <w:r w:rsidR="000165C5" w:rsidRPr="00441FC6">
        <w:rPr>
          <w:rFonts w:ascii="Times New Roman" w:eastAsia="Times New Roman" w:hAnsi="Times New Roman" w:cs="Times New Roman"/>
          <w:b/>
          <w:color w:val="000000"/>
          <w:sz w:val="24"/>
          <w:szCs w:val="24"/>
          <w:u w:val="single"/>
          <w:lang w:eastAsia="tr-TR"/>
        </w:rPr>
        <w:t xml:space="preserve"> </w:t>
      </w:r>
    </w:p>
    <w:p w14:paraId="295B70F8" w14:textId="77777777" w:rsidR="000165C5" w:rsidRPr="00441FC6" w:rsidRDefault="000165C5" w:rsidP="00FC1F9B">
      <w:pPr>
        <w:pStyle w:val="AralkYok"/>
        <w:jc w:val="both"/>
        <w:rPr>
          <w:rFonts w:ascii="Times New Roman" w:eastAsia="Times New Roman" w:hAnsi="Times New Roman" w:cs="Times New Roman"/>
          <w:b/>
          <w:color w:val="000000"/>
          <w:sz w:val="24"/>
          <w:szCs w:val="24"/>
          <w:u w:val="single"/>
          <w:lang w:eastAsia="tr-TR"/>
        </w:rPr>
      </w:pPr>
      <w:r w:rsidRPr="00441FC6">
        <w:rPr>
          <w:rFonts w:ascii="Times New Roman" w:eastAsia="Times New Roman" w:hAnsi="Times New Roman" w:cs="Times New Roman"/>
          <w:b/>
          <w:color w:val="000000"/>
          <w:sz w:val="24"/>
          <w:szCs w:val="24"/>
          <w:u w:val="single"/>
          <w:lang w:eastAsia="tr-TR"/>
        </w:rPr>
        <w:t xml:space="preserve">      </w:t>
      </w:r>
      <w:r w:rsidRPr="00441FC6">
        <w:rPr>
          <w:rFonts w:ascii="Times New Roman" w:eastAsia="Times New Roman" w:hAnsi="Times New Roman" w:cs="Times New Roman"/>
          <w:b/>
          <w:color w:val="000000"/>
          <w:sz w:val="24"/>
          <w:szCs w:val="24"/>
          <w:lang w:eastAsia="tr-TR"/>
        </w:rPr>
        <w:t xml:space="preserve">                       </w:t>
      </w:r>
    </w:p>
    <w:p w14:paraId="3409B030" w14:textId="77777777" w:rsidR="000165C5" w:rsidRPr="00441FC6" w:rsidRDefault="000165C5" w:rsidP="00FC1F9B">
      <w:pPr>
        <w:pStyle w:val="AralkYok"/>
        <w:jc w:val="both"/>
        <w:rPr>
          <w:rFonts w:ascii="Times New Roman" w:eastAsia="Times New Roman" w:hAnsi="Times New Roman" w:cs="Times New Roman"/>
          <w:color w:val="000000"/>
          <w:sz w:val="24"/>
          <w:szCs w:val="24"/>
          <w:lang w:eastAsia="tr-TR"/>
        </w:rPr>
      </w:pPr>
      <w:r w:rsidRPr="00441FC6">
        <w:rPr>
          <w:rFonts w:ascii="Times New Roman" w:eastAsia="Times New Roman" w:hAnsi="Times New Roman" w:cs="Times New Roman"/>
          <w:b/>
          <w:color w:val="000000"/>
          <w:sz w:val="24"/>
          <w:szCs w:val="24"/>
          <w:lang w:eastAsia="tr-TR"/>
        </w:rPr>
        <w:t>1.A</w:t>
      </w:r>
      <w:r w:rsidRPr="00441FC6">
        <w:rPr>
          <w:rFonts w:ascii="Times New Roman" w:eastAsia="Times New Roman" w:hAnsi="Times New Roman" w:cs="Times New Roman"/>
          <w:color w:val="000000"/>
          <w:sz w:val="24"/>
          <w:szCs w:val="24"/>
          <w:lang w:eastAsia="tr-TR"/>
        </w:rPr>
        <w:t xml:space="preserve"> Arsaya Ait Bilgi ve Belgelerin Haz. Veri Toplanması, Verilerin Analizi ve Fikir Projesi Safhası</w:t>
      </w:r>
      <w:r w:rsidRPr="00441FC6">
        <w:rPr>
          <w:rFonts w:ascii="Times New Roman" w:eastAsia="Times New Roman" w:hAnsi="Times New Roman" w:cs="Times New Roman"/>
          <w:color w:val="000000"/>
          <w:sz w:val="24"/>
          <w:szCs w:val="24"/>
          <w:lang w:eastAsia="tr-TR"/>
        </w:rPr>
        <w:tab/>
      </w:r>
    </w:p>
    <w:p w14:paraId="72B8EFF6" w14:textId="77777777" w:rsidR="000165C5" w:rsidRPr="00441FC6" w:rsidRDefault="000165C5" w:rsidP="00FC1F9B">
      <w:pPr>
        <w:pStyle w:val="AralkYok"/>
        <w:jc w:val="both"/>
        <w:rPr>
          <w:rFonts w:ascii="Times New Roman" w:eastAsia="Times New Roman" w:hAnsi="Times New Roman" w:cs="Times New Roman"/>
          <w:b/>
          <w:color w:val="000000"/>
          <w:sz w:val="24"/>
          <w:szCs w:val="24"/>
          <w:lang w:eastAsia="tr-TR"/>
        </w:rPr>
      </w:pPr>
      <w:r w:rsidRPr="00441FC6">
        <w:rPr>
          <w:rFonts w:ascii="Times New Roman" w:eastAsia="Times New Roman" w:hAnsi="Times New Roman" w:cs="Times New Roman"/>
          <w:b/>
          <w:color w:val="000000"/>
          <w:sz w:val="24"/>
          <w:szCs w:val="24"/>
          <w:lang w:eastAsia="tr-TR"/>
        </w:rPr>
        <w:t>1.B</w:t>
      </w:r>
      <w:r w:rsidRPr="00441FC6">
        <w:rPr>
          <w:rFonts w:ascii="Times New Roman" w:eastAsia="Times New Roman" w:hAnsi="Times New Roman" w:cs="Times New Roman"/>
          <w:color w:val="000000"/>
          <w:sz w:val="24"/>
          <w:szCs w:val="24"/>
          <w:lang w:eastAsia="tr-TR"/>
        </w:rPr>
        <w:t xml:space="preserve"> Ön Proje, Zemin Etüdü Safhası </w:t>
      </w:r>
      <w:r w:rsidRPr="00441FC6">
        <w:rPr>
          <w:rFonts w:ascii="Times New Roman" w:eastAsia="Times New Roman" w:hAnsi="Times New Roman" w:cs="Times New Roman"/>
          <w:color w:val="000000"/>
          <w:sz w:val="24"/>
          <w:szCs w:val="24"/>
          <w:lang w:eastAsia="tr-TR"/>
        </w:rPr>
        <w:tab/>
      </w:r>
      <w:r w:rsidRPr="00441FC6">
        <w:rPr>
          <w:rFonts w:ascii="Times New Roman" w:eastAsia="Times New Roman" w:hAnsi="Times New Roman" w:cs="Times New Roman"/>
          <w:color w:val="000000"/>
          <w:sz w:val="24"/>
          <w:szCs w:val="24"/>
          <w:lang w:eastAsia="tr-TR"/>
        </w:rPr>
        <w:tab/>
      </w:r>
      <w:r w:rsidRPr="00441FC6">
        <w:rPr>
          <w:rFonts w:ascii="Times New Roman" w:eastAsia="Times New Roman" w:hAnsi="Times New Roman" w:cs="Times New Roman"/>
          <w:color w:val="000000"/>
          <w:sz w:val="24"/>
          <w:szCs w:val="24"/>
          <w:lang w:eastAsia="tr-TR"/>
        </w:rPr>
        <w:tab/>
      </w:r>
      <w:r w:rsidRPr="00441FC6">
        <w:rPr>
          <w:rFonts w:ascii="Times New Roman" w:eastAsia="Times New Roman" w:hAnsi="Times New Roman" w:cs="Times New Roman"/>
          <w:color w:val="000000"/>
          <w:sz w:val="24"/>
          <w:szCs w:val="24"/>
          <w:lang w:eastAsia="tr-TR"/>
        </w:rPr>
        <w:tab/>
      </w:r>
      <w:r w:rsidRPr="00441FC6">
        <w:rPr>
          <w:rFonts w:ascii="Times New Roman" w:eastAsia="Times New Roman" w:hAnsi="Times New Roman" w:cs="Times New Roman"/>
          <w:color w:val="000000"/>
          <w:sz w:val="24"/>
          <w:szCs w:val="24"/>
          <w:lang w:eastAsia="tr-TR"/>
        </w:rPr>
        <w:tab/>
      </w:r>
      <w:r w:rsidRPr="00441FC6">
        <w:rPr>
          <w:rFonts w:ascii="Times New Roman" w:eastAsia="Times New Roman" w:hAnsi="Times New Roman" w:cs="Times New Roman"/>
          <w:color w:val="000000"/>
          <w:sz w:val="24"/>
          <w:szCs w:val="24"/>
          <w:lang w:eastAsia="tr-TR"/>
        </w:rPr>
        <w:tab/>
        <w:t xml:space="preserve">    </w:t>
      </w:r>
      <w:r w:rsidRPr="00441FC6">
        <w:rPr>
          <w:rFonts w:ascii="Times New Roman" w:eastAsia="Times New Roman" w:hAnsi="Times New Roman" w:cs="Times New Roman"/>
          <w:color w:val="000000"/>
          <w:sz w:val="24"/>
          <w:szCs w:val="24"/>
          <w:lang w:eastAsia="tr-TR"/>
        </w:rPr>
        <w:tab/>
      </w:r>
    </w:p>
    <w:p w14:paraId="3BDA97FE" w14:textId="38DF5DBB" w:rsidR="000165C5" w:rsidRPr="00441FC6" w:rsidRDefault="000165C5" w:rsidP="00FC1F9B">
      <w:pPr>
        <w:pStyle w:val="AralkYok"/>
        <w:jc w:val="both"/>
        <w:rPr>
          <w:rFonts w:ascii="Times New Roman" w:eastAsia="Times New Roman" w:hAnsi="Times New Roman" w:cs="Times New Roman"/>
          <w:color w:val="000000"/>
          <w:sz w:val="24"/>
          <w:szCs w:val="24"/>
          <w:lang w:eastAsia="tr-TR"/>
        </w:rPr>
      </w:pPr>
      <w:r w:rsidRPr="00441FC6">
        <w:rPr>
          <w:rFonts w:ascii="Times New Roman" w:eastAsia="Times New Roman" w:hAnsi="Times New Roman" w:cs="Times New Roman"/>
          <w:b/>
          <w:color w:val="000000"/>
          <w:sz w:val="24"/>
          <w:szCs w:val="24"/>
          <w:lang w:eastAsia="tr-TR"/>
        </w:rPr>
        <w:t xml:space="preserve">1.C Mimari </w:t>
      </w:r>
      <w:r w:rsidRPr="00441FC6">
        <w:rPr>
          <w:rFonts w:ascii="Times New Roman" w:eastAsia="Times New Roman" w:hAnsi="Times New Roman" w:cs="Times New Roman"/>
          <w:color w:val="000000"/>
          <w:sz w:val="24"/>
          <w:szCs w:val="24"/>
          <w:lang w:eastAsia="tr-TR"/>
        </w:rPr>
        <w:t xml:space="preserve">Kesin Proje ve </w:t>
      </w:r>
      <w:r w:rsidR="003F16E5" w:rsidRPr="00441FC6">
        <w:rPr>
          <w:rFonts w:ascii="Times New Roman" w:eastAsia="Times New Roman" w:hAnsi="Times New Roman" w:cs="Times New Roman"/>
          <w:color w:val="000000"/>
          <w:sz w:val="24"/>
          <w:szCs w:val="24"/>
          <w:lang w:eastAsia="tr-TR"/>
        </w:rPr>
        <w:t>Mühendislik Öneri</w:t>
      </w:r>
      <w:r w:rsidRPr="00441FC6">
        <w:rPr>
          <w:rFonts w:ascii="Times New Roman" w:eastAsia="Times New Roman" w:hAnsi="Times New Roman" w:cs="Times New Roman"/>
          <w:color w:val="000000"/>
          <w:sz w:val="24"/>
          <w:szCs w:val="24"/>
          <w:lang w:eastAsia="tr-TR"/>
        </w:rPr>
        <w:t xml:space="preserve"> </w:t>
      </w:r>
      <w:r w:rsidR="003F16E5" w:rsidRPr="00441FC6">
        <w:rPr>
          <w:rFonts w:ascii="Times New Roman" w:eastAsia="Times New Roman" w:hAnsi="Times New Roman" w:cs="Times New Roman"/>
          <w:color w:val="000000"/>
          <w:sz w:val="24"/>
          <w:szCs w:val="24"/>
          <w:lang w:eastAsia="tr-TR"/>
        </w:rPr>
        <w:t>Raporları Safhası</w:t>
      </w:r>
      <w:r w:rsidRPr="00441FC6">
        <w:rPr>
          <w:rFonts w:ascii="Times New Roman" w:eastAsia="Times New Roman" w:hAnsi="Times New Roman" w:cs="Times New Roman"/>
          <w:color w:val="000000"/>
          <w:sz w:val="24"/>
          <w:szCs w:val="24"/>
          <w:lang w:eastAsia="tr-TR"/>
        </w:rPr>
        <w:t xml:space="preserve">           </w:t>
      </w:r>
      <w:r w:rsidRPr="00441FC6">
        <w:rPr>
          <w:rFonts w:ascii="Times New Roman" w:eastAsia="Times New Roman" w:hAnsi="Times New Roman" w:cs="Times New Roman"/>
          <w:color w:val="000000"/>
          <w:sz w:val="24"/>
          <w:szCs w:val="24"/>
          <w:lang w:eastAsia="tr-TR"/>
        </w:rPr>
        <w:tab/>
      </w:r>
      <w:r w:rsidRPr="00441FC6">
        <w:rPr>
          <w:rFonts w:ascii="Times New Roman" w:eastAsia="Times New Roman" w:hAnsi="Times New Roman" w:cs="Times New Roman"/>
          <w:color w:val="000000"/>
          <w:sz w:val="24"/>
          <w:szCs w:val="24"/>
          <w:lang w:eastAsia="tr-TR"/>
        </w:rPr>
        <w:tab/>
        <w:t xml:space="preserve">          </w:t>
      </w:r>
      <w:r w:rsidRPr="00441FC6">
        <w:rPr>
          <w:rFonts w:ascii="Times New Roman" w:eastAsia="Times New Roman" w:hAnsi="Times New Roman" w:cs="Times New Roman"/>
          <w:color w:val="000000"/>
          <w:sz w:val="24"/>
          <w:szCs w:val="24"/>
          <w:lang w:eastAsia="tr-TR"/>
        </w:rPr>
        <w:tab/>
      </w:r>
    </w:p>
    <w:p w14:paraId="4C05CD34" w14:textId="681CEA09" w:rsidR="000165C5" w:rsidRPr="00441FC6" w:rsidRDefault="000165C5" w:rsidP="00FC1F9B">
      <w:pPr>
        <w:pStyle w:val="AralkYok"/>
        <w:jc w:val="both"/>
        <w:rPr>
          <w:rFonts w:ascii="Times New Roman" w:eastAsia="Times New Roman" w:hAnsi="Times New Roman" w:cs="Times New Roman"/>
          <w:color w:val="000000"/>
          <w:sz w:val="24"/>
          <w:szCs w:val="24"/>
          <w:lang w:eastAsia="tr-TR"/>
        </w:rPr>
      </w:pPr>
      <w:r w:rsidRPr="00441FC6">
        <w:rPr>
          <w:rFonts w:ascii="Times New Roman" w:eastAsia="Times New Roman" w:hAnsi="Times New Roman" w:cs="Times New Roman"/>
          <w:b/>
          <w:color w:val="000000"/>
          <w:sz w:val="24"/>
          <w:szCs w:val="24"/>
          <w:lang w:eastAsia="tr-TR"/>
        </w:rPr>
        <w:t xml:space="preserve">1.D </w:t>
      </w:r>
      <w:r w:rsidRPr="00441FC6">
        <w:rPr>
          <w:rFonts w:ascii="Times New Roman" w:eastAsia="Times New Roman" w:hAnsi="Times New Roman" w:cs="Times New Roman"/>
          <w:color w:val="000000"/>
          <w:sz w:val="24"/>
          <w:szCs w:val="24"/>
          <w:lang w:eastAsia="tr-TR"/>
        </w:rPr>
        <w:t xml:space="preserve">Mimari Uygulama Projeleri ile Mühendisliklere ait Uygulama, Detay ve Alt Yapı </w:t>
      </w:r>
      <w:r w:rsidR="003F16E5" w:rsidRPr="00441FC6">
        <w:rPr>
          <w:rFonts w:ascii="Times New Roman" w:eastAsia="Times New Roman" w:hAnsi="Times New Roman" w:cs="Times New Roman"/>
          <w:color w:val="000000"/>
          <w:sz w:val="24"/>
          <w:szCs w:val="24"/>
          <w:lang w:eastAsia="tr-TR"/>
        </w:rPr>
        <w:t>Projeleri Safhası</w:t>
      </w:r>
      <w:r w:rsidRPr="00441FC6">
        <w:rPr>
          <w:rFonts w:ascii="Times New Roman" w:eastAsia="Times New Roman" w:hAnsi="Times New Roman" w:cs="Times New Roman"/>
          <w:color w:val="000000"/>
          <w:sz w:val="24"/>
          <w:szCs w:val="24"/>
          <w:lang w:eastAsia="tr-TR"/>
        </w:rPr>
        <w:t xml:space="preserve">     </w:t>
      </w:r>
      <w:r w:rsidRPr="00441FC6">
        <w:rPr>
          <w:rFonts w:ascii="Times New Roman" w:eastAsia="Times New Roman" w:hAnsi="Times New Roman" w:cs="Times New Roman"/>
          <w:color w:val="000000"/>
          <w:sz w:val="24"/>
          <w:szCs w:val="24"/>
          <w:lang w:eastAsia="tr-TR"/>
        </w:rPr>
        <w:tab/>
      </w:r>
      <w:r w:rsidRPr="00441FC6">
        <w:rPr>
          <w:rFonts w:ascii="Times New Roman" w:eastAsia="Times New Roman" w:hAnsi="Times New Roman" w:cs="Times New Roman"/>
          <w:color w:val="000000"/>
          <w:sz w:val="24"/>
          <w:szCs w:val="24"/>
          <w:lang w:eastAsia="tr-TR"/>
        </w:rPr>
        <w:tab/>
        <w:t xml:space="preserve">          </w:t>
      </w:r>
      <w:r w:rsidRPr="00441FC6">
        <w:rPr>
          <w:rFonts w:ascii="Times New Roman" w:eastAsia="Times New Roman" w:hAnsi="Times New Roman" w:cs="Times New Roman"/>
          <w:color w:val="000000"/>
          <w:sz w:val="24"/>
          <w:szCs w:val="24"/>
          <w:lang w:eastAsia="tr-TR"/>
        </w:rPr>
        <w:tab/>
      </w:r>
    </w:p>
    <w:p w14:paraId="159E2D3E" w14:textId="77777777" w:rsidR="000165C5" w:rsidRPr="00441FC6" w:rsidRDefault="000165C5" w:rsidP="00FC1F9B">
      <w:pPr>
        <w:pStyle w:val="AralkYok"/>
        <w:jc w:val="both"/>
        <w:rPr>
          <w:rFonts w:ascii="Times New Roman" w:eastAsia="Times New Roman" w:hAnsi="Times New Roman" w:cs="Times New Roman"/>
          <w:color w:val="000000"/>
          <w:sz w:val="24"/>
          <w:szCs w:val="24"/>
          <w:lang w:eastAsia="tr-TR"/>
        </w:rPr>
      </w:pPr>
      <w:r w:rsidRPr="00441FC6">
        <w:rPr>
          <w:rFonts w:ascii="Times New Roman" w:eastAsia="Times New Roman" w:hAnsi="Times New Roman" w:cs="Times New Roman"/>
          <w:b/>
          <w:color w:val="000000"/>
          <w:sz w:val="24"/>
          <w:szCs w:val="24"/>
          <w:lang w:eastAsia="tr-TR"/>
        </w:rPr>
        <w:t xml:space="preserve">1.E </w:t>
      </w:r>
      <w:r w:rsidRPr="00441FC6">
        <w:rPr>
          <w:rFonts w:ascii="Times New Roman" w:eastAsia="Times New Roman" w:hAnsi="Times New Roman" w:cs="Times New Roman"/>
          <w:color w:val="000000"/>
          <w:sz w:val="24"/>
          <w:szCs w:val="24"/>
          <w:lang w:eastAsia="tr-TR"/>
        </w:rPr>
        <w:t xml:space="preserve">Mimari Detaylar ve Müh. ile Alt Yapı Uygulama ve Detay Proje Safhası                      </w:t>
      </w:r>
      <w:r w:rsidRPr="00441FC6">
        <w:rPr>
          <w:rFonts w:ascii="Times New Roman" w:eastAsia="Times New Roman" w:hAnsi="Times New Roman" w:cs="Times New Roman"/>
          <w:color w:val="000000"/>
          <w:sz w:val="24"/>
          <w:szCs w:val="24"/>
          <w:lang w:eastAsia="tr-TR"/>
        </w:rPr>
        <w:tab/>
        <w:t xml:space="preserve">         </w:t>
      </w:r>
      <w:r w:rsidRPr="00441FC6">
        <w:rPr>
          <w:rFonts w:ascii="Times New Roman" w:eastAsia="Times New Roman" w:hAnsi="Times New Roman" w:cs="Times New Roman"/>
          <w:b/>
          <w:color w:val="000000"/>
          <w:sz w:val="24"/>
          <w:szCs w:val="24"/>
          <w:lang w:eastAsia="tr-TR"/>
        </w:rPr>
        <w:t xml:space="preserve">1.F </w:t>
      </w:r>
      <w:r w:rsidRPr="00441FC6">
        <w:rPr>
          <w:rFonts w:ascii="Times New Roman" w:eastAsia="Times New Roman" w:hAnsi="Times New Roman" w:cs="Times New Roman"/>
          <w:color w:val="000000"/>
          <w:sz w:val="24"/>
          <w:szCs w:val="24"/>
          <w:lang w:eastAsia="tr-TR"/>
        </w:rPr>
        <w:t xml:space="preserve">Metraj Keşif ve İhale Dosyaları Hazırlanma Safhası         </w:t>
      </w:r>
      <w:r w:rsidRPr="00441FC6">
        <w:rPr>
          <w:rFonts w:ascii="Times New Roman" w:eastAsia="Times New Roman" w:hAnsi="Times New Roman" w:cs="Times New Roman"/>
          <w:color w:val="000000"/>
          <w:sz w:val="24"/>
          <w:szCs w:val="24"/>
          <w:lang w:eastAsia="tr-TR"/>
        </w:rPr>
        <w:tab/>
        <w:t xml:space="preserve"> </w:t>
      </w:r>
      <w:r w:rsidRPr="00441FC6">
        <w:rPr>
          <w:rFonts w:ascii="Times New Roman" w:eastAsia="Times New Roman" w:hAnsi="Times New Roman" w:cs="Times New Roman"/>
          <w:color w:val="000000"/>
          <w:sz w:val="24"/>
          <w:szCs w:val="24"/>
          <w:lang w:eastAsia="tr-TR"/>
        </w:rPr>
        <w:tab/>
        <w:t xml:space="preserve">          </w:t>
      </w:r>
      <w:r w:rsidRPr="00441FC6">
        <w:rPr>
          <w:rFonts w:ascii="Times New Roman" w:eastAsia="Times New Roman" w:hAnsi="Times New Roman" w:cs="Times New Roman"/>
          <w:color w:val="000000"/>
          <w:sz w:val="24"/>
          <w:szCs w:val="24"/>
          <w:lang w:eastAsia="tr-TR"/>
        </w:rPr>
        <w:tab/>
      </w:r>
    </w:p>
    <w:p w14:paraId="703A65D5" w14:textId="77777777" w:rsidR="000165C5" w:rsidRPr="00441FC6" w:rsidRDefault="000165C5" w:rsidP="00FC1F9B">
      <w:pPr>
        <w:pStyle w:val="AralkYok"/>
        <w:jc w:val="both"/>
        <w:rPr>
          <w:rFonts w:ascii="Times New Roman" w:eastAsia="Times New Roman" w:hAnsi="Times New Roman" w:cs="Times New Roman"/>
          <w:color w:val="000000"/>
          <w:sz w:val="24"/>
          <w:szCs w:val="24"/>
          <w:lang w:eastAsia="tr-TR"/>
        </w:rPr>
      </w:pPr>
      <w:r w:rsidRPr="00441FC6">
        <w:rPr>
          <w:rFonts w:ascii="Times New Roman" w:eastAsia="Times New Roman" w:hAnsi="Times New Roman" w:cs="Times New Roman"/>
          <w:b/>
          <w:color w:val="000000"/>
          <w:sz w:val="24"/>
          <w:szCs w:val="24"/>
          <w:lang w:eastAsia="tr-TR"/>
        </w:rPr>
        <w:t xml:space="preserve">1.G </w:t>
      </w:r>
      <w:r w:rsidRPr="00441FC6">
        <w:rPr>
          <w:rFonts w:ascii="Times New Roman" w:eastAsia="Times New Roman" w:hAnsi="Times New Roman" w:cs="Times New Roman"/>
          <w:color w:val="000000"/>
          <w:sz w:val="24"/>
          <w:szCs w:val="24"/>
          <w:lang w:eastAsia="tr-TR"/>
        </w:rPr>
        <w:t>Projelerin Teslimi Safhası</w:t>
      </w:r>
      <w:r w:rsidRPr="00441FC6">
        <w:rPr>
          <w:rFonts w:ascii="Times New Roman" w:eastAsia="Times New Roman" w:hAnsi="Times New Roman" w:cs="Times New Roman"/>
          <w:color w:val="000000"/>
          <w:sz w:val="24"/>
          <w:szCs w:val="24"/>
          <w:lang w:eastAsia="tr-TR"/>
        </w:rPr>
        <w:tab/>
        <w:t xml:space="preserve"> </w:t>
      </w:r>
      <w:r w:rsidRPr="00441FC6">
        <w:rPr>
          <w:rFonts w:ascii="Times New Roman" w:eastAsia="Times New Roman" w:hAnsi="Times New Roman" w:cs="Times New Roman"/>
          <w:color w:val="000000"/>
          <w:sz w:val="24"/>
          <w:szCs w:val="24"/>
          <w:lang w:eastAsia="tr-TR"/>
        </w:rPr>
        <w:tab/>
      </w:r>
      <w:r w:rsidRPr="00441FC6">
        <w:rPr>
          <w:rFonts w:ascii="Times New Roman" w:eastAsia="Times New Roman" w:hAnsi="Times New Roman" w:cs="Times New Roman"/>
          <w:color w:val="000000"/>
          <w:sz w:val="24"/>
          <w:szCs w:val="24"/>
          <w:lang w:eastAsia="tr-TR"/>
        </w:rPr>
        <w:tab/>
      </w:r>
      <w:r w:rsidRPr="00441FC6">
        <w:rPr>
          <w:rFonts w:ascii="Times New Roman" w:eastAsia="Times New Roman" w:hAnsi="Times New Roman" w:cs="Times New Roman"/>
          <w:color w:val="000000"/>
          <w:sz w:val="24"/>
          <w:szCs w:val="24"/>
          <w:lang w:eastAsia="tr-TR"/>
        </w:rPr>
        <w:tab/>
      </w:r>
      <w:r w:rsidRPr="00441FC6">
        <w:rPr>
          <w:rFonts w:ascii="Times New Roman" w:eastAsia="Times New Roman" w:hAnsi="Times New Roman" w:cs="Times New Roman"/>
          <w:color w:val="000000"/>
          <w:sz w:val="24"/>
          <w:szCs w:val="24"/>
          <w:lang w:eastAsia="tr-TR"/>
        </w:rPr>
        <w:tab/>
      </w:r>
      <w:r w:rsidRPr="00441FC6">
        <w:rPr>
          <w:rFonts w:ascii="Times New Roman" w:eastAsia="Times New Roman" w:hAnsi="Times New Roman" w:cs="Times New Roman"/>
          <w:color w:val="000000"/>
          <w:sz w:val="24"/>
          <w:szCs w:val="24"/>
          <w:lang w:eastAsia="tr-TR"/>
        </w:rPr>
        <w:tab/>
        <w:t xml:space="preserve">  </w:t>
      </w:r>
    </w:p>
    <w:p w14:paraId="0B619312" w14:textId="238DAE8E" w:rsidR="000165C5" w:rsidRDefault="000165C5" w:rsidP="00FC1F9B">
      <w:pPr>
        <w:pStyle w:val="AralkYok"/>
        <w:jc w:val="both"/>
        <w:rPr>
          <w:rFonts w:ascii="Times New Roman" w:eastAsia="Times New Roman" w:hAnsi="Times New Roman" w:cs="Times New Roman"/>
          <w:b/>
          <w:color w:val="000000"/>
          <w:sz w:val="24"/>
          <w:szCs w:val="24"/>
          <w:lang w:eastAsia="tr-TR"/>
        </w:rPr>
      </w:pPr>
    </w:p>
    <w:p w14:paraId="59A8A398" w14:textId="77777777" w:rsidR="005E5DC2" w:rsidRPr="00441FC6" w:rsidRDefault="005E5DC2" w:rsidP="00FC1F9B">
      <w:pPr>
        <w:pStyle w:val="AralkYok"/>
        <w:jc w:val="both"/>
        <w:rPr>
          <w:rFonts w:ascii="Times New Roman" w:eastAsia="Times New Roman" w:hAnsi="Times New Roman" w:cs="Times New Roman"/>
          <w:b/>
          <w:color w:val="000000"/>
          <w:sz w:val="24"/>
          <w:szCs w:val="24"/>
          <w:lang w:eastAsia="tr-TR"/>
        </w:rPr>
      </w:pPr>
    </w:p>
    <w:p w14:paraId="44E4EA81" w14:textId="77777777" w:rsidR="000165C5" w:rsidRPr="00A93AAA" w:rsidRDefault="000165C5" w:rsidP="00062A81">
      <w:pPr>
        <w:pStyle w:val="Balk2"/>
      </w:pPr>
      <w:bookmarkStart w:id="58" w:name="page3"/>
      <w:bookmarkStart w:id="59" w:name="bookmark=id.ihv636" w:colFirst="0" w:colLast="0"/>
      <w:bookmarkStart w:id="60" w:name="bookmark=id.32hioqz" w:colFirst="0" w:colLast="0"/>
      <w:bookmarkStart w:id="61" w:name="bookmark=id.1hmsyys" w:colFirst="0" w:colLast="0"/>
      <w:bookmarkStart w:id="62" w:name="bookmark=id.41mghml" w:colFirst="0" w:colLast="0"/>
      <w:bookmarkStart w:id="63" w:name="bookmark=id.2grqrue" w:colFirst="0" w:colLast="0"/>
      <w:bookmarkEnd w:id="58"/>
      <w:bookmarkEnd w:id="59"/>
      <w:bookmarkEnd w:id="60"/>
      <w:bookmarkEnd w:id="61"/>
      <w:bookmarkEnd w:id="62"/>
      <w:bookmarkEnd w:id="63"/>
      <w:r w:rsidRPr="00A93AAA">
        <w:t>DİĞER HUSUSLAR</w:t>
      </w:r>
    </w:p>
    <w:p w14:paraId="1D0534D3"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Hazırlanacak tüm projeler (Mimari, Statik, Mekanik, Elektrik, Altyapı, Yangın Tahliye,</w:t>
      </w:r>
      <w:r w:rsidRPr="00441FC6">
        <w:rPr>
          <w:rFonts w:ascii="Times New Roman" w:hAnsi="Times New Roman" w:cs="Times New Roman"/>
          <w:sz w:val="24"/>
          <w:szCs w:val="24"/>
          <w:lang w:val="tr-TR"/>
        </w:rPr>
        <w:t xml:space="preserve"> </w:t>
      </w:r>
      <w:r w:rsidRPr="00441FC6">
        <w:rPr>
          <w:rFonts w:ascii="Times New Roman" w:eastAsia="Times New Roman" w:hAnsi="Times New Roman" w:cs="Times New Roman"/>
          <w:sz w:val="24"/>
          <w:szCs w:val="24"/>
          <w:lang w:val="tr-TR"/>
        </w:rPr>
        <w:t>Detaylar...) birbiriyle uyumlu olacak ve bu koordinasyonu Proje Koordinatörü (Mimar) sağlayacaktır.</w:t>
      </w:r>
    </w:p>
    <w:p w14:paraId="7F496E2F"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İdare’ce belirtilen hususlar doğrultusunda her bir mesleki disiplin arasında eşgüdümle yapılan düzeltmelerin ardından projelerin son hali üzerinde mimar, inşaat, makine ve elektrik (elektronik) mühendislerinin üzerinde imzalarının olduğu, projelerin en son hali itibariyle birbirleri arasında çelişki olmadığını gösterir bir tutanak hazırlanıp Yüklenici tarafından İdare’ye teslim edilecektir.</w:t>
      </w:r>
    </w:p>
    <w:p w14:paraId="3F150A45"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Söz konusu iş, aşağıda belirtilen Kanun ve Yönetmeliklerin güncel hallerine ve yürürlükte bulunan diğer mevzuata (İlan Tarihinde Yürürlükte Olan Mevzuata) uygun şekilde hazırlanacaktır:</w:t>
      </w:r>
    </w:p>
    <w:p w14:paraId="2537C306" w14:textId="77777777" w:rsidR="000165C5" w:rsidRPr="00441FC6" w:rsidRDefault="000165C5" w:rsidP="00FC1F9B">
      <w:pPr>
        <w:numPr>
          <w:ilvl w:val="0"/>
          <w:numId w:val="26"/>
        </w:numPr>
        <w:spacing w:before="160"/>
        <w:ind w:left="284"/>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3194 Sayılı İmar Kanunu,</w:t>
      </w:r>
    </w:p>
    <w:p w14:paraId="67417B5E" w14:textId="77777777" w:rsidR="000165C5" w:rsidRPr="00441FC6" w:rsidRDefault="000165C5" w:rsidP="00FC1F9B">
      <w:pPr>
        <w:numPr>
          <w:ilvl w:val="0"/>
          <w:numId w:val="26"/>
        </w:numPr>
        <w:spacing w:before="160"/>
        <w:ind w:left="284"/>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Planlı Alanlar Tip İmar Yönetmeliği,</w:t>
      </w:r>
    </w:p>
    <w:p w14:paraId="5626BC35" w14:textId="77777777" w:rsidR="000165C5" w:rsidRPr="00441FC6" w:rsidRDefault="000165C5" w:rsidP="00FC1F9B">
      <w:pPr>
        <w:numPr>
          <w:ilvl w:val="0"/>
          <w:numId w:val="26"/>
        </w:numPr>
        <w:spacing w:before="160"/>
        <w:ind w:left="284"/>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Binaların Yangından Korunması Hakkında Yönetmelik,</w:t>
      </w:r>
    </w:p>
    <w:p w14:paraId="270F2F26" w14:textId="77777777" w:rsidR="000165C5" w:rsidRPr="00441FC6" w:rsidRDefault="000165C5" w:rsidP="00FC1F9B">
      <w:pPr>
        <w:numPr>
          <w:ilvl w:val="0"/>
          <w:numId w:val="26"/>
        </w:numPr>
        <w:spacing w:before="160"/>
        <w:ind w:left="284"/>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Sığınak Yönetmeliği,</w:t>
      </w:r>
    </w:p>
    <w:p w14:paraId="0C907BE1" w14:textId="77777777" w:rsidR="000165C5" w:rsidRPr="00441FC6" w:rsidRDefault="000165C5" w:rsidP="00FC1F9B">
      <w:pPr>
        <w:numPr>
          <w:ilvl w:val="0"/>
          <w:numId w:val="26"/>
        </w:numPr>
        <w:spacing w:before="160"/>
        <w:ind w:left="284"/>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Otopark Yönetmeliği,</w:t>
      </w:r>
    </w:p>
    <w:p w14:paraId="1DED2D9F" w14:textId="77777777" w:rsidR="000165C5" w:rsidRPr="00441FC6" w:rsidRDefault="000165C5" w:rsidP="00FC1F9B">
      <w:pPr>
        <w:numPr>
          <w:ilvl w:val="0"/>
          <w:numId w:val="26"/>
        </w:numPr>
        <w:spacing w:before="160"/>
        <w:ind w:left="284"/>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Binalarda Isı Yalıtım Yönetmeliği,</w:t>
      </w:r>
    </w:p>
    <w:p w14:paraId="2EFC0029" w14:textId="77777777" w:rsidR="000165C5" w:rsidRPr="00441FC6" w:rsidRDefault="000165C5" w:rsidP="00FC1F9B">
      <w:pPr>
        <w:numPr>
          <w:ilvl w:val="0"/>
          <w:numId w:val="26"/>
        </w:numPr>
        <w:spacing w:before="160"/>
        <w:ind w:left="284"/>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Binalarda Su Yalıtımı Yönetmeliği,</w:t>
      </w:r>
    </w:p>
    <w:p w14:paraId="149EDEBE" w14:textId="77777777" w:rsidR="000165C5" w:rsidRPr="00441FC6" w:rsidRDefault="000165C5" w:rsidP="00FC1F9B">
      <w:pPr>
        <w:numPr>
          <w:ilvl w:val="0"/>
          <w:numId w:val="26"/>
        </w:numPr>
        <w:spacing w:before="160"/>
        <w:ind w:left="284"/>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Binaların Gürültüye Karşı Korunması Hakkında Yönetmelik,</w:t>
      </w:r>
    </w:p>
    <w:p w14:paraId="2DD3DB31" w14:textId="77777777" w:rsidR="000165C5" w:rsidRPr="00441FC6" w:rsidRDefault="000165C5" w:rsidP="00FC1F9B">
      <w:pPr>
        <w:numPr>
          <w:ilvl w:val="0"/>
          <w:numId w:val="26"/>
        </w:numPr>
        <w:spacing w:before="160"/>
        <w:ind w:left="284"/>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Binalarda Enerji Performansı Yönetmeliği,</w:t>
      </w:r>
    </w:p>
    <w:p w14:paraId="338CBB2C" w14:textId="77777777" w:rsidR="000165C5" w:rsidRPr="00441FC6" w:rsidRDefault="000165C5" w:rsidP="00FC1F9B">
      <w:pPr>
        <w:numPr>
          <w:ilvl w:val="0"/>
          <w:numId w:val="26"/>
        </w:numPr>
        <w:spacing w:before="160"/>
        <w:ind w:left="284"/>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Erişilebilirlik Yönetmeliği ve Ekleri, Engelliler ile ilgili TSE standartları,</w:t>
      </w:r>
    </w:p>
    <w:p w14:paraId="38F54EB1" w14:textId="77777777" w:rsidR="000165C5" w:rsidRPr="00441FC6" w:rsidRDefault="000165C5" w:rsidP="00FC1F9B">
      <w:pPr>
        <w:numPr>
          <w:ilvl w:val="0"/>
          <w:numId w:val="26"/>
        </w:numPr>
        <w:spacing w:before="160"/>
        <w:ind w:left="284"/>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Makine Tesisatı Genel Teknik Şartnamesi,</w:t>
      </w:r>
    </w:p>
    <w:p w14:paraId="35D8AF9F" w14:textId="77777777" w:rsidR="000165C5" w:rsidRPr="00441FC6" w:rsidRDefault="000165C5" w:rsidP="00FC1F9B">
      <w:pPr>
        <w:numPr>
          <w:ilvl w:val="0"/>
          <w:numId w:val="26"/>
        </w:numPr>
        <w:spacing w:before="160"/>
        <w:ind w:left="284"/>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Makine Mühendisleri Odası tarafından yayımlanan ilgili standartlar,</w:t>
      </w:r>
    </w:p>
    <w:p w14:paraId="54D64000" w14:textId="77777777" w:rsidR="000165C5" w:rsidRPr="00441FC6" w:rsidRDefault="000165C5" w:rsidP="00FC1F9B">
      <w:pPr>
        <w:numPr>
          <w:ilvl w:val="0"/>
          <w:numId w:val="26"/>
        </w:numPr>
        <w:spacing w:before="160"/>
        <w:ind w:left="709" w:hanging="425"/>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lastRenderedPageBreak/>
        <w:t>Türk Standartları Enstitüsü (TSE) tarafından yayımlanan veya Uluslararası geçerliliği olan standartlar,</w:t>
      </w:r>
    </w:p>
    <w:p w14:paraId="3A6226A7" w14:textId="77777777" w:rsidR="000165C5" w:rsidRPr="00441FC6" w:rsidRDefault="000165C5" w:rsidP="00FC1F9B">
      <w:pPr>
        <w:numPr>
          <w:ilvl w:val="0"/>
          <w:numId w:val="26"/>
        </w:numPr>
        <w:spacing w:before="160"/>
        <w:ind w:left="284"/>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DIN, NFPA, VDI, ISO, ASHRAE normları vb.</w:t>
      </w:r>
    </w:p>
    <w:p w14:paraId="6271A8A9"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Mimari, İnşaat, Makine Ve Elektrik Mühendisliği Proje Düzenleme Esaslarına ve yürürlükte bulunan diğer mevzuata uygun şekilde hazırlanacaktır.</w:t>
      </w:r>
    </w:p>
    <w:p w14:paraId="3D604CFC"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Yüklenici ilgili anahtar uzmanları ile beraber 3. Maddenin 1, 2, 3 ve 4 numaralı fıkralarında belirtilen işlerin yapılması sırasında ve her fıkradaki işler için İdare ile istişareler yürüterek işleri sürdürecektir. Çalışma planında verildiği sıklıkla İdare ile görüşmeler sürdürülecek olup bu görüşmelerin aksi gerekçelendirilmedikçe yüz yüze yapılacaktır. Yüklenici, görüşmeler sonucunda projelendirme veya ÇSYP ile ilgili tutanak altına alınan hususlarda projeyi güncelleyecektir.</w:t>
      </w:r>
    </w:p>
    <w:p w14:paraId="32764779"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Sözleşme konusu proje ve inşaat ihalesi evrakları üzerinde İdare’ce talep </w:t>
      </w:r>
      <w:r w:rsidRPr="00441FC6">
        <w:rPr>
          <w:rFonts w:ascii="Times New Roman" w:eastAsia="Times New Roman" w:hAnsi="Times New Roman" w:cs="Times New Roman"/>
          <w:sz w:val="24"/>
          <w:szCs w:val="24"/>
          <w:lang w:val="tr-TR"/>
        </w:rPr>
        <w:br/>
        <w:t>edilecek her türlü değişiklikler Danışman tarafından herhangi bir ücret talep</w:t>
      </w:r>
      <w:r w:rsidRPr="00441FC6">
        <w:rPr>
          <w:rFonts w:ascii="Times New Roman" w:eastAsia="Times New Roman" w:hAnsi="Times New Roman" w:cs="Times New Roman"/>
          <w:sz w:val="24"/>
          <w:szCs w:val="24"/>
          <w:lang w:val="tr-TR"/>
        </w:rPr>
        <w:br/>
        <w:t>edilmeksizin, değişikliğin resmi yazı ile Danışmana tebliğ edilmesinin ardından en geç on</w:t>
      </w:r>
      <w:r w:rsidRPr="00441FC6">
        <w:rPr>
          <w:rFonts w:ascii="Times New Roman" w:eastAsia="Times New Roman" w:hAnsi="Times New Roman" w:cs="Times New Roman"/>
          <w:sz w:val="24"/>
          <w:szCs w:val="24"/>
          <w:lang w:val="tr-TR"/>
        </w:rPr>
        <w:br/>
        <w:t>(10) iş günü içerisinde yerine getirilecektir.</w:t>
      </w:r>
    </w:p>
    <w:p w14:paraId="7EA0C452"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Yüklenici, onay verdiği proje ve hesaplarda İdare’nin istediği düzeltmeleri</w:t>
      </w:r>
      <w:r w:rsidRPr="00441FC6">
        <w:rPr>
          <w:rFonts w:ascii="Times New Roman" w:eastAsia="Times New Roman" w:hAnsi="Times New Roman" w:cs="Times New Roman"/>
          <w:sz w:val="24"/>
          <w:szCs w:val="24"/>
          <w:lang w:val="tr-TR"/>
        </w:rPr>
        <w:br/>
        <w:t>yapmakla yükümlüdür. Projeler tasdik edildikten ve Danışman’ın ilişiği kesildikten sonra dahi proje üzerinde ve inşaat aşamasında İdare’ce tespit edilen proje hataları ve</w:t>
      </w:r>
      <w:r w:rsidRPr="00441FC6">
        <w:rPr>
          <w:rFonts w:ascii="Times New Roman" w:eastAsia="Times New Roman" w:hAnsi="Times New Roman" w:cs="Times New Roman"/>
          <w:sz w:val="24"/>
          <w:szCs w:val="24"/>
          <w:lang w:val="tr-TR"/>
        </w:rPr>
        <w:br/>
        <w:t>eksikleri ile bu şartnamede belirtilmemiş olsa dahi alınması gereken tüm resmi</w:t>
      </w:r>
      <w:r w:rsidRPr="00441FC6">
        <w:rPr>
          <w:rFonts w:ascii="Times New Roman" w:eastAsia="Times New Roman" w:hAnsi="Times New Roman" w:cs="Times New Roman"/>
          <w:sz w:val="24"/>
          <w:szCs w:val="24"/>
          <w:lang w:val="tr-TR"/>
        </w:rPr>
        <w:br/>
        <w:t>kurum onayları, inşaatın tamamlanıp kesin kabul tarihine kadar olan süre içerisinde</w:t>
      </w:r>
      <w:r w:rsidRPr="00441FC6">
        <w:rPr>
          <w:rFonts w:ascii="Times New Roman" w:eastAsia="Times New Roman" w:hAnsi="Times New Roman" w:cs="Times New Roman"/>
          <w:sz w:val="24"/>
          <w:szCs w:val="24"/>
          <w:lang w:val="tr-TR"/>
        </w:rPr>
        <w:br/>
        <w:t>bile olunsa İdare’nin yazılı isteğinde belirtilen zaman zarfında herhangi bir bedel talep</w:t>
      </w:r>
      <w:r w:rsidRPr="00441FC6">
        <w:rPr>
          <w:rFonts w:ascii="Times New Roman" w:eastAsia="Times New Roman" w:hAnsi="Times New Roman" w:cs="Times New Roman"/>
          <w:sz w:val="24"/>
          <w:szCs w:val="24"/>
          <w:lang w:val="tr-TR"/>
        </w:rPr>
        <w:br/>
        <w:t>etmeksizin Danışman tarafından yerine getirilecektir.</w:t>
      </w:r>
    </w:p>
    <w:p w14:paraId="7898760C"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Danışman, yapacağı projede 5846 sayılı Fikir ve Sanat Eserleri kanununun 14, 15, 16 ve 19. Maddelerinde bahsi geçen müelliflik ve sahiplik haklarının İdare’ce kullanılmasına muvafakat vermiş olup, proje uygulamasından dolayı telif hakkı talebinde bulunamaz. Yaptırılan ihale, proje yaptırılması ve her tür hakkın satın alınmasıdır. Bu nedenle İdare dilediği sayıda, şekilde, yerde ve zamanda gerektiğinde proje bütünlüğü dâhil dilediği tüm değişiklikleri yapmak suretiyle bu projeleri uygulama yetkisine sahiptir.</w:t>
      </w:r>
    </w:p>
    <w:p w14:paraId="0BF598BB" w14:textId="77777777" w:rsidR="000165C5" w:rsidRPr="00441FC6"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Yapı ruhsatı alınması için İdare’ce projenin onaylanmasından sonra mimari proje onayı için ilgili Belediyenin İmar Müdürlüğüne müracaat edilecek ve onay işlemleri takip edilerek onaylı projeler en kısa sürede İdare’ye teslim edilecektir.</w:t>
      </w:r>
    </w:p>
    <w:p w14:paraId="67F106D6" w14:textId="06364B65" w:rsidR="000165C5" w:rsidRDefault="000165C5" w:rsidP="00FC1F9B">
      <w:pPr>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Yapı ruhsatına konu mimari avan projesi, (gerekli harçların İdare tarafından ödenmesi şartıyla) Danışman tarafından temin edilecektir.</w:t>
      </w:r>
    </w:p>
    <w:p w14:paraId="6BF715EA" w14:textId="52AC9FD6" w:rsidR="00BE35C7" w:rsidRDefault="00BE35C7" w:rsidP="00FC1F9B">
      <w:pPr>
        <w:jc w:val="both"/>
        <w:rPr>
          <w:rFonts w:ascii="Times New Roman" w:eastAsia="Times New Roman" w:hAnsi="Times New Roman" w:cs="Times New Roman"/>
          <w:sz w:val="24"/>
          <w:szCs w:val="24"/>
          <w:lang w:val="tr-TR"/>
        </w:rPr>
      </w:pPr>
    </w:p>
    <w:p w14:paraId="437CC762" w14:textId="77777777" w:rsidR="00B37818" w:rsidRDefault="00B37818" w:rsidP="00FC1F9B">
      <w:pPr>
        <w:jc w:val="both"/>
        <w:rPr>
          <w:rFonts w:ascii="Times New Roman" w:eastAsia="Times New Roman" w:hAnsi="Times New Roman" w:cs="Times New Roman"/>
          <w:sz w:val="24"/>
          <w:szCs w:val="24"/>
          <w:lang w:val="tr-TR"/>
        </w:rPr>
      </w:pPr>
    </w:p>
    <w:p w14:paraId="33B95909" w14:textId="77777777" w:rsidR="00BE35C7" w:rsidRPr="00441FC6" w:rsidRDefault="00BE35C7" w:rsidP="00FC1F9B">
      <w:pPr>
        <w:jc w:val="both"/>
        <w:rPr>
          <w:rFonts w:ascii="Times New Roman" w:eastAsia="Times New Roman" w:hAnsi="Times New Roman" w:cs="Times New Roman"/>
          <w:sz w:val="24"/>
          <w:szCs w:val="24"/>
          <w:lang w:val="tr-TR"/>
        </w:rPr>
      </w:pPr>
    </w:p>
    <w:p w14:paraId="24A035D5" w14:textId="77777777" w:rsidR="000165C5" w:rsidRPr="00213725" w:rsidRDefault="000165C5" w:rsidP="00FC1F9B">
      <w:pPr>
        <w:pStyle w:val="Balk1"/>
      </w:pPr>
      <w:r w:rsidRPr="00213725">
        <w:lastRenderedPageBreak/>
        <w:t xml:space="preserve">KİLİT PERSONELİN SORUMLULUKLARI VE NİTELİKLERİ </w:t>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1"/>
        <w:gridCol w:w="1701"/>
      </w:tblGrid>
      <w:tr w:rsidR="000165C5" w:rsidRPr="00213725" w14:paraId="0E7B3FF5" w14:textId="77777777" w:rsidTr="000C1347">
        <w:trPr>
          <w:tblHeader/>
        </w:trPr>
        <w:tc>
          <w:tcPr>
            <w:tcW w:w="6691" w:type="dxa"/>
            <w:shd w:val="clear" w:color="auto" w:fill="D9D9D9" w:themeFill="background1" w:themeFillShade="D9"/>
          </w:tcPr>
          <w:p w14:paraId="313DEA0C" w14:textId="77777777" w:rsidR="000165C5" w:rsidRPr="00213725" w:rsidRDefault="000165C5" w:rsidP="00FC1F9B">
            <w:pPr>
              <w:widowControl w:val="0"/>
              <w:spacing w:after="0" w:line="276" w:lineRule="auto"/>
              <w:jc w:val="both"/>
              <w:rPr>
                <w:rFonts w:ascii="Times New Roman" w:eastAsia="Times New Roman" w:hAnsi="Times New Roman" w:cs="Times New Roman"/>
                <w:b/>
                <w:bCs/>
                <w:sz w:val="24"/>
                <w:szCs w:val="24"/>
                <w:lang w:val="tr-TR"/>
              </w:rPr>
            </w:pPr>
            <w:r w:rsidRPr="00213725">
              <w:rPr>
                <w:rFonts w:ascii="Times New Roman" w:eastAsia="Times New Roman" w:hAnsi="Times New Roman" w:cs="Times New Roman"/>
                <w:b/>
                <w:bCs/>
                <w:sz w:val="24"/>
                <w:szCs w:val="24"/>
                <w:lang w:val="tr-TR"/>
              </w:rPr>
              <w:t>Pozisyon</w:t>
            </w:r>
          </w:p>
        </w:tc>
        <w:tc>
          <w:tcPr>
            <w:tcW w:w="1701" w:type="dxa"/>
            <w:shd w:val="clear" w:color="auto" w:fill="D9D9D9" w:themeFill="background1" w:themeFillShade="D9"/>
          </w:tcPr>
          <w:p w14:paraId="2F4894A5" w14:textId="77777777" w:rsidR="000165C5" w:rsidRPr="00213725" w:rsidRDefault="000165C5" w:rsidP="00FC1F9B">
            <w:pPr>
              <w:widowControl w:val="0"/>
              <w:spacing w:after="0" w:line="276" w:lineRule="auto"/>
              <w:jc w:val="both"/>
              <w:rPr>
                <w:rFonts w:ascii="Times New Roman" w:eastAsia="Times New Roman" w:hAnsi="Times New Roman" w:cs="Times New Roman"/>
                <w:b/>
                <w:bCs/>
                <w:sz w:val="24"/>
                <w:szCs w:val="24"/>
                <w:lang w:val="tr-TR"/>
              </w:rPr>
            </w:pPr>
            <w:r w:rsidRPr="00213725">
              <w:rPr>
                <w:rFonts w:ascii="Times New Roman" w:eastAsia="Times New Roman" w:hAnsi="Times New Roman" w:cs="Times New Roman"/>
                <w:b/>
                <w:bCs/>
                <w:sz w:val="24"/>
                <w:szCs w:val="24"/>
                <w:lang w:val="tr-TR"/>
              </w:rPr>
              <w:t>Sayı</w:t>
            </w:r>
          </w:p>
        </w:tc>
      </w:tr>
      <w:tr w:rsidR="000165C5" w:rsidRPr="00213725" w14:paraId="1C369207" w14:textId="77777777" w:rsidTr="000C1347">
        <w:tc>
          <w:tcPr>
            <w:tcW w:w="6691" w:type="dxa"/>
          </w:tcPr>
          <w:p w14:paraId="29514E75" w14:textId="77777777" w:rsidR="000165C5" w:rsidRPr="00213725" w:rsidRDefault="000165C5" w:rsidP="00FC1F9B">
            <w:pPr>
              <w:widowControl w:val="0"/>
              <w:spacing w:after="0" w:line="276" w:lineRule="auto"/>
              <w:jc w:val="both"/>
              <w:rPr>
                <w:rFonts w:ascii="Times New Roman" w:eastAsia="Times New Roman" w:hAnsi="Times New Roman" w:cs="Times New Roman"/>
                <w:sz w:val="24"/>
                <w:szCs w:val="24"/>
                <w:lang w:val="tr-TR"/>
              </w:rPr>
            </w:pPr>
            <w:r w:rsidRPr="00213725">
              <w:rPr>
                <w:rFonts w:ascii="Times New Roman" w:eastAsia="Times New Roman" w:hAnsi="Times New Roman" w:cs="Times New Roman"/>
                <w:sz w:val="24"/>
                <w:szCs w:val="24"/>
                <w:lang w:val="tr-TR"/>
              </w:rPr>
              <w:t>E.1 Mimar (Proje Yöneticisi)</w:t>
            </w:r>
          </w:p>
        </w:tc>
        <w:tc>
          <w:tcPr>
            <w:tcW w:w="1701" w:type="dxa"/>
          </w:tcPr>
          <w:p w14:paraId="2F3B97AD" w14:textId="77777777" w:rsidR="000165C5" w:rsidRPr="00213725" w:rsidRDefault="000165C5" w:rsidP="00FC1F9B">
            <w:pPr>
              <w:widowControl w:val="0"/>
              <w:spacing w:after="0" w:line="276" w:lineRule="auto"/>
              <w:jc w:val="both"/>
              <w:rPr>
                <w:rFonts w:ascii="Times New Roman" w:eastAsia="Times New Roman" w:hAnsi="Times New Roman" w:cs="Times New Roman"/>
                <w:sz w:val="24"/>
                <w:szCs w:val="24"/>
                <w:lang w:val="tr-TR"/>
              </w:rPr>
            </w:pPr>
            <w:r w:rsidRPr="00213725">
              <w:rPr>
                <w:rFonts w:ascii="Times New Roman" w:eastAsia="Times New Roman" w:hAnsi="Times New Roman" w:cs="Times New Roman"/>
                <w:sz w:val="24"/>
                <w:szCs w:val="24"/>
                <w:lang w:val="tr-TR"/>
              </w:rPr>
              <w:t>1</w:t>
            </w:r>
          </w:p>
        </w:tc>
      </w:tr>
      <w:tr w:rsidR="000165C5" w:rsidRPr="00213725" w14:paraId="645269A8" w14:textId="77777777" w:rsidTr="000C1347">
        <w:tc>
          <w:tcPr>
            <w:tcW w:w="6691" w:type="dxa"/>
          </w:tcPr>
          <w:p w14:paraId="748CE9A3" w14:textId="77777777" w:rsidR="000165C5" w:rsidRPr="00213725" w:rsidRDefault="000165C5" w:rsidP="00FC1F9B">
            <w:pPr>
              <w:widowControl w:val="0"/>
              <w:tabs>
                <w:tab w:val="left" w:pos="180"/>
                <w:tab w:val="center" w:pos="4680"/>
              </w:tabs>
              <w:spacing w:after="0" w:line="240" w:lineRule="auto"/>
              <w:jc w:val="both"/>
              <w:rPr>
                <w:rFonts w:ascii="Times New Roman" w:eastAsia="Times New Roman" w:hAnsi="Times New Roman" w:cs="Times New Roman"/>
                <w:sz w:val="24"/>
                <w:szCs w:val="24"/>
                <w:lang w:val="tr-TR"/>
              </w:rPr>
            </w:pPr>
            <w:r w:rsidRPr="00213725">
              <w:rPr>
                <w:rFonts w:ascii="Times New Roman" w:eastAsia="Times New Roman" w:hAnsi="Times New Roman" w:cs="Times New Roman"/>
                <w:sz w:val="24"/>
                <w:szCs w:val="24"/>
                <w:lang w:val="tr-TR"/>
              </w:rPr>
              <w:t>E.2 Makine Mühendisi</w:t>
            </w:r>
          </w:p>
        </w:tc>
        <w:tc>
          <w:tcPr>
            <w:tcW w:w="1701" w:type="dxa"/>
          </w:tcPr>
          <w:p w14:paraId="5CEBFCE9" w14:textId="77777777" w:rsidR="000165C5" w:rsidRPr="00213725" w:rsidRDefault="000165C5" w:rsidP="00FC1F9B">
            <w:pPr>
              <w:widowControl w:val="0"/>
              <w:spacing w:after="0" w:line="276" w:lineRule="auto"/>
              <w:jc w:val="both"/>
              <w:rPr>
                <w:rFonts w:ascii="Times New Roman" w:eastAsia="Times New Roman" w:hAnsi="Times New Roman" w:cs="Times New Roman"/>
                <w:sz w:val="24"/>
                <w:szCs w:val="24"/>
                <w:lang w:val="tr-TR"/>
              </w:rPr>
            </w:pPr>
            <w:r w:rsidRPr="00213725">
              <w:rPr>
                <w:rFonts w:ascii="Times New Roman" w:eastAsia="Times New Roman" w:hAnsi="Times New Roman" w:cs="Times New Roman"/>
                <w:sz w:val="24"/>
                <w:szCs w:val="24"/>
                <w:lang w:val="tr-TR"/>
              </w:rPr>
              <w:t>1</w:t>
            </w:r>
          </w:p>
        </w:tc>
      </w:tr>
      <w:tr w:rsidR="000165C5" w:rsidRPr="00213725" w14:paraId="1506F228" w14:textId="77777777" w:rsidTr="000C1347">
        <w:trPr>
          <w:trHeight w:val="70"/>
        </w:trPr>
        <w:tc>
          <w:tcPr>
            <w:tcW w:w="6691" w:type="dxa"/>
          </w:tcPr>
          <w:p w14:paraId="48AC4B44" w14:textId="77777777" w:rsidR="000165C5" w:rsidRPr="00213725" w:rsidRDefault="000165C5" w:rsidP="00FC1F9B">
            <w:pPr>
              <w:widowControl w:val="0"/>
              <w:tabs>
                <w:tab w:val="left" w:pos="180"/>
                <w:tab w:val="center" w:pos="4680"/>
              </w:tabs>
              <w:spacing w:after="0" w:line="240" w:lineRule="auto"/>
              <w:jc w:val="both"/>
              <w:rPr>
                <w:rFonts w:ascii="Times New Roman" w:eastAsia="Times New Roman" w:hAnsi="Times New Roman" w:cs="Times New Roman"/>
                <w:sz w:val="24"/>
                <w:szCs w:val="24"/>
                <w:lang w:val="tr-TR"/>
              </w:rPr>
            </w:pPr>
            <w:r w:rsidRPr="00213725">
              <w:rPr>
                <w:rFonts w:ascii="Times New Roman" w:eastAsia="Times New Roman" w:hAnsi="Times New Roman" w:cs="Times New Roman"/>
                <w:sz w:val="24"/>
                <w:szCs w:val="24"/>
                <w:lang w:val="tr-TR"/>
              </w:rPr>
              <w:t>E.3 İnşaat Mühendisi</w:t>
            </w:r>
          </w:p>
        </w:tc>
        <w:tc>
          <w:tcPr>
            <w:tcW w:w="1701" w:type="dxa"/>
          </w:tcPr>
          <w:p w14:paraId="14D04580" w14:textId="77777777" w:rsidR="000165C5" w:rsidRPr="00213725" w:rsidRDefault="000165C5" w:rsidP="00FC1F9B">
            <w:pPr>
              <w:widowControl w:val="0"/>
              <w:spacing w:after="0" w:line="276" w:lineRule="auto"/>
              <w:jc w:val="both"/>
              <w:rPr>
                <w:rFonts w:ascii="Times New Roman" w:eastAsia="Times New Roman" w:hAnsi="Times New Roman" w:cs="Times New Roman"/>
                <w:sz w:val="24"/>
                <w:szCs w:val="24"/>
                <w:lang w:val="tr-TR"/>
              </w:rPr>
            </w:pPr>
            <w:r w:rsidRPr="00213725">
              <w:rPr>
                <w:rFonts w:ascii="Times New Roman" w:eastAsia="Times New Roman" w:hAnsi="Times New Roman" w:cs="Times New Roman"/>
                <w:sz w:val="24"/>
                <w:szCs w:val="24"/>
                <w:lang w:val="tr-TR"/>
              </w:rPr>
              <w:t>1</w:t>
            </w:r>
          </w:p>
        </w:tc>
      </w:tr>
      <w:tr w:rsidR="000165C5" w:rsidRPr="00213725" w14:paraId="04E9D842" w14:textId="77777777" w:rsidTr="000C1347">
        <w:trPr>
          <w:trHeight w:val="70"/>
        </w:trPr>
        <w:tc>
          <w:tcPr>
            <w:tcW w:w="6691" w:type="dxa"/>
          </w:tcPr>
          <w:p w14:paraId="468493EA" w14:textId="77777777" w:rsidR="000165C5" w:rsidRPr="00213725" w:rsidRDefault="000165C5" w:rsidP="00FC1F9B">
            <w:pPr>
              <w:widowControl w:val="0"/>
              <w:tabs>
                <w:tab w:val="left" w:pos="180"/>
                <w:tab w:val="center" w:pos="4680"/>
              </w:tabs>
              <w:spacing w:after="0" w:line="240" w:lineRule="auto"/>
              <w:jc w:val="both"/>
              <w:rPr>
                <w:rFonts w:ascii="Times New Roman" w:eastAsia="Times New Roman" w:hAnsi="Times New Roman" w:cs="Times New Roman"/>
                <w:sz w:val="24"/>
                <w:szCs w:val="24"/>
                <w:lang w:val="tr-TR"/>
              </w:rPr>
            </w:pPr>
            <w:r w:rsidRPr="00213725">
              <w:rPr>
                <w:rFonts w:ascii="Times New Roman" w:eastAsia="Times New Roman" w:hAnsi="Times New Roman" w:cs="Times New Roman"/>
                <w:sz w:val="24"/>
                <w:szCs w:val="24"/>
                <w:lang w:val="tr-TR"/>
              </w:rPr>
              <w:t>E.4 Elektrik Mühendisi</w:t>
            </w:r>
          </w:p>
        </w:tc>
        <w:tc>
          <w:tcPr>
            <w:tcW w:w="1701" w:type="dxa"/>
          </w:tcPr>
          <w:p w14:paraId="672B585D" w14:textId="77777777" w:rsidR="000165C5" w:rsidRPr="00213725" w:rsidRDefault="000165C5" w:rsidP="00FC1F9B">
            <w:pPr>
              <w:widowControl w:val="0"/>
              <w:spacing w:after="0" w:line="276" w:lineRule="auto"/>
              <w:jc w:val="both"/>
              <w:rPr>
                <w:rFonts w:ascii="Times New Roman" w:eastAsia="Times New Roman" w:hAnsi="Times New Roman" w:cs="Times New Roman"/>
                <w:sz w:val="24"/>
                <w:szCs w:val="24"/>
                <w:lang w:val="tr-TR"/>
              </w:rPr>
            </w:pPr>
            <w:r w:rsidRPr="00213725">
              <w:rPr>
                <w:rFonts w:ascii="Times New Roman" w:eastAsia="Times New Roman" w:hAnsi="Times New Roman" w:cs="Times New Roman"/>
                <w:sz w:val="24"/>
                <w:szCs w:val="24"/>
                <w:lang w:val="tr-TR"/>
              </w:rPr>
              <w:t>1</w:t>
            </w:r>
          </w:p>
        </w:tc>
      </w:tr>
    </w:tbl>
    <w:p w14:paraId="66F40EB6" w14:textId="285A2314" w:rsidR="000165C5" w:rsidRDefault="000165C5" w:rsidP="00A93AAA"/>
    <w:p w14:paraId="6C7E013D" w14:textId="77777777" w:rsidR="0051314E" w:rsidRPr="00556BF7" w:rsidRDefault="0051314E" w:rsidP="00556BF7">
      <w:pPr>
        <w:spacing w:after="0"/>
        <w:ind w:left="360"/>
        <w:rPr>
          <w:b/>
          <w:bCs/>
          <w:color w:val="FF0000"/>
        </w:rPr>
      </w:pPr>
    </w:p>
    <w:p w14:paraId="3BE54FBB" w14:textId="77777777" w:rsidR="000165C5" w:rsidRPr="00441FC6" w:rsidRDefault="000165C5" w:rsidP="00062A81">
      <w:pPr>
        <w:pStyle w:val="Balk2"/>
      </w:pPr>
      <w:r w:rsidRPr="00441FC6">
        <w:t>E.1 Mimar (Proje Yöneticisi)</w:t>
      </w:r>
    </w:p>
    <w:p w14:paraId="67309D30" w14:textId="77777777" w:rsidR="000165C5" w:rsidRPr="00441FC6" w:rsidRDefault="000165C5" w:rsidP="00FC1F9B">
      <w:pPr>
        <w:widowControl w:val="0"/>
        <w:tabs>
          <w:tab w:val="left" w:pos="180"/>
          <w:tab w:val="center" w:pos="4680"/>
        </w:tabs>
        <w:spacing w:before="60" w:after="120"/>
        <w:ind w:left="180"/>
        <w:jc w:val="both"/>
        <w:rPr>
          <w:rFonts w:ascii="Times New Roman" w:eastAsia="Times New Roman" w:hAnsi="Times New Roman" w:cs="Times New Roman"/>
          <w:b/>
          <w:sz w:val="24"/>
          <w:szCs w:val="24"/>
          <w:u w:val="single"/>
          <w:lang w:val="tr-TR"/>
        </w:rPr>
      </w:pPr>
      <w:r w:rsidRPr="00441FC6">
        <w:rPr>
          <w:rFonts w:ascii="Times New Roman" w:eastAsia="Times New Roman" w:hAnsi="Times New Roman" w:cs="Times New Roman"/>
          <w:b/>
          <w:sz w:val="24"/>
          <w:szCs w:val="24"/>
          <w:u w:val="single"/>
          <w:lang w:val="tr-TR"/>
        </w:rPr>
        <w:t>Genel Sorumluluklar</w:t>
      </w:r>
    </w:p>
    <w:p w14:paraId="4F0B15A0"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Proje görevlerinin uygulanmasının genel koordinasyonundan sorumlu olacaktır,</w:t>
      </w:r>
    </w:p>
    <w:p w14:paraId="77497722"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Bu belgedeki tüm görevlerin uygun şekilde uygulanmasını ve kalitesini sağlamalıdır,</w:t>
      </w:r>
    </w:p>
    <w:p w14:paraId="586C55A7"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Uzman ekibin yönetiminden sorumlu olacaktır,</w:t>
      </w:r>
    </w:p>
    <w:p w14:paraId="4F1EBCB6"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İdare’ye teslim edilecek raporlar için birincil irtibat kişisi olacaktır,</w:t>
      </w:r>
    </w:p>
    <w:p w14:paraId="693A722C"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Faaliyetlerin Dünya Bankası kural ve prosedürlerine uygun olarak uygulanmasını sağlamak için gerekli tüm girdilerin organizasyonunu ve dağıtımını koordine edecek ve denetleyecektir,</w:t>
      </w:r>
    </w:p>
    <w:p w14:paraId="023AFCF2"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Raporlama gerekliliklerinin yerine getirilmesinden sorumlu olacaktır,</w:t>
      </w:r>
    </w:p>
    <w:p w14:paraId="2C06862A"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Proje ekibinin diğer üyeleriyle işbirliği içinde çalışma planlarını ve kaynak çizelgelerini üretmekten sorumlu olacaktır,</w:t>
      </w:r>
    </w:p>
    <w:p w14:paraId="1155C038"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Kilit ve kilit olmayan uzmanlar tarafından üretilecek teknik raporları, ihtiyaç değerlendirmelerini, analizleri ve önerileri inceleyecek ve çıktıların kalitesini ve tutarlılığını sağlayacaktır,</w:t>
      </w:r>
    </w:p>
    <w:p w14:paraId="21BBEF59"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Önceden belirlenmiş ve üzerinde anlaşmaya varılan zaman planlarına göre projenin ilerleyişini günlük olarak izleyecek ve önceden belirlenmiş ve üzerinde anlaşmaya varılmış zaman planlarından olası sapmaları rapor edecektir,</w:t>
      </w:r>
    </w:p>
    <w:p w14:paraId="41D9FC5A"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İşin belirlenen takvime uygun olarak yürütülmesinden ve teslim edilmesinden sorumlu olacaktır.</w:t>
      </w:r>
    </w:p>
    <w:p w14:paraId="62B2EC6C" w14:textId="77777777" w:rsidR="000165C5" w:rsidRPr="00441FC6" w:rsidRDefault="000165C5" w:rsidP="00FC1F9B">
      <w:pPr>
        <w:widowControl w:val="0"/>
        <w:tabs>
          <w:tab w:val="left" w:pos="180"/>
          <w:tab w:val="center" w:pos="4680"/>
        </w:tabs>
        <w:spacing w:before="60" w:after="120"/>
        <w:jc w:val="both"/>
        <w:rPr>
          <w:rFonts w:ascii="Times New Roman" w:eastAsia="Times New Roman" w:hAnsi="Times New Roman" w:cs="Times New Roman"/>
          <w:b/>
          <w:sz w:val="24"/>
          <w:szCs w:val="24"/>
          <w:u w:val="single"/>
          <w:lang w:val="tr-TR"/>
        </w:rPr>
      </w:pPr>
      <w:r w:rsidRPr="00441FC6">
        <w:rPr>
          <w:rFonts w:ascii="Times New Roman" w:eastAsia="Times New Roman" w:hAnsi="Times New Roman" w:cs="Times New Roman"/>
          <w:b/>
          <w:sz w:val="24"/>
          <w:szCs w:val="24"/>
          <w:lang w:val="tr-TR"/>
        </w:rPr>
        <w:tab/>
      </w:r>
      <w:r w:rsidRPr="00441FC6">
        <w:rPr>
          <w:rFonts w:ascii="Times New Roman" w:eastAsia="Times New Roman" w:hAnsi="Times New Roman" w:cs="Times New Roman"/>
          <w:b/>
          <w:sz w:val="24"/>
          <w:szCs w:val="24"/>
          <w:u w:val="single"/>
          <w:lang w:val="tr-TR"/>
        </w:rPr>
        <w:t>Nitelikleri</w:t>
      </w:r>
    </w:p>
    <w:p w14:paraId="0524E260"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4 yıllık eğitim veren Mimarlık bölümünden üniversite mezunu olmak,</w:t>
      </w:r>
    </w:p>
    <w:p w14:paraId="730D2901"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Benzer projelendirme, mimari çizim alanlarında en az 10 yıl kanıtlanabilir iş tecrübesine sahip olmak,</w:t>
      </w:r>
    </w:p>
    <w:p w14:paraId="5AEB0B0A"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Ekip çalışmasına uygun olmak,</w:t>
      </w:r>
    </w:p>
    <w:p w14:paraId="06136C42"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Koordinasyonu sağlayabilme yeteneğine sahip olmak,</w:t>
      </w:r>
    </w:p>
    <w:p w14:paraId="322CC97D"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lastRenderedPageBreak/>
        <w:t>İletişim kurabilme yeteneğine/becerisine sahip olmak.</w:t>
      </w:r>
      <w:r w:rsidRPr="00441FC6">
        <w:rPr>
          <w:rFonts w:ascii="Times New Roman" w:eastAsia="Times New Roman" w:hAnsi="Times New Roman" w:cs="Times New Roman"/>
          <w:color w:val="000000"/>
          <w:sz w:val="24"/>
          <w:szCs w:val="24"/>
          <w:lang w:val="tr-TR"/>
        </w:rPr>
        <w:tab/>
      </w:r>
    </w:p>
    <w:p w14:paraId="7B3A8C02"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İhale yılına ait güncel Serbest Müşavirlik Mimarlık/Mühendislik Bürosu Tescil Belgesini beyan etmeleri zorunludur.</w:t>
      </w:r>
    </w:p>
    <w:p w14:paraId="101A337F" w14:textId="77777777" w:rsidR="000165C5" w:rsidRPr="00441FC6" w:rsidRDefault="000165C5" w:rsidP="00FC1F9B">
      <w:pPr>
        <w:widowControl w:val="0"/>
        <w:pBdr>
          <w:top w:val="nil"/>
          <w:left w:val="nil"/>
          <w:bottom w:val="nil"/>
          <w:right w:val="nil"/>
          <w:between w:val="nil"/>
        </w:pBdr>
        <w:tabs>
          <w:tab w:val="left" w:pos="180"/>
          <w:tab w:val="center" w:pos="4680"/>
        </w:tabs>
        <w:spacing w:before="60" w:after="120"/>
        <w:ind w:left="90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ab/>
      </w:r>
    </w:p>
    <w:p w14:paraId="583651E6" w14:textId="77777777" w:rsidR="000165C5" w:rsidRPr="00441FC6" w:rsidRDefault="000165C5" w:rsidP="00062A81">
      <w:pPr>
        <w:pStyle w:val="Balk2"/>
      </w:pPr>
      <w:r w:rsidRPr="00441FC6">
        <w:t>E.2 Makine Mühendisi</w:t>
      </w:r>
    </w:p>
    <w:p w14:paraId="36F0B853" w14:textId="77777777" w:rsidR="000165C5" w:rsidRPr="00441FC6" w:rsidRDefault="000165C5" w:rsidP="00FC1F9B">
      <w:pPr>
        <w:widowControl w:val="0"/>
        <w:tabs>
          <w:tab w:val="left" w:pos="180"/>
          <w:tab w:val="center" w:pos="4680"/>
        </w:tabs>
        <w:spacing w:before="60" w:after="120"/>
        <w:ind w:left="180"/>
        <w:jc w:val="both"/>
        <w:rPr>
          <w:rFonts w:ascii="Times New Roman" w:eastAsia="Times New Roman" w:hAnsi="Times New Roman" w:cs="Times New Roman"/>
          <w:b/>
          <w:sz w:val="24"/>
          <w:szCs w:val="24"/>
          <w:u w:val="single"/>
          <w:lang w:val="tr-TR"/>
        </w:rPr>
      </w:pPr>
      <w:r w:rsidRPr="00441FC6">
        <w:rPr>
          <w:rFonts w:ascii="Times New Roman" w:eastAsia="Times New Roman" w:hAnsi="Times New Roman" w:cs="Times New Roman"/>
          <w:b/>
          <w:sz w:val="24"/>
          <w:szCs w:val="24"/>
          <w:u w:val="single"/>
          <w:lang w:val="tr-TR"/>
        </w:rPr>
        <w:t>Genel Sorumluluklar</w:t>
      </w:r>
    </w:p>
    <w:p w14:paraId="4BDC24D7"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Bu belge kapsamında istenen iş ve işlemleri yüklenici firma, proje yöneticisi ve diğer uzmanlar ile eşgüdüm içerisinde gerçekleştirmek.</w:t>
      </w:r>
    </w:p>
    <w:p w14:paraId="577E1A08" w14:textId="77777777" w:rsidR="000165C5" w:rsidRPr="00441FC6" w:rsidRDefault="000165C5" w:rsidP="00FC1F9B">
      <w:pPr>
        <w:widowControl w:val="0"/>
        <w:tabs>
          <w:tab w:val="left" w:pos="180"/>
          <w:tab w:val="center" w:pos="4680"/>
        </w:tabs>
        <w:spacing w:before="60" w:after="120"/>
        <w:ind w:left="180"/>
        <w:jc w:val="both"/>
        <w:rPr>
          <w:rFonts w:ascii="Times New Roman" w:eastAsia="Times New Roman" w:hAnsi="Times New Roman" w:cs="Times New Roman"/>
          <w:b/>
          <w:sz w:val="24"/>
          <w:szCs w:val="24"/>
          <w:u w:val="single"/>
          <w:lang w:val="tr-TR"/>
        </w:rPr>
      </w:pPr>
      <w:r w:rsidRPr="00441FC6">
        <w:rPr>
          <w:rFonts w:ascii="Times New Roman" w:eastAsia="Times New Roman" w:hAnsi="Times New Roman" w:cs="Times New Roman"/>
          <w:b/>
          <w:sz w:val="24"/>
          <w:szCs w:val="24"/>
          <w:u w:val="single"/>
          <w:lang w:val="tr-TR"/>
        </w:rPr>
        <w:t>Nitelikleri</w:t>
      </w:r>
    </w:p>
    <w:p w14:paraId="1BB97B27"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4 yıllık eğitim veren Makine Mühendisliği bölümünden üniversite mezunu olmak,</w:t>
      </w:r>
    </w:p>
    <w:p w14:paraId="35B63D44"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Benzer projelendirme alanlarında en az 5 yıl kanıtlanabilir iş tecrübesine sahip olmak,</w:t>
      </w:r>
    </w:p>
    <w:p w14:paraId="2B593917"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Ekip çalışmasına uygun olmak,</w:t>
      </w:r>
    </w:p>
    <w:p w14:paraId="18EFE39A"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Koordinasyonu sağlayabilme yeteneğine sahip olmak,</w:t>
      </w:r>
    </w:p>
    <w:p w14:paraId="45FB3FEB"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İletişim kurabilme yeteneğine/becerisine sahip olmak.</w:t>
      </w:r>
    </w:p>
    <w:p w14:paraId="52D00452"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İhale yılına ait güncel Serbest Müşavirlik Mimarlık/Mühendislik Bürosu Tescil Belgesini beyan etmeleri zorunludur.</w:t>
      </w:r>
    </w:p>
    <w:p w14:paraId="1142917D" w14:textId="77777777" w:rsidR="000165C5" w:rsidRPr="00441FC6" w:rsidRDefault="000165C5" w:rsidP="00FC1F9B">
      <w:pPr>
        <w:widowControl w:val="0"/>
        <w:pBdr>
          <w:top w:val="nil"/>
          <w:left w:val="nil"/>
          <w:bottom w:val="nil"/>
          <w:right w:val="nil"/>
          <w:between w:val="nil"/>
        </w:pBdr>
        <w:tabs>
          <w:tab w:val="left" w:pos="180"/>
          <w:tab w:val="center" w:pos="4680"/>
        </w:tabs>
        <w:spacing w:before="60" w:after="120"/>
        <w:ind w:left="900"/>
        <w:jc w:val="both"/>
        <w:rPr>
          <w:rFonts w:ascii="Times New Roman" w:eastAsia="Times New Roman" w:hAnsi="Times New Roman" w:cs="Times New Roman"/>
          <w:color w:val="000000"/>
          <w:sz w:val="24"/>
          <w:szCs w:val="24"/>
          <w:lang w:val="tr-TR"/>
        </w:rPr>
      </w:pPr>
    </w:p>
    <w:p w14:paraId="41D417C4" w14:textId="77777777" w:rsidR="000165C5" w:rsidRPr="00441FC6" w:rsidRDefault="000165C5" w:rsidP="00062A81">
      <w:pPr>
        <w:pStyle w:val="Balk2"/>
      </w:pPr>
      <w:r w:rsidRPr="00441FC6">
        <w:t>E.3 İnşaat Mühendisi</w:t>
      </w:r>
    </w:p>
    <w:p w14:paraId="00A08C41" w14:textId="77777777" w:rsidR="000165C5" w:rsidRPr="00441FC6" w:rsidRDefault="000165C5" w:rsidP="00FC1F9B">
      <w:pPr>
        <w:widowControl w:val="0"/>
        <w:tabs>
          <w:tab w:val="left" w:pos="180"/>
          <w:tab w:val="center" w:pos="4680"/>
        </w:tabs>
        <w:spacing w:before="60" w:after="120"/>
        <w:ind w:left="180"/>
        <w:jc w:val="both"/>
        <w:rPr>
          <w:rFonts w:ascii="Times New Roman" w:eastAsia="Times New Roman" w:hAnsi="Times New Roman" w:cs="Times New Roman"/>
          <w:b/>
          <w:sz w:val="24"/>
          <w:szCs w:val="24"/>
          <w:u w:val="single"/>
          <w:lang w:val="tr-TR"/>
        </w:rPr>
      </w:pPr>
      <w:r w:rsidRPr="00441FC6">
        <w:rPr>
          <w:rFonts w:ascii="Times New Roman" w:eastAsia="Times New Roman" w:hAnsi="Times New Roman" w:cs="Times New Roman"/>
          <w:b/>
          <w:sz w:val="24"/>
          <w:szCs w:val="24"/>
          <w:u w:val="single"/>
          <w:lang w:val="tr-TR"/>
        </w:rPr>
        <w:t>Genel Sorumluluklar</w:t>
      </w:r>
    </w:p>
    <w:p w14:paraId="2A31491F"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Bu belge kapsamında istenen iş ve işlemleri yüklenici firma, proje yöneticisi ve diğer uzmanlar ile eşgüdüm içerisinde gerçekleştirmek.</w:t>
      </w:r>
    </w:p>
    <w:p w14:paraId="3FCEE3E2" w14:textId="77777777" w:rsidR="000165C5" w:rsidRPr="00441FC6" w:rsidRDefault="000165C5" w:rsidP="00FC1F9B">
      <w:pPr>
        <w:widowControl w:val="0"/>
        <w:tabs>
          <w:tab w:val="left" w:pos="180"/>
          <w:tab w:val="center" w:pos="4680"/>
        </w:tabs>
        <w:spacing w:before="60" w:after="120"/>
        <w:ind w:left="180"/>
        <w:jc w:val="both"/>
        <w:rPr>
          <w:rFonts w:ascii="Times New Roman" w:eastAsia="Times New Roman" w:hAnsi="Times New Roman" w:cs="Times New Roman"/>
          <w:b/>
          <w:sz w:val="24"/>
          <w:szCs w:val="24"/>
          <w:u w:val="single"/>
          <w:lang w:val="tr-TR"/>
        </w:rPr>
      </w:pPr>
      <w:r w:rsidRPr="00441FC6">
        <w:rPr>
          <w:rFonts w:ascii="Times New Roman" w:eastAsia="Times New Roman" w:hAnsi="Times New Roman" w:cs="Times New Roman"/>
          <w:b/>
          <w:sz w:val="24"/>
          <w:szCs w:val="24"/>
          <w:u w:val="single"/>
          <w:lang w:val="tr-TR"/>
        </w:rPr>
        <w:t>Nitelikleri</w:t>
      </w:r>
    </w:p>
    <w:p w14:paraId="7F092E3A"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4 yıllık eğitim veren İnşaat Mühendisliği bölümünden üniversite mezunu olmak,</w:t>
      </w:r>
    </w:p>
    <w:p w14:paraId="1E3F566B"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Benzer projelendirme, mimari çizim alanlarında en az 5 yıl kanıtlanabilir iş tecrübesine sahip olmak,</w:t>
      </w:r>
    </w:p>
    <w:p w14:paraId="7EE2F759"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Ekip çalışmasına uygun olmak,</w:t>
      </w:r>
    </w:p>
    <w:p w14:paraId="6437FF2D"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Koordinasyonu sağlayabilme yeteneğine sahip olmak,</w:t>
      </w:r>
    </w:p>
    <w:p w14:paraId="53454646"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İletişim kurabilme yeteneğine/becerisine sahip olmak.</w:t>
      </w:r>
    </w:p>
    <w:p w14:paraId="23A5DEF9" w14:textId="77777777" w:rsidR="000165C5" w:rsidRPr="00441FC6" w:rsidRDefault="000165C5" w:rsidP="00FC1F9B">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İhale yılına ait güncel Serbest Müşavirlik Mimarlık/Mühendislik Bürosu Tescil Belgesini beyan etmeleri zorunludur.</w:t>
      </w:r>
    </w:p>
    <w:p w14:paraId="6BCD01D8" w14:textId="77777777" w:rsidR="00970DC3" w:rsidRPr="00441FC6" w:rsidRDefault="00970DC3" w:rsidP="00970DC3">
      <w:pPr>
        <w:pStyle w:val="Balk2"/>
      </w:pPr>
      <w:r w:rsidRPr="00441FC6">
        <w:t>Elektrik Mühendisi</w:t>
      </w:r>
    </w:p>
    <w:p w14:paraId="32CC9BE7" w14:textId="77777777" w:rsidR="00970DC3" w:rsidRPr="00441FC6" w:rsidRDefault="00970DC3" w:rsidP="00970DC3">
      <w:pPr>
        <w:widowControl w:val="0"/>
        <w:tabs>
          <w:tab w:val="left" w:pos="180"/>
          <w:tab w:val="center" w:pos="4680"/>
        </w:tabs>
        <w:spacing w:before="60" w:after="120"/>
        <w:ind w:left="180"/>
        <w:jc w:val="both"/>
        <w:rPr>
          <w:rFonts w:ascii="Times New Roman" w:eastAsia="Times New Roman" w:hAnsi="Times New Roman" w:cs="Times New Roman"/>
          <w:b/>
          <w:sz w:val="24"/>
          <w:szCs w:val="24"/>
          <w:u w:val="single"/>
          <w:lang w:val="tr-TR"/>
        </w:rPr>
      </w:pPr>
      <w:r w:rsidRPr="00441FC6">
        <w:rPr>
          <w:rFonts w:ascii="Times New Roman" w:eastAsia="Times New Roman" w:hAnsi="Times New Roman" w:cs="Times New Roman"/>
          <w:b/>
          <w:sz w:val="24"/>
          <w:szCs w:val="24"/>
          <w:u w:val="single"/>
          <w:lang w:val="tr-TR"/>
        </w:rPr>
        <w:t>Genel Sorumluluklar</w:t>
      </w:r>
    </w:p>
    <w:p w14:paraId="6E85BE10" w14:textId="77777777" w:rsidR="00970DC3" w:rsidRPr="00441FC6" w:rsidRDefault="00970DC3" w:rsidP="00970DC3">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lastRenderedPageBreak/>
        <w:t>Bu belge kapsamında istenen iş ve işlemleri yüklenici firma, proje yöneticisi ve diğer uzmanlar ile eşgüdüm içerisinde gerçekleştirmek.</w:t>
      </w:r>
    </w:p>
    <w:p w14:paraId="1BD96127" w14:textId="77777777" w:rsidR="00970DC3" w:rsidRPr="00441FC6" w:rsidRDefault="00970DC3" w:rsidP="00970DC3">
      <w:pPr>
        <w:widowControl w:val="0"/>
        <w:tabs>
          <w:tab w:val="left" w:pos="180"/>
          <w:tab w:val="center" w:pos="4680"/>
        </w:tabs>
        <w:spacing w:before="60" w:after="120"/>
        <w:ind w:left="180"/>
        <w:jc w:val="both"/>
        <w:rPr>
          <w:rFonts w:ascii="Times New Roman" w:eastAsia="Times New Roman" w:hAnsi="Times New Roman" w:cs="Times New Roman"/>
          <w:b/>
          <w:sz w:val="24"/>
          <w:szCs w:val="24"/>
          <w:u w:val="single"/>
          <w:lang w:val="tr-TR"/>
        </w:rPr>
      </w:pPr>
      <w:r w:rsidRPr="00441FC6">
        <w:rPr>
          <w:rFonts w:ascii="Times New Roman" w:eastAsia="Times New Roman" w:hAnsi="Times New Roman" w:cs="Times New Roman"/>
          <w:b/>
          <w:sz w:val="24"/>
          <w:szCs w:val="24"/>
          <w:u w:val="single"/>
          <w:lang w:val="tr-TR"/>
        </w:rPr>
        <w:t>Nitelikleri</w:t>
      </w:r>
    </w:p>
    <w:p w14:paraId="7D70DA06" w14:textId="77777777" w:rsidR="00970DC3" w:rsidRPr="00441FC6" w:rsidRDefault="00970DC3" w:rsidP="00970DC3">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4 yıllık eğitim veren elektrik veya elektrik-elektronik bölümlerinden üniversite mezunu olmak,</w:t>
      </w:r>
    </w:p>
    <w:p w14:paraId="6D69159B" w14:textId="77777777" w:rsidR="00970DC3" w:rsidRPr="00441FC6" w:rsidRDefault="00970DC3" w:rsidP="00970DC3">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Benzer projelendirme alanlarında en az 5 yıl kanıtlanabilir iş tecrübesine sahip olmak,</w:t>
      </w:r>
    </w:p>
    <w:p w14:paraId="736EDE35" w14:textId="77777777" w:rsidR="00970DC3" w:rsidRPr="00441FC6" w:rsidRDefault="00970DC3" w:rsidP="00970DC3">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Ekip çalışmasına uygun olmak,</w:t>
      </w:r>
    </w:p>
    <w:p w14:paraId="7F4F7DAD" w14:textId="77777777" w:rsidR="00970DC3" w:rsidRPr="00441FC6" w:rsidRDefault="00970DC3" w:rsidP="00970DC3">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Koordinasyonu sağlayabilme yeteneğine sahip olmak,</w:t>
      </w:r>
    </w:p>
    <w:p w14:paraId="279561BE" w14:textId="77777777" w:rsidR="00970DC3" w:rsidRPr="00441FC6" w:rsidRDefault="00970DC3" w:rsidP="00970DC3">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İletişim kurabilme yeteneğine/becerisine sahip olmak.</w:t>
      </w:r>
      <w:r w:rsidRPr="00441FC6">
        <w:rPr>
          <w:rFonts w:ascii="Times New Roman" w:hAnsi="Times New Roman" w:cs="Times New Roman"/>
          <w:sz w:val="24"/>
          <w:szCs w:val="24"/>
          <w:lang w:val="tr-TR"/>
        </w:rPr>
        <w:t xml:space="preserve">  </w:t>
      </w:r>
    </w:p>
    <w:p w14:paraId="28D36E4C" w14:textId="77777777" w:rsidR="00970DC3" w:rsidRPr="00441FC6" w:rsidRDefault="00970DC3" w:rsidP="00970DC3">
      <w:pPr>
        <w:widowControl w:val="0"/>
        <w:numPr>
          <w:ilvl w:val="0"/>
          <w:numId w:val="19"/>
        </w:numPr>
        <w:pBdr>
          <w:top w:val="nil"/>
          <w:left w:val="nil"/>
          <w:bottom w:val="nil"/>
          <w:right w:val="nil"/>
          <w:between w:val="nil"/>
        </w:pBdr>
        <w:tabs>
          <w:tab w:val="left" w:pos="180"/>
          <w:tab w:val="center" w:pos="4680"/>
        </w:tabs>
        <w:spacing w:before="60" w:after="120"/>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İhale yılına ait güncel Serbest Müşavirlik Mimarlık/Mühendislik Bürosu Tescil Belgesini beyan etmeleri zorunludur.</w:t>
      </w:r>
    </w:p>
    <w:p w14:paraId="2D67AD62" w14:textId="4F699571" w:rsidR="000165C5" w:rsidRDefault="000165C5" w:rsidP="00FC1F9B">
      <w:pPr>
        <w:widowControl w:val="0"/>
        <w:pBdr>
          <w:top w:val="nil"/>
          <w:left w:val="nil"/>
          <w:bottom w:val="nil"/>
          <w:right w:val="nil"/>
          <w:between w:val="nil"/>
        </w:pBdr>
        <w:tabs>
          <w:tab w:val="left" w:pos="180"/>
          <w:tab w:val="center" w:pos="4680"/>
        </w:tabs>
        <w:spacing w:before="60" w:after="120"/>
        <w:ind w:left="900"/>
        <w:jc w:val="both"/>
        <w:rPr>
          <w:rFonts w:ascii="Times New Roman" w:eastAsia="Times New Roman" w:hAnsi="Times New Roman" w:cs="Times New Roman"/>
          <w:color w:val="000000"/>
          <w:sz w:val="24"/>
          <w:szCs w:val="24"/>
          <w:lang w:val="tr-TR"/>
        </w:rPr>
      </w:pPr>
    </w:p>
    <w:p w14:paraId="2E58D7BB" w14:textId="1455C90C" w:rsidR="000165C5" w:rsidRPr="00441FC6" w:rsidRDefault="000165C5" w:rsidP="003F16E5">
      <w:pPr>
        <w:widowControl w:val="0"/>
        <w:pBdr>
          <w:top w:val="nil"/>
          <w:left w:val="nil"/>
          <w:bottom w:val="nil"/>
          <w:right w:val="nil"/>
          <w:between w:val="nil"/>
        </w:pBdr>
        <w:tabs>
          <w:tab w:val="left" w:pos="180"/>
          <w:tab w:val="center" w:pos="4680"/>
        </w:tabs>
        <w:spacing w:before="60" w:after="120"/>
        <w:ind w:left="900"/>
        <w:jc w:val="both"/>
        <w:rPr>
          <w:rFonts w:ascii="Times New Roman" w:eastAsia="Times New Roman" w:hAnsi="Times New Roman" w:cs="Times New Roman"/>
          <w:sz w:val="24"/>
          <w:szCs w:val="24"/>
          <w:lang w:val="tr-TR"/>
        </w:rPr>
      </w:pPr>
      <w:r w:rsidRPr="00441FC6">
        <w:rPr>
          <w:rFonts w:ascii="Times New Roman" w:hAnsi="Times New Roman" w:cs="Times New Roman"/>
          <w:sz w:val="24"/>
          <w:szCs w:val="24"/>
          <w:lang w:val="tr-TR"/>
        </w:rPr>
        <w:t xml:space="preserve">   </w:t>
      </w:r>
    </w:p>
    <w:p w14:paraId="2158E439" w14:textId="77777777" w:rsidR="000165C5" w:rsidRPr="00441FC6" w:rsidRDefault="000165C5" w:rsidP="00FC1F9B">
      <w:pPr>
        <w:pStyle w:val="Balk1"/>
      </w:pPr>
      <w:r w:rsidRPr="00441FC6">
        <w:t xml:space="preserve">DANIŞMANIN RAPORLAMA YÜKÜMLÜLÜKLERİ </w:t>
      </w:r>
    </w:p>
    <w:p w14:paraId="6A381687" w14:textId="77777777" w:rsidR="000165C5" w:rsidRPr="00441FC6" w:rsidRDefault="000165C5" w:rsidP="00FC1F9B">
      <w:pPr>
        <w:widowControl w:val="0"/>
        <w:spacing w:after="0" w:line="276" w:lineRule="auto"/>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Başlangıç Raporu:</w:t>
      </w:r>
      <w:r w:rsidRPr="00441FC6">
        <w:rPr>
          <w:rFonts w:ascii="Times New Roman" w:eastAsia="Times New Roman" w:hAnsi="Times New Roman" w:cs="Times New Roman"/>
          <w:sz w:val="24"/>
          <w:szCs w:val="24"/>
          <w:lang w:val="tr-TR"/>
        </w:rPr>
        <w:tab/>
        <w:t>Sözleşme imzalandığı tarihten sonraki 5 (beş) iş günü içerisinde İdare’ye teslim edilecek olan başlangıç raporu; iş programı, çalışmanın yöntemi,  karşılaşılabilecek sorunlar ve çözüm yollarının neler olabileceğini ortaya koymalıdır. Ayrıca İşin Kapsamı gereği hazırlanması gereken raporlarda İdare ve danışman raporun taslak halini tartışır. Bulgulardan danışmanlar sorumludur.</w:t>
      </w:r>
    </w:p>
    <w:p w14:paraId="04C51F40" w14:textId="5623041D" w:rsidR="000165C5" w:rsidRPr="00441FC6" w:rsidRDefault="000165C5" w:rsidP="00FC1F9B">
      <w:pPr>
        <w:widowControl w:val="0"/>
        <w:spacing w:after="0" w:line="276" w:lineRule="auto"/>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Ara Rapor: Sözleşme imzalandığı tarihten sonraki 1,5 (</w:t>
      </w:r>
      <w:r w:rsidR="003F16E5" w:rsidRPr="00441FC6">
        <w:rPr>
          <w:rFonts w:ascii="Times New Roman" w:eastAsia="Times New Roman" w:hAnsi="Times New Roman" w:cs="Times New Roman"/>
          <w:sz w:val="24"/>
          <w:szCs w:val="24"/>
          <w:lang w:val="tr-TR"/>
        </w:rPr>
        <w:t>bir buçuk</w:t>
      </w:r>
      <w:r w:rsidRPr="00441FC6">
        <w:rPr>
          <w:rFonts w:ascii="Times New Roman" w:eastAsia="Times New Roman" w:hAnsi="Times New Roman" w:cs="Times New Roman"/>
          <w:sz w:val="24"/>
          <w:szCs w:val="24"/>
          <w:lang w:val="tr-TR"/>
        </w:rPr>
        <w:t>) ay içerisinde İdare’ye teslim edilecek olan ara rapor ön sonuçlar, avan proje, alternatif çözümler veya önemli kararlar hususlarını içerecek şekilde Bakanlığa bilgi sağlayacaktır. İdare ve danışman raporun taslak halini tartışacaktır. Bulgulardan danışmanlar sorumludur.</w:t>
      </w:r>
    </w:p>
    <w:p w14:paraId="194C8470" w14:textId="77777777" w:rsidR="000165C5" w:rsidRPr="00441FC6" w:rsidRDefault="000165C5" w:rsidP="00FC1F9B">
      <w:pPr>
        <w:widowControl w:val="0"/>
        <w:spacing w:after="0" w:line="276" w:lineRule="auto"/>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Nihai Rapor:</w:t>
      </w:r>
      <w:r w:rsidRPr="00441FC6">
        <w:rPr>
          <w:rFonts w:ascii="Times New Roman" w:eastAsia="Times New Roman" w:hAnsi="Times New Roman" w:cs="Times New Roman"/>
          <w:sz w:val="24"/>
          <w:szCs w:val="24"/>
          <w:lang w:val="tr-TR"/>
        </w:rPr>
        <w:tab/>
        <w:t>Nihai rapor iş bitiminde İşin Kapsamında istenen tüm materyal ile birlikte verilir. İdare ve danışman raporun taslak halini tartışacaktır. Bulgulardan danışmanlar sorumludur.</w:t>
      </w:r>
      <w:r w:rsidRPr="00441FC6">
        <w:rPr>
          <w:rFonts w:ascii="Times New Roman" w:hAnsi="Times New Roman" w:cs="Times New Roman"/>
          <w:sz w:val="24"/>
          <w:szCs w:val="24"/>
          <w:lang w:val="tr-TR"/>
        </w:rPr>
        <w:t xml:space="preserve"> </w:t>
      </w:r>
    </w:p>
    <w:p w14:paraId="30BDB73C" w14:textId="4337DF41" w:rsidR="00817C0E" w:rsidRPr="00441FC6" w:rsidRDefault="00817C0E" w:rsidP="00FC1F9B">
      <w:pPr>
        <w:widowControl w:val="0"/>
        <w:spacing w:after="0" w:line="276" w:lineRule="auto"/>
        <w:jc w:val="both"/>
        <w:rPr>
          <w:rFonts w:ascii="Times New Roman" w:eastAsia="Times New Roman" w:hAnsi="Times New Roman" w:cs="Times New Roman"/>
          <w:sz w:val="24"/>
          <w:szCs w:val="24"/>
          <w:highlight w:val="yellow"/>
          <w:lang w:val="tr-TR"/>
        </w:rPr>
      </w:pPr>
    </w:p>
    <w:p w14:paraId="3BCE4620" w14:textId="77777777" w:rsidR="000165C5" w:rsidRPr="00441FC6" w:rsidRDefault="000165C5" w:rsidP="00FC1F9B">
      <w:pPr>
        <w:pStyle w:val="Balk1"/>
      </w:pPr>
      <w:r w:rsidRPr="00441FC6">
        <w:t>İDARENİN SAĞLAYACAĞI HİZMETLER ve İMKÂNLAR</w:t>
      </w:r>
    </w:p>
    <w:p w14:paraId="73650D04" w14:textId="6B144616" w:rsidR="000165C5" w:rsidRDefault="000165C5" w:rsidP="00FC1F9B">
      <w:pPr>
        <w:widowControl w:val="0"/>
        <w:spacing w:after="0" w:line="276" w:lineRule="auto"/>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Danışmanlık faaliyetleri kapsamında ihtiyaç duyulması halinde İdare bünyesinde uygun bulunan çalışma raporları, envanter ve veri tabanları ile ilgili dokümanlara erişimine yardımcı olunacaktır. Ayrıca İdare, yüklenici ve Elemanlarına gerektiği durumlarda ihtiyaç duydukları ofis, alan ve ekipmanlarını imkanları nispetinde sunacaktır.</w:t>
      </w:r>
    </w:p>
    <w:p w14:paraId="15D75DC3" w14:textId="4BE0B6C8" w:rsidR="008022FD" w:rsidRDefault="008022FD" w:rsidP="008022FD">
      <w:pPr>
        <w:widowControl w:val="0"/>
        <w:spacing w:after="0" w:line="276" w:lineRule="auto"/>
        <w:jc w:val="both"/>
        <w:rPr>
          <w:rFonts w:ascii="Times New Roman" w:eastAsia="Times New Roman" w:hAnsi="Times New Roman" w:cs="Times New Roman"/>
          <w:color w:val="FF0000"/>
          <w:sz w:val="24"/>
          <w:szCs w:val="24"/>
          <w:lang w:val="tr-TR"/>
        </w:rPr>
      </w:pPr>
    </w:p>
    <w:p w14:paraId="06D0F7B1" w14:textId="77777777" w:rsidR="00360F39" w:rsidRDefault="00360F39" w:rsidP="008022FD">
      <w:pPr>
        <w:widowControl w:val="0"/>
        <w:spacing w:after="0" w:line="276" w:lineRule="auto"/>
        <w:jc w:val="both"/>
        <w:rPr>
          <w:rFonts w:ascii="Times New Roman" w:eastAsia="Times New Roman" w:hAnsi="Times New Roman" w:cs="Times New Roman"/>
          <w:color w:val="FF0000"/>
          <w:sz w:val="24"/>
          <w:szCs w:val="24"/>
          <w:lang w:val="tr-TR"/>
        </w:rPr>
      </w:pPr>
    </w:p>
    <w:p w14:paraId="06B15907" w14:textId="77777777" w:rsidR="000165C5" w:rsidRPr="00441FC6" w:rsidRDefault="000165C5" w:rsidP="00FC1F9B">
      <w:pPr>
        <w:pStyle w:val="Balk1"/>
      </w:pPr>
      <w:r w:rsidRPr="00441FC6">
        <w:lastRenderedPageBreak/>
        <w:t xml:space="preserve">ÇALIŞMANIN İDARE TARAFINDAN DENETİMİ </w:t>
      </w:r>
    </w:p>
    <w:p w14:paraId="5CB11DB5" w14:textId="0234B0C0" w:rsidR="000165C5" w:rsidRDefault="00591CDD" w:rsidP="00D916B7">
      <w:pPr>
        <w:widowControl w:val="0"/>
        <w:spacing w:after="0" w:line="240" w:lineRule="auto"/>
        <w:jc w:val="both"/>
        <w:rPr>
          <w:rFonts w:ascii="Times New Roman" w:eastAsia="Times New Roman" w:hAnsi="Times New Roman" w:cs="Times New Roman"/>
          <w:sz w:val="24"/>
          <w:szCs w:val="24"/>
          <w:lang w:val="tr-TR"/>
        </w:rPr>
      </w:pPr>
      <w:r w:rsidRPr="00D916B7">
        <w:rPr>
          <w:rFonts w:ascii="Times New Roman" w:eastAsia="Times New Roman" w:hAnsi="Times New Roman" w:cs="Times New Roman"/>
          <w:sz w:val="24"/>
          <w:szCs w:val="24"/>
          <w:lang w:val="tr-TR"/>
        </w:rPr>
        <w:t xml:space="preserve">Yüklenici, </w:t>
      </w:r>
      <w:r w:rsidRPr="00D916B7">
        <w:rPr>
          <w:rFonts w:ascii="Times New Roman" w:eastAsia="Times New Roman" w:hAnsi="Times New Roman" w:cs="Times New Roman"/>
          <w:b/>
          <w:sz w:val="24"/>
          <w:szCs w:val="24"/>
          <w:lang w:val="tr-TR"/>
        </w:rPr>
        <w:t>“</w:t>
      </w:r>
      <w:r w:rsidR="003F16E5" w:rsidRPr="00D916B7">
        <w:rPr>
          <w:rFonts w:ascii="Times New Roman" w:eastAsia="Times New Roman" w:hAnsi="Times New Roman" w:cs="Times New Roman"/>
          <w:b/>
          <w:sz w:val="24"/>
          <w:szCs w:val="24"/>
          <w:lang w:val="tr-TR"/>
        </w:rPr>
        <w:t>Uluslararası</w:t>
      </w:r>
      <w:r w:rsidRPr="00D916B7">
        <w:rPr>
          <w:rFonts w:ascii="Times New Roman" w:eastAsia="Times New Roman" w:hAnsi="Times New Roman" w:cs="Times New Roman"/>
          <w:b/>
          <w:sz w:val="24"/>
          <w:szCs w:val="24"/>
          <w:lang w:val="tr-TR"/>
        </w:rPr>
        <w:t xml:space="preserve"> </w:t>
      </w:r>
      <w:r w:rsidR="003F16E5" w:rsidRPr="00D916B7">
        <w:rPr>
          <w:rFonts w:ascii="Times New Roman" w:eastAsia="Times New Roman" w:hAnsi="Times New Roman" w:cs="Times New Roman"/>
          <w:b/>
          <w:sz w:val="24"/>
          <w:szCs w:val="24"/>
          <w:lang w:val="tr-TR"/>
        </w:rPr>
        <w:t>Tarımsal</w:t>
      </w:r>
      <w:r w:rsidRPr="00D916B7">
        <w:rPr>
          <w:rFonts w:ascii="Times New Roman" w:eastAsia="Times New Roman" w:hAnsi="Times New Roman" w:cs="Times New Roman"/>
          <w:b/>
          <w:sz w:val="24"/>
          <w:szCs w:val="24"/>
          <w:lang w:val="tr-TR"/>
        </w:rPr>
        <w:t xml:space="preserve"> </w:t>
      </w:r>
      <w:r w:rsidR="003F16E5" w:rsidRPr="00D916B7">
        <w:rPr>
          <w:rFonts w:ascii="Times New Roman" w:eastAsia="Times New Roman" w:hAnsi="Times New Roman" w:cs="Times New Roman"/>
          <w:b/>
          <w:sz w:val="24"/>
          <w:szCs w:val="24"/>
          <w:lang w:val="tr-TR"/>
        </w:rPr>
        <w:t>Araştırma</w:t>
      </w:r>
      <w:r w:rsidRPr="00D916B7">
        <w:rPr>
          <w:rFonts w:ascii="Times New Roman" w:eastAsia="Times New Roman" w:hAnsi="Times New Roman" w:cs="Times New Roman"/>
          <w:b/>
          <w:sz w:val="24"/>
          <w:szCs w:val="24"/>
          <w:lang w:val="tr-TR"/>
        </w:rPr>
        <w:t xml:space="preserve"> ve Eğitim Merkezi Müdürlüğü (UTAEM) Menemen-İZMİR’ “Sulama Teknolojileri Ar-Ge</w:t>
      </w:r>
      <w:r w:rsidR="00D916B7" w:rsidRPr="00D916B7">
        <w:rPr>
          <w:rFonts w:ascii="Times New Roman" w:eastAsia="Times New Roman" w:hAnsi="Times New Roman" w:cs="Times New Roman"/>
          <w:b/>
          <w:sz w:val="24"/>
          <w:szCs w:val="24"/>
          <w:lang w:val="tr-TR"/>
        </w:rPr>
        <w:t xml:space="preserve"> İnovasyon Merkezinin (Su-TEAM) Projesi Danışmanlık Hizmet Alımı İşi” </w:t>
      </w:r>
      <w:r w:rsidR="000165C5" w:rsidRPr="00D916B7">
        <w:rPr>
          <w:rFonts w:ascii="Times New Roman" w:eastAsia="Times New Roman" w:hAnsi="Times New Roman" w:cs="Times New Roman"/>
          <w:sz w:val="24"/>
          <w:szCs w:val="24"/>
          <w:lang w:val="tr-TR"/>
        </w:rPr>
        <w:t xml:space="preserve">danışmanlık faaliyetlerinin yürütülmesi esnasında Proje Uygulama Birimi ile sürekli iletişim ve </w:t>
      </w:r>
      <w:r w:rsidR="000165C5" w:rsidRPr="00441FC6">
        <w:rPr>
          <w:rFonts w:ascii="Times New Roman" w:eastAsia="Times New Roman" w:hAnsi="Times New Roman" w:cs="Times New Roman"/>
          <w:sz w:val="24"/>
          <w:szCs w:val="24"/>
          <w:lang w:val="tr-TR"/>
        </w:rPr>
        <w:t>koordinasyon içerisinde olacaktır. Danışmanlık hizmeti faaliyetlerinin, İdarenin Avrupa Birliği ve Dış İlişkiler Genel Müdürlüğü (ABDGM) Proje Koordinasyon Birimi tarafından izleme ve değerlendirmesi yapılacaktır. Sözleşme müzakerelerinde ele alınıp detaylanacağı üzere, denetimler gerek raporlar üzerinden, gerekse yüklenici ile koordinasyon için atanacak personel tarafından sağlanacaktır.</w:t>
      </w:r>
    </w:p>
    <w:p w14:paraId="3A6D5DFD" w14:textId="10BB7B26" w:rsidR="008022FD" w:rsidRDefault="008022FD" w:rsidP="00D916B7">
      <w:pPr>
        <w:widowControl w:val="0"/>
        <w:spacing w:after="0" w:line="240" w:lineRule="auto"/>
        <w:jc w:val="both"/>
        <w:rPr>
          <w:rFonts w:ascii="Times New Roman" w:eastAsia="Times New Roman" w:hAnsi="Times New Roman" w:cs="Times New Roman"/>
          <w:sz w:val="24"/>
          <w:szCs w:val="24"/>
          <w:lang w:val="tr-TR"/>
        </w:rPr>
      </w:pPr>
    </w:p>
    <w:p w14:paraId="037008D2" w14:textId="3F8B1ED5" w:rsidR="008022FD" w:rsidRPr="008022FD" w:rsidRDefault="008022FD" w:rsidP="008022FD">
      <w:pPr>
        <w:widowControl w:val="0"/>
        <w:spacing w:after="0" w:line="240" w:lineRule="auto"/>
        <w:jc w:val="both"/>
        <w:rPr>
          <w:rFonts w:ascii="Times New Roman" w:eastAsia="Times New Roman" w:hAnsi="Times New Roman" w:cs="Times New Roman"/>
          <w:bCs/>
          <w:color w:val="FF0000"/>
          <w:sz w:val="24"/>
          <w:szCs w:val="24"/>
          <w:lang w:val="tr-TR"/>
        </w:rPr>
      </w:pPr>
      <w:r w:rsidRPr="008022FD">
        <w:rPr>
          <w:rFonts w:ascii="Times New Roman" w:eastAsia="Times New Roman" w:hAnsi="Times New Roman" w:cs="Times New Roman"/>
          <w:bCs/>
          <w:color w:val="FF0000"/>
          <w:sz w:val="24"/>
          <w:szCs w:val="24"/>
          <w:lang w:val="tr-TR"/>
        </w:rPr>
        <w:t>.</w:t>
      </w:r>
    </w:p>
    <w:p w14:paraId="11CDA37D" w14:textId="77777777" w:rsidR="000165C5" w:rsidRPr="00441FC6" w:rsidRDefault="000165C5" w:rsidP="00FC1F9B">
      <w:pPr>
        <w:pStyle w:val="Balk1"/>
      </w:pPr>
      <w:r w:rsidRPr="00441FC6">
        <w:t>YÜKLENİCİNİN SAĞLAMAKLA YÜKÜMLÜ OLDUĞU DİĞER GEREKLİLİKLER</w:t>
      </w:r>
    </w:p>
    <w:p w14:paraId="1905BA1F" w14:textId="77777777" w:rsidR="000165C5" w:rsidRPr="00441FC6" w:rsidRDefault="000165C5" w:rsidP="00FC1F9B">
      <w:pPr>
        <w:jc w:val="both"/>
        <w:rPr>
          <w:rFonts w:ascii="Times New Roman" w:hAnsi="Times New Roman" w:cs="Times New Roman"/>
          <w:sz w:val="24"/>
          <w:szCs w:val="24"/>
          <w:lang w:val="tr-TR"/>
        </w:rPr>
      </w:pPr>
      <w:r w:rsidRPr="00441FC6">
        <w:rPr>
          <w:rFonts w:ascii="Times New Roman" w:hAnsi="Times New Roman" w:cs="Times New Roman"/>
          <w:sz w:val="24"/>
          <w:szCs w:val="24"/>
          <w:lang w:val="tr-TR"/>
        </w:rPr>
        <w:t>Yüklenici, yürürlükteki tüm çevre, iş sağlığı ve güvenliği mevzuatına, Dünya Bankası Çevresel ve Sosyal Standartları’na; bunlarla sınırlı olmamakla birlikte yasalara, ilişkili yönetmeliklerine, tebliğlere ve uymak zorundadır ve varsa Alt Yüklenicilerinin uymasını sağlayacaktır.</w:t>
      </w:r>
    </w:p>
    <w:p w14:paraId="0BC1E439" w14:textId="77777777" w:rsidR="000165C5" w:rsidRPr="00441FC6" w:rsidRDefault="000165C5" w:rsidP="00FC1F9B">
      <w:pPr>
        <w:jc w:val="both"/>
        <w:rPr>
          <w:rFonts w:ascii="Times New Roman" w:eastAsia="Times New Roman" w:hAnsi="Times New Roman" w:cs="Times New Roman"/>
          <w:b/>
          <w:sz w:val="24"/>
          <w:szCs w:val="24"/>
          <w:lang w:val="tr-TR"/>
        </w:rPr>
      </w:pPr>
      <w:bookmarkStart w:id="64" w:name="_heading=h.vx1227" w:colFirst="0" w:colLast="0"/>
      <w:bookmarkEnd w:id="64"/>
      <w:r w:rsidRPr="00441FC6">
        <w:rPr>
          <w:rFonts w:ascii="Times New Roman" w:eastAsia="Times New Roman" w:hAnsi="Times New Roman" w:cs="Times New Roman"/>
          <w:b/>
          <w:sz w:val="24"/>
          <w:szCs w:val="24"/>
          <w:lang w:val="tr-TR"/>
        </w:rPr>
        <w:t>Genel Kanunlar ve Yönetmelikler</w:t>
      </w:r>
    </w:p>
    <w:p w14:paraId="285D1196" w14:textId="77777777" w:rsidR="000165C5" w:rsidRPr="00441FC6" w:rsidRDefault="000165C5" w:rsidP="00FC1F9B">
      <w:pPr>
        <w:numPr>
          <w:ilvl w:val="0"/>
          <w:numId w:val="15"/>
        </w:numPr>
        <w:pBdr>
          <w:top w:val="nil"/>
          <w:left w:val="nil"/>
          <w:bottom w:val="nil"/>
          <w:right w:val="nil"/>
          <w:between w:val="nil"/>
        </w:pBdr>
        <w:spacing w:before="20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Türkiye Cumhuriyeti Anayasası</w:t>
      </w:r>
    </w:p>
    <w:p w14:paraId="157867C9" w14:textId="77777777" w:rsidR="000165C5" w:rsidRPr="00441FC6" w:rsidRDefault="000165C5" w:rsidP="00FC1F9B">
      <w:pPr>
        <w:numPr>
          <w:ilvl w:val="0"/>
          <w:numId w:val="15"/>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2872 Sayılı Çevre Kanunu) ve yürürlükteki tüm çevre mevzuatı</w:t>
      </w:r>
    </w:p>
    <w:p w14:paraId="473237A7" w14:textId="77777777" w:rsidR="000165C5" w:rsidRPr="00441FC6" w:rsidRDefault="000165C5" w:rsidP="00FC1F9B">
      <w:pPr>
        <w:numPr>
          <w:ilvl w:val="0"/>
          <w:numId w:val="15"/>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6331 Sayılı İş Sağlığı ve Güvenliği Kanunu ve yürürlükteki tüm iş sağlığı ve güvenliği mevzuatı</w:t>
      </w:r>
    </w:p>
    <w:p w14:paraId="6C8DCCE5" w14:textId="77777777" w:rsidR="000165C5" w:rsidRPr="00441FC6" w:rsidRDefault="000165C5" w:rsidP="00FC1F9B">
      <w:pPr>
        <w:numPr>
          <w:ilvl w:val="0"/>
          <w:numId w:val="15"/>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25269 sayılı ve 24 Ekim 2003 tarihli Resmî Gazete’de yayımlanan 4982 sayılı Bilgi Edinme Hakkı Kanunu</w:t>
      </w:r>
    </w:p>
    <w:p w14:paraId="16FA551F" w14:textId="77777777" w:rsidR="000165C5" w:rsidRPr="00441FC6" w:rsidRDefault="000165C5" w:rsidP="00FC1F9B">
      <w:pPr>
        <w:numPr>
          <w:ilvl w:val="0"/>
          <w:numId w:val="15"/>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25134 sayılı ve 10 Haziran 2003 tarihinde yayımlanan 4857 sayılı İş Kanunu</w:t>
      </w:r>
    </w:p>
    <w:p w14:paraId="1CA03758" w14:textId="77777777" w:rsidR="000165C5" w:rsidRPr="00441FC6" w:rsidRDefault="000165C5" w:rsidP="00FC1F9B">
      <w:pPr>
        <w:numPr>
          <w:ilvl w:val="0"/>
          <w:numId w:val="15"/>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20 Haziran 2012 tarihinde yürürlüğe giren 6331 sayılı İş Sağlığı ve Güvenliği Kanunu</w:t>
      </w:r>
    </w:p>
    <w:p w14:paraId="4977DD78" w14:textId="77777777" w:rsidR="000165C5" w:rsidRPr="00441FC6" w:rsidRDefault="000165C5" w:rsidP="00FC1F9B">
      <w:pPr>
        <w:numPr>
          <w:ilvl w:val="0"/>
          <w:numId w:val="15"/>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27010 sayılı ve 27 Eylül 2008 tarihli Resmî Gazete'de yayımlanan Alt İşverenlik Yönetmeliği</w:t>
      </w:r>
    </w:p>
    <w:p w14:paraId="16782EC5" w14:textId="77777777" w:rsidR="000165C5" w:rsidRPr="00441FC6" w:rsidRDefault="000165C5" w:rsidP="00FC1F9B">
      <w:pPr>
        <w:numPr>
          <w:ilvl w:val="0"/>
          <w:numId w:val="15"/>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4857 Sayılı İş Kanunu</w:t>
      </w:r>
    </w:p>
    <w:p w14:paraId="1BA6FDCE" w14:textId="77777777" w:rsidR="000165C5" w:rsidRPr="00441FC6" w:rsidRDefault="000165C5" w:rsidP="00FC1F9B">
      <w:pPr>
        <w:numPr>
          <w:ilvl w:val="0"/>
          <w:numId w:val="15"/>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2004 tarihli Çocuk ve Genç İşçilerin Çalıştırılma Usul ve Esasları Hakkında Yönetmelik</w:t>
      </w:r>
    </w:p>
    <w:p w14:paraId="70639130" w14:textId="77777777" w:rsidR="000165C5" w:rsidRPr="00441FC6" w:rsidRDefault="000165C5" w:rsidP="00FC1F9B">
      <w:pPr>
        <w:numPr>
          <w:ilvl w:val="0"/>
          <w:numId w:val="15"/>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 xml:space="preserve">İş Kanununa İlişkin Fazla Çalışma ve Fazla Sürelerle Çalışma Yönetmeliği (No:25425, Tarih: 6 Nisan 2004) </w:t>
      </w:r>
    </w:p>
    <w:p w14:paraId="36C5D7F9" w14:textId="77777777" w:rsidR="000165C5" w:rsidRPr="00441FC6" w:rsidRDefault="000165C5" w:rsidP="00FC1F9B">
      <w:pPr>
        <w:numPr>
          <w:ilvl w:val="0"/>
          <w:numId w:val="15"/>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Kadın Çalışanların Gece Postalarında Çalıştırılma Koşulları Hakkında Yönetmelik (No: 28717, Tarih: 24 Temmuz 2013)</w:t>
      </w:r>
    </w:p>
    <w:p w14:paraId="5EFB36E9" w14:textId="77777777" w:rsidR="000165C5" w:rsidRPr="00441FC6" w:rsidRDefault="000165C5" w:rsidP="00FC1F9B">
      <w:pPr>
        <w:numPr>
          <w:ilvl w:val="0"/>
          <w:numId w:val="15"/>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lastRenderedPageBreak/>
        <w:t>Yabancıların Çalışma İzinleri Hakkında Kanun (No: 4817, Tarih: 27 Şubat 2013)</w:t>
      </w:r>
    </w:p>
    <w:p w14:paraId="66765F1C" w14:textId="77777777" w:rsidR="000165C5" w:rsidRPr="00441FC6" w:rsidRDefault="000165C5" w:rsidP="00FC1F9B">
      <w:pPr>
        <w:numPr>
          <w:ilvl w:val="0"/>
          <w:numId w:val="15"/>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 xml:space="preserve">Hayvanları Koruma Kanunu (5199 sayılı ve 24 Haziran 2004 tarihli Kanun) </w:t>
      </w:r>
    </w:p>
    <w:p w14:paraId="662BA689" w14:textId="77777777" w:rsidR="000165C5" w:rsidRPr="00441FC6" w:rsidRDefault="000165C5" w:rsidP="00FC1F9B">
      <w:pPr>
        <w:numPr>
          <w:ilvl w:val="0"/>
          <w:numId w:val="15"/>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28141 sayılı ve 13/12/2011 tarihli Deneysel ve Diğer Bilimsel Amaçlar İçin Kullanılan Hayvanların Refah ve Korunmasına Dair Yönetmelik</w:t>
      </w:r>
    </w:p>
    <w:p w14:paraId="33A0CF28" w14:textId="77777777" w:rsidR="000165C5" w:rsidRPr="00441FC6" w:rsidRDefault="000165C5" w:rsidP="00FC1F9B">
      <w:pPr>
        <w:numPr>
          <w:ilvl w:val="0"/>
          <w:numId w:val="15"/>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 xml:space="preserve">Hayvan Deneyleri Etik Kurullarının Çalışma Usul ve Esaslarına Dair Yönetmelik Hakkında Uygulama Talimatı (Esas Onay No: E.3679106; Tarih: 12 Aralık 2018) </w:t>
      </w:r>
    </w:p>
    <w:p w14:paraId="3B37EEE6" w14:textId="77777777" w:rsidR="000165C5" w:rsidRPr="00441FC6" w:rsidRDefault="000165C5" w:rsidP="00FC1F9B">
      <w:pPr>
        <w:numPr>
          <w:ilvl w:val="0"/>
          <w:numId w:val="15"/>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 xml:space="preserve">28678 sayılı ve 15 Haziran 2013 tarihli Biyolojik Etkenlere Maruziyet Risklerinin Önlenmesi Hakkında Yönetmelik  </w:t>
      </w:r>
    </w:p>
    <w:p w14:paraId="6BD4BE53" w14:textId="77777777" w:rsidR="000165C5" w:rsidRPr="00441FC6" w:rsidRDefault="000165C5" w:rsidP="00FC1F9B">
      <w:pPr>
        <w:numPr>
          <w:ilvl w:val="0"/>
          <w:numId w:val="15"/>
        </w:numPr>
        <w:pBdr>
          <w:top w:val="nil"/>
          <w:left w:val="nil"/>
          <w:bottom w:val="nil"/>
          <w:right w:val="nil"/>
          <w:between w:val="nil"/>
        </w:pBdr>
        <w:spacing w:before="160" w:after="20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 xml:space="preserve">28678 sayılı ve 15 Haziran 2013 tarihli Biyolojik Etkenlere Maruziyet Risklerinin Önlenmesi Hakkında Yönetmelik  </w:t>
      </w:r>
    </w:p>
    <w:p w14:paraId="5B966F03" w14:textId="77777777" w:rsidR="000165C5" w:rsidRPr="00441FC6" w:rsidRDefault="000165C5" w:rsidP="00FC1F9B">
      <w:pPr>
        <w:jc w:val="both"/>
        <w:rPr>
          <w:rFonts w:ascii="Times New Roman" w:eastAsia="Times New Roman" w:hAnsi="Times New Roman" w:cs="Times New Roman"/>
          <w:b/>
          <w:sz w:val="24"/>
          <w:szCs w:val="24"/>
          <w:lang w:val="tr-TR"/>
        </w:rPr>
      </w:pPr>
      <w:bookmarkStart w:id="65" w:name="_heading=h.3fwokq0" w:colFirst="0" w:colLast="0"/>
      <w:bookmarkEnd w:id="65"/>
      <w:r w:rsidRPr="00441FC6">
        <w:rPr>
          <w:rFonts w:ascii="Times New Roman" w:eastAsia="Times New Roman" w:hAnsi="Times New Roman" w:cs="Times New Roman"/>
          <w:b/>
          <w:sz w:val="24"/>
          <w:szCs w:val="24"/>
          <w:lang w:val="tr-TR"/>
        </w:rPr>
        <w:t>Özel Kanunlar ve Yönetmelikler</w:t>
      </w:r>
    </w:p>
    <w:p w14:paraId="352D9F7B" w14:textId="77777777" w:rsidR="000165C5" w:rsidRPr="00441FC6" w:rsidRDefault="000165C5" w:rsidP="00FC1F9B">
      <w:pPr>
        <w:numPr>
          <w:ilvl w:val="0"/>
          <w:numId w:val="16"/>
        </w:numPr>
        <w:pBdr>
          <w:top w:val="nil"/>
          <w:left w:val="nil"/>
          <w:bottom w:val="nil"/>
          <w:right w:val="nil"/>
          <w:between w:val="nil"/>
        </w:pBdr>
        <w:spacing w:before="20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İyi Laboratuvar Uygulamaları (No: 27516; Tarih: 9 Mart 2010) (OECD standartlarına uygun)</w:t>
      </w:r>
    </w:p>
    <w:p w14:paraId="324BFFE9" w14:textId="77777777" w:rsidR="000165C5" w:rsidRPr="00441FC6" w:rsidRDefault="000165C5" w:rsidP="00FC1F9B">
      <w:pPr>
        <w:numPr>
          <w:ilvl w:val="0"/>
          <w:numId w:val="16"/>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Sağlıkta Akreditasyon Standartları - Laboratuvar Kiti</w:t>
      </w:r>
    </w:p>
    <w:p w14:paraId="28A55966" w14:textId="77777777" w:rsidR="000165C5" w:rsidRPr="00441FC6" w:rsidRDefault="000165C5" w:rsidP="00FC1F9B">
      <w:pPr>
        <w:numPr>
          <w:ilvl w:val="0"/>
          <w:numId w:val="16"/>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TS EN 12128 - Mikrobiyoloji laboratuvarlarının korunma seviyeleri, risk alanları, yerleri ve fiziksel güvenlik kuralları (Şubat 2020) Bu standart; ISO 3864 (Güvenlik renkleri ve işaretleri), ISO 7000 (Donanım üzerindeki kullanılacak grafiksel semboller), ISO 8995 (Görsel ergonomi ilkeleri-iç mekân çalışma sistemlerinin aydınlatması) üzerine yapılandırılmıştır.</w:t>
      </w:r>
    </w:p>
    <w:p w14:paraId="6A636A08" w14:textId="77777777" w:rsidR="000165C5" w:rsidRPr="00441FC6" w:rsidRDefault="000165C5" w:rsidP="00FC1F9B">
      <w:pPr>
        <w:numPr>
          <w:ilvl w:val="0"/>
          <w:numId w:val="16"/>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 xml:space="preserve">TS 12124 EN ISO 14644 Temiz Odalar ve Bu Odalarda Birlikte Kontrol Edilen Ortamlar  </w:t>
      </w:r>
    </w:p>
    <w:p w14:paraId="02E795CB" w14:textId="77777777" w:rsidR="000165C5" w:rsidRPr="00441FC6" w:rsidRDefault="000165C5" w:rsidP="00FC1F9B">
      <w:pPr>
        <w:numPr>
          <w:ilvl w:val="0"/>
          <w:numId w:val="16"/>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EN 12237:2003</w:t>
      </w:r>
    </w:p>
    <w:p w14:paraId="096A3AE8" w14:textId="77777777" w:rsidR="000165C5" w:rsidRPr="00441FC6" w:rsidRDefault="000165C5" w:rsidP="00FC1F9B">
      <w:pPr>
        <w:numPr>
          <w:ilvl w:val="0"/>
          <w:numId w:val="16"/>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 xml:space="preserve">TS EN 12128: 2002: Biyoteknoloji- Araştırma, geliştirme ve analiz laboratuvarları </w:t>
      </w:r>
    </w:p>
    <w:p w14:paraId="4B628590" w14:textId="77777777" w:rsidR="000165C5" w:rsidRPr="00441FC6" w:rsidRDefault="000165C5" w:rsidP="00FC1F9B">
      <w:pPr>
        <w:numPr>
          <w:ilvl w:val="0"/>
          <w:numId w:val="16"/>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 xml:space="preserve">TS EN 12469 Biyoteknoloji - Mikrobiyolojik Güvenlik Kabinleri ile ilgili Performans Kriterleri </w:t>
      </w:r>
    </w:p>
    <w:p w14:paraId="1DAAC763" w14:textId="77777777" w:rsidR="000165C5" w:rsidRPr="00441FC6" w:rsidRDefault="000165C5" w:rsidP="00FC1F9B">
      <w:pPr>
        <w:numPr>
          <w:ilvl w:val="0"/>
          <w:numId w:val="16"/>
        </w:numPr>
        <w:pBdr>
          <w:top w:val="nil"/>
          <w:left w:val="nil"/>
          <w:bottom w:val="nil"/>
          <w:right w:val="nil"/>
          <w:between w:val="nil"/>
        </w:pBdr>
        <w:spacing w:before="160" w:after="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 xml:space="preserve">TS EN 12347 Biyoteknoloji - Buhar sterilizatörleri ve otoklavlar için performans kriterleri </w:t>
      </w:r>
    </w:p>
    <w:p w14:paraId="3BAFE29A" w14:textId="7C3853F2" w:rsidR="000165C5" w:rsidRDefault="000165C5" w:rsidP="00FC1F9B">
      <w:pPr>
        <w:numPr>
          <w:ilvl w:val="0"/>
          <w:numId w:val="16"/>
        </w:numPr>
        <w:pBdr>
          <w:top w:val="nil"/>
          <w:left w:val="nil"/>
          <w:bottom w:val="nil"/>
          <w:right w:val="nil"/>
          <w:between w:val="nil"/>
        </w:pBdr>
        <w:spacing w:before="160" w:after="200" w:line="276" w:lineRule="auto"/>
        <w:jc w:val="both"/>
        <w:rPr>
          <w:rFonts w:ascii="Times New Roman" w:eastAsia="Times New Roman" w:hAnsi="Times New Roman" w:cs="Times New Roman"/>
          <w:color w:val="000000"/>
          <w:sz w:val="24"/>
          <w:szCs w:val="24"/>
          <w:lang w:val="tr-TR"/>
        </w:rPr>
      </w:pPr>
      <w:r w:rsidRPr="00441FC6">
        <w:rPr>
          <w:rFonts w:ascii="Times New Roman" w:eastAsia="Times New Roman" w:hAnsi="Times New Roman" w:cs="Times New Roman"/>
          <w:color w:val="000000"/>
          <w:sz w:val="24"/>
          <w:szCs w:val="24"/>
          <w:lang w:val="tr-TR"/>
        </w:rPr>
        <w:t>Biyolojik Etkenlere Maruziyet Risklerinin Önlenmesi Hakkında Yönetmelik (İşçilerin işyerinde biyolojik maddelere maruz kalmaları ile ilgili risklerden korunması hakkında 2000/54/AT sayılı AB Direktifine uygun)</w:t>
      </w:r>
    </w:p>
    <w:p w14:paraId="0660CBB5" w14:textId="77777777" w:rsidR="00C60CA3" w:rsidRPr="00C60CA3" w:rsidRDefault="00C60CA3" w:rsidP="00C60CA3">
      <w:pPr>
        <w:pBdr>
          <w:top w:val="nil"/>
          <w:left w:val="nil"/>
          <w:bottom w:val="nil"/>
          <w:right w:val="nil"/>
          <w:between w:val="nil"/>
        </w:pBdr>
        <w:spacing w:before="160" w:after="20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E. OTHER REQUIREMENTS THAT THE CONTRACTOR IS OBLIGED TO PROVIDE</w:t>
      </w:r>
    </w:p>
    <w:p w14:paraId="4A73A0EA" w14:textId="77777777" w:rsidR="00C60CA3" w:rsidRPr="00C60CA3" w:rsidRDefault="00C60CA3" w:rsidP="00C60CA3">
      <w:pPr>
        <w:pBdr>
          <w:top w:val="nil"/>
          <w:left w:val="nil"/>
          <w:bottom w:val="nil"/>
          <w:right w:val="nil"/>
          <w:between w:val="nil"/>
        </w:pBdr>
        <w:spacing w:before="160" w:after="20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lastRenderedPageBreak/>
        <w:t>The Contractor complies with all applicable environmental, occupational health and safety legislation, World Bank Environmental and Social Standards; shall comply with, but not limited to, laws, related regulations, communiqués, and shall ensure that their Subcontractors, if any, comply.</w:t>
      </w:r>
    </w:p>
    <w:p w14:paraId="50F119C2" w14:textId="77777777" w:rsidR="00C60CA3" w:rsidRPr="00C60CA3" w:rsidRDefault="00C60CA3" w:rsidP="00C60CA3">
      <w:pPr>
        <w:pBdr>
          <w:top w:val="nil"/>
          <w:left w:val="nil"/>
          <w:bottom w:val="nil"/>
          <w:right w:val="nil"/>
          <w:between w:val="nil"/>
        </w:pBdr>
        <w:spacing w:before="160" w:after="20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General Laws and Regulations</w:t>
      </w:r>
    </w:p>
    <w:p w14:paraId="4C75FEC5"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a) Constitution of the Republic of Türkiye</w:t>
      </w:r>
    </w:p>
    <w:p w14:paraId="65BB967E"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b) Environmental Law No. 2872) and all applicable environmental legislation</w:t>
      </w:r>
    </w:p>
    <w:p w14:paraId="68895230"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c) Occupational Health and Safety Law No. 6331 and all applicable occupational health and safety legislation</w:t>
      </w:r>
    </w:p>
    <w:p w14:paraId="7722E349"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d) Right to Information Law No. 4982, published in the Official Gazette No. 25269 and dated October 24, 2003</w:t>
      </w:r>
    </w:p>
    <w:p w14:paraId="10765E49"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e) Labor Law No. 25134 and No. 4857 published on 10 June 2003</w:t>
      </w:r>
    </w:p>
    <w:p w14:paraId="280BC640"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f) Occupational Health and Safety Law No. 6331, which entered into force on 20 June 2012</w:t>
      </w:r>
    </w:p>
    <w:p w14:paraId="66C153C6"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g) Subcontracting Regulation published in the Official Gazette No. 27010 and dated 27 September 2008</w:t>
      </w:r>
    </w:p>
    <w:p w14:paraId="21B7BA8F"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h) Labor Law No. 4857</w:t>
      </w:r>
    </w:p>
    <w:p w14:paraId="207CBB72"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i) Regulation on the Procedures and Principles of Employing Child and Young Workers dated 2004</w:t>
      </w:r>
    </w:p>
    <w:p w14:paraId="6C2FC06E"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j) Regulation on Overtime Work and Overtime Working on the Labor Law (No: 25425, Date: 6 April 2004)</w:t>
      </w:r>
    </w:p>
    <w:p w14:paraId="7EF628C1"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k) Regulation on Working Conditions of Female Employees in Night Shifts (No: 28717, Date: 24 July 2013)</w:t>
      </w:r>
    </w:p>
    <w:p w14:paraId="44866A6D"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l) Law on Work Permits of Foreigners (No: 4817, Date: February 27, 2013)</w:t>
      </w:r>
    </w:p>
    <w:p w14:paraId="73ADAA3E"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m) Animal Protection Law (Law No. 5199 and dated 24 June 2004)</w:t>
      </w:r>
    </w:p>
    <w:p w14:paraId="6868F3C6"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n) Regulation No. 28141 and dated 13/12/2011 on the Welfare and Protection of Animals Used for Experimental and Other Scientific Purposes</w:t>
      </w:r>
    </w:p>
    <w:p w14:paraId="1D5CD876"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o) Implementation Instruction on the Regulation on the Working Procedures and Principles of Animal Experiments Ethics Committees (Main Approval No: E.3679106; Date: 12 December 2018)</w:t>
      </w:r>
    </w:p>
    <w:p w14:paraId="0DE8DF11"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p) Regulation No. 28678 and dated 15 June 2013 on the Prevention of Risks of Exposure to Biological Factors</w:t>
      </w:r>
    </w:p>
    <w:p w14:paraId="39C24B7E"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q) Regulation No. 28678 on the Prevention of Risks of Exposure to Biological Factors, dated 15 June 2013</w:t>
      </w:r>
    </w:p>
    <w:p w14:paraId="6DD70314"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Special Laws and Regulations</w:t>
      </w:r>
    </w:p>
    <w:p w14:paraId="6C9DFC17"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a) Good Laboratory Practices (No: 27516; Date: March 9, 2010) (in accordance with OECD standards)</w:t>
      </w:r>
    </w:p>
    <w:p w14:paraId="03DCF8DE"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b) Accreditation Standards in Health - Laboratory Kit</w:t>
      </w:r>
    </w:p>
    <w:p w14:paraId="4F440F86"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 xml:space="preserve">c) TS EN 12128 - Protection levels, risk areas, locations and physical safety rules of microbiology laboratories (February 2020) This standard; It is structured on ISO 3864 (Safety </w:t>
      </w:r>
      <w:r w:rsidRPr="00C60CA3">
        <w:rPr>
          <w:rFonts w:ascii="Times New Roman" w:eastAsia="Times New Roman" w:hAnsi="Times New Roman" w:cs="Times New Roman"/>
          <w:color w:val="000000"/>
          <w:sz w:val="24"/>
          <w:szCs w:val="24"/>
          <w:lang w:val="tr-TR"/>
        </w:rPr>
        <w:lastRenderedPageBreak/>
        <w:t>colors and signs), ISO 7000 (Graphical symbols to be used on hardware), ISO 8995 (Visual ergonomics principles-illumination of indoor working systems).</w:t>
      </w:r>
    </w:p>
    <w:p w14:paraId="01146E56"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d) TS 12124 EN ISO 14644 Clean Rooms and the Environments Controlled Together in These Rooms</w:t>
      </w:r>
    </w:p>
    <w:p w14:paraId="07D986E1"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e) EN 12237:2003</w:t>
      </w:r>
    </w:p>
    <w:p w14:paraId="3F180A9B"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f) TS EN 12128: 2002: Biotechnology- Research, development and analysis laboratories</w:t>
      </w:r>
    </w:p>
    <w:p w14:paraId="185BA960"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g) TS EN 12469 Biotechnology - Performance Criteria for Microbiological Safety Cabinets</w:t>
      </w:r>
    </w:p>
    <w:p w14:paraId="0F7D8791" w14:textId="77777777" w:rsidR="00C60CA3" w:rsidRPr="00C60CA3"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h) TS EN 12347 Biotechnology - Performance criteria for steam sterilizers and autoclaves</w:t>
      </w:r>
    </w:p>
    <w:p w14:paraId="17F95E62" w14:textId="5DC68849" w:rsidR="00C60CA3" w:rsidRPr="00441FC6" w:rsidRDefault="00C60CA3" w:rsidP="00C60CA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tr-TR"/>
        </w:rPr>
      </w:pPr>
      <w:r w:rsidRPr="00C60CA3">
        <w:rPr>
          <w:rFonts w:ascii="Times New Roman" w:eastAsia="Times New Roman" w:hAnsi="Times New Roman" w:cs="Times New Roman"/>
          <w:color w:val="000000"/>
          <w:sz w:val="24"/>
          <w:szCs w:val="24"/>
          <w:lang w:val="tr-TR"/>
        </w:rPr>
        <w:t>i) Exposure to Biological Factors at Risk</w:t>
      </w:r>
    </w:p>
    <w:p w14:paraId="65950C47" w14:textId="77777777" w:rsidR="000165C5" w:rsidRPr="00213725" w:rsidRDefault="000165C5" w:rsidP="00FC1F9B">
      <w:pPr>
        <w:pStyle w:val="Balk1"/>
        <w:tabs>
          <w:tab w:val="clear" w:pos="0"/>
          <w:tab w:val="left" w:pos="142"/>
        </w:tabs>
      </w:pPr>
      <w:r w:rsidRPr="00441FC6">
        <w:t xml:space="preserve"> </w:t>
      </w:r>
      <w:r w:rsidRPr="00213725">
        <w:t xml:space="preserve">İŞİN SÜRESİ, YERİ VE ZAMANI: </w:t>
      </w:r>
      <w:bookmarkStart w:id="66" w:name="_GoBack"/>
      <w:bookmarkEnd w:id="66"/>
    </w:p>
    <w:p w14:paraId="5DE700BB" w14:textId="67A542DF" w:rsidR="00291427" w:rsidRDefault="000165C5" w:rsidP="00FC1F9B">
      <w:pPr>
        <w:widowControl w:val="0"/>
        <w:spacing w:after="0" w:line="276" w:lineRule="auto"/>
        <w:jc w:val="both"/>
        <w:rPr>
          <w:rFonts w:ascii="Times New Roman" w:eastAsia="Times New Roman" w:hAnsi="Times New Roman" w:cs="Times New Roman"/>
          <w:sz w:val="24"/>
          <w:szCs w:val="24"/>
          <w:lang w:val="tr-TR"/>
        </w:rPr>
      </w:pPr>
      <w:r w:rsidRPr="00213725">
        <w:rPr>
          <w:rFonts w:ascii="Times New Roman" w:eastAsia="Times New Roman" w:hAnsi="Times New Roman" w:cs="Times New Roman"/>
          <w:sz w:val="24"/>
          <w:szCs w:val="24"/>
          <w:lang w:val="tr-TR"/>
        </w:rPr>
        <w:t xml:space="preserve">Danışmanlık hizmeti, sözleşmenin imzalandığı tarihten itibaren </w:t>
      </w:r>
      <w:r w:rsidR="00384C6A" w:rsidRPr="00213725">
        <w:rPr>
          <w:rFonts w:ascii="Times New Roman" w:eastAsia="Times New Roman" w:hAnsi="Times New Roman" w:cs="Times New Roman"/>
          <w:sz w:val="24"/>
          <w:szCs w:val="24"/>
          <w:lang w:val="tr-TR"/>
        </w:rPr>
        <w:t xml:space="preserve">90 </w:t>
      </w:r>
      <w:r w:rsidRPr="00213725">
        <w:rPr>
          <w:rFonts w:ascii="Times New Roman" w:eastAsia="Times New Roman" w:hAnsi="Times New Roman" w:cs="Times New Roman"/>
          <w:sz w:val="24"/>
          <w:szCs w:val="24"/>
          <w:lang w:val="tr-TR"/>
        </w:rPr>
        <w:t>(</w:t>
      </w:r>
      <w:r w:rsidR="00384C6A" w:rsidRPr="00213725">
        <w:rPr>
          <w:rFonts w:ascii="Times New Roman" w:eastAsia="Times New Roman" w:hAnsi="Times New Roman" w:cs="Times New Roman"/>
          <w:sz w:val="24"/>
          <w:szCs w:val="24"/>
          <w:lang w:val="tr-TR"/>
        </w:rPr>
        <w:t>doksan</w:t>
      </w:r>
      <w:r w:rsidRPr="00213725">
        <w:rPr>
          <w:rFonts w:ascii="Times New Roman" w:eastAsia="Times New Roman" w:hAnsi="Times New Roman" w:cs="Times New Roman"/>
          <w:sz w:val="24"/>
          <w:szCs w:val="24"/>
          <w:lang w:val="tr-TR"/>
        </w:rPr>
        <w:t>) takvim günü içinde sonuçlandırılacaktır.</w:t>
      </w:r>
    </w:p>
    <w:p w14:paraId="330EE022" w14:textId="77777777" w:rsidR="000165C5" w:rsidRPr="00441FC6" w:rsidRDefault="000165C5" w:rsidP="00FC1F9B">
      <w:pPr>
        <w:pStyle w:val="Balk1"/>
      </w:pPr>
      <w:r w:rsidRPr="00441FC6">
        <w:t>FİRMADA ARANAN YETERLİLİK KRİTERLERİ</w:t>
      </w:r>
    </w:p>
    <w:p w14:paraId="5CB936B1" w14:textId="77777777" w:rsidR="000165C5" w:rsidRPr="00441FC6" w:rsidRDefault="000165C5" w:rsidP="00FC1F9B">
      <w:pPr>
        <w:numPr>
          <w:ilvl w:val="0"/>
          <w:numId w:val="25"/>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Teklif verecek firmanın işin kapsamında yer alan tüm faaliyetleri eksiksiz yerine getirebilecek şekilde en az 10 (on) yıl deneyime sahip olması gerekmektedir.</w:t>
      </w:r>
    </w:p>
    <w:p w14:paraId="487402EF" w14:textId="77777777" w:rsidR="000165C5" w:rsidRPr="00441FC6" w:rsidRDefault="000165C5" w:rsidP="00FC1F9B">
      <w:pPr>
        <w:numPr>
          <w:ilvl w:val="0"/>
          <w:numId w:val="25"/>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Teklif verecek firmanın son 5 yıl (2018-2019-2020-2021-2022) ve içinde bulunulan yılın ihale tarihine kadar olmak üzere; işin kapsamında tanımlanan işe benzer nitelik ve büyüklükte en az 2 işi bitirdiğine dair iş bitirme belgesi sunacaktır.</w:t>
      </w:r>
    </w:p>
    <w:p w14:paraId="25A1747A" w14:textId="5AE4076B" w:rsidR="000165C5" w:rsidRDefault="000165C5" w:rsidP="00FC1F9B">
      <w:pPr>
        <w:numPr>
          <w:ilvl w:val="0"/>
          <w:numId w:val="25"/>
        </w:numPr>
        <w:pBdr>
          <w:top w:val="nil"/>
          <w:left w:val="nil"/>
          <w:bottom w:val="nil"/>
          <w:right w:val="nil"/>
          <w:between w:val="nil"/>
        </w:pBdr>
        <w:spacing w:before="160" w:after="0"/>
        <w:jc w:val="both"/>
        <w:rPr>
          <w:rFonts w:ascii="Times New Roman" w:eastAsia="Times New Roman" w:hAnsi="Times New Roman" w:cs="Times New Roman"/>
          <w:sz w:val="24"/>
          <w:szCs w:val="24"/>
          <w:lang w:val="tr-TR"/>
        </w:rPr>
      </w:pPr>
      <w:r w:rsidRPr="00441FC6">
        <w:rPr>
          <w:rFonts w:ascii="Times New Roman" w:eastAsia="Times New Roman" w:hAnsi="Times New Roman" w:cs="Times New Roman"/>
          <w:sz w:val="24"/>
          <w:szCs w:val="24"/>
          <w:lang w:val="tr-TR"/>
        </w:rPr>
        <w:t xml:space="preserve">Teklif verecek firma benzer işlere ilişkin isim ve telefon bilgilerini içeren referans listesini sunacaktır. </w:t>
      </w:r>
    </w:p>
    <w:p w14:paraId="09FDB04A" w14:textId="2D07CACB" w:rsidR="00582CB4" w:rsidRPr="00582CB4" w:rsidRDefault="000F42EA" w:rsidP="00582CB4">
      <w:pPr>
        <w:numPr>
          <w:ilvl w:val="0"/>
          <w:numId w:val="25"/>
        </w:numPr>
        <w:pBdr>
          <w:top w:val="nil"/>
          <w:left w:val="nil"/>
          <w:bottom w:val="nil"/>
          <w:right w:val="nil"/>
          <w:between w:val="nil"/>
        </w:pBdr>
        <w:spacing w:before="160" w:after="0"/>
        <w:jc w:val="both"/>
        <w:rPr>
          <w:rFonts w:ascii="Times New Roman" w:eastAsia="Times New Roman" w:hAnsi="Times New Roman" w:cs="Times New Roman"/>
          <w:color w:val="FF0000"/>
          <w:sz w:val="24"/>
          <w:szCs w:val="24"/>
          <w:lang w:val="tr-TR"/>
        </w:rPr>
      </w:pPr>
      <w:r w:rsidRPr="00291427">
        <w:rPr>
          <w:rFonts w:ascii="Times New Roman" w:eastAsia="Times New Roman" w:hAnsi="Times New Roman" w:cs="Times New Roman"/>
          <w:sz w:val="24"/>
          <w:szCs w:val="24"/>
          <w:lang w:val="tr-TR"/>
        </w:rPr>
        <w:t>Dünya Bankası kriterlerinde en az 1 (bir) benzer iş bitirmiş olmak tercih sebebidir.</w:t>
      </w:r>
    </w:p>
    <w:p w14:paraId="0F33938F" w14:textId="572AB422" w:rsidR="00291427" w:rsidRPr="00EA5C23" w:rsidRDefault="00291427" w:rsidP="00291427">
      <w:pPr>
        <w:pBdr>
          <w:top w:val="nil"/>
          <w:left w:val="nil"/>
          <w:bottom w:val="nil"/>
          <w:right w:val="nil"/>
          <w:between w:val="nil"/>
        </w:pBdr>
        <w:spacing w:after="0"/>
        <w:jc w:val="both"/>
        <w:rPr>
          <w:rFonts w:ascii="Times New Roman" w:eastAsia="Times New Roman" w:hAnsi="Times New Roman" w:cs="Times New Roman"/>
          <w:sz w:val="24"/>
          <w:szCs w:val="24"/>
          <w:lang w:val="tr-TR"/>
        </w:rPr>
      </w:pPr>
      <w:r w:rsidRPr="00291427">
        <w:rPr>
          <w:rFonts w:ascii="Times New Roman" w:eastAsia="Times New Roman" w:hAnsi="Times New Roman" w:cs="Times New Roman"/>
          <w:color w:val="FF0000"/>
          <w:sz w:val="24"/>
          <w:szCs w:val="24"/>
          <w:lang w:val="tr-TR"/>
        </w:rPr>
        <w:t>.</w:t>
      </w:r>
    </w:p>
    <w:p w14:paraId="3DFE2424" w14:textId="77777777" w:rsidR="000165C5" w:rsidRPr="00441FC6" w:rsidRDefault="000165C5" w:rsidP="00FC1F9B">
      <w:pPr>
        <w:pStyle w:val="Balk1"/>
      </w:pPr>
      <w:r w:rsidRPr="00441FC6">
        <w:t>ÖDEME PLANI</w:t>
      </w:r>
    </w:p>
    <w:p w14:paraId="59BD5F47" w14:textId="05987797" w:rsidR="000165C5" w:rsidRPr="00441FC6" w:rsidRDefault="00360F39" w:rsidP="00FC1F9B">
      <w:pPr>
        <w:widowControl w:val="0"/>
        <w:spacing w:after="0" w:line="276"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90</w:t>
      </w:r>
      <w:r w:rsidR="00C95E7C" w:rsidRPr="00ED7C06">
        <w:rPr>
          <w:rFonts w:ascii="Times New Roman" w:eastAsia="Times New Roman" w:hAnsi="Times New Roman" w:cs="Times New Roman"/>
          <w:sz w:val="24"/>
          <w:szCs w:val="24"/>
          <w:lang w:val="tr-TR"/>
        </w:rPr>
        <w:t xml:space="preserve"> </w:t>
      </w:r>
      <w:r w:rsidR="000165C5" w:rsidRPr="00ED7C06">
        <w:rPr>
          <w:rFonts w:ascii="Times New Roman" w:eastAsia="Times New Roman" w:hAnsi="Times New Roman" w:cs="Times New Roman"/>
          <w:sz w:val="24"/>
          <w:szCs w:val="24"/>
          <w:lang w:val="tr-TR"/>
        </w:rPr>
        <w:t>(</w:t>
      </w:r>
      <w:r>
        <w:rPr>
          <w:rFonts w:ascii="Times New Roman" w:eastAsia="Times New Roman" w:hAnsi="Times New Roman" w:cs="Times New Roman"/>
          <w:sz w:val="24"/>
          <w:szCs w:val="24"/>
          <w:lang w:val="tr-TR"/>
        </w:rPr>
        <w:t>doksan</w:t>
      </w:r>
      <w:r w:rsidR="000165C5" w:rsidRPr="00ED7C06">
        <w:rPr>
          <w:rFonts w:ascii="Times New Roman" w:eastAsia="Times New Roman" w:hAnsi="Times New Roman" w:cs="Times New Roman"/>
          <w:sz w:val="24"/>
          <w:szCs w:val="24"/>
          <w:lang w:val="tr-TR"/>
        </w:rPr>
        <w:t>) takvim gün sürecek</w:t>
      </w:r>
      <w:r w:rsidR="000165C5" w:rsidRPr="00213725">
        <w:rPr>
          <w:rFonts w:ascii="Times New Roman" w:eastAsia="Times New Roman" w:hAnsi="Times New Roman" w:cs="Times New Roman"/>
          <w:sz w:val="24"/>
          <w:szCs w:val="24"/>
          <w:lang w:val="tr-TR"/>
        </w:rPr>
        <w:t xml:space="preserve"> olan çalışmanın</w:t>
      </w:r>
      <w:r>
        <w:rPr>
          <w:rFonts w:ascii="Times New Roman" w:eastAsia="Times New Roman" w:hAnsi="Times New Roman" w:cs="Times New Roman"/>
          <w:sz w:val="24"/>
          <w:szCs w:val="24"/>
          <w:lang w:val="tr-TR"/>
        </w:rPr>
        <w:t xml:space="preserve"> ödemeleri</w:t>
      </w:r>
      <w:r w:rsidR="000165C5" w:rsidRPr="00213725">
        <w:rPr>
          <w:rFonts w:ascii="Times New Roman" w:eastAsia="Times New Roman" w:hAnsi="Times New Roman" w:cs="Times New Roman"/>
          <w:sz w:val="24"/>
          <w:szCs w:val="24"/>
          <w:lang w:val="tr-TR"/>
        </w:rPr>
        <w:t xml:space="preserve"> aşağıda belirtilen raporların teslimi ve idare tarafından onaylanmasını takiben belirtilen dilimler halinde yapılacaktır.</w:t>
      </w:r>
      <w:r w:rsidR="000165C5" w:rsidRPr="0088055F">
        <w:rPr>
          <w:rFonts w:ascii="Times New Roman" w:eastAsia="Times New Roman" w:hAnsi="Times New Roman" w:cs="Times New Roman"/>
          <w:sz w:val="24"/>
          <w:szCs w:val="24"/>
          <w:lang w:val="tr-TR"/>
        </w:rPr>
        <w:t xml:space="preserve"> </w:t>
      </w:r>
    </w:p>
    <w:p w14:paraId="50FD1DB4" w14:textId="77777777" w:rsidR="000165C5" w:rsidRPr="00441FC6" w:rsidRDefault="000165C5" w:rsidP="00FC1F9B">
      <w:pPr>
        <w:widowControl w:val="0"/>
        <w:spacing w:after="0" w:line="276" w:lineRule="auto"/>
        <w:jc w:val="both"/>
        <w:rPr>
          <w:rFonts w:ascii="Times New Roman" w:eastAsia="Times New Roman" w:hAnsi="Times New Roman" w:cs="Times New Roman"/>
          <w:sz w:val="24"/>
          <w:szCs w:val="24"/>
          <w:lang w:val="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9"/>
        <w:gridCol w:w="1245"/>
        <w:gridCol w:w="1603"/>
        <w:gridCol w:w="871"/>
        <w:gridCol w:w="2188"/>
        <w:gridCol w:w="1604"/>
      </w:tblGrid>
      <w:tr w:rsidR="000165C5" w:rsidRPr="00441FC6" w14:paraId="18D203BD" w14:textId="77777777" w:rsidTr="000C1347">
        <w:tc>
          <w:tcPr>
            <w:tcW w:w="983" w:type="pct"/>
            <w:vAlign w:val="center"/>
          </w:tcPr>
          <w:p w14:paraId="19696659" w14:textId="77777777" w:rsidR="000165C5" w:rsidRPr="00441FC6" w:rsidRDefault="000165C5" w:rsidP="00FC1F9B">
            <w:pPr>
              <w:widowControl w:val="0"/>
              <w:spacing w:line="276" w:lineRule="auto"/>
              <w:jc w:val="both"/>
              <w:rPr>
                <w:rFonts w:ascii="Times New Roman" w:eastAsia="Times New Roman" w:hAnsi="Times New Roman" w:cs="Times New Roman"/>
                <w:b/>
                <w:sz w:val="24"/>
                <w:szCs w:val="24"/>
                <w:lang w:val="tr-TR"/>
              </w:rPr>
            </w:pPr>
            <w:r w:rsidRPr="00441FC6">
              <w:rPr>
                <w:rFonts w:ascii="Times New Roman" w:eastAsia="Times New Roman" w:hAnsi="Times New Roman" w:cs="Times New Roman"/>
                <w:b/>
                <w:sz w:val="24"/>
                <w:szCs w:val="24"/>
                <w:lang w:val="tr-TR"/>
              </w:rPr>
              <w:t>Teslim Dönemleri</w:t>
            </w:r>
          </w:p>
        </w:tc>
        <w:tc>
          <w:tcPr>
            <w:tcW w:w="666" w:type="pct"/>
            <w:vAlign w:val="center"/>
          </w:tcPr>
          <w:p w14:paraId="7B8823A5" w14:textId="77777777" w:rsidR="000165C5" w:rsidRPr="00441FC6" w:rsidRDefault="000165C5" w:rsidP="00FC1F9B">
            <w:pPr>
              <w:widowControl w:val="0"/>
              <w:spacing w:line="276" w:lineRule="auto"/>
              <w:jc w:val="both"/>
              <w:rPr>
                <w:rFonts w:ascii="Times New Roman" w:eastAsia="Times New Roman" w:hAnsi="Times New Roman" w:cs="Times New Roman"/>
                <w:b/>
                <w:sz w:val="24"/>
                <w:szCs w:val="24"/>
                <w:lang w:val="tr-TR"/>
              </w:rPr>
            </w:pPr>
            <w:r w:rsidRPr="00441FC6">
              <w:rPr>
                <w:rFonts w:ascii="Times New Roman" w:eastAsia="Times New Roman" w:hAnsi="Times New Roman" w:cs="Times New Roman"/>
                <w:b/>
                <w:sz w:val="24"/>
                <w:szCs w:val="24"/>
                <w:lang w:val="tr-TR"/>
              </w:rPr>
              <w:t>ABD Doları</w:t>
            </w:r>
          </w:p>
          <w:p w14:paraId="30CC5D70" w14:textId="77777777" w:rsidR="000165C5" w:rsidRPr="00441FC6" w:rsidRDefault="000165C5" w:rsidP="00FC1F9B">
            <w:pPr>
              <w:widowControl w:val="0"/>
              <w:spacing w:line="276" w:lineRule="auto"/>
              <w:jc w:val="both"/>
              <w:rPr>
                <w:rFonts w:ascii="Times New Roman" w:eastAsia="Times New Roman" w:hAnsi="Times New Roman" w:cs="Times New Roman"/>
                <w:b/>
                <w:sz w:val="24"/>
                <w:szCs w:val="24"/>
                <w:lang w:val="tr-TR"/>
              </w:rPr>
            </w:pPr>
            <w:r w:rsidRPr="00441FC6">
              <w:rPr>
                <w:rFonts w:ascii="Times New Roman" w:eastAsia="Times New Roman" w:hAnsi="Times New Roman" w:cs="Times New Roman"/>
                <w:b/>
                <w:sz w:val="24"/>
                <w:szCs w:val="24"/>
                <w:lang w:val="tr-TR"/>
              </w:rPr>
              <w:t>(KDV hariç)</w:t>
            </w:r>
          </w:p>
        </w:tc>
        <w:tc>
          <w:tcPr>
            <w:tcW w:w="857" w:type="pct"/>
            <w:vAlign w:val="center"/>
          </w:tcPr>
          <w:p w14:paraId="2B296C21" w14:textId="77777777" w:rsidR="000165C5" w:rsidRPr="00441FC6" w:rsidRDefault="000165C5" w:rsidP="00FC1F9B">
            <w:pPr>
              <w:widowControl w:val="0"/>
              <w:spacing w:line="276" w:lineRule="auto"/>
              <w:jc w:val="both"/>
              <w:rPr>
                <w:rFonts w:ascii="Times New Roman" w:eastAsia="Times New Roman" w:hAnsi="Times New Roman" w:cs="Times New Roman"/>
                <w:b/>
                <w:sz w:val="24"/>
                <w:szCs w:val="24"/>
                <w:lang w:val="tr-TR"/>
              </w:rPr>
            </w:pPr>
            <w:r w:rsidRPr="00441FC6">
              <w:rPr>
                <w:rFonts w:ascii="Times New Roman" w:eastAsia="Times New Roman" w:hAnsi="Times New Roman" w:cs="Times New Roman"/>
                <w:b/>
                <w:sz w:val="24"/>
                <w:szCs w:val="24"/>
                <w:lang w:val="tr-TR"/>
              </w:rPr>
              <w:t>Türk Lirası (KDV hariç)</w:t>
            </w:r>
          </w:p>
        </w:tc>
        <w:tc>
          <w:tcPr>
            <w:tcW w:w="466" w:type="pct"/>
            <w:vAlign w:val="center"/>
          </w:tcPr>
          <w:p w14:paraId="6F25EAAD" w14:textId="77777777" w:rsidR="000165C5" w:rsidRPr="00441FC6" w:rsidRDefault="000165C5" w:rsidP="00FC1F9B">
            <w:pPr>
              <w:widowControl w:val="0"/>
              <w:spacing w:line="276" w:lineRule="auto"/>
              <w:jc w:val="both"/>
              <w:rPr>
                <w:rFonts w:ascii="Times New Roman" w:eastAsia="Times New Roman" w:hAnsi="Times New Roman" w:cs="Times New Roman"/>
                <w:b/>
                <w:sz w:val="24"/>
                <w:szCs w:val="24"/>
                <w:lang w:val="tr-TR"/>
              </w:rPr>
            </w:pPr>
            <w:r w:rsidRPr="00441FC6">
              <w:rPr>
                <w:rFonts w:ascii="Times New Roman" w:eastAsia="Times New Roman" w:hAnsi="Times New Roman" w:cs="Times New Roman"/>
                <w:b/>
                <w:sz w:val="24"/>
                <w:szCs w:val="24"/>
                <w:lang w:val="tr-TR"/>
              </w:rPr>
              <w:t>%</w:t>
            </w:r>
          </w:p>
        </w:tc>
        <w:tc>
          <w:tcPr>
            <w:tcW w:w="1170" w:type="pct"/>
            <w:vAlign w:val="center"/>
          </w:tcPr>
          <w:p w14:paraId="1CA8F3FF" w14:textId="77777777" w:rsidR="000165C5" w:rsidRPr="00441FC6" w:rsidRDefault="000165C5" w:rsidP="00FC1F9B">
            <w:pPr>
              <w:widowControl w:val="0"/>
              <w:spacing w:line="276" w:lineRule="auto"/>
              <w:jc w:val="both"/>
              <w:rPr>
                <w:rFonts w:ascii="Times New Roman" w:eastAsia="Times New Roman" w:hAnsi="Times New Roman" w:cs="Times New Roman"/>
                <w:b/>
                <w:sz w:val="24"/>
                <w:szCs w:val="24"/>
                <w:lang w:val="tr-TR"/>
              </w:rPr>
            </w:pPr>
            <w:r w:rsidRPr="00441FC6">
              <w:rPr>
                <w:rFonts w:ascii="Times New Roman" w:eastAsia="Times New Roman" w:hAnsi="Times New Roman" w:cs="Times New Roman"/>
                <w:b/>
                <w:sz w:val="24"/>
                <w:szCs w:val="24"/>
                <w:lang w:val="tr-TR"/>
              </w:rPr>
              <w:t>Ödeme Şartları</w:t>
            </w:r>
          </w:p>
        </w:tc>
        <w:tc>
          <w:tcPr>
            <w:tcW w:w="858" w:type="pct"/>
            <w:vAlign w:val="center"/>
          </w:tcPr>
          <w:p w14:paraId="18A54EF0" w14:textId="77777777" w:rsidR="000165C5" w:rsidRPr="00441FC6" w:rsidRDefault="000165C5" w:rsidP="00FC1F9B">
            <w:pPr>
              <w:widowControl w:val="0"/>
              <w:spacing w:line="276" w:lineRule="auto"/>
              <w:jc w:val="both"/>
              <w:rPr>
                <w:rFonts w:ascii="Times New Roman" w:eastAsia="Times New Roman" w:hAnsi="Times New Roman" w:cs="Times New Roman"/>
                <w:b/>
                <w:sz w:val="24"/>
                <w:szCs w:val="24"/>
                <w:lang w:val="tr-TR"/>
              </w:rPr>
            </w:pPr>
            <w:r w:rsidRPr="00441FC6">
              <w:rPr>
                <w:rFonts w:ascii="Times New Roman" w:eastAsia="Times New Roman" w:hAnsi="Times New Roman" w:cs="Times New Roman"/>
                <w:b/>
                <w:sz w:val="24"/>
                <w:szCs w:val="24"/>
                <w:lang w:val="tr-TR"/>
              </w:rPr>
              <w:t>Ödemeye esas belgeler</w:t>
            </w:r>
          </w:p>
        </w:tc>
      </w:tr>
      <w:tr w:rsidR="00ED7C06" w:rsidRPr="00ED7C06" w14:paraId="45E16333" w14:textId="77777777" w:rsidTr="000C1347">
        <w:tc>
          <w:tcPr>
            <w:tcW w:w="983" w:type="pct"/>
            <w:vAlign w:val="center"/>
          </w:tcPr>
          <w:p w14:paraId="4BE62620" w14:textId="77777777" w:rsidR="000165C5" w:rsidRPr="00ED7C06" w:rsidRDefault="000165C5" w:rsidP="00FC1F9B">
            <w:pPr>
              <w:widowControl w:val="0"/>
              <w:spacing w:line="276" w:lineRule="auto"/>
              <w:jc w:val="both"/>
              <w:rPr>
                <w:rFonts w:ascii="Times New Roman" w:eastAsia="Times New Roman" w:hAnsi="Times New Roman" w:cs="Times New Roman"/>
                <w:sz w:val="24"/>
                <w:szCs w:val="24"/>
                <w:lang w:val="tr-TR"/>
              </w:rPr>
            </w:pPr>
            <w:r w:rsidRPr="00ED7C06">
              <w:rPr>
                <w:rFonts w:ascii="Times New Roman" w:eastAsia="Times New Roman" w:hAnsi="Times New Roman" w:cs="Times New Roman"/>
                <w:sz w:val="24"/>
                <w:szCs w:val="24"/>
                <w:lang w:val="tr-TR"/>
              </w:rPr>
              <w:t>Sözleşme imza tarihinden sonra 1.5 ay içinde</w:t>
            </w:r>
          </w:p>
        </w:tc>
        <w:tc>
          <w:tcPr>
            <w:tcW w:w="666" w:type="pct"/>
            <w:vAlign w:val="center"/>
          </w:tcPr>
          <w:p w14:paraId="575189DE" w14:textId="77777777" w:rsidR="000165C5" w:rsidRPr="00ED7C06" w:rsidRDefault="000165C5" w:rsidP="00FC1F9B">
            <w:pPr>
              <w:widowControl w:val="0"/>
              <w:spacing w:line="276" w:lineRule="auto"/>
              <w:jc w:val="both"/>
              <w:rPr>
                <w:rFonts w:ascii="Times New Roman" w:eastAsia="Times New Roman" w:hAnsi="Times New Roman" w:cs="Times New Roman"/>
                <w:sz w:val="24"/>
                <w:szCs w:val="24"/>
                <w:lang w:val="tr-TR"/>
              </w:rPr>
            </w:pPr>
          </w:p>
        </w:tc>
        <w:tc>
          <w:tcPr>
            <w:tcW w:w="857" w:type="pct"/>
            <w:vAlign w:val="center"/>
          </w:tcPr>
          <w:p w14:paraId="6E22E73B" w14:textId="77777777" w:rsidR="000165C5" w:rsidRPr="00ED7C06" w:rsidRDefault="000165C5" w:rsidP="00FC1F9B">
            <w:pPr>
              <w:widowControl w:val="0"/>
              <w:spacing w:line="276" w:lineRule="auto"/>
              <w:jc w:val="both"/>
              <w:rPr>
                <w:rFonts w:ascii="Times New Roman" w:eastAsia="Times New Roman" w:hAnsi="Times New Roman" w:cs="Times New Roman"/>
                <w:sz w:val="24"/>
                <w:szCs w:val="24"/>
                <w:lang w:val="tr-TR"/>
              </w:rPr>
            </w:pPr>
          </w:p>
        </w:tc>
        <w:tc>
          <w:tcPr>
            <w:tcW w:w="466" w:type="pct"/>
            <w:vAlign w:val="center"/>
          </w:tcPr>
          <w:p w14:paraId="4C0DBD9E" w14:textId="7954301B" w:rsidR="000165C5" w:rsidRPr="00ED7C06" w:rsidRDefault="0049740F" w:rsidP="00FC1F9B">
            <w:pPr>
              <w:widowControl w:val="0"/>
              <w:spacing w:line="276" w:lineRule="auto"/>
              <w:jc w:val="both"/>
              <w:rPr>
                <w:rFonts w:ascii="Times New Roman" w:eastAsia="Times New Roman" w:hAnsi="Times New Roman" w:cs="Times New Roman"/>
                <w:sz w:val="24"/>
                <w:szCs w:val="24"/>
                <w:lang w:val="tr-TR"/>
              </w:rPr>
            </w:pPr>
            <w:r w:rsidRPr="00ED7C06">
              <w:rPr>
                <w:rFonts w:ascii="Times New Roman" w:eastAsia="Times New Roman" w:hAnsi="Times New Roman" w:cs="Times New Roman"/>
                <w:sz w:val="24"/>
                <w:szCs w:val="24"/>
                <w:lang w:val="tr-TR"/>
              </w:rPr>
              <w:t>30</w:t>
            </w:r>
          </w:p>
        </w:tc>
        <w:tc>
          <w:tcPr>
            <w:tcW w:w="1170" w:type="pct"/>
            <w:vAlign w:val="center"/>
          </w:tcPr>
          <w:p w14:paraId="4630218D" w14:textId="77777777" w:rsidR="000165C5" w:rsidRPr="00ED7C06" w:rsidRDefault="000165C5" w:rsidP="00FC1F9B">
            <w:pPr>
              <w:widowControl w:val="0"/>
              <w:spacing w:line="276" w:lineRule="auto"/>
              <w:jc w:val="both"/>
              <w:rPr>
                <w:rFonts w:ascii="Times New Roman" w:eastAsia="Times New Roman" w:hAnsi="Times New Roman" w:cs="Times New Roman"/>
                <w:sz w:val="24"/>
                <w:szCs w:val="24"/>
                <w:lang w:val="tr-TR"/>
              </w:rPr>
            </w:pPr>
            <w:r w:rsidRPr="00ED7C06">
              <w:rPr>
                <w:rFonts w:ascii="Times New Roman" w:eastAsia="Times New Roman" w:hAnsi="Times New Roman" w:cs="Times New Roman"/>
                <w:sz w:val="24"/>
                <w:szCs w:val="24"/>
                <w:lang w:val="tr-TR"/>
              </w:rPr>
              <w:t>Ara Rapor</w:t>
            </w:r>
          </w:p>
        </w:tc>
        <w:tc>
          <w:tcPr>
            <w:tcW w:w="858" w:type="pct"/>
            <w:vAlign w:val="center"/>
          </w:tcPr>
          <w:p w14:paraId="3F83FF2E" w14:textId="77777777" w:rsidR="000165C5" w:rsidRPr="00ED7C06" w:rsidRDefault="000165C5" w:rsidP="00FC1F9B">
            <w:pPr>
              <w:widowControl w:val="0"/>
              <w:spacing w:line="276" w:lineRule="auto"/>
              <w:jc w:val="both"/>
              <w:rPr>
                <w:rFonts w:ascii="Times New Roman" w:eastAsia="Times New Roman" w:hAnsi="Times New Roman" w:cs="Times New Roman"/>
                <w:sz w:val="24"/>
                <w:szCs w:val="24"/>
                <w:lang w:val="tr-TR"/>
              </w:rPr>
            </w:pPr>
            <w:r w:rsidRPr="00ED7C06">
              <w:rPr>
                <w:rFonts w:ascii="Times New Roman" w:eastAsia="Times New Roman" w:hAnsi="Times New Roman" w:cs="Times New Roman"/>
                <w:sz w:val="24"/>
                <w:szCs w:val="24"/>
                <w:lang w:val="tr-TR"/>
              </w:rPr>
              <w:t>Fatura</w:t>
            </w:r>
          </w:p>
        </w:tc>
      </w:tr>
      <w:tr w:rsidR="00ED7C06" w:rsidRPr="00ED7C06" w14:paraId="780164A5" w14:textId="77777777" w:rsidTr="000C1347">
        <w:tc>
          <w:tcPr>
            <w:tcW w:w="983" w:type="pct"/>
            <w:vAlign w:val="center"/>
          </w:tcPr>
          <w:p w14:paraId="72A76D0C" w14:textId="77777777" w:rsidR="000165C5" w:rsidRPr="00ED7C06" w:rsidRDefault="000165C5" w:rsidP="00FC1F9B">
            <w:pPr>
              <w:widowControl w:val="0"/>
              <w:spacing w:line="276" w:lineRule="auto"/>
              <w:jc w:val="both"/>
              <w:rPr>
                <w:rFonts w:ascii="Times New Roman" w:eastAsia="Times New Roman" w:hAnsi="Times New Roman" w:cs="Times New Roman"/>
                <w:sz w:val="24"/>
                <w:szCs w:val="24"/>
                <w:lang w:val="tr-TR"/>
              </w:rPr>
            </w:pPr>
            <w:r w:rsidRPr="00ED7C06">
              <w:rPr>
                <w:rFonts w:ascii="Times New Roman" w:eastAsia="Times New Roman" w:hAnsi="Times New Roman" w:cs="Times New Roman"/>
                <w:sz w:val="24"/>
                <w:szCs w:val="24"/>
                <w:lang w:val="tr-TR"/>
              </w:rPr>
              <w:lastRenderedPageBreak/>
              <w:t xml:space="preserve">İş bitiminde </w:t>
            </w:r>
          </w:p>
        </w:tc>
        <w:tc>
          <w:tcPr>
            <w:tcW w:w="666" w:type="pct"/>
            <w:vAlign w:val="center"/>
          </w:tcPr>
          <w:p w14:paraId="1C0F572E" w14:textId="77777777" w:rsidR="000165C5" w:rsidRPr="00ED7C06" w:rsidRDefault="000165C5" w:rsidP="00FC1F9B">
            <w:pPr>
              <w:widowControl w:val="0"/>
              <w:spacing w:line="276" w:lineRule="auto"/>
              <w:jc w:val="both"/>
              <w:rPr>
                <w:rFonts w:ascii="Times New Roman" w:eastAsia="Times New Roman" w:hAnsi="Times New Roman" w:cs="Times New Roman"/>
                <w:sz w:val="24"/>
                <w:szCs w:val="24"/>
                <w:lang w:val="tr-TR"/>
              </w:rPr>
            </w:pPr>
          </w:p>
        </w:tc>
        <w:tc>
          <w:tcPr>
            <w:tcW w:w="857" w:type="pct"/>
            <w:vAlign w:val="center"/>
          </w:tcPr>
          <w:p w14:paraId="13902FE5" w14:textId="77777777" w:rsidR="000165C5" w:rsidRPr="00ED7C06" w:rsidRDefault="000165C5" w:rsidP="00FC1F9B">
            <w:pPr>
              <w:widowControl w:val="0"/>
              <w:spacing w:line="276" w:lineRule="auto"/>
              <w:jc w:val="both"/>
              <w:rPr>
                <w:rFonts w:ascii="Times New Roman" w:eastAsia="Times New Roman" w:hAnsi="Times New Roman" w:cs="Times New Roman"/>
                <w:sz w:val="24"/>
                <w:szCs w:val="24"/>
                <w:lang w:val="tr-TR"/>
              </w:rPr>
            </w:pPr>
          </w:p>
        </w:tc>
        <w:tc>
          <w:tcPr>
            <w:tcW w:w="466" w:type="pct"/>
            <w:vAlign w:val="center"/>
          </w:tcPr>
          <w:p w14:paraId="1D8A0FCD" w14:textId="6D15925A" w:rsidR="000165C5" w:rsidRPr="00ED7C06" w:rsidRDefault="0049740F" w:rsidP="00FC1F9B">
            <w:pPr>
              <w:widowControl w:val="0"/>
              <w:spacing w:line="276" w:lineRule="auto"/>
              <w:jc w:val="both"/>
              <w:rPr>
                <w:rFonts w:ascii="Times New Roman" w:eastAsia="Times New Roman" w:hAnsi="Times New Roman" w:cs="Times New Roman"/>
                <w:sz w:val="24"/>
                <w:szCs w:val="24"/>
                <w:lang w:val="tr-TR"/>
              </w:rPr>
            </w:pPr>
            <w:r w:rsidRPr="00ED7C06">
              <w:rPr>
                <w:rFonts w:ascii="Times New Roman" w:eastAsia="Times New Roman" w:hAnsi="Times New Roman" w:cs="Times New Roman"/>
                <w:sz w:val="24"/>
                <w:szCs w:val="24"/>
                <w:lang w:val="tr-TR"/>
              </w:rPr>
              <w:t>7</w:t>
            </w:r>
            <w:r w:rsidR="000165C5" w:rsidRPr="00ED7C06">
              <w:rPr>
                <w:rFonts w:ascii="Times New Roman" w:eastAsia="Times New Roman" w:hAnsi="Times New Roman" w:cs="Times New Roman"/>
                <w:sz w:val="24"/>
                <w:szCs w:val="24"/>
                <w:lang w:val="tr-TR"/>
              </w:rPr>
              <w:t>0</w:t>
            </w:r>
          </w:p>
        </w:tc>
        <w:tc>
          <w:tcPr>
            <w:tcW w:w="1170" w:type="pct"/>
            <w:vAlign w:val="center"/>
          </w:tcPr>
          <w:p w14:paraId="548CFA5F" w14:textId="77777777" w:rsidR="000165C5" w:rsidRPr="00ED7C06" w:rsidRDefault="000165C5" w:rsidP="00FC1F9B">
            <w:pPr>
              <w:widowControl w:val="0"/>
              <w:spacing w:line="276" w:lineRule="auto"/>
              <w:jc w:val="both"/>
              <w:rPr>
                <w:rFonts w:ascii="Times New Roman" w:eastAsia="Times New Roman" w:hAnsi="Times New Roman" w:cs="Times New Roman"/>
                <w:sz w:val="24"/>
                <w:szCs w:val="24"/>
                <w:lang w:val="tr-TR"/>
              </w:rPr>
            </w:pPr>
            <w:r w:rsidRPr="00ED7C06">
              <w:rPr>
                <w:rFonts w:ascii="Times New Roman" w:eastAsia="Times New Roman" w:hAnsi="Times New Roman" w:cs="Times New Roman"/>
                <w:sz w:val="24"/>
                <w:szCs w:val="24"/>
                <w:lang w:val="tr-TR"/>
              </w:rPr>
              <w:t>İşin Teslimi</w:t>
            </w:r>
          </w:p>
        </w:tc>
        <w:tc>
          <w:tcPr>
            <w:tcW w:w="858" w:type="pct"/>
            <w:vAlign w:val="center"/>
          </w:tcPr>
          <w:p w14:paraId="3F6DF29E" w14:textId="77777777" w:rsidR="000165C5" w:rsidRPr="00ED7C06" w:rsidRDefault="000165C5" w:rsidP="00FC1F9B">
            <w:pPr>
              <w:widowControl w:val="0"/>
              <w:spacing w:line="276" w:lineRule="auto"/>
              <w:jc w:val="both"/>
              <w:rPr>
                <w:rFonts w:ascii="Times New Roman" w:eastAsia="Times New Roman" w:hAnsi="Times New Roman" w:cs="Times New Roman"/>
                <w:sz w:val="24"/>
                <w:szCs w:val="24"/>
                <w:lang w:val="tr-TR"/>
              </w:rPr>
            </w:pPr>
            <w:r w:rsidRPr="00ED7C06">
              <w:rPr>
                <w:rFonts w:ascii="Times New Roman" w:eastAsia="Times New Roman" w:hAnsi="Times New Roman" w:cs="Times New Roman"/>
                <w:sz w:val="24"/>
                <w:szCs w:val="24"/>
                <w:lang w:val="tr-TR"/>
              </w:rPr>
              <w:t>Fatura</w:t>
            </w:r>
          </w:p>
        </w:tc>
      </w:tr>
      <w:tr w:rsidR="000165C5" w:rsidRPr="00441FC6" w14:paraId="5C9BF59F" w14:textId="77777777" w:rsidTr="000C1347">
        <w:tc>
          <w:tcPr>
            <w:tcW w:w="983" w:type="pct"/>
            <w:vAlign w:val="center"/>
          </w:tcPr>
          <w:p w14:paraId="687F188E" w14:textId="77777777" w:rsidR="000165C5" w:rsidRPr="00441FC6" w:rsidRDefault="000165C5" w:rsidP="00FC1F9B">
            <w:pPr>
              <w:widowControl w:val="0"/>
              <w:spacing w:line="276" w:lineRule="auto"/>
              <w:jc w:val="both"/>
              <w:rPr>
                <w:rFonts w:ascii="Times New Roman" w:eastAsia="Times New Roman" w:hAnsi="Times New Roman" w:cs="Times New Roman"/>
                <w:b/>
                <w:sz w:val="24"/>
                <w:szCs w:val="24"/>
                <w:lang w:val="tr-TR"/>
              </w:rPr>
            </w:pPr>
            <w:r w:rsidRPr="00441FC6">
              <w:rPr>
                <w:rFonts w:ascii="Times New Roman" w:eastAsia="Times New Roman" w:hAnsi="Times New Roman" w:cs="Times New Roman"/>
                <w:b/>
                <w:sz w:val="24"/>
                <w:szCs w:val="24"/>
                <w:lang w:val="tr-TR"/>
              </w:rPr>
              <w:t>Toplam</w:t>
            </w:r>
          </w:p>
        </w:tc>
        <w:tc>
          <w:tcPr>
            <w:tcW w:w="666" w:type="pct"/>
            <w:vAlign w:val="center"/>
          </w:tcPr>
          <w:p w14:paraId="6EDE0149" w14:textId="77777777" w:rsidR="000165C5" w:rsidRPr="00441FC6" w:rsidRDefault="000165C5" w:rsidP="00FC1F9B">
            <w:pPr>
              <w:widowControl w:val="0"/>
              <w:spacing w:line="276" w:lineRule="auto"/>
              <w:jc w:val="both"/>
              <w:rPr>
                <w:rFonts w:ascii="Times New Roman" w:eastAsia="Times New Roman" w:hAnsi="Times New Roman" w:cs="Times New Roman"/>
                <w:sz w:val="24"/>
                <w:szCs w:val="24"/>
                <w:lang w:val="tr-TR"/>
              </w:rPr>
            </w:pPr>
          </w:p>
        </w:tc>
        <w:tc>
          <w:tcPr>
            <w:tcW w:w="857" w:type="pct"/>
            <w:vAlign w:val="center"/>
          </w:tcPr>
          <w:p w14:paraId="55E43778" w14:textId="77777777" w:rsidR="000165C5" w:rsidRPr="00441FC6" w:rsidRDefault="000165C5" w:rsidP="00FC1F9B">
            <w:pPr>
              <w:widowControl w:val="0"/>
              <w:spacing w:line="276" w:lineRule="auto"/>
              <w:jc w:val="both"/>
              <w:rPr>
                <w:rFonts w:ascii="Times New Roman" w:eastAsia="Times New Roman" w:hAnsi="Times New Roman" w:cs="Times New Roman"/>
                <w:sz w:val="24"/>
                <w:szCs w:val="24"/>
                <w:lang w:val="tr-TR"/>
              </w:rPr>
            </w:pPr>
          </w:p>
        </w:tc>
        <w:tc>
          <w:tcPr>
            <w:tcW w:w="466" w:type="pct"/>
            <w:vAlign w:val="center"/>
          </w:tcPr>
          <w:p w14:paraId="2F30CA71" w14:textId="77777777" w:rsidR="000165C5" w:rsidRPr="00441FC6" w:rsidRDefault="000165C5" w:rsidP="00FC1F9B">
            <w:pPr>
              <w:widowControl w:val="0"/>
              <w:spacing w:line="276" w:lineRule="auto"/>
              <w:jc w:val="both"/>
              <w:rPr>
                <w:rFonts w:ascii="Times New Roman" w:eastAsia="Times New Roman" w:hAnsi="Times New Roman" w:cs="Times New Roman"/>
                <w:sz w:val="24"/>
                <w:szCs w:val="24"/>
                <w:lang w:val="tr-TR"/>
              </w:rPr>
            </w:pPr>
          </w:p>
        </w:tc>
        <w:tc>
          <w:tcPr>
            <w:tcW w:w="1170" w:type="pct"/>
            <w:vAlign w:val="center"/>
          </w:tcPr>
          <w:p w14:paraId="7DD30E57" w14:textId="77777777" w:rsidR="000165C5" w:rsidRPr="00441FC6" w:rsidRDefault="000165C5" w:rsidP="00FC1F9B">
            <w:pPr>
              <w:widowControl w:val="0"/>
              <w:spacing w:line="276" w:lineRule="auto"/>
              <w:jc w:val="both"/>
              <w:rPr>
                <w:rFonts w:ascii="Times New Roman" w:eastAsia="Times New Roman" w:hAnsi="Times New Roman" w:cs="Times New Roman"/>
                <w:sz w:val="24"/>
                <w:szCs w:val="24"/>
                <w:lang w:val="tr-TR"/>
              </w:rPr>
            </w:pPr>
          </w:p>
        </w:tc>
        <w:tc>
          <w:tcPr>
            <w:tcW w:w="858" w:type="pct"/>
            <w:vAlign w:val="center"/>
          </w:tcPr>
          <w:p w14:paraId="24DA0FC6" w14:textId="77777777" w:rsidR="000165C5" w:rsidRPr="00441FC6" w:rsidRDefault="000165C5" w:rsidP="00FC1F9B">
            <w:pPr>
              <w:widowControl w:val="0"/>
              <w:spacing w:line="276" w:lineRule="auto"/>
              <w:jc w:val="both"/>
              <w:rPr>
                <w:rFonts w:ascii="Times New Roman" w:eastAsia="Times New Roman" w:hAnsi="Times New Roman" w:cs="Times New Roman"/>
                <w:sz w:val="24"/>
                <w:szCs w:val="24"/>
                <w:lang w:val="tr-TR"/>
              </w:rPr>
            </w:pPr>
          </w:p>
        </w:tc>
      </w:tr>
    </w:tbl>
    <w:p w14:paraId="662AB4AB" w14:textId="77777777" w:rsidR="000165C5" w:rsidRPr="00441FC6" w:rsidRDefault="000165C5" w:rsidP="00FC1F9B">
      <w:pPr>
        <w:widowControl w:val="0"/>
        <w:spacing w:after="0" w:line="276" w:lineRule="auto"/>
        <w:jc w:val="both"/>
        <w:rPr>
          <w:rFonts w:ascii="Times New Roman" w:eastAsia="Times New Roman" w:hAnsi="Times New Roman" w:cs="Times New Roman"/>
          <w:sz w:val="24"/>
          <w:szCs w:val="24"/>
          <w:lang w:val="tr-TR"/>
        </w:rPr>
      </w:pPr>
    </w:p>
    <w:p w14:paraId="7516C728" w14:textId="1EFB8A5E" w:rsidR="007D535F" w:rsidRDefault="007D535F" w:rsidP="00E40DD4">
      <w:pPr>
        <w:widowControl w:val="0"/>
        <w:spacing w:after="0" w:line="240" w:lineRule="auto"/>
        <w:ind w:left="142"/>
        <w:contextualSpacing/>
        <w:jc w:val="both"/>
        <w:rPr>
          <w:rFonts w:ascii="Times New Roman" w:hAnsi="Times New Roman" w:cs="Times New Roman"/>
          <w:color w:val="FF0000"/>
          <w:sz w:val="24"/>
          <w:szCs w:val="24"/>
          <w:lang w:val="tr-TR"/>
        </w:rPr>
      </w:pPr>
    </w:p>
    <w:p w14:paraId="3C5BF598" w14:textId="77777777" w:rsidR="00E40DD4" w:rsidRPr="00E40DD4" w:rsidRDefault="00E40DD4" w:rsidP="00E40DD4">
      <w:pPr>
        <w:widowControl w:val="0"/>
        <w:spacing w:after="0" w:line="240" w:lineRule="auto"/>
        <w:ind w:left="142"/>
        <w:contextualSpacing/>
        <w:jc w:val="both"/>
        <w:rPr>
          <w:rFonts w:ascii="Times New Roman" w:hAnsi="Times New Roman" w:cs="Times New Roman"/>
          <w:color w:val="FF0000"/>
          <w:sz w:val="24"/>
          <w:szCs w:val="24"/>
          <w:lang w:val="tr-TR"/>
        </w:rPr>
      </w:pPr>
    </w:p>
    <w:sectPr w:rsidR="00E40DD4" w:rsidRPr="00E40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9DF02" w14:textId="77777777" w:rsidR="00D7663A" w:rsidRDefault="00D7663A" w:rsidP="002E1FB2">
      <w:pPr>
        <w:spacing w:after="0" w:line="240" w:lineRule="auto"/>
      </w:pPr>
      <w:r>
        <w:separator/>
      </w:r>
    </w:p>
  </w:endnote>
  <w:endnote w:type="continuationSeparator" w:id="0">
    <w:p w14:paraId="7C758932" w14:textId="77777777" w:rsidR="00D7663A" w:rsidRDefault="00D7663A" w:rsidP="002E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auto"/>
    <w:pitch w:val="default"/>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61891" w14:textId="77777777" w:rsidR="00D7663A" w:rsidRDefault="00D7663A" w:rsidP="002E1FB2">
      <w:pPr>
        <w:spacing w:after="0" w:line="240" w:lineRule="auto"/>
      </w:pPr>
      <w:r>
        <w:separator/>
      </w:r>
    </w:p>
  </w:footnote>
  <w:footnote w:type="continuationSeparator" w:id="0">
    <w:p w14:paraId="7FCBAFD1" w14:textId="77777777" w:rsidR="00D7663A" w:rsidRDefault="00D7663A" w:rsidP="002E1FB2">
      <w:pPr>
        <w:spacing w:after="0" w:line="240" w:lineRule="auto"/>
      </w:pPr>
      <w:r>
        <w:continuationSeparator/>
      </w:r>
    </w:p>
  </w:footnote>
  <w:footnote w:id="1">
    <w:p w14:paraId="0D13C213" w14:textId="506D3AD5" w:rsidR="001E6C98" w:rsidRDefault="001E6C98" w:rsidP="002E1FB2">
      <w:pPr>
        <w:pStyle w:val="DipnotMetni"/>
        <w:rPr>
          <w:lang w:val="tr-TR"/>
        </w:rPr>
      </w:pPr>
    </w:p>
  </w:footnote>
  <w:footnote w:id="2">
    <w:p w14:paraId="4A091776" w14:textId="213FF45C" w:rsidR="001E6C98" w:rsidRDefault="001E6C98" w:rsidP="002E1FB2">
      <w:pPr>
        <w:pStyle w:val="DipnotMetni"/>
        <w:rPr>
          <w:lang w:val="tr-TR"/>
        </w:rPr>
      </w:pPr>
    </w:p>
  </w:footnote>
  <w:footnote w:id="3">
    <w:p w14:paraId="59D5EB6C" w14:textId="7AB71FE5" w:rsidR="001E6C98" w:rsidRDefault="001E6C98" w:rsidP="002E1FB2">
      <w:pPr>
        <w:pStyle w:val="DipnotMetni"/>
        <w:rPr>
          <w:lang w:val="tr-TR"/>
        </w:rPr>
      </w:pPr>
    </w:p>
  </w:footnote>
  <w:footnote w:id="4">
    <w:p w14:paraId="7EB57B1A" w14:textId="29A5935E" w:rsidR="001E6C98" w:rsidRDefault="001E6C98" w:rsidP="002E1FB2">
      <w:pPr>
        <w:pStyle w:val="DipnotMetni"/>
        <w:rPr>
          <w:lang w:val="tr-TR"/>
        </w:rPr>
      </w:pPr>
    </w:p>
  </w:footnote>
  <w:footnote w:id="5">
    <w:p w14:paraId="134091BA" w14:textId="40157135" w:rsidR="001E6C98" w:rsidRDefault="001E6C98" w:rsidP="002E1FB2">
      <w:pPr>
        <w:pStyle w:val="DipnotMetni"/>
        <w:rPr>
          <w:lang w:val="tr-TR"/>
        </w:rPr>
      </w:pPr>
    </w:p>
  </w:footnote>
  <w:footnote w:id="6">
    <w:p w14:paraId="2F235B06" w14:textId="1F09242B" w:rsidR="001E6C98" w:rsidRDefault="001E6C98" w:rsidP="002E1FB2">
      <w:pPr>
        <w:pStyle w:val="DipnotMetni"/>
        <w:rPr>
          <w:lang w:val="tr-T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3E5"/>
    <w:multiLevelType w:val="hybridMultilevel"/>
    <w:tmpl w:val="08FE59DE"/>
    <w:lvl w:ilvl="0" w:tplc="8630433E">
      <w:start w:val="1"/>
      <w:numFmt w:val="upperLetter"/>
      <w:lvlText w:val="(%1)"/>
      <w:lvlJc w:val="left"/>
      <w:pPr>
        <w:tabs>
          <w:tab w:val="num" w:pos="1440"/>
        </w:tabs>
        <w:ind w:left="1440" w:hanging="72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876875"/>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2F7C5E"/>
    <w:multiLevelType w:val="hybridMultilevel"/>
    <w:tmpl w:val="DC3699BE"/>
    <w:lvl w:ilvl="0" w:tplc="4E8264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41B1"/>
    <w:multiLevelType w:val="multilevel"/>
    <w:tmpl w:val="CE0884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A9096C"/>
    <w:multiLevelType w:val="multilevel"/>
    <w:tmpl w:val="3C003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843850"/>
    <w:multiLevelType w:val="hybridMultilevel"/>
    <w:tmpl w:val="FBF8FBD8"/>
    <w:lvl w:ilvl="0" w:tplc="041F000F">
      <w:start w:val="1"/>
      <w:numFmt w:val="decimal"/>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6" w15:restartNumberingAfterBreak="0">
    <w:nsid w:val="12C70BB4"/>
    <w:multiLevelType w:val="hybridMultilevel"/>
    <w:tmpl w:val="4644FC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414F86"/>
    <w:multiLevelType w:val="multilevel"/>
    <w:tmpl w:val="041F001D"/>
    <w:styleLink w:val="Sti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053789"/>
    <w:multiLevelType w:val="multilevel"/>
    <w:tmpl w:val="057A5958"/>
    <w:lvl w:ilvl="0">
      <w:start w:val="1"/>
      <w:numFmt w:val="upperLetter"/>
      <w:pStyle w:val="Balk1"/>
      <w:lvlText w:val="%1."/>
      <w:lvlJc w:val="left"/>
      <w:pPr>
        <w:ind w:left="3336"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D86510"/>
    <w:multiLevelType w:val="hybridMultilevel"/>
    <w:tmpl w:val="6DDABD72"/>
    <w:lvl w:ilvl="0" w:tplc="78DC2B32">
      <w:start w:val="1"/>
      <w:numFmt w:val="decimal"/>
      <w:lvlText w:val="%1."/>
      <w:lvlJc w:val="left"/>
      <w:pPr>
        <w:ind w:left="1364" w:hanging="360"/>
      </w:pPr>
      <w:rPr>
        <w:rFonts w:eastAsia="Times New Roman"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10" w15:restartNumberingAfterBreak="0">
    <w:nsid w:val="1A321E55"/>
    <w:multiLevelType w:val="hybridMultilevel"/>
    <w:tmpl w:val="CB446364"/>
    <w:lvl w:ilvl="0" w:tplc="6EEE35FE">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D07A60"/>
    <w:multiLevelType w:val="multilevel"/>
    <w:tmpl w:val="ED3EE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570627"/>
    <w:multiLevelType w:val="multilevel"/>
    <w:tmpl w:val="4EE8885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3" w15:restartNumberingAfterBreak="0">
    <w:nsid w:val="248375E8"/>
    <w:multiLevelType w:val="hybridMultilevel"/>
    <w:tmpl w:val="C1288F00"/>
    <w:lvl w:ilvl="0" w:tplc="B3B0E6E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2F0148"/>
    <w:multiLevelType w:val="multilevel"/>
    <w:tmpl w:val="48E25CDA"/>
    <w:lvl w:ilvl="0">
      <w:start w:val="1"/>
      <w:numFmt w:val="bullet"/>
      <w:lvlText w:val=""/>
      <w:lvlJc w:val="left"/>
      <w:pPr>
        <w:ind w:left="862" w:hanging="360"/>
      </w:pPr>
      <w:rPr>
        <w:rFonts w:ascii="Wingdings" w:hAnsi="Wingdings" w:hint="default"/>
        <w:color w:val="000000"/>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5" w15:restartNumberingAfterBreak="0">
    <w:nsid w:val="2851566C"/>
    <w:multiLevelType w:val="hybridMultilevel"/>
    <w:tmpl w:val="6B10D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C2ABC"/>
    <w:multiLevelType w:val="multilevel"/>
    <w:tmpl w:val="136ED5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7E7B13"/>
    <w:multiLevelType w:val="hybridMultilevel"/>
    <w:tmpl w:val="B0A0911E"/>
    <w:lvl w:ilvl="0" w:tplc="3FDAE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F6EC0"/>
    <w:multiLevelType w:val="hybridMultilevel"/>
    <w:tmpl w:val="1E7AB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9545A9"/>
    <w:multiLevelType w:val="hybridMultilevel"/>
    <w:tmpl w:val="55BA556A"/>
    <w:lvl w:ilvl="0" w:tplc="55D2AD8E">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3E25D2"/>
    <w:multiLevelType w:val="multilevel"/>
    <w:tmpl w:val="961E8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F50399"/>
    <w:multiLevelType w:val="hybridMultilevel"/>
    <w:tmpl w:val="24D43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D5CE7"/>
    <w:multiLevelType w:val="hybridMultilevel"/>
    <w:tmpl w:val="8C6C8AB6"/>
    <w:lvl w:ilvl="0" w:tplc="9DE86B0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236EB9"/>
    <w:multiLevelType w:val="multilevel"/>
    <w:tmpl w:val="DE0879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i w:val="0"/>
        <w:sz w:val="20"/>
        <w:szCs w:val="20"/>
        <w:u w:val="non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C4B5981"/>
    <w:multiLevelType w:val="hybridMultilevel"/>
    <w:tmpl w:val="FA0C6046"/>
    <w:lvl w:ilvl="0" w:tplc="04090015">
      <w:start w:val="1"/>
      <w:numFmt w:val="upperLetter"/>
      <w:lvlText w:val="%1."/>
      <w:lvlJc w:val="left"/>
      <w:pPr>
        <w:tabs>
          <w:tab w:val="num" w:pos="-1440"/>
        </w:tabs>
        <w:ind w:left="-1440" w:hanging="360"/>
      </w:pPr>
      <w:rPr>
        <w:rFonts w:cs="Times New Roman"/>
      </w:rPr>
    </w:lvl>
    <w:lvl w:ilvl="1" w:tplc="041F0001">
      <w:start w:val="1"/>
      <w:numFmt w:val="bullet"/>
      <w:lvlText w:val=""/>
      <w:lvlJc w:val="left"/>
      <w:pPr>
        <w:tabs>
          <w:tab w:val="num" w:pos="-720"/>
        </w:tabs>
        <w:ind w:left="-720" w:hanging="360"/>
      </w:pPr>
      <w:rPr>
        <w:rFonts w:ascii="Symbol" w:hAnsi="Symbol" w:hint="default"/>
      </w:rPr>
    </w:lvl>
    <w:lvl w:ilvl="2" w:tplc="E3F6D87A">
      <w:start w:val="1"/>
      <w:numFmt w:val="decimal"/>
      <w:lvlText w:val="%3."/>
      <w:lvlJc w:val="left"/>
      <w:pPr>
        <w:tabs>
          <w:tab w:val="num" w:pos="180"/>
        </w:tabs>
        <w:ind w:left="180" w:hanging="360"/>
      </w:pPr>
      <w:rPr>
        <w:rFonts w:cs="Times New Roman"/>
        <w:color w:val="000000"/>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25" w15:restartNumberingAfterBreak="0">
    <w:nsid w:val="44117DB6"/>
    <w:multiLevelType w:val="hybridMultilevel"/>
    <w:tmpl w:val="34C61382"/>
    <w:lvl w:ilvl="0" w:tplc="8542CDA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8C78BC"/>
    <w:multiLevelType w:val="hybridMultilevel"/>
    <w:tmpl w:val="4D66C8A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D34F69"/>
    <w:multiLevelType w:val="hybridMultilevel"/>
    <w:tmpl w:val="9558CA7E"/>
    <w:lvl w:ilvl="0" w:tplc="C4FA3DA8">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8" w15:restartNumberingAfterBreak="0">
    <w:nsid w:val="4E8C23FC"/>
    <w:multiLevelType w:val="multilevel"/>
    <w:tmpl w:val="136ED5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ED8764F"/>
    <w:multiLevelType w:val="hybridMultilevel"/>
    <w:tmpl w:val="00181992"/>
    <w:lvl w:ilvl="0" w:tplc="041F0015">
      <w:start w:val="1"/>
      <w:numFmt w:val="upperLetter"/>
      <w:lvlText w:val="%1."/>
      <w:lvlJc w:val="left"/>
      <w:pPr>
        <w:ind w:left="720" w:hanging="360"/>
      </w:pPr>
    </w:lvl>
    <w:lvl w:ilvl="1" w:tplc="7A742F84">
      <w:start w:val="1"/>
      <w:numFmt w:val="lowerLetter"/>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4045C5"/>
    <w:multiLevelType w:val="hybridMultilevel"/>
    <w:tmpl w:val="C1288F00"/>
    <w:lvl w:ilvl="0" w:tplc="B3B0E6E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15A29D7"/>
    <w:multiLevelType w:val="multilevel"/>
    <w:tmpl w:val="BBE491FC"/>
    <w:lvl w:ilvl="0">
      <w:start w:val="1"/>
      <w:numFmt w:val="lowerLetter"/>
      <w:lvlText w:val="%1)"/>
      <w:lvlJc w:val="left"/>
      <w:pPr>
        <w:ind w:left="1065" w:hanging="705"/>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21702C"/>
    <w:multiLevelType w:val="hybridMultilevel"/>
    <w:tmpl w:val="5BF8A82E"/>
    <w:lvl w:ilvl="0" w:tplc="68EE088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A31ECB"/>
    <w:multiLevelType w:val="hybridMultilevel"/>
    <w:tmpl w:val="48E62EC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98C0E3B"/>
    <w:multiLevelType w:val="multilevel"/>
    <w:tmpl w:val="4E800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DF55A38"/>
    <w:multiLevelType w:val="hybridMultilevel"/>
    <w:tmpl w:val="E4342406"/>
    <w:lvl w:ilvl="0" w:tplc="F33ABC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D82955"/>
    <w:multiLevelType w:val="hybridMultilevel"/>
    <w:tmpl w:val="DEDAD1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200F89"/>
    <w:multiLevelType w:val="multilevel"/>
    <w:tmpl w:val="75BC4A56"/>
    <w:lvl w:ilvl="0">
      <w:start w:val="1"/>
      <w:numFmt w:val="lowerLetter"/>
      <w:lvlText w:val="%1)"/>
      <w:lvlJc w:val="left"/>
      <w:pPr>
        <w:ind w:left="1065" w:hanging="705"/>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B6C5C59"/>
    <w:multiLevelType w:val="hybridMultilevel"/>
    <w:tmpl w:val="D3EEF440"/>
    <w:lvl w:ilvl="0" w:tplc="D5E07962">
      <w:start w:val="1"/>
      <w:numFmt w:val="decimal"/>
      <w:lvlText w:val="%1."/>
      <w:lvlJc w:val="left"/>
      <w:pPr>
        <w:ind w:left="862" w:hanging="360"/>
      </w:pPr>
      <w:rPr>
        <w:rFonts w:ascii="Times New Roman" w:eastAsia="Times New Roman" w:hAnsi="Times New Roman" w:cs="Times New Roman"/>
        <w:b/>
        <w:bCs/>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9" w15:restartNumberingAfterBreak="0">
    <w:nsid w:val="7137147D"/>
    <w:multiLevelType w:val="hybridMultilevel"/>
    <w:tmpl w:val="2196C404"/>
    <w:lvl w:ilvl="0" w:tplc="7C065BC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503238"/>
    <w:multiLevelType w:val="hybridMultilevel"/>
    <w:tmpl w:val="8A0ED01E"/>
    <w:lvl w:ilvl="0" w:tplc="041F000B">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1" w15:restartNumberingAfterBreak="0">
    <w:nsid w:val="75020EAC"/>
    <w:multiLevelType w:val="hybridMultilevel"/>
    <w:tmpl w:val="F17CCF12"/>
    <w:lvl w:ilvl="0" w:tplc="994A4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26EBD"/>
    <w:multiLevelType w:val="hybridMultilevel"/>
    <w:tmpl w:val="71CE5AFA"/>
    <w:lvl w:ilvl="0" w:tplc="2244D53C">
      <w:start w:val="1"/>
      <w:numFmt w:val="decimal"/>
      <w:lvlText w:val="%1."/>
      <w:lvlJc w:val="left"/>
      <w:pPr>
        <w:ind w:left="720" w:hanging="360"/>
      </w:pPr>
      <w:rPr>
        <w:b/>
        <w:bCs/>
      </w:rPr>
    </w:lvl>
    <w:lvl w:ilvl="1" w:tplc="9D0A2632">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B4E37F7"/>
    <w:multiLevelType w:val="multilevel"/>
    <w:tmpl w:val="D40C8C96"/>
    <w:lvl w:ilvl="0">
      <w:start w:val="1"/>
      <w:numFmt w:val="bullet"/>
      <w:lvlText w:val=""/>
      <w:lvlJc w:val="left"/>
      <w:pPr>
        <w:ind w:left="0" w:firstLine="0"/>
      </w:pPr>
      <w:rPr>
        <w:rFonts w:ascii="Wingdings" w:hAnsi="Wingdings" w:hint="default"/>
        <w:b w:val="0"/>
        <w:i w:val="0"/>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EFE3D06"/>
    <w:multiLevelType w:val="hybridMultilevel"/>
    <w:tmpl w:val="EDAEF26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9"/>
  </w:num>
  <w:num w:numId="8">
    <w:abstractNumId w:val="39"/>
  </w:num>
  <w:num w:numId="9">
    <w:abstractNumId w:val="23"/>
  </w:num>
  <w:num w:numId="10">
    <w:abstractNumId w:val="8"/>
  </w:num>
  <w:num w:numId="11">
    <w:abstractNumId w:val="38"/>
  </w:num>
  <w:num w:numId="12">
    <w:abstractNumId w:val="28"/>
  </w:num>
  <w:num w:numId="13">
    <w:abstractNumId w:val="5"/>
  </w:num>
  <w:num w:numId="14">
    <w:abstractNumId w:val="20"/>
  </w:num>
  <w:num w:numId="15">
    <w:abstractNumId w:val="31"/>
  </w:num>
  <w:num w:numId="16">
    <w:abstractNumId w:val="37"/>
  </w:num>
  <w:num w:numId="17">
    <w:abstractNumId w:val="11"/>
  </w:num>
  <w:num w:numId="18">
    <w:abstractNumId w:val="4"/>
  </w:num>
  <w:num w:numId="19">
    <w:abstractNumId w:val="12"/>
  </w:num>
  <w:num w:numId="20">
    <w:abstractNumId w:val="34"/>
  </w:num>
  <w:num w:numId="21">
    <w:abstractNumId w:val="2"/>
  </w:num>
  <w:num w:numId="22">
    <w:abstractNumId w:val="15"/>
  </w:num>
  <w:num w:numId="23">
    <w:abstractNumId w:val="16"/>
  </w:num>
  <w:num w:numId="24">
    <w:abstractNumId w:val="3"/>
  </w:num>
  <w:num w:numId="25">
    <w:abstractNumId w:val="14"/>
  </w:num>
  <w:num w:numId="26">
    <w:abstractNumId w:val="43"/>
  </w:num>
  <w:num w:numId="27">
    <w:abstractNumId w:val="33"/>
  </w:num>
  <w:num w:numId="28">
    <w:abstractNumId w:val="21"/>
  </w:num>
  <w:num w:numId="29">
    <w:abstractNumId w:val="7"/>
  </w:num>
  <w:num w:numId="30">
    <w:abstractNumId w:val="1"/>
  </w:num>
  <w:num w:numId="31">
    <w:abstractNumId w:val="18"/>
  </w:num>
  <w:num w:numId="32">
    <w:abstractNumId w:val="40"/>
  </w:num>
  <w:num w:numId="33">
    <w:abstractNumId w:val="36"/>
  </w:num>
  <w:num w:numId="34">
    <w:abstractNumId w:val="42"/>
  </w:num>
  <w:num w:numId="35">
    <w:abstractNumId w:val="6"/>
  </w:num>
  <w:num w:numId="36">
    <w:abstractNumId w:val="10"/>
  </w:num>
  <w:num w:numId="37">
    <w:abstractNumId w:val="19"/>
  </w:num>
  <w:num w:numId="38">
    <w:abstractNumId w:val="44"/>
  </w:num>
  <w:num w:numId="39">
    <w:abstractNumId w:val="29"/>
  </w:num>
  <w:num w:numId="40">
    <w:abstractNumId w:val="35"/>
  </w:num>
  <w:num w:numId="41">
    <w:abstractNumId w:val="26"/>
  </w:num>
  <w:num w:numId="42">
    <w:abstractNumId w:val="32"/>
  </w:num>
  <w:num w:numId="43">
    <w:abstractNumId w:val="41"/>
  </w:num>
  <w:num w:numId="44">
    <w:abstractNumId w:val="13"/>
  </w:num>
  <w:num w:numId="45">
    <w:abstractNumId w:val="24"/>
  </w:num>
  <w:num w:numId="46">
    <w:abstractNumId w:val="22"/>
  </w:num>
  <w:num w:numId="47">
    <w:abstractNumId w:val="2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1NbQwMTcwNjcxMDNS0lEKTi0uzszPAykwrAUASRCILywAAAA="/>
  </w:docVars>
  <w:rsids>
    <w:rsidRoot w:val="006D0ADF"/>
    <w:rsid w:val="00010416"/>
    <w:rsid w:val="000165C5"/>
    <w:rsid w:val="00016FFF"/>
    <w:rsid w:val="000235A1"/>
    <w:rsid w:val="00034B4A"/>
    <w:rsid w:val="00041E70"/>
    <w:rsid w:val="0005762A"/>
    <w:rsid w:val="00060DF3"/>
    <w:rsid w:val="00062A81"/>
    <w:rsid w:val="00082CA2"/>
    <w:rsid w:val="0009283C"/>
    <w:rsid w:val="00097194"/>
    <w:rsid w:val="000A2ED0"/>
    <w:rsid w:val="000A6753"/>
    <w:rsid w:val="000A7B7C"/>
    <w:rsid w:val="000B4039"/>
    <w:rsid w:val="000C1347"/>
    <w:rsid w:val="000C72CF"/>
    <w:rsid w:val="000D53E7"/>
    <w:rsid w:val="000E4618"/>
    <w:rsid w:val="000F42EA"/>
    <w:rsid w:val="000F4566"/>
    <w:rsid w:val="00106B5D"/>
    <w:rsid w:val="00111A8C"/>
    <w:rsid w:val="0011310A"/>
    <w:rsid w:val="00121A62"/>
    <w:rsid w:val="00135394"/>
    <w:rsid w:val="00136A26"/>
    <w:rsid w:val="0014447A"/>
    <w:rsid w:val="0017391C"/>
    <w:rsid w:val="0018235C"/>
    <w:rsid w:val="00183291"/>
    <w:rsid w:val="00183BD4"/>
    <w:rsid w:val="00185A47"/>
    <w:rsid w:val="00195145"/>
    <w:rsid w:val="0019796A"/>
    <w:rsid w:val="001A543C"/>
    <w:rsid w:val="001A5FD9"/>
    <w:rsid w:val="001C4707"/>
    <w:rsid w:val="001D2B1C"/>
    <w:rsid w:val="001D33CA"/>
    <w:rsid w:val="001D6EA4"/>
    <w:rsid w:val="001E359A"/>
    <w:rsid w:val="001E3AC2"/>
    <w:rsid w:val="001E3CC0"/>
    <w:rsid w:val="001E6C98"/>
    <w:rsid w:val="001F08CA"/>
    <w:rsid w:val="001F0D6D"/>
    <w:rsid w:val="001F3DBF"/>
    <w:rsid w:val="00205607"/>
    <w:rsid w:val="00205E3A"/>
    <w:rsid w:val="00213725"/>
    <w:rsid w:val="00220EF9"/>
    <w:rsid w:val="00223A76"/>
    <w:rsid w:val="0023167A"/>
    <w:rsid w:val="00237B6F"/>
    <w:rsid w:val="00257FE4"/>
    <w:rsid w:val="00266686"/>
    <w:rsid w:val="002676B4"/>
    <w:rsid w:val="00277F7E"/>
    <w:rsid w:val="0028124D"/>
    <w:rsid w:val="00282895"/>
    <w:rsid w:val="00286DF9"/>
    <w:rsid w:val="00291427"/>
    <w:rsid w:val="00291667"/>
    <w:rsid w:val="002B01AF"/>
    <w:rsid w:val="002B21D7"/>
    <w:rsid w:val="002C151F"/>
    <w:rsid w:val="002D74B0"/>
    <w:rsid w:val="002D7C60"/>
    <w:rsid w:val="002E1FB2"/>
    <w:rsid w:val="002F4BC5"/>
    <w:rsid w:val="002F54D4"/>
    <w:rsid w:val="002F5A8F"/>
    <w:rsid w:val="002F7388"/>
    <w:rsid w:val="0030241A"/>
    <w:rsid w:val="00305A01"/>
    <w:rsid w:val="00315397"/>
    <w:rsid w:val="0032290B"/>
    <w:rsid w:val="00330300"/>
    <w:rsid w:val="0033326D"/>
    <w:rsid w:val="00341A61"/>
    <w:rsid w:val="00341BB9"/>
    <w:rsid w:val="003578C2"/>
    <w:rsid w:val="00360F39"/>
    <w:rsid w:val="003679BD"/>
    <w:rsid w:val="00371A04"/>
    <w:rsid w:val="00371DFF"/>
    <w:rsid w:val="00375120"/>
    <w:rsid w:val="00384C6A"/>
    <w:rsid w:val="00396F1B"/>
    <w:rsid w:val="003B3096"/>
    <w:rsid w:val="003B5E57"/>
    <w:rsid w:val="003C7AC9"/>
    <w:rsid w:val="003D4307"/>
    <w:rsid w:val="003F16E5"/>
    <w:rsid w:val="003F4570"/>
    <w:rsid w:val="00410240"/>
    <w:rsid w:val="00421A2C"/>
    <w:rsid w:val="00437E71"/>
    <w:rsid w:val="00441FC6"/>
    <w:rsid w:val="00461995"/>
    <w:rsid w:val="00464905"/>
    <w:rsid w:val="00464B3D"/>
    <w:rsid w:val="00467BB4"/>
    <w:rsid w:val="00470AE1"/>
    <w:rsid w:val="00472F6D"/>
    <w:rsid w:val="004761B0"/>
    <w:rsid w:val="00476724"/>
    <w:rsid w:val="0047787B"/>
    <w:rsid w:val="00480D6F"/>
    <w:rsid w:val="004878DE"/>
    <w:rsid w:val="004919D6"/>
    <w:rsid w:val="0049740F"/>
    <w:rsid w:val="004A45D1"/>
    <w:rsid w:val="004B0684"/>
    <w:rsid w:val="004B24BF"/>
    <w:rsid w:val="004B444C"/>
    <w:rsid w:val="004D179E"/>
    <w:rsid w:val="004E29F1"/>
    <w:rsid w:val="004E3CF8"/>
    <w:rsid w:val="004E4874"/>
    <w:rsid w:val="004E6885"/>
    <w:rsid w:val="004F3A89"/>
    <w:rsid w:val="005003BD"/>
    <w:rsid w:val="00507322"/>
    <w:rsid w:val="0051314E"/>
    <w:rsid w:val="0052425B"/>
    <w:rsid w:val="00536997"/>
    <w:rsid w:val="00542076"/>
    <w:rsid w:val="0054474A"/>
    <w:rsid w:val="00545DA8"/>
    <w:rsid w:val="00556BF7"/>
    <w:rsid w:val="00556EC8"/>
    <w:rsid w:val="00561D85"/>
    <w:rsid w:val="005626CE"/>
    <w:rsid w:val="0056719C"/>
    <w:rsid w:val="0057062D"/>
    <w:rsid w:val="0057490D"/>
    <w:rsid w:val="00582CB4"/>
    <w:rsid w:val="00584E07"/>
    <w:rsid w:val="005854BA"/>
    <w:rsid w:val="005854F9"/>
    <w:rsid w:val="00591CDD"/>
    <w:rsid w:val="00591D59"/>
    <w:rsid w:val="005973BF"/>
    <w:rsid w:val="005A0C18"/>
    <w:rsid w:val="005A7374"/>
    <w:rsid w:val="005B1F93"/>
    <w:rsid w:val="005B403A"/>
    <w:rsid w:val="005C7BFC"/>
    <w:rsid w:val="005C7D05"/>
    <w:rsid w:val="005E21BB"/>
    <w:rsid w:val="005E2BFE"/>
    <w:rsid w:val="005E5DC2"/>
    <w:rsid w:val="005E736E"/>
    <w:rsid w:val="005F3611"/>
    <w:rsid w:val="005F5E8C"/>
    <w:rsid w:val="005F6CDE"/>
    <w:rsid w:val="00602CD2"/>
    <w:rsid w:val="00610B12"/>
    <w:rsid w:val="0061307D"/>
    <w:rsid w:val="006139C1"/>
    <w:rsid w:val="006249FC"/>
    <w:rsid w:val="00645345"/>
    <w:rsid w:val="006455C5"/>
    <w:rsid w:val="00646222"/>
    <w:rsid w:val="00656256"/>
    <w:rsid w:val="00656B37"/>
    <w:rsid w:val="006640A4"/>
    <w:rsid w:val="00670A82"/>
    <w:rsid w:val="00680F6A"/>
    <w:rsid w:val="00684B7D"/>
    <w:rsid w:val="006917F8"/>
    <w:rsid w:val="006A1320"/>
    <w:rsid w:val="006A3ED9"/>
    <w:rsid w:val="006A496D"/>
    <w:rsid w:val="006A6891"/>
    <w:rsid w:val="006B76B3"/>
    <w:rsid w:val="006C147E"/>
    <w:rsid w:val="006C3D39"/>
    <w:rsid w:val="006D0ADF"/>
    <w:rsid w:val="006E688D"/>
    <w:rsid w:val="006F4E56"/>
    <w:rsid w:val="00706B1B"/>
    <w:rsid w:val="00714E57"/>
    <w:rsid w:val="00720DBE"/>
    <w:rsid w:val="00724EB8"/>
    <w:rsid w:val="00731800"/>
    <w:rsid w:val="00742594"/>
    <w:rsid w:val="0075399E"/>
    <w:rsid w:val="00756A77"/>
    <w:rsid w:val="00763ED9"/>
    <w:rsid w:val="00772823"/>
    <w:rsid w:val="007A392A"/>
    <w:rsid w:val="007A7D1A"/>
    <w:rsid w:val="007B7526"/>
    <w:rsid w:val="007C09DB"/>
    <w:rsid w:val="007C1208"/>
    <w:rsid w:val="007C695D"/>
    <w:rsid w:val="007D535F"/>
    <w:rsid w:val="007D5F74"/>
    <w:rsid w:val="007D77B4"/>
    <w:rsid w:val="007E367D"/>
    <w:rsid w:val="007E407A"/>
    <w:rsid w:val="007F1FC7"/>
    <w:rsid w:val="008022FD"/>
    <w:rsid w:val="00804E19"/>
    <w:rsid w:val="00815AB3"/>
    <w:rsid w:val="00817C0E"/>
    <w:rsid w:val="00824CDF"/>
    <w:rsid w:val="008371BC"/>
    <w:rsid w:val="00847BE6"/>
    <w:rsid w:val="00874CB3"/>
    <w:rsid w:val="0087539A"/>
    <w:rsid w:val="00880349"/>
    <w:rsid w:val="0088055F"/>
    <w:rsid w:val="008845BA"/>
    <w:rsid w:val="00891B72"/>
    <w:rsid w:val="008A3D22"/>
    <w:rsid w:val="008B7399"/>
    <w:rsid w:val="008C096A"/>
    <w:rsid w:val="008C502B"/>
    <w:rsid w:val="008C5824"/>
    <w:rsid w:val="008D1B1E"/>
    <w:rsid w:val="008D312D"/>
    <w:rsid w:val="009202D8"/>
    <w:rsid w:val="00920EE8"/>
    <w:rsid w:val="009378FE"/>
    <w:rsid w:val="00942514"/>
    <w:rsid w:val="0094258A"/>
    <w:rsid w:val="00943301"/>
    <w:rsid w:val="00946560"/>
    <w:rsid w:val="00952757"/>
    <w:rsid w:val="00967D4A"/>
    <w:rsid w:val="00970DC3"/>
    <w:rsid w:val="009761C7"/>
    <w:rsid w:val="00980D77"/>
    <w:rsid w:val="009819A6"/>
    <w:rsid w:val="00981B45"/>
    <w:rsid w:val="009904E5"/>
    <w:rsid w:val="009A748B"/>
    <w:rsid w:val="009B54C5"/>
    <w:rsid w:val="009D0134"/>
    <w:rsid w:val="009E1480"/>
    <w:rsid w:val="00A013B6"/>
    <w:rsid w:val="00A04317"/>
    <w:rsid w:val="00A109E5"/>
    <w:rsid w:val="00A132FD"/>
    <w:rsid w:val="00A208E5"/>
    <w:rsid w:val="00A277A9"/>
    <w:rsid w:val="00A363C1"/>
    <w:rsid w:val="00A46FDC"/>
    <w:rsid w:val="00A53A06"/>
    <w:rsid w:val="00A6249F"/>
    <w:rsid w:val="00A6759B"/>
    <w:rsid w:val="00A75EE4"/>
    <w:rsid w:val="00A7743E"/>
    <w:rsid w:val="00A81D62"/>
    <w:rsid w:val="00A8380A"/>
    <w:rsid w:val="00A92001"/>
    <w:rsid w:val="00A93AAA"/>
    <w:rsid w:val="00A94608"/>
    <w:rsid w:val="00AA346A"/>
    <w:rsid w:val="00AA348A"/>
    <w:rsid w:val="00AA3F08"/>
    <w:rsid w:val="00AA54D5"/>
    <w:rsid w:val="00AB2343"/>
    <w:rsid w:val="00AB3950"/>
    <w:rsid w:val="00AB5F28"/>
    <w:rsid w:val="00AC1C4C"/>
    <w:rsid w:val="00AC5225"/>
    <w:rsid w:val="00AD0FA5"/>
    <w:rsid w:val="00AE1EE2"/>
    <w:rsid w:val="00AE4A8F"/>
    <w:rsid w:val="00AF42E0"/>
    <w:rsid w:val="00AF77D7"/>
    <w:rsid w:val="00B0007A"/>
    <w:rsid w:val="00B05010"/>
    <w:rsid w:val="00B236EB"/>
    <w:rsid w:val="00B3320A"/>
    <w:rsid w:val="00B37818"/>
    <w:rsid w:val="00B53885"/>
    <w:rsid w:val="00B539E4"/>
    <w:rsid w:val="00B7726E"/>
    <w:rsid w:val="00B8763F"/>
    <w:rsid w:val="00B926C4"/>
    <w:rsid w:val="00B93117"/>
    <w:rsid w:val="00BB051B"/>
    <w:rsid w:val="00BC0676"/>
    <w:rsid w:val="00BC40E7"/>
    <w:rsid w:val="00BD2068"/>
    <w:rsid w:val="00BD393A"/>
    <w:rsid w:val="00BD7EE1"/>
    <w:rsid w:val="00BE35C7"/>
    <w:rsid w:val="00BF5A38"/>
    <w:rsid w:val="00C03D74"/>
    <w:rsid w:val="00C16777"/>
    <w:rsid w:val="00C27294"/>
    <w:rsid w:val="00C2784B"/>
    <w:rsid w:val="00C35CDF"/>
    <w:rsid w:val="00C36357"/>
    <w:rsid w:val="00C37469"/>
    <w:rsid w:val="00C4542F"/>
    <w:rsid w:val="00C60CA3"/>
    <w:rsid w:val="00C618C5"/>
    <w:rsid w:val="00C61DAB"/>
    <w:rsid w:val="00C65492"/>
    <w:rsid w:val="00C65BA4"/>
    <w:rsid w:val="00C777C2"/>
    <w:rsid w:val="00C8703D"/>
    <w:rsid w:val="00C91D36"/>
    <w:rsid w:val="00C95E7C"/>
    <w:rsid w:val="00CA4453"/>
    <w:rsid w:val="00CB1163"/>
    <w:rsid w:val="00CB1FAB"/>
    <w:rsid w:val="00CB20B0"/>
    <w:rsid w:val="00CB31C1"/>
    <w:rsid w:val="00CC24E6"/>
    <w:rsid w:val="00CD08D9"/>
    <w:rsid w:val="00CD0BD7"/>
    <w:rsid w:val="00CE2DF7"/>
    <w:rsid w:val="00D003CF"/>
    <w:rsid w:val="00D05D78"/>
    <w:rsid w:val="00D16A6D"/>
    <w:rsid w:val="00D222CB"/>
    <w:rsid w:val="00D27F9D"/>
    <w:rsid w:val="00D326BC"/>
    <w:rsid w:val="00D33190"/>
    <w:rsid w:val="00D40588"/>
    <w:rsid w:val="00D44D06"/>
    <w:rsid w:val="00D4706E"/>
    <w:rsid w:val="00D51D73"/>
    <w:rsid w:val="00D56C1C"/>
    <w:rsid w:val="00D6436E"/>
    <w:rsid w:val="00D645A1"/>
    <w:rsid w:val="00D7663A"/>
    <w:rsid w:val="00D912A0"/>
    <w:rsid w:val="00D916B7"/>
    <w:rsid w:val="00DA1545"/>
    <w:rsid w:val="00DC782E"/>
    <w:rsid w:val="00DD1071"/>
    <w:rsid w:val="00DE2D88"/>
    <w:rsid w:val="00DE7FB5"/>
    <w:rsid w:val="00E07E7B"/>
    <w:rsid w:val="00E15021"/>
    <w:rsid w:val="00E17F75"/>
    <w:rsid w:val="00E23691"/>
    <w:rsid w:val="00E33921"/>
    <w:rsid w:val="00E364B7"/>
    <w:rsid w:val="00E40DD4"/>
    <w:rsid w:val="00E57692"/>
    <w:rsid w:val="00E6111A"/>
    <w:rsid w:val="00E7097C"/>
    <w:rsid w:val="00E723AE"/>
    <w:rsid w:val="00E76CA2"/>
    <w:rsid w:val="00E81625"/>
    <w:rsid w:val="00EA0506"/>
    <w:rsid w:val="00EA097D"/>
    <w:rsid w:val="00EA5C23"/>
    <w:rsid w:val="00EB2112"/>
    <w:rsid w:val="00EB44AC"/>
    <w:rsid w:val="00EC1229"/>
    <w:rsid w:val="00ED1A73"/>
    <w:rsid w:val="00ED7C06"/>
    <w:rsid w:val="00EF5487"/>
    <w:rsid w:val="00EF5BCC"/>
    <w:rsid w:val="00F06F3A"/>
    <w:rsid w:val="00F23641"/>
    <w:rsid w:val="00F24DFB"/>
    <w:rsid w:val="00F3295A"/>
    <w:rsid w:val="00F35D84"/>
    <w:rsid w:val="00F37149"/>
    <w:rsid w:val="00F45D22"/>
    <w:rsid w:val="00F60E8D"/>
    <w:rsid w:val="00F71496"/>
    <w:rsid w:val="00F858A0"/>
    <w:rsid w:val="00F86789"/>
    <w:rsid w:val="00F9007C"/>
    <w:rsid w:val="00FA0AD9"/>
    <w:rsid w:val="00FA35BF"/>
    <w:rsid w:val="00FB3B9A"/>
    <w:rsid w:val="00FB449F"/>
    <w:rsid w:val="00FC16C1"/>
    <w:rsid w:val="00FC1F9B"/>
    <w:rsid w:val="00FC2E50"/>
    <w:rsid w:val="00FE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548DB"/>
  <w15:chartTrackingRefBased/>
  <w15:docId w15:val="{382D41FC-E88E-46EE-9EBF-D32074C8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D535F"/>
    <w:pPr>
      <w:widowControl w:val="0"/>
      <w:numPr>
        <w:numId w:val="10"/>
      </w:numPr>
      <w:tabs>
        <w:tab w:val="left" w:pos="0"/>
        <w:tab w:val="left" w:pos="360"/>
        <w:tab w:val="left" w:pos="540"/>
      </w:tabs>
      <w:spacing w:before="320" w:line="240" w:lineRule="auto"/>
      <w:ind w:left="720" w:right="181"/>
      <w:jc w:val="both"/>
      <w:outlineLvl w:val="0"/>
    </w:pPr>
    <w:rPr>
      <w:rFonts w:ascii="Times New Roman" w:eastAsia="Times New Roman" w:hAnsi="Times New Roman" w:cs="Times New Roman"/>
      <w:b/>
      <w:sz w:val="24"/>
      <w:szCs w:val="24"/>
      <w:lang w:val="tr-TR" w:eastAsia="tr-TR"/>
    </w:rPr>
  </w:style>
  <w:style w:type="paragraph" w:styleId="Balk2">
    <w:name w:val="heading 2"/>
    <w:basedOn w:val="Normal"/>
    <w:next w:val="Normal"/>
    <w:link w:val="Balk2Char"/>
    <w:uiPriority w:val="9"/>
    <w:unhideWhenUsed/>
    <w:qFormat/>
    <w:rsid w:val="00062A81"/>
    <w:pPr>
      <w:keepNext/>
      <w:keepLines/>
      <w:spacing w:before="40" w:after="0"/>
      <w:jc w:val="both"/>
      <w:outlineLvl w:val="1"/>
    </w:pPr>
    <w:rPr>
      <w:rFonts w:ascii="Times New Roman" w:eastAsiaTheme="majorEastAsia" w:hAnsi="Times New Roman" w:cs="Times New Roman"/>
      <w:b/>
      <w:bCs/>
      <w:color w:val="000000" w:themeColor="text1"/>
      <w:sz w:val="24"/>
      <w:szCs w:val="24"/>
      <w:lang w:val="tr-TR"/>
    </w:rPr>
  </w:style>
  <w:style w:type="paragraph" w:styleId="Balk3">
    <w:name w:val="heading 3"/>
    <w:basedOn w:val="Normal"/>
    <w:next w:val="Normal"/>
    <w:link w:val="Balk3Char"/>
    <w:uiPriority w:val="9"/>
    <w:unhideWhenUsed/>
    <w:qFormat/>
    <w:rsid w:val="000165C5"/>
    <w:pPr>
      <w:spacing w:before="160"/>
      <w:jc w:val="both"/>
      <w:outlineLvl w:val="2"/>
    </w:pPr>
    <w:rPr>
      <w:rFonts w:ascii="Times New Roman" w:eastAsia="Times New Roman" w:hAnsi="Times New Roman" w:cs="Times New Roman"/>
      <w:b/>
      <w:sz w:val="24"/>
      <w:szCs w:val="24"/>
      <w:lang w:val="tr-TR" w:eastAsia="tr-TR"/>
    </w:rPr>
  </w:style>
  <w:style w:type="paragraph" w:styleId="Balk4">
    <w:name w:val="heading 4"/>
    <w:basedOn w:val="Normal"/>
    <w:next w:val="Normal"/>
    <w:link w:val="Balk4Char"/>
    <w:uiPriority w:val="9"/>
    <w:semiHidden/>
    <w:unhideWhenUsed/>
    <w:qFormat/>
    <w:rsid w:val="000165C5"/>
    <w:pPr>
      <w:keepNext/>
      <w:keepLines/>
      <w:spacing w:before="240" w:after="40"/>
      <w:jc w:val="both"/>
      <w:outlineLvl w:val="3"/>
    </w:pPr>
    <w:rPr>
      <w:rFonts w:ascii="Times New Roman" w:eastAsia="Calibri" w:hAnsi="Times New Roman" w:cs="Calibri"/>
      <w:b/>
      <w:sz w:val="24"/>
      <w:szCs w:val="24"/>
      <w:lang w:val="tr-TR" w:eastAsia="tr-TR"/>
    </w:rPr>
  </w:style>
  <w:style w:type="paragraph" w:styleId="Balk5">
    <w:name w:val="heading 5"/>
    <w:basedOn w:val="Normal"/>
    <w:next w:val="Normal"/>
    <w:link w:val="Balk5Char"/>
    <w:uiPriority w:val="9"/>
    <w:semiHidden/>
    <w:unhideWhenUsed/>
    <w:qFormat/>
    <w:rsid w:val="000165C5"/>
    <w:pPr>
      <w:keepNext/>
      <w:keepLines/>
      <w:spacing w:before="220" w:after="40"/>
      <w:jc w:val="both"/>
      <w:outlineLvl w:val="4"/>
    </w:pPr>
    <w:rPr>
      <w:rFonts w:ascii="Times New Roman" w:eastAsia="Calibri" w:hAnsi="Times New Roman" w:cs="Calibri"/>
      <w:b/>
      <w:sz w:val="24"/>
      <w:lang w:val="tr-TR" w:eastAsia="tr-TR"/>
    </w:rPr>
  </w:style>
  <w:style w:type="paragraph" w:styleId="Balk6">
    <w:name w:val="heading 6"/>
    <w:basedOn w:val="Normal"/>
    <w:next w:val="Normal"/>
    <w:link w:val="Balk6Char"/>
    <w:uiPriority w:val="9"/>
    <w:semiHidden/>
    <w:unhideWhenUsed/>
    <w:qFormat/>
    <w:rsid w:val="000165C5"/>
    <w:pPr>
      <w:keepNext/>
      <w:keepLines/>
      <w:spacing w:before="200" w:after="40"/>
      <w:jc w:val="both"/>
      <w:outlineLvl w:val="5"/>
    </w:pPr>
    <w:rPr>
      <w:rFonts w:ascii="Times New Roman" w:eastAsia="Calibri" w:hAnsi="Times New Roman" w:cs="Calibri"/>
      <w:b/>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ar,Testo nota a piè di pagina Carattere,Texto nota piepddes,Texto nota piepddes Car,Texto nota piepddes Car Car,Texto nota piepddes Car Car Car,Texto nota piepddes Car Car Car Car Car Car,Texto nota piepddes Car Car Car Car Car Car Car,f"/>
    <w:basedOn w:val="Normal"/>
    <w:link w:val="DipnotMetniChar"/>
    <w:uiPriority w:val="99"/>
    <w:unhideWhenUsed/>
    <w:qFormat/>
    <w:rsid w:val="002E1FB2"/>
    <w:pPr>
      <w:spacing w:after="0" w:line="240" w:lineRule="auto"/>
    </w:pPr>
    <w:rPr>
      <w:rFonts w:ascii="Times New Roman" w:eastAsia="Times New Roman" w:hAnsi="Times New Roman" w:cs="Times New Roman"/>
      <w:sz w:val="20"/>
      <w:szCs w:val="20"/>
      <w:lang w:val="en-AU"/>
    </w:rPr>
  </w:style>
  <w:style w:type="character" w:customStyle="1" w:styleId="DipnotMetniChar">
    <w:name w:val="Dipnot Metni Char"/>
    <w:aliases w:val="Car Char,Testo nota a piè di pagina Carattere Char,Texto nota piepddes Char,Texto nota piepddes Car Char,Texto nota piepddes Car Car Char,Texto nota piepddes Car Car Car Char,Texto nota piepddes Car Car Car Car Car Car Char,f Char"/>
    <w:basedOn w:val="VarsaylanParagrafYazTipi"/>
    <w:link w:val="DipnotMetni"/>
    <w:uiPriority w:val="99"/>
    <w:qFormat/>
    <w:rsid w:val="002E1FB2"/>
    <w:rPr>
      <w:rFonts w:ascii="Times New Roman" w:eastAsia="Times New Roman" w:hAnsi="Times New Roman" w:cs="Times New Roman"/>
      <w:sz w:val="20"/>
      <w:szCs w:val="20"/>
      <w:lang w:val="en-AU"/>
    </w:rPr>
  </w:style>
  <w:style w:type="character" w:styleId="DipnotBavurusu">
    <w:name w:val="footnote reference"/>
    <w:aliases w:val="16 Point,BVI fnr,EN Footnote Reference,Error-Fußnotenzeichen5,Error-Fußnotenzeichen6,Exposant 3 Point,FO,Footnote Reference Number,Footnote reference number,Footnote symbol,Re,Ref,Superscript 6 Point,Times 10 Point,fr,ftref,note TESI"/>
    <w:basedOn w:val="VarsaylanParagrafYazTipi"/>
    <w:link w:val="BVIfnrCarCar"/>
    <w:uiPriority w:val="99"/>
    <w:unhideWhenUsed/>
    <w:qFormat/>
    <w:rsid w:val="002E1FB2"/>
    <w:rPr>
      <w:vertAlign w:val="superscript"/>
    </w:rPr>
  </w:style>
  <w:style w:type="paragraph" w:styleId="ListeParagraf">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eParagrafChar"/>
    <w:uiPriority w:val="34"/>
    <w:qFormat/>
    <w:rsid w:val="0005762A"/>
    <w:pPr>
      <w:ind w:left="720"/>
      <w:contextualSpacing/>
    </w:pPr>
  </w:style>
  <w:style w:type="character" w:customStyle="1" w:styleId="ListeParagrafChar">
    <w:name w:val="Liste Paragraf Char"/>
    <w:aliases w:val="Akapit z listą BS Char,Bullet1 Char,Bullets Char,Citation List Char,Ha Char,List Paragraph (numbered (a)) Char,List Paragraph1 Char,List_Paragraph Char,Liste 1 Char,Main numbered paragraph Char,Multilevel para_II Char,References Char"/>
    <w:link w:val="ListeParagraf"/>
    <w:uiPriority w:val="34"/>
    <w:qFormat/>
    <w:rsid w:val="00952757"/>
  </w:style>
  <w:style w:type="character" w:customStyle="1" w:styleId="Balk1Char">
    <w:name w:val="Başlık 1 Char"/>
    <w:basedOn w:val="VarsaylanParagrafYazTipi"/>
    <w:link w:val="Balk1"/>
    <w:uiPriority w:val="9"/>
    <w:rsid w:val="007D535F"/>
    <w:rPr>
      <w:rFonts w:ascii="Times New Roman" w:eastAsia="Times New Roman" w:hAnsi="Times New Roman" w:cs="Times New Roman"/>
      <w:b/>
      <w:sz w:val="24"/>
      <w:szCs w:val="24"/>
      <w:lang w:val="tr-TR" w:eastAsia="tr-TR"/>
    </w:rPr>
  </w:style>
  <w:style w:type="character" w:customStyle="1" w:styleId="Balk2Char">
    <w:name w:val="Başlık 2 Char"/>
    <w:basedOn w:val="VarsaylanParagrafYazTipi"/>
    <w:link w:val="Balk2"/>
    <w:uiPriority w:val="9"/>
    <w:rsid w:val="00062A81"/>
    <w:rPr>
      <w:rFonts w:ascii="Times New Roman" w:eastAsiaTheme="majorEastAsia" w:hAnsi="Times New Roman" w:cs="Times New Roman"/>
      <w:b/>
      <w:bCs/>
      <w:color w:val="000000" w:themeColor="text1"/>
      <w:sz w:val="24"/>
      <w:szCs w:val="24"/>
      <w:lang w:val="tr-TR"/>
    </w:rPr>
  </w:style>
  <w:style w:type="paragraph" w:styleId="NormalWeb">
    <w:name w:val="Normal (Web)"/>
    <w:basedOn w:val="Normal"/>
    <w:uiPriority w:val="99"/>
    <w:unhideWhenUsed/>
    <w:rsid w:val="00C27294"/>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AralkYok">
    <w:name w:val="No Spacing"/>
    <w:uiPriority w:val="1"/>
    <w:qFormat/>
    <w:rsid w:val="001E3CC0"/>
    <w:pPr>
      <w:spacing w:after="0" w:line="240" w:lineRule="auto"/>
    </w:pPr>
    <w:rPr>
      <w:lang w:val="tr-TR"/>
    </w:rPr>
  </w:style>
  <w:style w:type="character" w:customStyle="1" w:styleId="Balk3Char">
    <w:name w:val="Başlık 3 Char"/>
    <w:basedOn w:val="VarsaylanParagrafYazTipi"/>
    <w:link w:val="Balk3"/>
    <w:uiPriority w:val="9"/>
    <w:rsid w:val="000165C5"/>
    <w:rPr>
      <w:rFonts w:ascii="Times New Roman" w:eastAsia="Times New Roman" w:hAnsi="Times New Roman" w:cs="Times New Roman"/>
      <w:b/>
      <w:sz w:val="24"/>
      <w:szCs w:val="24"/>
      <w:lang w:val="tr-TR" w:eastAsia="tr-TR"/>
    </w:rPr>
  </w:style>
  <w:style w:type="character" w:customStyle="1" w:styleId="Balk4Char">
    <w:name w:val="Başlık 4 Char"/>
    <w:basedOn w:val="VarsaylanParagrafYazTipi"/>
    <w:link w:val="Balk4"/>
    <w:uiPriority w:val="9"/>
    <w:semiHidden/>
    <w:rsid w:val="000165C5"/>
    <w:rPr>
      <w:rFonts w:ascii="Times New Roman" w:eastAsia="Calibri" w:hAnsi="Times New Roman" w:cs="Calibri"/>
      <w:b/>
      <w:sz w:val="24"/>
      <w:szCs w:val="24"/>
      <w:lang w:val="tr-TR" w:eastAsia="tr-TR"/>
    </w:rPr>
  </w:style>
  <w:style w:type="character" w:customStyle="1" w:styleId="Balk5Char">
    <w:name w:val="Başlık 5 Char"/>
    <w:basedOn w:val="VarsaylanParagrafYazTipi"/>
    <w:link w:val="Balk5"/>
    <w:uiPriority w:val="9"/>
    <w:semiHidden/>
    <w:rsid w:val="000165C5"/>
    <w:rPr>
      <w:rFonts w:ascii="Times New Roman" w:eastAsia="Calibri" w:hAnsi="Times New Roman" w:cs="Calibri"/>
      <w:b/>
      <w:sz w:val="24"/>
      <w:lang w:val="tr-TR" w:eastAsia="tr-TR"/>
    </w:rPr>
  </w:style>
  <w:style w:type="character" w:customStyle="1" w:styleId="Balk6Char">
    <w:name w:val="Başlık 6 Char"/>
    <w:basedOn w:val="VarsaylanParagrafYazTipi"/>
    <w:link w:val="Balk6"/>
    <w:uiPriority w:val="9"/>
    <w:semiHidden/>
    <w:rsid w:val="000165C5"/>
    <w:rPr>
      <w:rFonts w:ascii="Times New Roman" w:eastAsia="Calibri" w:hAnsi="Times New Roman" w:cs="Calibri"/>
      <w:b/>
      <w:sz w:val="20"/>
      <w:szCs w:val="20"/>
      <w:lang w:val="tr-TR" w:eastAsia="tr-TR"/>
    </w:rPr>
  </w:style>
  <w:style w:type="table" w:customStyle="1" w:styleId="TableNormal1">
    <w:name w:val="Table Normal1"/>
    <w:rsid w:val="000165C5"/>
    <w:rPr>
      <w:rFonts w:ascii="Calibri" w:eastAsia="Calibri" w:hAnsi="Calibri" w:cs="Calibri"/>
      <w:lang w:val="tr-TR" w:eastAsia="tr-TR"/>
    </w:rPr>
    <w:tblPr>
      <w:tblCellMar>
        <w:top w:w="0" w:type="dxa"/>
        <w:left w:w="0" w:type="dxa"/>
        <w:bottom w:w="0" w:type="dxa"/>
        <w:right w:w="0" w:type="dxa"/>
      </w:tblCellMar>
    </w:tblPr>
  </w:style>
  <w:style w:type="paragraph" w:styleId="KonuBal">
    <w:name w:val="Title"/>
    <w:basedOn w:val="Normal"/>
    <w:next w:val="Normal"/>
    <w:link w:val="KonuBalChar"/>
    <w:uiPriority w:val="10"/>
    <w:qFormat/>
    <w:rsid w:val="000165C5"/>
    <w:pPr>
      <w:keepNext/>
      <w:keepLines/>
      <w:spacing w:before="480" w:after="120"/>
      <w:jc w:val="both"/>
    </w:pPr>
    <w:rPr>
      <w:rFonts w:ascii="Times New Roman" w:eastAsia="Calibri" w:hAnsi="Times New Roman" w:cs="Calibri"/>
      <w:b/>
      <w:sz w:val="72"/>
      <w:szCs w:val="72"/>
      <w:lang w:val="tr-TR" w:eastAsia="tr-TR"/>
    </w:rPr>
  </w:style>
  <w:style w:type="character" w:customStyle="1" w:styleId="KonuBalChar">
    <w:name w:val="Konu Başlığı Char"/>
    <w:basedOn w:val="VarsaylanParagrafYazTipi"/>
    <w:link w:val="KonuBal"/>
    <w:uiPriority w:val="10"/>
    <w:rsid w:val="000165C5"/>
    <w:rPr>
      <w:rFonts w:ascii="Times New Roman" w:eastAsia="Calibri" w:hAnsi="Times New Roman" w:cs="Calibri"/>
      <w:b/>
      <w:sz w:val="72"/>
      <w:szCs w:val="72"/>
      <w:lang w:val="tr-TR" w:eastAsia="tr-TR"/>
    </w:rPr>
  </w:style>
  <w:style w:type="character" w:styleId="AklamaBavurusu">
    <w:name w:val="annotation reference"/>
    <w:basedOn w:val="VarsaylanParagrafYazTipi"/>
    <w:uiPriority w:val="99"/>
    <w:semiHidden/>
    <w:unhideWhenUsed/>
    <w:rsid w:val="000165C5"/>
    <w:rPr>
      <w:sz w:val="16"/>
      <w:szCs w:val="16"/>
    </w:rPr>
  </w:style>
  <w:style w:type="paragraph" w:styleId="AklamaMetni">
    <w:name w:val="annotation text"/>
    <w:basedOn w:val="Normal"/>
    <w:link w:val="AklamaMetniChar"/>
    <w:uiPriority w:val="99"/>
    <w:unhideWhenUsed/>
    <w:rsid w:val="000165C5"/>
    <w:pPr>
      <w:spacing w:before="160" w:line="240" w:lineRule="auto"/>
      <w:jc w:val="both"/>
    </w:pPr>
    <w:rPr>
      <w:rFonts w:ascii="Times New Roman" w:eastAsia="Calibri" w:hAnsi="Times New Roman" w:cs="Calibri"/>
      <w:sz w:val="20"/>
      <w:szCs w:val="20"/>
      <w:lang w:val="tr-TR" w:eastAsia="tr-TR"/>
    </w:rPr>
  </w:style>
  <w:style w:type="character" w:customStyle="1" w:styleId="AklamaMetniChar">
    <w:name w:val="Açıklama Metni Char"/>
    <w:basedOn w:val="VarsaylanParagrafYazTipi"/>
    <w:link w:val="AklamaMetni"/>
    <w:uiPriority w:val="99"/>
    <w:rsid w:val="000165C5"/>
    <w:rPr>
      <w:rFonts w:ascii="Times New Roman" w:eastAsia="Calibri" w:hAnsi="Times New Roman" w:cs="Calibri"/>
      <w:sz w:val="20"/>
      <w:szCs w:val="20"/>
      <w:lang w:val="tr-TR" w:eastAsia="tr-TR"/>
    </w:rPr>
  </w:style>
  <w:style w:type="paragraph" w:styleId="AklamaKonusu">
    <w:name w:val="annotation subject"/>
    <w:basedOn w:val="AklamaMetni"/>
    <w:next w:val="AklamaMetni"/>
    <w:link w:val="AklamaKonusuChar"/>
    <w:uiPriority w:val="99"/>
    <w:semiHidden/>
    <w:unhideWhenUsed/>
    <w:rsid w:val="000165C5"/>
    <w:rPr>
      <w:b/>
      <w:bCs/>
    </w:rPr>
  </w:style>
  <w:style w:type="character" w:customStyle="1" w:styleId="AklamaKonusuChar">
    <w:name w:val="Açıklama Konusu Char"/>
    <w:basedOn w:val="AklamaMetniChar"/>
    <w:link w:val="AklamaKonusu"/>
    <w:uiPriority w:val="99"/>
    <w:semiHidden/>
    <w:rsid w:val="000165C5"/>
    <w:rPr>
      <w:rFonts w:ascii="Times New Roman" w:eastAsia="Calibri" w:hAnsi="Times New Roman" w:cs="Calibri"/>
      <w:b/>
      <w:bCs/>
      <w:sz w:val="20"/>
      <w:szCs w:val="20"/>
      <w:lang w:val="tr-TR" w:eastAsia="tr-TR"/>
    </w:rPr>
  </w:style>
  <w:style w:type="paragraph" w:styleId="BalonMetni">
    <w:name w:val="Balloon Text"/>
    <w:basedOn w:val="Normal"/>
    <w:link w:val="BalonMetniChar"/>
    <w:uiPriority w:val="99"/>
    <w:semiHidden/>
    <w:unhideWhenUsed/>
    <w:rsid w:val="000165C5"/>
    <w:pPr>
      <w:spacing w:before="160" w:after="0" w:line="240" w:lineRule="auto"/>
      <w:jc w:val="both"/>
    </w:pPr>
    <w:rPr>
      <w:rFonts w:ascii="Segoe UI" w:eastAsia="Calibri" w:hAnsi="Segoe UI" w:cs="Segoe UI"/>
      <w:sz w:val="18"/>
      <w:szCs w:val="18"/>
      <w:lang w:val="tr-TR" w:eastAsia="tr-TR"/>
    </w:rPr>
  </w:style>
  <w:style w:type="character" w:customStyle="1" w:styleId="BalonMetniChar">
    <w:name w:val="Balon Metni Char"/>
    <w:basedOn w:val="VarsaylanParagrafYazTipi"/>
    <w:link w:val="BalonMetni"/>
    <w:uiPriority w:val="99"/>
    <w:semiHidden/>
    <w:rsid w:val="000165C5"/>
    <w:rPr>
      <w:rFonts w:ascii="Segoe UI" w:eastAsia="Calibri" w:hAnsi="Segoe UI" w:cs="Segoe UI"/>
      <w:sz w:val="18"/>
      <w:szCs w:val="18"/>
      <w:lang w:val="tr-TR" w:eastAsia="tr-TR"/>
    </w:rPr>
  </w:style>
  <w:style w:type="paragraph" w:styleId="GvdeMetni">
    <w:name w:val="Body Text"/>
    <w:basedOn w:val="Normal"/>
    <w:link w:val="GvdeMetniChar"/>
    <w:uiPriority w:val="1"/>
    <w:qFormat/>
    <w:rsid w:val="000165C5"/>
    <w:pPr>
      <w:widowControl w:val="0"/>
      <w:autoSpaceDE w:val="0"/>
      <w:autoSpaceDN w:val="0"/>
      <w:spacing w:before="160" w:after="0" w:line="240" w:lineRule="auto"/>
      <w:jc w:val="both"/>
    </w:pPr>
    <w:rPr>
      <w:rFonts w:ascii="Times New Roman" w:eastAsia="Times New Roman" w:hAnsi="Times New Roman" w:cs="Times New Roman"/>
      <w:bCs/>
      <w:sz w:val="24"/>
      <w:szCs w:val="24"/>
      <w:lang w:val="tr" w:eastAsia="tr-TR"/>
    </w:rPr>
  </w:style>
  <w:style w:type="character" w:customStyle="1" w:styleId="GvdeMetniChar">
    <w:name w:val="Gövde Metni Char"/>
    <w:basedOn w:val="VarsaylanParagrafYazTipi"/>
    <w:link w:val="GvdeMetni"/>
    <w:uiPriority w:val="1"/>
    <w:rsid w:val="000165C5"/>
    <w:rPr>
      <w:rFonts w:ascii="Times New Roman" w:eastAsia="Times New Roman" w:hAnsi="Times New Roman" w:cs="Times New Roman"/>
      <w:bCs/>
      <w:sz w:val="24"/>
      <w:szCs w:val="24"/>
      <w:lang w:val="tr" w:eastAsia="tr-TR"/>
    </w:rPr>
  </w:style>
  <w:style w:type="table" w:styleId="TabloKlavuzu">
    <w:name w:val="Table Grid"/>
    <w:basedOn w:val="NormalTablo"/>
    <w:rsid w:val="000165C5"/>
    <w:pPr>
      <w:spacing w:after="0" w:line="240" w:lineRule="auto"/>
    </w:pPr>
    <w:rPr>
      <w:rFonts w:ascii="Calibri" w:eastAsia="Calibri" w:hAnsi="Calibri" w:cs="Calibri"/>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165C5"/>
    <w:pPr>
      <w:tabs>
        <w:tab w:val="center" w:pos="4536"/>
        <w:tab w:val="right" w:pos="9072"/>
      </w:tabs>
      <w:spacing w:before="160" w:after="0" w:line="240" w:lineRule="auto"/>
      <w:jc w:val="both"/>
    </w:pPr>
    <w:rPr>
      <w:rFonts w:ascii="Times New Roman" w:eastAsia="Calibri" w:hAnsi="Times New Roman" w:cs="Calibri"/>
      <w:sz w:val="24"/>
      <w:lang w:val="tr-TR" w:eastAsia="tr-TR"/>
    </w:rPr>
  </w:style>
  <w:style w:type="character" w:customStyle="1" w:styleId="stBilgiChar">
    <w:name w:val="Üst Bilgi Char"/>
    <w:basedOn w:val="VarsaylanParagrafYazTipi"/>
    <w:link w:val="stBilgi"/>
    <w:uiPriority w:val="99"/>
    <w:rsid w:val="000165C5"/>
    <w:rPr>
      <w:rFonts w:ascii="Times New Roman" w:eastAsia="Calibri" w:hAnsi="Times New Roman" w:cs="Calibri"/>
      <w:sz w:val="24"/>
      <w:lang w:val="tr-TR" w:eastAsia="tr-TR"/>
    </w:rPr>
  </w:style>
  <w:style w:type="paragraph" w:styleId="AltBilgi">
    <w:name w:val="footer"/>
    <w:basedOn w:val="Normal"/>
    <w:link w:val="AltBilgiChar"/>
    <w:uiPriority w:val="99"/>
    <w:unhideWhenUsed/>
    <w:rsid w:val="000165C5"/>
    <w:pPr>
      <w:tabs>
        <w:tab w:val="center" w:pos="4536"/>
        <w:tab w:val="right" w:pos="9072"/>
      </w:tabs>
      <w:spacing w:before="160" w:after="0" w:line="240" w:lineRule="auto"/>
      <w:jc w:val="both"/>
    </w:pPr>
    <w:rPr>
      <w:rFonts w:ascii="Times New Roman" w:eastAsia="Calibri" w:hAnsi="Times New Roman" w:cs="Calibri"/>
      <w:sz w:val="24"/>
      <w:lang w:val="tr-TR" w:eastAsia="tr-TR"/>
    </w:rPr>
  </w:style>
  <w:style w:type="character" w:customStyle="1" w:styleId="AltBilgiChar">
    <w:name w:val="Alt Bilgi Char"/>
    <w:basedOn w:val="VarsaylanParagrafYazTipi"/>
    <w:link w:val="AltBilgi"/>
    <w:uiPriority w:val="99"/>
    <w:rsid w:val="000165C5"/>
    <w:rPr>
      <w:rFonts w:ascii="Times New Roman" w:eastAsia="Calibri" w:hAnsi="Times New Roman" w:cs="Calibri"/>
      <w:sz w:val="24"/>
      <w:lang w:val="tr-TR" w:eastAsia="tr-TR"/>
    </w:rPr>
  </w:style>
  <w:style w:type="paragraph" w:styleId="Dzeltme">
    <w:name w:val="Revision"/>
    <w:hidden/>
    <w:uiPriority w:val="99"/>
    <w:semiHidden/>
    <w:rsid w:val="000165C5"/>
    <w:pPr>
      <w:spacing w:after="0" w:line="240" w:lineRule="auto"/>
    </w:pPr>
    <w:rPr>
      <w:rFonts w:ascii="Calibri" w:eastAsia="Calibri" w:hAnsi="Calibri" w:cs="Calibri"/>
      <w:lang w:val="tr-TR" w:eastAsia="tr-TR"/>
    </w:rPr>
  </w:style>
  <w:style w:type="paragraph" w:customStyle="1" w:styleId="BVIfnrCarCar">
    <w:name w:val="BVI fnr Car Car"/>
    <w:aliases w:val=" BVI fnr Car Car, BVI fnr Car Car Car Car Char,BVI fnr Car,BVI fnr Car Car Car Car,BVI fnr Car Car Car Car Char,BVI fnr Car Car Car Car Char Car Char Char,BVI fnr Car Car Car Car Char Char,de nota al pi,footnote number Char"/>
    <w:basedOn w:val="Normal"/>
    <w:link w:val="DipnotBavurusu"/>
    <w:autoRedefine/>
    <w:uiPriority w:val="99"/>
    <w:rsid w:val="000165C5"/>
    <w:pPr>
      <w:widowControl w:val="0"/>
      <w:autoSpaceDE w:val="0"/>
      <w:autoSpaceDN w:val="0"/>
      <w:adjustRightInd w:val="0"/>
      <w:spacing w:before="200" w:after="200" w:line="276" w:lineRule="auto"/>
      <w:jc w:val="both"/>
    </w:pPr>
    <w:rPr>
      <w:vertAlign w:val="superscript"/>
    </w:rPr>
  </w:style>
  <w:style w:type="paragraph" w:customStyle="1" w:styleId="Default">
    <w:name w:val="Default"/>
    <w:rsid w:val="000165C5"/>
    <w:pPr>
      <w:autoSpaceDE w:val="0"/>
      <w:autoSpaceDN w:val="0"/>
      <w:adjustRightInd w:val="0"/>
      <w:spacing w:after="0" w:line="240" w:lineRule="auto"/>
    </w:pPr>
    <w:rPr>
      <w:rFonts w:ascii="Calibri" w:eastAsia="Calibri" w:hAnsi="Calibri" w:cs="Calibri"/>
      <w:color w:val="000000"/>
      <w:sz w:val="24"/>
      <w:szCs w:val="24"/>
      <w:lang w:val="en-GB" w:eastAsia="tr-TR"/>
    </w:rPr>
  </w:style>
  <w:style w:type="paragraph" w:styleId="HTMLncedenBiimlendirilmi">
    <w:name w:val="HTML Preformatted"/>
    <w:basedOn w:val="Normal"/>
    <w:link w:val="HTMLncedenBiimlendirilmiChar"/>
    <w:uiPriority w:val="99"/>
    <w:semiHidden/>
    <w:unhideWhenUsed/>
    <w:rsid w:val="0001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0" w:line="240" w:lineRule="auto"/>
      <w:jc w:val="both"/>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0165C5"/>
    <w:rPr>
      <w:rFonts w:ascii="Courier New" w:eastAsia="Times New Roman" w:hAnsi="Courier New" w:cs="Courier New"/>
      <w:sz w:val="20"/>
      <w:szCs w:val="20"/>
      <w:lang w:val="tr-TR" w:eastAsia="tr-TR"/>
    </w:rPr>
  </w:style>
  <w:style w:type="character" w:customStyle="1" w:styleId="y2iqfc">
    <w:name w:val="y2iqfc"/>
    <w:basedOn w:val="VarsaylanParagrafYazTipi"/>
    <w:rsid w:val="000165C5"/>
  </w:style>
  <w:style w:type="paragraph" w:styleId="Altyaz">
    <w:name w:val="Subtitle"/>
    <w:basedOn w:val="Normal"/>
    <w:next w:val="Normal"/>
    <w:link w:val="AltyazChar"/>
    <w:uiPriority w:val="11"/>
    <w:qFormat/>
    <w:rsid w:val="000165C5"/>
    <w:pPr>
      <w:keepNext/>
      <w:keepLines/>
      <w:spacing w:before="360" w:after="80"/>
      <w:jc w:val="both"/>
    </w:pPr>
    <w:rPr>
      <w:rFonts w:ascii="Georgia" w:eastAsia="Georgia" w:hAnsi="Georgia" w:cs="Georgia"/>
      <w:i/>
      <w:color w:val="666666"/>
      <w:sz w:val="48"/>
      <w:szCs w:val="48"/>
      <w:lang w:val="tr-TR" w:eastAsia="tr-TR"/>
    </w:rPr>
  </w:style>
  <w:style w:type="character" w:customStyle="1" w:styleId="AltyazChar">
    <w:name w:val="Altyazı Char"/>
    <w:basedOn w:val="VarsaylanParagrafYazTipi"/>
    <w:link w:val="Altyaz"/>
    <w:uiPriority w:val="11"/>
    <w:rsid w:val="000165C5"/>
    <w:rPr>
      <w:rFonts w:ascii="Georgia" w:eastAsia="Georgia" w:hAnsi="Georgia" w:cs="Georgia"/>
      <w:i/>
      <w:color w:val="666666"/>
      <w:sz w:val="48"/>
      <w:szCs w:val="48"/>
      <w:lang w:val="tr-TR" w:eastAsia="tr-TR"/>
    </w:rPr>
  </w:style>
  <w:style w:type="numbering" w:customStyle="1" w:styleId="Stil1">
    <w:name w:val="Stil1"/>
    <w:uiPriority w:val="99"/>
    <w:rsid w:val="000165C5"/>
    <w:pPr>
      <w:numPr>
        <w:numId w:val="29"/>
      </w:numPr>
    </w:pPr>
  </w:style>
  <w:style w:type="numbering" w:customStyle="1" w:styleId="ListeYok1">
    <w:name w:val="Liste Yok1"/>
    <w:next w:val="ListeYok"/>
    <w:uiPriority w:val="99"/>
    <w:semiHidden/>
    <w:rsid w:val="000165C5"/>
  </w:style>
  <w:style w:type="character" w:styleId="SayfaNumaras">
    <w:name w:val="page number"/>
    <w:basedOn w:val="VarsaylanParagrafYazTipi"/>
    <w:rsid w:val="000165C5"/>
  </w:style>
  <w:style w:type="paragraph" w:styleId="GvdeMetni3">
    <w:name w:val="Body Text 3"/>
    <w:basedOn w:val="Normal"/>
    <w:link w:val="GvdeMetni3Char"/>
    <w:uiPriority w:val="99"/>
    <w:rsid w:val="000165C5"/>
    <w:pPr>
      <w:spacing w:after="0" w:line="240" w:lineRule="auto"/>
      <w:ind w:right="-567"/>
    </w:pPr>
    <w:rPr>
      <w:rFonts w:ascii="Times New Roman" w:eastAsia="Times New Roman" w:hAnsi="Times New Roman" w:cs="Times New Roman"/>
      <w:lang w:val="tr-TR" w:eastAsia="tr-TR"/>
    </w:rPr>
  </w:style>
  <w:style w:type="character" w:customStyle="1" w:styleId="GvdeMetni3Char">
    <w:name w:val="Gövde Metni 3 Char"/>
    <w:basedOn w:val="VarsaylanParagrafYazTipi"/>
    <w:link w:val="GvdeMetni3"/>
    <w:uiPriority w:val="99"/>
    <w:rsid w:val="000165C5"/>
    <w:rPr>
      <w:rFonts w:ascii="Times New Roman" w:eastAsia="Times New Roman" w:hAnsi="Times New Roman" w:cs="Times New Roman"/>
      <w:lang w:val="tr-TR" w:eastAsia="tr-TR"/>
    </w:rPr>
  </w:style>
  <w:style w:type="character" w:styleId="Kpr">
    <w:name w:val="Hyperlink"/>
    <w:rsid w:val="000165C5"/>
    <w:rPr>
      <w:color w:val="0000FF"/>
      <w:u w:val="single"/>
    </w:rPr>
  </w:style>
  <w:style w:type="paragraph" w:styleId="T2">
    <w:name w:val="toc 2"/>
    <w:basedOn w:val="Normal"/>
    <w:next w:val="Normal"/>
    <w:autoRedefine/>
    <w:rsid w:val="000165C5"/>
    <w:pPr>
      <w:tabs>
        <w:tab w:val="right" w:leader="dot" w:pos="9555"/>
      </w:tabs>
      <w:spacing w:before="120" w:after="0" w:line="240" w:lineRule="auto"/>
      <w:ind w:left="240"/>
    </w:pPr>
    <w:rPr>
      <w:rFonts w:ascii="Times New Roman" w:eastAsia="Times New Roman" w:hAnsi="Times New Roman" w:cs="Times New Roman"/>
      <w:b/>
      <w:bCs/>
      <w:lang w:val="tr-TR" w:eastAsia="tr-TR"/>
    </w:rPr>
  </w:style>
  <w:style w:type="paragraph" w:styleId="T1">
    <w:name w:val="toc 1"/>
    <w:basedOn w:val="Normal"/>
    <w:next w:val="Normal"/>
    <w:autoRedefine/>
    <w:rsid w:val="000165C5"/>
    <w:pPr>
      <w:tabs>
        <w:tab w:val="right" w:leader="dot" w:pos="9555"/>
      </w:tabs>
      <w:spacing w:before="120" w:after="0" w:line="240" w:lineRule="auto"/>
    </w:pPr>
    <w:rPr>
      <w:rFonts w:ascii="Times New Roman" w:eastAsia="Times New Roman" w:hAnsi="Times New Roman" w:cs="Times New Roman"/>
      <w:b/>
      <w:bCs/>
      <w:i/>
      <w:iCs/>
      <w:noProof/>
      <w:sz w:val="24"/>
      <w:szCs w:val="24"/>
      <w:lang w:val="tr-TR" w:eastAsia="tr-TR"/>
    </w:rPr>
  </w:style>
  <w:style w:type="paragraph" w:styleId="T3">
    <w:name w:val="toc 3"/>
    <w:basedOn w:val="Normal"/>
    <w:next w:val="Normal"/>
    <w:autoRedefine/>
    <w:rsid w:val="000165C5"/>
    <w:pPr>
      <w:spacing w:after="0" w:line="240" w:lineRule="auto"/>
      <w:ind w:left="480"/>
    </w:pPr>
    <w:rPr>
      <w:rFonts w:ascii="Times New Roman" w:eastAsia="Times New Roman" w:hAnsi="Times New Roman" w:cs="Times New Roman"/>
      <w:sz w:val="20"/>
      <w:szCs w:val="20"/>
      <w:lang w:val="tr-TR" w:eastAsia="tr-TR"/>
    </w:rPr>
  </w:style>
  <w:style w:type="paragraph" w:styleId="T4">
    <w:name w:val="toc 4"/>
    <w:basedOn w:val="Normal"/>
    <w:next w:val="Normal"/>
    <w:autoRedefine/>
    <w:rsid w:val="000165C5"/>
    <w:pPr>
      <w:spacing w:after="0" w:line="240" w:lineRule="auto"/>
      <w:ind w:left="720"/>
    </w:pPr>
    <w:rPr>
      <w:rFonts w:ascii="Times New Roman" w:eastAsia="Times New Roman" w:hAnsi="Times New Roman" w:cs="Times New Roman"/>
      <w:sz w:val="20"/>
      <w:szCs w:val="20"/>
      <w:lang w:val="tr-TR" w:eastAsia="tr-TR"/>
    </w:rPr>
  </w:style>
  <w:style w:type="paragraph" w:styleId="GvdeMetniGirintisi">
    <w:name w:val="Body Text Indent"/>
    <w:basedOn w:val="Normal"/>
    <w:link w:val="GvdeMetniGirintisiChar"/>
    <w:uiPriority w:val="99"/>
    <w:unhideWhenUsed/>
    <w:rsid w:val="000165C5"/>
    <w:pPr>
      <w:spacing w:after="120" w:line="276" w:lineRule="auto"/>
      <w:ind w:left="283"/>
    </w:pPr>
    <w:rPr>
      <w:rFonts w:ascii="Calibri" w:eastAsia="Times New Roman" w:hAnsi="Calibri" w:cs="Calibri"/>
      <w:lang w:val="tr-TR" w:eastAsia="tr-TR"/>
    </w:rPr>
  </w:style>
  <w:style w:type="character" w:customStyle="1" w:styleId="GvdeMetniGirintisiChar">
    <w:name w:val="Gövde Metni Girintisi Char"/>
    <w:basedOn w:val="VarsaylanParagrafYazTipi"/>
    <w:link w:val="GvdeMetniGirintisi"/>
    <w:uiPriority w:val="99"/>
    <w:rsid w:val="000165C5"/>
    <w:rPr>
      <w:rFonts w:ascii="Calibri" w:eastAsia="Times New Roman" w:hAnsi="Calibri" w:cs="Calibri"/>
      <w:lang w:val="tr-TR" w:eastAsia="tr-TR"/>
    </w:rPr>
  </w:style>
  <w:style w:type="numbering" w:styleId="1ai">
    <w:name w:val="Outline List 1"/>
    <w:basedOn w:val="ListeYok"/>
    <w:rsid w:val="000165C5"/>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5038">
      <w:bodyDiv w:val="1"/>
      <w:marLeft w:val="0"/>
      <w:marRight w:val="0"/>
      <w:marTop w:val="0"/>
      <w:marBottom w:val="0"/>
      <w:divBdr>
        <w:top w:val="none" w:sz="0" w:space="0" w:color="auto"/>
        <w:left w:val="none" w:sz="0" w:space="0" w:color="auto"/>
        <w:bottom w:val="none" w:sz="0" w:space="0" w:color="auto"/>
        <w:right w:val="none" w:sz="0" w:space="0" w:color="auto"/>
      </w:divBdr>
    </w:div>
    <w:div w:id="18990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E258E8-0C24-453E-8121-C9110CA105A3}"/>
</file>

<file path=customXml/itemProps2.xml><?xml version="1.0" encoding="utf-8"?>
<ds:datastoreItem xmlns:ds="http://schemas.openxmlformats.org/officeDocument/2006/customXml" ds:itemID="{917D6C8B-F698-4207-9D56-67E9468DD36D}"/>
</file>

<file path=customXml/itemProps3.xml><?xml version="1.0" encoding="utf-8"?>
<ds:datastoreItem xmlns:ds="http://schemas.openxmlformats.org/officeDocument/2006/customXml" ds:itemID="{2D23173F-5541-4AD8-8620-E9DA1F64F863}"/>
</file>

<file path=docProps/app.xml><?xml version="1.0" encoding="utf-8"?>
<Properties xmlns="http://schemas.openxmlformats.org/officeDocument/2006/extended-properties" xmlns:vt="http://schemas.openxmlformats.org/officeDocument/2006/docPropsVTypes">
  <Template>Normal</Template>
  <TotalTime>22</TotalTime>
  <Pages>37</Pages>
  <Words>12478</Words>
  <Characters>71131</Characters>
  <Application>Microsoft Office Word</Application>
  <DocSecurity>0</DocSecurity>
  <Lines>592</Lines>
  <Paragraphs>166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Tomris Oksar</dc:creator>
  <cp:keywords/>
  <dc:description/>
  <cp:lastModifiedBy>Sema ŞİMŞEK</cp:lastModifiedBy>
  <cp:revision>17</cp:revision>
  <dcterms:created xsi:type="dcterms:W3CDTF">2023-10-11T08:38:00Z</dcterms:created>
  <dcterms:modified xsi:type="dcterms:W3CDTF">2023-10-13T08:03:00Z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