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C71CD" w14:textId="77777777" w:rsidR="00096362" w:rsidRPr="00057F50" w:rsidRDefault="00096362" w:rsidP="00096362">
      <w:pPr>
        <w:widowControl w:val="0"/>
        <w:spacing w:after="0" w:line="240" w:lineRule="auto"/>
        <w:jc w:val="center"/>
        <w:rPr>
          <w:rFonts w:ascii="Times New Roman" w:eastAsia="Times New Roman" w:hAnsi="Times New Roman" w:cs="Times New Roman"/>
          <w:noProof/>
          <w:sz w:val="24"/>
          <w:szCs w:val="24"/>
          <w:lang w:val="tr-TR" w:eastAsia="tr-TR"/>
        </w:rPr>
      </w:pPr>
    </w:p>
    <w:p w14:paraId="14568191" w14:textId="77777777" w:rsidR="00096362" w:rsidRPr="00057F50" w:rsidRDefault="00096362" w:rsidP="00096362">
      <w:pPr>
        <w:widowControl w:val="0"/>
        <w:spacing w:after="0" w:line="240" w:lineRule="auto"/>
        <w:jc w:val="center"/>
        <w:rPr>
          <w:rFonts w:ascii="Times New Roman" w:eastAsia="Times New Roman" w:hAnsi="Times New Roman" w:cs="Times New Roman"/>
          <w:noProof/>
          <w:sz w:val="24"/>
          <w:szCs w:val="24"/>
          <w:lang w:val="tr-TR" w:eastAsia="tr-TR"/>
        </w:rPr>
      </w:pPr>
    </w:p>
    <w:p w14:paraId="55B56513" w14:textId="77777777" w:rsidR="00096362" w:rsidRPr="00057F50" w:rsidRDefault="00096362" w:rsidP="00096362">
      <w:pPr>
        <w:widowControl w:val="0"/>
        <w:spacing w:after="0" w:line="240" w:lineRule="auto"/>
        <w:jc w:val="center"/>
        <w:rPr>
          <w:rFonts w:ascii="Times New Roman" w:eastAsia="Times New Roman" w:hAnsi="Times New Roman" w:cs="Times New Roman"/>
          <w:b/>
          <w:i/>
          <w:sz w:val="24"/>
          <w:szCs w:val="24"/>
          <w:lang w:val="tr-TR"/>
        </w:rPr>
      </w:pPr>
    </w:p>
    <w:p w14:paraId="2AF37C18" w14:textId="77777777" w:rsidR="00FB12D0" w:rsidRPr="00057F50" w:rsidRDefault="00FB12D0" w:rsidP="00FB12D0">
      <w:pPr>
        <w:widowControl w:val="0"/>
        <w:spacing w:after="0" w:line="240" w:lineRule="auto"/>
        <w:jc w:val="center"/>
        <w:rPr>
          <w:rFonts w:ascii="Times New Roman" w:eastAsia="Times New Roman" w:hAnsi="Times New Roman" w:cs="Times New Roman"/>
          <w:b/>
          <w:bCs/>
          <w:i/>
          <w:sz w:val="24"/>
          <w:szCs w:val="24"/>
        </w:rPr>
      </w:pPr>
      <w:r w:rsidRPr="00057F50">
        <w:rPr>
          <w:rFonts w:ascii="Times New Roman" w:hAnsi="Times New Roman" w:cs="Times New Roman"/>
          <w:b/>
          <w:noProof/>
          <w:sz w:val="24"/>
          <w:szCs w:val="24"/>
          <w:lang w:val="tr-TR" w:eastAsia="tr-TR"/>
        </w:rPr>
        <w:drawing>
          <wp:inline distT="0" distB="0" distL="0" distR="0" wp14:anchorId="3E132E88" wp14:editId="00ECE3C3">
            <wp:extent cx="1609725" cy="1600200"/>
            <wp:effectExtent l="0" t="0" r="9525"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l="4205" t="5631" r="4205" b="4565"/>
                    <a:stretch>
                      <a:fillRect/>
                    </a:stretch>
                  </pic:blipFill>
                  <pic:spPr>
                    <a:xfrm>
                      <a:off x="0" y="0"/>
                      <a:ext cx="1609725" cy="1600200"/>
                    </a:xfrm>
                    <a:prstGeom prst="rect">
                      <a:avLst/>
                    </a:prstGeom>
                    <a:ln/>
                  </pic:spPr>
                </pic:pic>
              </a:graphicData>
            </a:graphic>
          </wp:inline>
        </w:drawing>
      </w:r>
    </w:p>
    <w:p w14:paraId="59EC77AA" w14:textId="77777777" w:rsidR="00FB12D0" w:rsidRPr="00057F50" w:rsidRDefault="00FB12D0" w:rsidP="00FB12D0">
      <w:pPr>
        <w:widowControl w:val="0"/>
        <w:spacing w:after="0" w:line="240" w:lineRule="auto"/>
        <w:jc w:val="center"/>
        <w:rPr>
          <w:rFonts w:ascii="Times New Roman" w:eastAsia="Times New Roman" w:hAnsi="Times New Roman" w:cs="Times New Roman"/>
          <w:b/>
          <w:bCs/>
          <w:i/>
          <w:sz w:val="24"/>
          <w:szCs w:val="24"/>
        </w:rPr>
      </w:pPr>
    </w:p>
    <w:p w14:paraId="5FB79184" w14:textId="77777777" w:rsidR="00FB12D0" w:rsidRPr="00057F50" w:rsidRDefault="00FB12D0" w:rsidP="00FB12D0">
      <w:pPr>
        <w:widowControl w:val="0"/>
        <w:spacing w:after="0" w:line="240" w:lineRule="auto"/>
        <w:jc w:val="center"/>
        <w:rPr>
          <w:rFonts w:ascii="Times New Roman" w:eastAsia="Times New Roman" w:hAnsi="Times New Roman" w:cs="Times New Roman"/>
          <w:b/>
          <w:bCs/>
          <w:sz w:val="28"/>
          <w:szCs w:val="24"/>
        </w:rPr>
      </w:pPr>
      <w:r w:rsidRPr="00057F50">
        <w:rPr>
          <w:rFonts w:ascii="Times New Roman" w:eastAsia="Times New Roman" w:hAnsi="Times New Roman" w:cs="Times New Roman"/>
          <w:b/>
          <w:bCs/>
          <w:sz w:val="28"/>
          <w:szCs w:val="24"/>
        </w:rPr>
        <w:t>T.C.TARIM VE ORMAN BAKANLIĞI</w:t>
      </w:r>
    </w:p>
    <w:p w14:paraId="20567036" w14:textId="77777777" w:rsidR="00FB12D0" w:rsidRPr="00057F50" w:rsidRDefault="00FB12D0" w:rsidP="00FB12D0">
      <w:pPr>
        <w:widowControl w:val="0"/>
        <w:spacing w:after="0" w:line="240" w:lineRule="auto"/>
        <w:jc w:val="center"/>
        <w:rPr>
          <w:rFonts w:ascii="Times New Roman" w:eastAsia="Times New Roman" w:hAnsi="Times New Roman" w:cs="Times New Roman"/>
          <w:b/>
          <w:bCs/>
          <w:sz w:val="28"/>
          <w:szCs w:val="24"/>
        </w:rPr>
      </w:pPr>
    </w:p>
    <w:p w14:paraId="2F1B99BD" w14:textId="77777777" w:rsidR="00FB12D0" w:rsidRPr="00057F50" w:rsidRDefault="00FB12D0" w:rsidP="00FB12D0">
      <w:pPr>
        <w:widowControl w:val="0"/>
        <w:spacing w:after="0" w:line="240" w:lineRule="auto"/>
        <w:jc w:val="center"/>
        <w:rPr>
          <w:rFonts w:ascii="Times New Roman" w:eastAsia="Times New Roman" w:hAnsi="Times New Roman" w:cs="Times New Roman"/>
          <w:b/>
          <w:sz w:val="24"/>
          <w:szCs w:val="24"/>
        </w:rPr>
      </w:pPr>
      <w:r w:rsidRPr="00057F50">
        <w:rPr>
          <w:rFonts w:ascii="Times New Roman" w:eastAsia="Times New Roman" w:hAnsi="Times New Roman" w:cs="Times New Roman"/>
          <w:b/>
          <w:sz w:val="24"/>
          <w:szCs w:val="24"/>
        </w:rPr>
        <w:t>TÜRKİYE İKLİM AKILLI VE REKABETÇİ TARIMSAL BÜYÜME PROJESİ</w:t>
      </w:r>
    </w:p>
    <w:p w14:paraId="50E5C47F" w14:textId="77777777" w:rsidR="00FB12D0" w:rsidRPr="00057F50" w:rsidRDefault="00FB12D0" w:rsidP="00FB12D0">
      <w:pPr>
        <w:widowControl w:val="0"/>
        <w:spacing w:after="0" w:line="240" w:lineRule="auto"/>
        <w:jc w:val="center"/>
        <w:rPr>
          <w:rFonts w:ascii="Times New Roman" w:eastAsia="Times New Roman" w:hAnsi="Times New Roman" w:cs="Times New Roman"/>
          <w:b/>
          <w:sz w:val="24"/>
          <w:szCs w:val="24"/>
        </w:rPr>
      </w:pPr>
    </w:p>
    <w:p w14:paraId="19B01800" w14:textId="77777777" w:rsidR="005B2E34" w:rsidRPr="00057F50" w:rsidRDefault="00FB12D0" w:rsidP="00FB12D0">
      <w:pPr>
        <w:widowControl w:val="0"/>
        <w:spacing w:after="0" w:line="240" w:lineRule="auto"/>
        <w:jc w:val="center"/>
        <w:rPr>
          <w:rFonts w:ascii="Times New Roman" w:eastAsia="Times New Roman" w:hAnsi="Times New Roman" w:cs="Times New Roman"/>
          <w:b/>
          <w:sz w:val="24"/>
          <w:szCs w:val="24"/>
        </w:rPr>
      </w:pPr>
      <w:r w:rsidRPr="006E1949">
        <w:rPr>
          <w:rFonts w:ascii="Times New Roman" w:eastAsia="Times New Roman" w:hAnsi="Times New Roman" w:cs="Times New Roman"/>
          <w:b/>
          <w:sz w:val="24"/>
          <w:szCs w:val="24"/>
        </w:rPr>
        <w:t xml:space="preserve">(PROJE No: </w:t>
      </w:r>
      <w:r w:rsidRPr="006E1949">
        <w:rPr>
          <w:rFonts w:ascii="Times New Roman" w:eastAsia="Times New Roman" w:hAnsi="Times New Roman" w:cs="Times New Roman"/>
          <w:b/>
          <w:bCs/>
          <w:sz w:val="24"/>
          <w:szCs w:val="24"/>
        </w:rPr>
        <w:t>P175011</w:t>
      </w:r>
      <w:r w:rsidRPr="006E1949">
        <w:rPr>
          <w:rFonts w:ascii="Times New Roman" w:eastAsia="Times New Roman" w:hAnsi="Times New Roman" w:cs="Times New Roman"/>
          <w:b/>
          <w:sz w:val="24"/>
          <w:szCs w:val="24"/>
        </w:rPr>
        <w:t>)</w:t>
      </w:r>
    </w:p>
    <w:p w14:paraId="13958601" w14:textId="77777777" w:rsidR="005B2E34" w:rsidRPr="00057F50" w:rsidRDefault="005B2E34" w:rsidP="005B2E34">
      <w:pPr>
        <w:suppressAutoHyphens/>
        <w:spacing w:after="0" w:line="240" w:lineRule="auto"/>
        <w:jc w:val="center"/>
        <w:outlineLvl w:val="0"/>
        <w:rPr>
          <w:rFonts w:ascii="Times New Roman" w:eastAsia="Times New Roman" w:hAnsi="Times New Roman" w:cs="Times New Roman"/>
          <w:b/>
          <w:lang w:val="tr-TR"/>
        </w:rPr>
      </w:pPr>
    </w:p>
    <w:p w14:paraId="6A428B35" w14:textId="77777777" w:rsidR="005B2E34" w:rsidRPr="00057F50" w:rsidRDefault="005B2E34" w:rsidP="00FB12D0">
      <w:pPr>
        <w:spacing w:after="0" w:line="240" w:lineRule="auto"/>
        <w:jc w:val="center"/>
        <w:rPr>
          <w:rFonts w:ascii="Times New Roman" w:eastAsia="Times New Roman" w:hAnsi="Times New Roman" w:cs="Times New Roman"/>
          <w:b/>
          <w:color w:val="000000"/>
          <w:sz w:val="32"/>
          <w:szCs w:val="32"/>
          <w:lang w:val="tr-TR"/>
        </w:rPr>
      </w:pPr>
    </w:p>
    <w:p w14:paraId="15E36EF6" w14:textId="77777777" w:rsidR="00780D51" w:rsidRPr="00057F50" w:rsidRDefault="00780D51" w:rsidP="00780D51">
      <w:pPr>
        <w:spacing w:after="0" w:line="240" w:lineRule="auto"/>
        <w:jc w:val="center"/>
        <w:rPr>
          <w:rFonts w:ascii="Times New Roman" w:eastAsia="Times New Roman" w:hAnsi="Times New Roman" w:cs="Times New Roman"/>
          <w:b/>
          <w:color w:val="000000"/>
          <w:sz w:val="32"/>
          <w:szCs w:val="32"/>
          <w:lang w:val="tr-TR"/>
        </w:rPr>
      </w:pPr>
      <w:r w:rsidRPr="00EA66AE">
        <w:rPr>
          <w:rFonts w:ascii="Times New Roman" w:eastAsia="Times New Roman" w:hAnsi="Times New Roman" w:cs="Times New Roman"/>
          <w:b/>
          <w:color w:val="000000"/>
          <w:sz w:val="32"/>
          <w:szCs w:val="32"/>
          <w:lang w:val="tr-TR"/>
        </w:rPr>
        <w:t>“</w:t>
      </w:r>
      <w:r w:rsidR="000919B9" w:rsidRPr="00EA66AE">
        <w:rPr>
          <w:rFonts w:ascii="Times New Roman" w:eastAsia="Times New Roman" w:hAnsi="Times New Roman" w:cs="Times New Roman"/>
          <w:b/>
          <w:color w:val="000000"/>
          <w:sz w:val="32"/>
          <w:szCs w:val="32"/>
          <w:lang w:val="tr-TR"/>
        </w:rPr>
        <w:t xml:space="preserve">Karbon Ayak İzi ve Yaşam Döngüsü Değerlendirmeleri </w:t>
      </w:r>
      <w:r w:rsidRPr="00EA66AE">
        <w:rPr>
          <w:rFonts w:ascii="Times New Roman" w:eastAsia="Times New Roman" w:hAnsi="Times New Roman" w:cs="Times New Roman"/>
          <w:b/>
          <w:color w:val="000000"/>
          <w:sz w:val="32"/>
          <w:szCs w:val="32"/>
          <w:lang w:val="tr-TR"/>
        </w:rPr>
        <w:t>Eğitimi Organizasyonu</w:t>
      </w:r>
      <w:r w:rsidRPr="00EA66AE">
        <w:rPr>
          <w:rFonts w:ascii="Times New Roman" w:eastAsia="Times New Roman" w:hAnsi="Times New Roman" w:cs="Times New Roman"/>
          <w:b/>
          <w:i/>
          <w:sz w:val="32"/>
          <w:szCs w:val="32"/>
          <w:lang w:val="tr-TR"/>
        </w:rPr>
        <w:t>”</w:t>
      </w:r>
    </w:p>
    <w:p w14:paraId="51248CC3"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b/>
          <w:sz w:val="24"/>
          <w:szCs w:val="24"/>
          <w:lang w:val="tr-TR"/>
        </w:rPr>
      </w:pPr>
    </w:p>
    <w:p w14:paraId="0238F3EE"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b/>
          <w:sz w:val="24"/>
          <w:szCs w:val="24"/>
          <w:lang w:val="tr-TR"/>
        </w:rPr>
      </w:pPr>
    </w:p>
    <w:p w14:paraId="5DF291D4" w14:textId="77777777" w:rsidR="00096362" w:rsidRPr="00057F50" w:rsidRDefault="00096362" w:rsidP="00096362">
      <w:pPr>
        <w:widowControl w:val="0"/>
        <w:spacing w:after="0" w:line="240" w:lineRule="auto"/>
        <w:jc w:val="center"/>
        <w:rPr>
          <w:rFonts w:ascii="Times New Roman" w:eastAsia="Times New Roman" w:hAnsi="Times New Roman" w:cs="Times New Roman"/>
          <w:sz w:val="24"/>
          <w:szCs w:val="24"/>
          <w:lang w:val="tr-TR"/>
        </w:rPr>
      </w:pPr>
    </w:p>
    <w:p w14:paraId="3DD15DD7" w14:textId="77777777" w:rsidR="00096362" w:rsidRPr="00057F50" w:rsidRDefault="00096362" w:rsidP="00096362">
      <w:pPr>
        <w:widowControl w:val="0"/>
        <w:spacing w:after="0" w:line="240" w:lineRule="auto"/>
        <w:jc w:val="center"/>
        <w:rPr>
          <w:rFonts w:ascii="Times New Roman" w:eastAsia="Times New Roman" w:hAnsi="Times New Roman" w:cs="Times New Roman"/>
          <w:i/>
          <w:sz w:val="24"/>
          <w:szCs w:val="24"/>
          <w:lang w:val="tr-TR"/>
        </w:rPr>
      </w:pPr>
      <w:r w:rsidRPr="00057F50">
        <w:rPr>
          <w:rFonts w:ascii="Times New Roman" w:eastAsia="Times New Roman" w:hAnsi="Times New Roman" w:cs="Times New Roman"/>
          <w:i/>
          <w:sz w:val="24"/>
          <w:szCs w:val="24"/>
          <w:lang w:val="tr-TR"/>
        </w:rPr>
        <w:t>Hizmet Alımı için</w:t>
      </w:r>
    </w:p>
    <w:p w14:paraId="2409DA32"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i/>
          <w:sz w:val="24"/>
          <w:szCs w:val="24"/>
          <w:lang w:val="tr-TR"/>
        </w:rPr>
      </w:pPr>
    </w:p>
    <w:p w14:paraId="290488E2"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i/>
          <w:sz w:val="24"/>
          <w:szCs w:val="24"/>
          <w:lang w:val="tr-TR"/>
        </w:rPr>
      </w:pPr>
      <w:r w:rsidRPr="00057F50">
        <w:rPr>
          <w:rFonts w:ascii="Times New Roman" w:eastAsia="Times New Roman" w:hAnsi="Times New Roman" w:cs="Times New Roman"/>
          <w:i/>
          <w:sz w:val="24"/>
          <w:szCs w:val="24"/>
          <w:lang w:val="tr-TR"/>
        </w:rPr>
        <w:t>Teklif Vermeye Davet</w:t>
      </w:r>
    </w:p>
    <w:p w14:paraId="2E03FBFA"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sz w:val="24"/>
          <w:szCs w:val="24"/>
          <w:lang w:val="tr-TR"/>
        </w:rPr>
      </w:pPr>
    </w:p>
    <w:p w14:paraId="69E6704C" w14:textId="77777777" w:rsidR="00096362" w:rsidRPr="00057F50" w:rsidRDefault="00096362" w:rsidP="00096362">
      <w:pPr>
        <w:widowControl w:val="0"/>
        <w:spacing w:after="0" w:line="240" w:lineRule="auto"/>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İhale </w:t>
      </w:r>
      <w:proofErr w:type="gramStart"/>
      <w:r w:rsidRPr="00057F50">
        <w:rPr>
          <w:rFonts w:ascii="Times New Roman" w:eastAsia="Times New Roman" w:hAnsi="Times New Roman" w:cs="Times New Roman"/>
          <w:b/>
          <w:sz w:val="24"/>
          <w:szCs w:val="24"/>
          <w:lang w:val="tr-TR"/>
        </w:rPr>
        <w:t>No :</w:t>
      </w:r>
      <w:proofErr w:type="gramEnd"/>
    </w:p>
    <w:p w14:paraId="7CD7B901" w14:textId="0DBAFAFB" w:rsidR="00511E62" w:rsidRPr="00F65BC9" w:rsidRDefault="00741655" w:rsidP="00511E62">
      <w:pPr>
        <w:suppressAutoHyphens/>
        <w:spacing w:after="0" w:line="240" w:lineRule="auto"/>
        <w:jc w:val="center"/>
        <w:outlineLvl w:val="0"/>
        <w:rPr>
          <w:rFonts w:ascii="Times New Roman" w:eastAsia="Times New Roman" w:hAnsi="Times New Roman" w:cs="Times New Roman"/>
          <w:b/>
          <w:sz w:val="24"/>
          <w:szCs w:val="24"/>
          <w:lang w:val="tr-TR"/>
        </w:rPr>
      </w:pPr>
      <w:proofErr w:type="gramStart"/>
      <w:r w:rsidRPr="00F65BC9">
        <w:rPr>
          <w:rFonts w:ascii="Times New Roman" w:eastAsia="Times New Roman" w:hAnsi="Times New Roman" w:cs="Times New Roman"/>
          <w:b/>
          <w:sz w:val="24"/>
          <w:szCs w:val="24"/>
          <w:lang w:val="tr-TR"/>
        </w:rPr>
        <w:t>NCS.TAGEM</w:t>
      </w:r>
      <w:proofErr w:type="gramEnd"/>
      <w:r w:rsidRPr="00F65BC9">
        <w:rPr>
          <w:rFonts w:ascii="Times New Roman" w:eastAsia="Times New Roman" w:hAnsi="Times New Roman" w:cs="Times New Roman"/>
          <w:b/>
          <w:sz w:val="24"/>
          <w:szCs w:val="24"/>
          <w:lang w:val="tr-TR"/>
        </w:rPr>
        <w:t>/SWRR.</w:t>
      </w:r>
      <w:r w:rsidR="00140C38">
        <w:rPr>
          <w:rFonts w:ascii="Times New Roman" w:eastAsia="Times New Roman" w:hAnsi="Times New Roman" w:cs="Times New Roman"/>
          <w:b/>
          <w:sz w:val="24"/>
          <w:szCs w:val="24"/>
          <w:lang w:val="tr-TR"/>
        </w:rPr>
        <w:t>CS3.4-1E</w:t>
      </w:r>
    </w:p>
    <w:p w14:paraId="7EAB7DF8" w14:textId="436CE5E8" w:rsidR="00511E62" w:rsidRPr="00511E62" w:rsidRDefault="00511E62" w:rsidP="00511E62">
      <w:pPr>
        <w:suppressAutoHyphens/>
        <w:spacing w:after="0" w:line="240" w:lineRule="auto"/>
        <w:outlineLvl w:val="0"/>
        <w:rPr>
          <w:rFonts w:ascii="Times New Roman" w:eastAsia="Times New Roman" w:hAnsi="Times New Roman" w:cs="Times New Roman"/>
          <w:b/>
          <w:sz w:val="24"/>
          <w:szCs w:val="24"/>
          <w:highlight w:val="green"/>
          <w:lang w:val="tr-TR"/>
        </w:rPr>
      </w:pPr>
    </w:p>
    <w:p w14:paraId="65C2C1FA" w14:textId="77777777" w:rsidR="00741655" w:rsidRPr="00057F50" w:rsidRDefault="00741655"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59C414B6" w14:textId="77777777" w:rsidR="00CE273B" w:rsidRDefault="00CE273B" w:rsidP="00780D51">
      <w:pPr>
        <w:suppressAutoHyphens/>
        <w:spacing w:after="0" w:line="240" w:lineRule="auto"/>
        <w:jc w:val="center"/>
        <w:outlineLvl w:val="0"/>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Tarım ve Orman Bakanlığı</w:t>
      </w:r>
    </w:p>
    <w:p w14:paraId="7B988855" w14:textId="5CB9AA38" w:rsidR="00780D51" w:rsidRPr="00057F50" w:rsidRDefault="00780D51" w:rsidP="00780D51">
      <w:pPr>
        <w:suppressAutoHyphens/>
        <w:spacing w:after="0" w:line="240" w:lineRule="auto"/>
        <w:jc w:val="center"/>
        <w:outlineLvl w:val="0"/>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Tarımsal Araştırmalar ve Politikalar Genel Müdürlüğü</w:t>
      </w:r>
    </w:p>
    <w:p w14:paraId="25B31007" w14:textId="77777777" w:rsidR="00780D51" w:rsidRPr="00057F50" w:rsidRDefault="00780D51" w:rsidP="00780D51">
      <w:pPr>
        <w:suppressAutoHyphens/>
        <w:spacing w:after="0" w:line="240" w:lineRule="auto"/>
        <w:jc w:val="center"/>
        <w:outlineLvl w:val="0"/>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Eskişehir Yolu</w:t>
      </w:r>
      <w:r w:rsidRPr="00057F50">
        <w:rPr>
          <w:rFonts w:ascii="Times New Roman" w:eastAsia="Times New Roman" w:hAnsi="Times New Roman" w:cs="Times New Roman"/>
          <w:b/>
          <w:sz w:val="24"/>
          <w:szCs w:val="24"/>
          <w:lang w:val="tr-TR"/>
        </w:rPr>
        <w:t xml:space="preserve"> Lodumlu / ANKARA</w:t>
      </w:r>
    </w:p>
    <w:p w14:paraId="617AACCA" w14:textId="77777777" w:rsidR="00FB12D0" w:rsidRPr="00057F50" w:rsidRDefault="00FB12D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3A43AFD4" w14:textId="77777777" w:rsidR="00077180" w:rsidRPr="00057F50" w:rsidRDefault="0007718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51BD27D0" w14:textId="77777777" w:rsidR="00077180" w:rsidRPr="00057F50" w:rsidRDefault="0007718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60AD418F" w14:textId="77777777" w:rsidR="00077180" w:rsidRPr="00057F50" w:rsidRDefault="0007718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71B8F379" w14:textId="77777777" w:rsidR="00077180" w:rsidRPr="00057F50" w:rsidRDefault="0007718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5F6151B5" w14:textId="77777777" w:rsidR="00077180" w:rsidRPr="00057F50" w:rsidRDefault="0007718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33886432" w14:textId="77777777" w:rsidR="00077180" w:rsidRPr="00057F50" w:rsidRDefault="0007718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1278AB08" w14:textId="77777777" w:rsidR="00FB12D0" w:rsidRPr="00057F50" w:rsidRDefault="00FB12D0" w:rsidP="00FB12D0">
      <w:pPr>
        <w:suppressAutoHyphens/>
        <w:spacing w:after="0" w:line="240" w:lineRule="auto"/>
        <w:jc w:val="center"/>
        <w:outlineLvl w:val="0"/>
        <w:rPr>
          <w:rFonts w:ascii="Times New Roman" w:eastAsia="Times New Roman" w:hAnsi="Times New Roman" w:cs="Times New Roman"/>
          <w:b/>
          <w:sz w:val="24"/>
          <w:szCs w:val="24"/>
          <w:lang w:val="tr-TR"/>
        </w:rPr>
      </w:pPr>
    </w:p>
    <w:p w14:paraId="3A4615B8" w14:textId="77777777" w:rsidR="00096362" w:rsidRPr="00057F50" w:rsidRDefault="00FB12D0" w:rsidP="00FB12D0">
      <w:pPr>
        <w:suppressAutoHyphens/>
        <w:spacing w:after="0" w:line="240" w:lineRule="auto"/>
        <w:jc w:val="center"/>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b/>
          <w:sz w:val="24"/>
          <w:szCs w:val="24"/>
          <w:lang w:val="tr-TR"/>
        </w:rPr>
        <w:t>202</w:t>
      </w:r>
      <w:r w:rsidR="000919B9">
        <w:rPr>
          <w:rFonts w:ascii="Times New Roman" w:eastAsia="Times New Roman" w:hAnsi="Times New Roman" w:cs="Times New Roman"/>
          <w:b/>
          <w:sz w:val="24"/>
          <w:szCs w:val="24"/>
          <w:lang w:val="tr-TR"/>
        </w:rPr>
        <w:t>5</w:t>
      </w:r>
    </w:p>
    <w:p w14:paraId="2DBBF615" w14:textId="77777777" w:rsidR="00096362" w:rsidRPr="00057F50" w:rsidRDefault="00096362" w:rsidP="00096362">
      <w:pPr>
        <w:suppressAutoHyphens/>
        <w:spacing w:after="0" w:line="240" w:lineRule="auto"/>
        <w:jc w:val="center"/>
        <w:outlineLvl w:val="0"/>
        <w:rPr>
          <w:rFonts w:ascii="Times New Roman" w:eastAsia="Times New Roman" w:hAnsi="Times New Roman" w:cs="Times New Roman"/>
          <w:sz w:val="24"/>
          <w:szCs w:val="24"/>
          <w:lang w:val="tr-TR"/>
        </w:rPr>
      </w:pPr>
    </w:p>
    <w:p w14:paraId="1EDC4CFC" w14:textId="77777777" w:rsidR="00096362" w:rsidRPr="00057F50" w:rsidRDefault="00096362" w:rsidP="00FB12D0">
      <w:pPr>
        <w:suppressAutoHyphens/>
        <w:spacing w:after="0" w:line="240" w:lineRule="auto"/>
        <w:outlineLvl w:val="0"/>
        <w:rPr>
          <w:rFonts w:ascii="Times New Roman" w:eastAsia="Times New Roman" w:hAnsi="Times New Roman" w:cs="Times New Roman"/>
          <w:sz w:val="24"/>
          <w:szCs w:val="24"/>
          <w:lang w:val="tr-TR"/>
        </w:rPr>
      </w:pPr>
    </w:p>
    <w:p w14:paraId="048232B9" w14:textId="77777777" w:rsidR="00077180" w:rsidRPr="00057F50" w:rsidRDefault="00077180" w:rsidP="00FB12D0">
      <w:pPr>
        <w:suppressAutoHyphens/>
        <w:spacing w:after="0" w:line="240" w:lineRule="auto"/>
        <w:outlineLvl w:val="0"/>
        <w:rPr>
          <w:rFonts w:ascii="Times New Roman" w:eastAsia="Times New Roman" w:hAnsi="Times New Roman" w:cs="Times New Roman"/>
          <w:sz w:val="24"/>
          <w:szCs w:val="24"/>
          <w:lang w:val="tr-TR"/>
        </w:rPr>
      </w:pPr>
    </w:p>
    <w:p w14:paraId="11E08826" w14:textId="77777777" w:rsidR="00077180" w:rsidRPr="00057F50" w:rsidRDefault="00077180" w:rsidP="00FB12D0">
      <w:pPr>
        <w:suppressAutoHyphens/>
        <w:spacing w:after="0" w:line="240" w:lineRule="auto"/>
        <w:outlineLvl w:val="0"/>
        <w:rPr>
          <w:rFonts w:ascii="Times New Roman" w:eastAsia="Times New Roman" w:hAnsi="Times New Roman" w:cs="Times New Roman"/>
          <w:sz w:val="24"/>
          <w:szCs w:val="24"/>
          <w:lang w:val="tr-TR"/>
        </w:rPr>
      </w:pPr>
    </w:p>
    <w:p w14:paraId="6DD3E255" w14:textId="77777777" w:rsidR="00077180" w:rsidRPr="00057F50" w:rsidRDefault="00077180" w:rsidP="00FB12D0">
      <w:pPr>
        <w:suppressAutoHyphens/>
        <w:spacing w:after="0" w:line="240" w:lineRule="auto"/>
        <w:outlineLvl w:val="0"/>
        <w:rPr>
          <w:rFonts w:ascii="Times New Roman" w:eastAsia="Times New Roman" w:hAnsi="Times New Roman" w:cs="Times New Roman"/>
          <w:sz w:val="24"/>
          <w:szCs w:val="24"/>
          <w:lang w:val="tr-TR"/>
        </w:rPr>
      </w:pPr>
    </w:p>
    <w:p w14:paraId="749ED07C" w14:textId="77777777" w:rsidR="00096362" w:rsidRPr="00057F50" w:rsidRDefault="00096362" w:rsidP="00096362">
      <w:pPr>
        <w:keepNext/>
        <w:suppressAutoHyphens/>
        <w:spacing w:after="0" w:line="240" w:lineRule="auto"/>
        <w:jc w:val="center"/>
        <w:outlineLvl w:val="5"/>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İçindekiler </w:t>
      </w:r>
    </w:p>
    <w:p w14:paraId="0BB11DC3" w14:textId="77777777" w:rsidR="00096362" w:rsidRPr="00057F50" w:rsidRDefault="00096362" w:rsidP="00096362">
      <w:pPr>
        <w:suppressAutoHyphens/>
        <w:spacing w:after="0" w:line="240" w:lineRule="auto"/>
        <w:jc w:val="both"/>
        <w:rPr>
          <w:rFonts w:ascii="Times New Roman" w:eastAsia="Times New Roman" w:hAnsi="Times New Roman" w:cs="Times New Roman"/>
          <w:sz w:val="24"/>
          <w:szCs w:val="24"/>
          <w:lang w:val="tr-TR"/>
        </w:rPr>
      </w:pPr>
    </w:p>
    <w:p w14:paraId="24CF66EE" w14:textId="77777777" w:rsidR="00096362" w:rsidRPr="00057F50" w:rsidRDefault="001800AB" w:rsidP="00096362">
      <w:pPr>
        <w:tabs>
          <w:tab w:val="left" w:leader="dot" w:pos="8080"/>
        </w:tabs>
        <w:suppressAutoHyphens/>
        <w:spacing w:before="240" w:after="0" w:line="240" w:lineRule="auto"/>
        <w:ind w:left="720" w:hanging="720"/>
        <w:jc w:val="both"/>
        <w:rPr>
          <w:rFonts w:ascii="Times New Roman" w:eastAsia="Times New Roman" w:hAnsi="Times New Roman" w:cs="Times New Roman"/>
          <w:b/>
          <w:noProof/>
          <w:sz w:val="24"/>
          <w:szCs w:val="24"/>
          <w:lang w:val="tr-TR"/>
        </w:rPr>
      </w:pPr>
      <w:r w:rsidRPr="00057F50">
        <w:rPr>
          <w:rFonts w:ascii="Times New Roman" w:eastAsia="Times New Roman" w:hAnsi="Times New Roman" w:cs="Times New Roman"/>
          <w:sz w:val="24"/>
          <w:szCs w:val="24"/>
          <w:lang w:val="tr-TR"/>
        </w:rPr>
        <w:fldChar w:fldCharType="begin"/>
      </w:r>
      <w:r w:rsidR="00096362" w:rsidRPr="00057F50">
        <w:rPr>
          <w:rFonts w:ascii="Times New Roman" w:eastAsia="Times New Roman" w:hAnsi="Times New Roman" w:cs="Times New Roman"/>
          <w:sz w:val="24"/>
          <w:szCs w:val="24"/>
          <w:lang w:val="tr-TR"/>
        </w:rPr>
        <w:instrText xml:space="preserve"> TOC \o "1-3" </w:instrText>
      </w:r>
      <w:r w:rsidRPr="00057F50">
        <w:rPr>
          <w:rFonts w:ascii="Times New Roman" w:eastAsia="Times New Roman" w:hAnsi="Times New Roman" w:cs="Times New Roman"/>
          <w:sz w:val="24"/>
          <w:szCs w:val="24"/>
          <w:lang w:val="tr-TR"/>
        </w:rPr>
        <w:fldChar w:fldCharType="separate"/>
      </w:r>
      <w:r w:rsidR="00096362" w:rsidRPr="00057F50">
        <w:rPr>
          <w:rFonts w:ascii="Times New Roman" w:eastAsia="Times New Roman" w:hAnsi="Times New Roman" w:cs="Times New Roman"/>
          <w:b/>
          <w:noProof/>
          <w:sz w:val="24"/>
          <w:szCs w:val="24"/>
          <w:lang w:val="tr-TR"/>
        </w:rPr>
        <w:t>I. Bölüm Teklif Vermeye Davet</w:t>
      </w:r>
      <w:r w:rsidR="00096362" w:rsidRPr="00057F50">
        <w:rPr>
          <w:rFonts w:ascii="Times New Roman" w:eastAsia="Times New Roman" w:hAnsi="Times New Roman" w:cs="Times New Roman"/>
          <w:b/>
          <w:noProof/>
          <w:sz w:val="24"/>
          <w:szCs w:val="24"/>
          <w:lang w:val="tr-TR"/>
        </w:rPr>
        <w:tab/>
        <w:t>3</w:t>
      </w:r>
    </w:p>
    <w:p w14:paraId="43AC8EEE" w14:textId="77777777" w:rsidR="00096362" w:rsidRPr="00057F50" w:rsidRDefault="00096362" w:rsidP="00096362">
      <w:pPr>
        <w:tabs>
          <w:tab w:val="left" w:leader="dot" w:pos="8080"/>
        </w:tabs>
        <w:suppressAutoHyphens/>
        <w:spacing w:before="240" w:after="0" w:line="240" w:lineRule="auto"/>
        <w:ind w:left="720" w:hanging="720"/>
        <w:jc w:val="both"/>
        <w:rPr>
          <w:rFonts w:ascii="Times New Roman" w:eastAsia="Times New Roman" w:hAnsi="Times New Roman" w:cs="Times New Roman"/>
          <w:b/>
          <w:noProof/>
          <w:sz w:val="24"/>
          <w:szCs w:val="24"/>
          <w:lang w:val="tr-TR"/>
        </w:rPr>
      </w:pPr>
      <w:r w:rsidRPr="00057F50">
        <w:rPr>
          <w:rFonts w:ascii="Times New Roman" w:eastAsia="Times New Roman" w:hAnsi="Times New Roman" w:cs="Times New Roman"/>
          <w:b/>
          <w:noProof/>
          <w:sz w:val="24"/>
          <w:szCs w:val="24"/>
          <w:lang w:val="tr-TR"/>
        </w:rPr>
        <w:t>II. Bölüm Teklif Verecek Firma için Bilgiler</w:t>
      </w:r>
      <w:r w:rsidRPr="00057F50">
        <w:rPr>
          <w:rFonts w:ascii="Times New Roman" w:eastAsia="Times New Roman" w:hAnsi="Times New Roman" w:cs="Times New Roman"/>
          <w:b/>
          <w:noProof/>
          <w:sz w:val="24"/>
          <w:szCs w:val="24"/>
          <w:lang w:val="tr-TR"/>
        </w:rPr>
        <w:tab/>
        <w:t>4 - 8</w:t>
      </w:r>
    </w:p>
    <w:p w14:paraId="4DF40B77" w14:textId="77777777" w:rsidR="00096362" w:rsidRPr="00057F50" w:rsidRDefault="00096362" w:rsidP="00096362">
      <w:pPr>
        <w:tabs>
          <w:tab w:val="left" w:leader="dot" w:pos="8080"/>
        </w:tabs>
        <w:suppressAutoHyphens/>
        <w:spacing w:before="240" w:after="0" w:line="240" w:lineRule="auto"/>
        <w:ind w:left="720" w:hanging="720"/>
        <w:jc w:val="both"/>
        <w:rPr>
          <w:rFonts w:ascii="Times New Roman" w:eastAsia="Times New Roman" w:hAnsi="Times New Roman" w:cs="Times New Roman"/>
          <w:b/>
          <w:noProof/>
          <w:sz w:val="24"/>
          <w:szCs w:val="24"/>
          <w:lang w:val="tr-TR"/>
        </w:rPr>
      </w:pPr>
      <w:r w:rsidRPr="00057F50">
        <w:rPr>
          <w:rFonts w:ascii="Times New Roman" w:eastAsia="Times New Roman" w:hAnsi="Times New Roman" w:cs="Times New Roman"/>
          <w:b/>
          <w:noProof/>
          <w:sz w:val="24"/>
          <w:szCs w:val="24"/>
          <w:lang w:val="tr-TR"/>
        </w:rPr>
        <w:t>III. Bölüm Örnek Formlar</w:t>
      </w:r>
      <w:r w:rsidRPr="00057F50">
        <w:rPr>
          <w:rFonts w:ascii="Times New Roman" w:eastAsia="Times New Roman" w:hAnsi="Times New Roman" w:cs="Times New Roman"/>
          <w:b/>
          <w:noProof/>
          <w:sz w:val="24"/>
          <w:szCs w:val="24"/>
          <w:lang w:val="tr-TR"/>
        </w:rPr>
        <w:tab/>
      </w:r>
    </w:p>
    <w:p w14:paraId="2668A741" w14:textId="77777777" w:rsidR="00096362" w:rsidRPr="00057F50" w:rsidRDefault="00096362" w:rsidP="00096362">
      <w:pPr>
        <w:tabs>
          <w:tab w:val="left" w:leader="dot" w:pos="8080"/>
        </w:tabs>
        <w:suppressAutoHyphens/>
        <w:spacing w:after="0" w:line="240" w:lineRule="auto"/>
        <w:ind w:left="1440" w:hanging="720"/>
        <w:jc w:val="both"/>
        <w:rPr>
          <w:rFonts w:ascii="Times New Roman" w:eastAsia="Times New Roman" w:hAnsi="Times New Roman" w:cs="Times New Roman"/>
          <w:b/>
          <w:noProof/>
          <w:sz w:val="24"/>
          <w:szCs w:val="24"/>
          <w:lang w:val="tr-TR"/>
        </w:rPr>
      </w:pPr>
      <w:r w:rsidRPr="00057F50">
        <w:rPr>
          <w:rFonts w:ascii="Times New Roman" w:eastAsia="Times New Roman" w:hAnsi="Times New Roman" w:cs="Times New Roman"/>
          <w:noProof/>
          <w:sz w:val="24"/>
          <w:szCs w:val="24"/>
          <w:lang w:val="tr-TR"/>
        </w:rPr>
        <w:t>Teklif Formu ve Fiyat Çizelgesi</w:t>
      </w:r>
      <w:r w:rsidRPr="00057F50">
        <w:rPr>
          <w:rFonts w:ascii="Times New Roman" w:eastAsia="Times New Roman" w:hAnsi="Times New Roman" w:cs="Times New Roman"/>
          <w:noProof/>
          <w:sz w:val="24"/>
          <w:szCs w:val="24"/>
          <w:lang w:val="tr-TR"/>
        </w:rPr>
        <w:tab/>
      </w:r>
      <w:r w:rsidRPr="00057F50">
        <w:rPr>
          <w:rFonts w:ascii="Times New Roman" w:eastAsia="Times New Roman" w:hAnsi="Times New Roman" w:cs="Times New Roman"/>
          <w:b/>
          <w:noProof/>
          <w:sz w:val="24"/>
          <w:szCs w:val="24"/>
          <w:lang w:val="tr-TR"/>
        </w:rPr>
        <w:t>9   - 11</w:t>
      </w:r>
    </w:p>
    <w:p w14:paraId="17E525FB" w14:textId="77777777" w:rsidR="00096362" w:rsidRPr="00057F50" w:rsidRDefault="00096362" w:rsidP="00096362">
      <w:pPr>
        <w:tabs>
          <w:tab w:val="left" w:leader="dot" w:pos="8080"/>
        </w:tabs>
        <w:suppressAutoHyphens/>
        <w:spacing w:after="0" w:line="240" w:lineRule="auto"/>
        <w:ind w:left="1440" w:hanging="720"/>
        <w:jc w:val="both"/>
        <w:rPr>
          <w:rFonts w:ascii="Times New Roman" w:eastAsia="Times New Roman" w:hAnsi="Times New Roman" w:cs="Times New Roman"/>
          <w:b/>
          <w:noProof/>
          <w:sz w:val="24"/>
          <w:szCs w:val="24"/>
          <w:lang w:val="tr-TR"/>
        </w:rPr>
      </w:pPr>
      <w:r w:rsidRPr="00057F50">
        <w:rPr>
          <w:rFonts w:ascii="Times New Roman" w:eastAsia="Times New Roman" w:hAnsi="Times New Roman" w:cs="Times New Roman"/>
          <w:noProof/>
          <w:sz w:val="24"/>
          <w:szCs w:val="24"/>
          <w:lang w:val="tr-TR"/>
        </w:rPr>
        <w:t>Sözleşme Formu</w:t>
      </w:r>
      <w:r w:rsidRPr="00057F50">
        <w:rPr>
          <w:rFonts w:ascii="Times New Roman" w:eastAsia="Times New Roman" w:hAnsi="Times New Roman" w:cs="Times New Roman"/>
          <w:noProof/>
          <w:sz w:val="24"/>
          <w:szCs w:val="24"/>
          <w:lang w:val="tr-TR"/>
        </w:rPr>
        <w:tab/>
      </w:r>
      <w:r w:rsidRPr="00057F50">
        <w:rPr>
          <w:rFonts w:ascii="Times New Roman" w:eastAsia="Times New Roman" w:hAnsi="Times New Roman" w:cs="Times New Roman"/>
          <w:b/>
          <w:noProof/>
          <w:sz w:val="24"/>
          <w:szCs w:val="24"/>
          <w:lang w:val="tr-TR"/>
        </w:rPr>
        <w:t>12 - 16</w:t>
      </w:r>
    </w:p>
    <w:p w14:paraId="4CEEDEF5" w14:textId="77777777" w:rsidR="00096362" w:rsidRPr="00057F50" w:rsidRDefault="00096362" w:rsidP="00096362">
      <w:pPr>
        <w:spacing w:after="0" w:line="240" w:lineRule="auto"/>
        <w:rPr>
          <w:rFonts w:ascii="Times New Roman" w:eastAsia="Times New Roman" w:hAnsi="Times New Roman" w:cs="Times New Roman"/>
          <w:sz w:val="24"/>
          <w:szCs w:val="24"/>
          <w:lang w:val="tr-TR"/>
        </w:rPr>
      </w:pPr>
    </w:p>
    <w:p w14:paraId="02EC2F81" w14:textId="77777777" w:rsidR="00096362" w:rsidRPr="00057F50" w:rsidRDefault="00096362" w:rsidP="00096362">
      <w:pPr>
        <w:tabs>
          <w:tab w:val="left" w:leader="dot" w:pos="8080"/>
        </w:tabs>
        <w:spacing w:after="0" w:line="240" w:lineRule="auto"/>
        <w:ind w:right="-72"/>
        <w:jc w:val="both"/>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IV. Bölüm </w:t>
      </w:r>
      <w:r w:rsidR="00403D2E" w:rsidRPr="00057F50">
        <w:rPr>
          <w:rFonts w:ascii="Times New Roman" w:eastAsia="Times New Roman" w:hAnsi="Times New Roman" w:cs="Times New Roman"/>
          <w:b/>
          <w:sz w:val="24"/>
          <w:szCs w:val="24"/>
          <w:lang w:val="tr-TR"/>
        </w:rPr>
        <w:t>Teknik Sartname</w:t>
      </w:r>
      <w:r w:rsidRPr="00057F50">
        <w:rPr>
          <w:rFonts w:ascii="Times New Roman" w:eastAsia="Times New Roman" w:hAnsi="Times New Roman" w:cs="Times New Roman"/>
          <w:b/>
          <w:sz w:val="24"/>
          <w:szCs w:val="24"/>
          <w:lang w:val="tr-TR"/>
        </w:rPr>
        <w:tab/>
        <w:t>17 - 18</w:t>
      </w:r>
    </w:p>
    <w:p w14:paraId="39E71AD1" w14:textId="77777777" w:rsidR="00096362" w:rsidRPr="00057F50" w:rsidRDefault="001800AB" w:rsidP="00096362">
      <w:pPr>
        <w:suppressAutoHyphens/>
        <w:spacing w:after="0" w:line="240" w:lineRule="auto"/>
        <w:jc w:val="center"/>
        <w:outlineLvl w:val="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fldChar w:fldCharType="end"/>
      </w:r>
      <w:r w:rsidR="00096362" w:rsidRPr="00057F50">
        <w:rPr>
          <w:rFonts w:ascii="Times New Roman" w:eastAsia="Times New Roman" w:hAnsi="Times New Roman" w:cs="Times New Roman"/>
          <w:sz w:val="24"/>
          <w:szCs w:val="24"/>
          <w:lang w:val="tr-TR"/>
        </w:rPr>
        <w:br w:type="page"/>
      </w:r>
      <w:r w:rsidR="00096362" w:rsidRPr="00057F50">
        <w:rPr>
          <w:rFonts w:ascii="Times New Roman" w:eastAsia="Times New Roman" w:hAnsi="Times New Roman" w:cs="Times New Roman"/>
          <w:b/>
          <w:sz w:val="24"/>
          <w:szCs w:val="24"/>
          <w:lang w:val="tr-TR"/>
        </w:rPr>
        <w:lastRenderedPageBreak/>
        <w:t>I. Bölüm</w:t>
      </w:r>
    </w:p>
    <w:p w14:paraId="71FC8B2F"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Teklif Vermeye Davet</w:t>
      </w:r>
    </w:p>
    <w:p w14:paraId="007470F4" w14:textId="77777777" w:rsidR="00096362" w:rsidRPr="00057F50" w:rsidRDefault="00096362" w:rsidP="00096362">
      <w:pPr>
        <w:widowControl w:val="0"/>
        <w:spacing w:after="0" w:line="240" w:lineRule="auto"/>
        <w:jc w:val="center"/>
        <w:rPr>
          <w:rFonts w:ascii="Times New Roman" w:eastAsia="Times New Roman" w:hAnsi="Times New Roman" w:cs="Times New Roman"/>
          <w:b/>
          <w:sz w:val="24"/>
          <w:szCs w:val="24"/>
          <w:lang w:val="tr-TR"/>
        </w:rPr>
      </w:pPr>
    </w:p>
    <w:p w14:paraId="0E1E0341" w14:textId="636BBC2A" w:rsidR="00741655" w:rsidRPr="00596E46" w:rsidRDefault="00096362" w:rsidP="00741655">
      <w:pPr>
        <w:keepNext/>
        <w:spacing w:after="0" w:line="240" w:lineRule="auto"/>
        <w:outlineLvl w:val="5"/>
        <w:rPr>
          <w:rFonts w:ascii="Times New Roman" w:hAnsi="Times New Roman" w:cs="Times New Roman"/>
          <w:sz w:val="24"/>
          <w:szCs w:val="24"/>
        </w:rPr>
      </w:pPr>
      <w:r w:rsidRPr="00057F50">
        <w:rPr>
          <w:rFonts w:ascii="Times New Roman" w:eastAsia="Times New Roman" w:hAnsi="Times New Roman" w:cs="Times New Roman"/>
          <w:b/>
          <w:sz w:val="24"/>
          <w:szCs w:val="24"/>
          <w:lang w:val="tr-TR" w:eastAsia="tr-TR"/>
        </w:rPr>
        <w:t>İHALE NO</w:t>
      </w:r>
      <w:r w:rsidRPr="00057F50">
        <w:rPr>
          <w:rFonts w:ascii="Times New Roman" w:eastAsia="Times New Roman" w:hAnsi="Times New Roman" w:cs="Times New Roman"/>
          <w:b/>
          <w:sz w:val="24"/>
          <w:szCs w:val="24"/>
          <w:lang w:val="tr-TR" w:eastAsia="tr-TR"/>
        </w:rPr>
        <w:tab/>
      </w:r>
      <w:r w:rsidRPr="00057F50">
        <w:rPr>
          <w:rFonts w:ascii="Times New Roman" w:eastAsia="Times New Roman" w:hAnsi="Times New Roman" w:cs="Times New Roman"/>
          <w:b/>
          <w:sz w:val="24"/>
          <w:szCs w:val="24"/>
          <w:lang w:val="tr-TR" w:eastAsia="tr-TR"/>
        </w:rPr>
        <w:tab/>
      </w:r>
      <w:r w:rsidR="00AB30C2">
        <w:rPr>
          <w:rFonts w:ascii="Times New Roman" w:eastAsia="Times New Roman" w:hAnsi="Times New Roman" w:cs="Times New Roman"/>
          <w:b/>
          <w:sz w:val="24"/>
          <w:szCs w:val="24"/>
          <w:lang w:val="tr-TR" w:eastAsia="tr-TR"/>
        </w:rPr>
        <w:tab/>
      </w:r>
      <w:r w:rsidRPr="00057F50">
        <w:rPr>
          <w:rFonts w:ascii="Times New Roman" w:eastAsia="Times New Roman" w:hAnsi="Times New Roman" w:cs="Times New Roman"/>
          <w:b/>
          <w:sz w:val="24"/>
          <w:szCs w:val="24"/>
          <w:lang w:val="tr-TR" w:eastAsia="tr-TR"/>
        </w:rPr>
        <w:t xml:space="preserve">: </w:t>
      </w:r>
      <w:proofErr w:type="gramStart"/>
      <w:r w:rsidR="00741655" w:rsidRPr="00596E46">
        <w:rPr>
          <w:rFonts w:ascii="Times New Roman" w:hAnsi="Times New Roman" w:cs="Times New Roman"/>
          <w:sz w:val="24"/>
          <w:szCs w:val="24"/>
        </w:rPr>
        <w:t>NCS.TAGEM</w:t>
      </w:r>
      <w:proofErr w:type="gramEnd"/>
      <w:r w:rsidR="00741655" w:rsidRPr="00596E46">
        <w:rPr>
          <w:rFonts w:ascii="Times New Roman" w:hAnsi="Times New Roman" w:cs="Times New Roman"/>
          <w:sz w:val="24"/>
          <w:szCs w:val="24"/>
        </w:rPr>
        <w:t>/SWRR.</w:t>
      </w:r>
      <w:r w:rsidR="00140C38">
        <w:rPr>
          <w:rFonts w:ascii="Times New Roman" w:hAnsi="Times New Roman" w:cs="Times New Roman"/>
          <w:sz w:val="24"/>
          <w:szCs w:val="24"/>
        </w:rPr>
        <w:t>CS3.4-1E</w:t>
      </w:r>
    </w:p>
    <w:p w14:paraId="306F9A73" w14:textId="0FB94943" w:rsidR="00096362" w:rsidRPr="00596E46" w:rsidRDefault="00096362" w:rsidP="00741655">
      <w:pPr>
        <w:keepNext/>
        <w:spacing w:after="0" w:line="240" w:lineRule="auto"/>
        <w:outlineLvl w:val="5"/>
        <w:rPr>
          <w:rFonts w:ascii="Times New Roman" w:eastAsia="Times New Roman" w:hAnsi="Times New Roman" w:cs="Times New Roman"/>
          <w:i/>
          <w:sz w:val="24"/>
          <w:szCs w:val="24"/>
          <w:lang w:val="tr-TR" w:eastAsia="tr-TR"/>
        </w:rPr>
      </w:pPr>
      <w:r w:rsidRPr="00596E46">
        <w:rPr>
          <w:rFonts w:ascii="Times New Roman" w:eastAsia="Times New Roman" w:hAnsi="Times New Roman" w:cs="Times New Roman"/>
          <w:b/>
          <w:sz w:val="24"/>
          <w:szCs w:val="24"/>
          <w:lang w:val="tr-TR" w:eastAsia="tr-TR"/>
        </w:rPr>
        <w:t>TVD TARİHİ</w:t>
      </w:r>
      <w:r w:rsidRPr="00596E46">
        <w:rPr>
          <w:rFonts w:ascii="Times New Roman" w:eastAsia="Times New Roman" w:hAnsi="Times New Roman" w:cs="Times New Roman"/>
          <w:b/>
          <w:sz w:val="24"/>
          <w:szCs w:val="24"/>
          <w:lang w:val="tr-TR" w:eastAsia="tr-TR"/>
        </w:rPr>
        <w:tab/>
      </w:r>
      <w:r w:rsidRPr="00596E46">
        <w:rPr>
          <w:rFonts w:ascii="Times New Roman" w:eastAsia="Times New Roman" w:hAnsi="Times New Roman" w:cs="Times New Roman"/>
          <w:sz w:val="24"/>
          <w:szCs w:val="24"/>
          <w:lang w:val="tr-TR" w:eastAsia="tr-TR"/>
        </w:rPr>
        <w:tab/>
      </w:r>
      <w:r w:rsidRPr="00596E46">
        <w:rPr>
          <w:rFonts w:ascii="Times New Roman" w:eastAsia="Times New Roman" w:hAnsi="Times New Roman" w:cs="Times New Roman"/>
          <w:b/>
          <w:sz w:val="24"/>
          <w:szCs w:val="24"/>
          <w:lang w:val="tr-TR" w:eastAsia="tr-TR"/>
        </w:rPr>
        <w:t xml:space="preserve">: </w:t>
      </w:r>
      <w:r w:rsidR="00BB7D5D">
        <w:rPr>
          <w:rFonts w:ascii="Times New Roman" w:eastAsia="Times New Roman" w:hAnsi="Times New Roman" w:cs="Times New Roman"/>
          <w:sz w:val="24"/>
          <w:szCs w:val="24"/>
          <w:lang w:val="tr-TR" w:eastAsia="tr-TR"/>
        </w:rPr>
        <w:t>26</w:t>
      </w:r>
      <w:r w:rsidR="000919B9" w:rsidRPr="00596E46">
        <w:rPr>
          <w:rFonts w:ascii="Times New Roman" w:eastAsia="Times New Roman" w:hAnsi="Times New Roman" w:cs="Times New Roman"/>
          <w:sz w:val="24"/>
          <w:szCs w:val="24"/>
          <w:lang w:val="tr-TR" w:eastAsia="tr-TR"/>
        </w:rPr>
        <w:t>.03.2025</w:t>
      </w:r>
    </w:p>
    <w:p w14:paraId="4484F7D8" w14:textId="76C58B7D" w:rsidR="00096362" w:rsidRPr="00596E46" w:rsidRDefault="00096362" w:rsidP="00096362">
      <w:pPr>
        <w:spacing w:after="0" w:line="240" w:lineRule="auto"/>
        <w:rPr>
          <w:rFonts w:ascii="Times New Roman" w:eastAsia="Times New Roman" w:hAnsi="Times New Roman" w:cs="Times New Roman"/>
          <w:b/>
          <w:sz w:val="24"/>
          <w:szCs w:val="24"/>
          <w:lang w:val="tr-TR" w:eastAsia="tr-TR"/>
        </w:rPr>
      </w:pPr>
      <w:r w:rsidRPr="00596E46">
        <w:rPr>
          <w:rFonts w:ascii="Times New Roman" w:eastAsia="Times New Roman" w:hAnsi="Times New Roman" w:cs="Times New Roman"/>
          <w:b/>
          <w:sz w:val="24"/>
          <w:szCs w:val="24"/>
          <w:lang w:val="tr-TR" w:eastAsia="tr-TR"/>
        </w:rPr>
        <w:t>İHALE TARİHİ</w:t>
      </w:r>
      <w:r w:rsidRPr="00596E46">
        <w:rPr>
          <w:rFonts w:ascii="Times New Roman" w:eastAsia="Times New Roman" w:hAnsi="Times New Roman" w:cs="Times New Roman"/>
          <w:b/>
          <w:sz w:val="24"/>
          <w:szCs w:val="24"/>
          <w:lang w:val="tr-TR" w:eastAsia="tr-TR"/>
        </w:rPr>
        <w:tab/>
      </w:r>
      <w:r w:rsidR="00A33509" w:rsidRPr="00596E46">
        <w:rPr>
          <w:rFonts w:ascii="Times New Roman" w:eastAsia="Times New Roman" w:hAnsi="Times New Roman" w:cs="Times New Roman"/>
          <w:b/>
          <w:sz w:val="24"/>
          <w:szCs w:val="24"/>
          <w:lang w:val="tr-TR" w:eastAsia="tr-TR"/>
        </w:rPr>
        <w:tab/>
      </w:r>
      <w:r w:rsidRPr="00596E46">
        <w:rPr>
          <w:rFonts w:ascii="Times New Roman" w:eastAsia="Times New Roman" w:hAnsi="Times New Roman" w:cs="Times New Roman"/>
          <w:b/>
          <w:sz w:val="24"/>
          <w:szCs w:val="24"/>
          <w:lang w:val="tr-TR" w:eastAsia="tr-TR"/>
        </w:rPr>
        <w:t>:</w:t>
      </w:r>
      <w:r w:rsidR="00D84785" w:rsidRPr="00596E46">
        <w:rPr>
          <w:rFonts w:ascii="Times New Roman" w:eastAsia="Times New Roman" w:hAnsi="Times New Roman" w:cs="Times New Roman"/>
          <w:b/>
          <w:sz w:val="24"/>
          <w:szCs w:val="24"/>
          <w:lang w:val="tr-TR" w:eastAsia="tr-TR"/>
        </w:rPr>
        <w:t xml:space="preserve"> </w:t>
      </w:r>
      <w:r w:rsidR="00BB7D5D">
        <w:rPr>
          <w:rFonts w:ascii="Times New Roman" w:eastAsia="Times New Roman" w:hAnsi="Times New Roman" w:cs="Times New Roman"/>
          <w:sz w:val="24"/>
          <w:szCs w:val="24"/>
          <w:lang w:val="tr-TR" w:eastAsia="tr-TR"/>
        </w:rPr>
        <w:t>1</w:t>
      </w:r>
      <w:r w:rsidR="003C656D">
        <w:rPr>
          <w:rFonts w:ascii="Times New Roman" w:eastAsia="Times New Roman" w:hAnsi="Times New Roman" w:cs="Times New Roman"/>
          <w:sz w:val="24"/>
          <w:szCs w:val="24"/>
          <w:lang w:val="tr-TR" w:eastAsia="tr-TR"/>
        </w:rPr>
        <w:t>5</w:t>
      </w:r>
      <w:r w:rsidR="00E7616B" w:rsidRPr="00596E46">
        <w:rPr>
          <w:rFonts w:ascii="Times New Roman" w:eastAsia="Times New Roman" w:hAnsi="Times New Roman" w:cs="Times New Roman"/>
          <w:sz w:val="24"/>
          <w:szCs w:val="24"/>
          <w:lang w:val="tr-TR" w:eastAsia="tr-TR"/>
        </w:rPr>
        <w:t>.04</w:t>
      </w:r>
      <w:r w:rsidR="000919B9" w:rsidRPr="00596E46">
        <w:rPr>
          <w:rFonts w:ascii="Times New Roman" w:eastAsia="Times New Roman" w:hAnsi="Times New Roman" w:cs="Times New Roman"/>
          <w:sz w:val="24"/>
          <w:szCs w:val="24"/>
          <w:lang w:val="tr-TR" w:eastAsia="tr-TR"/>
        </w:rPr>
        <w:t>.2025</w:t>
      </w:r>
    </w:p>
    <w:p w14:paraId="3C24F54B" w14:textId="77777777" w:rsidR="00096362" w:rsidRPr="00596E46" w:rsidRDefault="00096362" w:rsidP="00096362">
      <w:pPr>
        <w:spacing w:after="0" w:line="240" w:lineRule="auto"/>
        <w:rPr>
          <w:rFonts w:ascii="Times New Roman" w:eastAsia="Times New Roman" w:hAnsi="Times New Roman" w:cs="Times New Roman"/>
          <w:sz w:val="24"/>
          <w:szCs w:val="24"/>
          <w:lang w:val="tr-TR" w:eastAsia="tr-TR"/>
        </w:rPr>
      </w:pPr>
      <w:r w:rsidRPr="00596E46">
        <w:rPr>
          <w:rFonts w:ascii="Times New Roman" w:eastAsia="Times New Roman" w:hAnsi="Times New Roman" w:cs="Times New Roman"/>
          <w:b/>
          <w:sz w:val="24"/>
          <w:szCs w:val="24"/>
          <w:lang w:val="tr-TR" w:eastAsia="tr-TR"/>
        </w:rPr>
        <w:t>İHALE SAATİ</w:t>
      </w:r>
      <w:r w:rsidRPr="00596E46">
        <w:rPr>
          <w:rFonts w:ascii="Times New Roman" w:eastAsia="Times New Roman" w:hAnsi="Times New Roman" w:cs="Times New Roman"/>
          <w:b/>
          <w:sz w:val="24"/>
          <w:szCs w:val="24"/>
          <w:lang w:val="tr-TR" w:eastAsia="tr-TR"/>
        </w:rPr>
        <w:tab/>
      </w:r>
      <w:r w:rsidR="00A33509" w:rsidRPr="00596E46">
        <w:rPr>
          <w:rFonts w:ascii="Times New Roman" w:eastAsia="Times New Roman" w:hAnsi="Times New Roman" w:cs="Times New Roman"/>
          <w:b/>
          <w:sz w:val="24"/>
          <w:szCs w:val="24"/>
          <w:lang w:val="tr-TR" w:eastAsia="tr-TR"/>
        </w:rPr>
        <w:tab/>
      </w:r>
      <w:r w:rsidRPr="00596E46">
        <w:rPr>
          <w:rFonts w:ascii="Times New Roman" w:eastAsia="Times New Roman" w:hAnsi="Times New Roman" w:cs="Times New Roman"/>
          <w:b/>
          <w:sz w:val="24"/>
          <w:szCs w:val="24"/>
          <w:lang w:val="tr-TR" w:eastAsia="tr-TR"/>
        </w:rPr>
        <w:t>:</w:t>
      </w:r>
      <w:r w:rsidR="00D84785" w:rsidRPr="00596E46">
        <w:rPr>
          <w:rFonts w:ascii="Times New Roman" w:eastAsia="Times New Roman" w:hAnsi="Times New Roman" w:cs="Times New Roman"/>
          <w:b/>
          <w:sz w:val="24"/>
          <w:szCs w:val="24"/>
          <w:lang w:val="tr-TR" w:eastAsia="tr-TR"/>
        </w:rPr>
        <w:t xml:space="preserve"> </w:t>
      </w:r>
      <w:r w:rsidR="000919B9" w:rsidRPr="00596E46">
        <w:rPr>
          <w:rFonts w:ascii="Times New Roman" w:eastAsia="Times New Roman" w:hAnsi="Times New Roman" w:cs="Times New Roman"/>
          <w:sz w:val="24"/>
          <w:szCs w:val="24"/>
          <w:lang w:val="tr-TR" w:eastAsia="tr-TR"/>
        </w:rPr>
        <w:t>15</w:t>
      </w:r>
      <w:r w:rsidR="00D84785" w:rsidRPr="00596E46">
        <w:rPr>
          <w:rFonts w:ascii="Times New Roman" w:eastAsia="Times New Roman" w:hAnsi="Times New Roman" w:cs="Times New Roman"/>
          <w:sz w:val="24"/>
          <w:szCs w:val="24"/>
          <w:lang w:val="tr-TR" w:eastAsia="tr-TR"/>
        </w:rPr>
        <w:t>:10</w:t>
      </w:r>
    </w:p>
    <w:p w14:paraId="70E31BE7" w14:textId="77777777" w:rsidR="00096362" w:rsidRPr="00596E46" w:rsidRDefault="00096362" w:rsidP="00096362">
      <w:pPr>
        <w:spacing w:after="0" w:line="240" w:lineRule="auto"/>
        <w:rPr>
          <w:rFonts w:ascii="Times New Roman" w:eastAsia="Times New Roman" w:hAnsi="Times New Roman" w:cs="Times New Roman"/>
          <w:b/>
          <w:sz w:val="24"/>
          <w:szCs w:val="24"/>
          <w:u w:val="single"/>
          <w:lang w:val="tr-TR" w:eastAsia="tr-TR"/>
        </w:rPr>
      </w:pPr>
    </w:p>
    <w:p w14:paraId="53B26F11"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r w:rsidRPr="00596E46">
        <w:rPr>
          <w:rFonts w:ascii="Times New Roman" w:eastAsia="Times New Roman" w:hAnsi="Times New Roman" w:cs="Times New Roman"/>
          <w:b/>
          <w:sz w:val="24"/>
          <w:szCs w:val="24"/>
          <w:lang w:val="tr-TR" w:eastAsia="tr-TR"/>
        </w:rPr>
        <w:t>Sayın Yetkililer:</w:t>
      </w:r>
    </w:p>
    <w:p w14:paraId="7F5BCCA4"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p>
    <w:p w14:paraId="7FC6BE3D" w14:textId="77777777" w:rsidR="00096362" w:rsidRPr="00057F50" w:rsidRDefault="00FB12D0" w:rsidP="00096362">
      <w:pPr>
        <w:spacing w:after="0" w:line="240" w:lineRule="auto"/>
        <w:jc w:val="both"/>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sz w:val="24"/>
          <w:szCs w:val="24"/>
          <w:lang w:val="tr-TR" w:eastAsia="tr-TR"/>
        </w:rPr>
        <w:t>1.</w:t>
      </w:r>
      <w:r w:rsidRPr="00057F50">
        <w:rPr>
          <w:rFonts w:ascii="Times New Roman" w:eastAsia="Times New Roman" w:hAnsi="Times New Roman" w:cs="Times New Roman"/>
          <w:bCs/>
          <w:sz w:val="24"/>
          <w:szCs w:val="24"/>
          <w:lang w:val="tr-TR" w:eastAsia="tr-TR"/>
        </w:rPr>
        <w:tab/>
        <w:t xml:space="preserve">T.C. TARIM VE ORMAN BAKANLIĞI </w:t>
      </w:r>
      <w:r w:rsidR="00780D51">
        <w:rPr>
          <w:rFonts w:ascii="Times New Roman" w:eastAsia="Times New Roman" w:hAnsi="Times New Roman" w:cs="Times New Roman"/>
          <w:bCs/>
          <w:sz w:val="24"/>
          <w:szCs w:val="24"/>
          <w:lang w:val="tr-TR" w:eastAsia="tr-TR"/>
        </w:rPr>
        <w:t>Tarımsal Araştırmalar ve Politikalar</w:t>
      </w:r>
      <w:r w:rsidRPr="00057F50">
        <w:rPr>
          <w:rFonts w:ascii="Times New Roman" w:eastAsia="Times New Roman" w:hAnsi="Times New Roman" w:cs="Times New Roman"/>
          <w:bCs/>
          <w:sz w:val="24"/>
          <w:szCs w:val="24"/>
          <w:lang w:val="tr-TR" w:eastAsia="tr-TR"/>
        </w:rPr>
        <w:t xml:space="preserve"> Genel Müdürlüğü </w:t>
      </w:r>
      <w:r w:rsidR="00BF5E48" w:rsidRPr="00057F50">
        <w:rPr>
          <w:rFonts w:ascii="Times New Roman" w:eastAsia="Times New Roman" w:hAnsi="Times New Roman" w:cs="Times New Roman"/>
          <w:bCs/>
          <w:sz w:val="24"/>
          <w:szCs w:val="24"/>
          <w:lang w:val="tr-TR" w:eastAsia="tr-TR"/>
        </w:rPr>
        <w:t>(İdare)</w:t>
      </w:r>
      <w:r w:rsidR="00096362" w:rsidRPr="00057F50">
        <w:rPr>
          <w:rFonts w:ascii="Times New Roman" w:eastAsia="Times New Roman" w:hAnsi="Times New Roman" w:cs="Times New Roman"/>
          <w:bCs/>
          <w:sz w:val="24"/>
          <w:szCs w:val="24"/>
          <w:lang w:val="tr-TR" w:eastAsia="tr-TR"/>
        </w:rPr>
        <w:t xml:space="preserve">, </w:t>
      </w:r>
      <w:r w:rsidRPr="00057F50">
        <w:rPr>
          <w:rFonts w:ascii="Times New Roman" w:eastAsia="Times New Roman" w:hAnsi="Times New Roman" w:cs="Times New Roman"/>
          <w:bCs/>
          <w:sz w:val="24"/>
          <w:szCs w:val="24"/>
          <w:lang w:val="tr-TR" w:eastAsia="tr-TR"/>
        </w:rPr>
        <w:t>Türkiye İklim Akıllı ve Rekabetçi Tarımsal Büyüme</w:t>
      </w:r>
      <w:r w:rsidR="004721B1" w:rsidRPr="00057F50">
        <w:rPr>
          <w:rFonts w:ascii="Times New Roman" w:eastAsia="Times New Roman" w:hAnsi="Times New Roman" w:cs="Times New Roman"/>
          <w:bCs/>
          <w:sz w:val="24"/>
          <w:szCs w:val="24"/>
          <w:lang w:val="tr-TR" w:eastAsia="tr-TR"/>
        </w:rPr>
        <w:t xml:space="preserve"> Projesi </w:t>
      </w:r>
      <w:r w:rsidRPr="00057F50">
        <w:rPr>
          <w:rFonts w:ascii="Times New Roman" w:eastAsia="Times New Roman" w:hAnsi="Times New Roman" w:cs="Times New Roman"/>
          <w:sz w:val="24"/>
          <w:szCs w:val="24"/>
          <w:lang w:val="tr-TR" w:eastAsia="tr-TR"/>
        </w:rPr>
        <w:t>kapsamındaki harcamaları finanse etmek üzere Dünya Bankası ile yürütülen projenin Satın Alma Planında belirlenen bir bölümünü bu Teklif Vermeye Davetin düzenlendiği alıma ilişkin sözleşmenin ödemelerinde kullandırılacaktır.</w:t>
      </w:r>
    </w:p>
    <w:p w14:paraId="067D245F"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p>
    <w:p w14:paraId="09E90DE2"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sz w:val="24"/>
          <w:szCs w:val="24"/>
          <w:lang w:val="tr-TR" w:eastAsia="tr-TR"/>
        </w:rPr>
        <w:t>2.</w:t>
      </w:r>
      <w:r w:rsidRPr="00057F50">
        <w:rPr>
          <w:rFonts w:ascii="Times New Roman" w:eastAsia="Times New Roman" w:hAnsi="Times New Roman" w:cs="Times New Roman"/>
          <w:b/>
          <w:sz w:val="24"/>
          <w:szCs w:val="24"/>
          <w:lang w:val="tr-TR" w:eastAsia="tr-TR"/>
        </w:rPr>
        <w:tab/>
      </w:r>
      <w:r w:rsidRPr="00057F50">
        <w:rPr>
          <w:rFonts w:ascii="Times New Roman" w:eastAsia="Times New Roman" w:hAnsi="Times New Roman" w:cs="Times New Roman"/>
          <w:sz w:val="24"/>
          <w:szCs w:val="24"/>
          <w:lang w:val="tr-TR" w:eastAsia="tr-TR"/>
        </w:rPr>
        <w:t xml:space="preserve">Bu kapsamda, </w:t>
      </w:r>
      <w:r w:rsidR="00BF5E48" w:rsidRPr="00057F50">
        <w:rPr>
          <w:rFonts w:ascii="Times New Roman" w:eastAsia="Times New Roman" w:hAnsi="Times New Roman" w:cs="Times New Roman"/>
          <w:bCs/>
          <w:sz w:val="24"/>
          <w:szCs w:val="24"/>
          <w:lang w:val="tr-TR" w:eastAsia="tr-TR"/>
        </w:rPr>
        <w:t xml:space="preserve">İdare </w:t>
      </w:r>
      <w:r w:rsidRPr="00057F50">
        <w:rPr>
          <w:rFonts w:ascii="Times New Roman" w:eastAsia="Times New Roman" w:hAnsi="Times New Roman" w:cs="Times New Roman"/>
          <w:sz w:val="24"/>
          <w:szCs w:val="24"/>
          <w:lang w:val="tr-TR" w:eastAsia="tr-TR"/>
        </w:rPr>
        <w:t>Firmanızı Proje kapsamında gereksinim duyulan ve satın alınacak aşağıdaki hizmetin temini için t</w:t>
      </w:r>
      <w:r w:rsidR="00FB12D0" w:rsidRPr="00057F50">
        <w:rPr>
          <w:rFonts w:ascii="Times New Roman" w:eastAsia="Times New Roman" w:hAnsi="Times New Roman" w:cs="Times New Roman"/>
          <w:sz w:val="24"/>
          <w:szCs w:val="24"/>
          <w:lang w:val="tr-TR" w:eastAsia="tr-TR"/>
        </w:rPr>
        <w:t>eklif vermeye davet etmektedir.</w:t>
      </w:r>
    </w:p>
    <w:p w14:paraId="4CC64183"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p>
    <w:p w14:paraId="6CCC1115" w14:textId="77777777" w:rsidR="00A93C1E" w:rsidRPr="00596E46" w:rsidRDefault="00096362" w:rsidP="00D84785">
      <w:pPr>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b/>
          <w:sz w:val="24"/>
          <w:szCs w:val="24"/>
          <w:lang w:val="tr-TR" w:eastAsia="tr-TR"/>
        </w:rPr>
        <w:t>Organizasyonun Adı</w:t>
      </w:r>
      <w:r w:rsidRPr="00057F50">
        <w:rPr>
          <w:rFonts w:ascii="Times New Roman" w:eastAsia="Times New Roman" w:hAnsi="Times New Roman" w:cs="Times New Roman"/>
          <w:b/>
          <w:sz w:val="24"/>
          <w:szCs w:val="24"/>
          <w:lang w:val="tr-TR" w:eastAsia="tr-TR"/>
        </w:rPr>
        <w:tab/>
        <w:t xml:space="preserve">: </w:t>
      </w:r>
      <w:r w:rsidR="000919B9" w:rsidRPr="00596E46">
        <w:rPr>
          <w:rFonts w:ascii="Times New Roman" w:eastAsia="Times New Roman" w:hAnsi="Times New Roman" w:cs="Times New Roman"/>
          <w:color w:val="000000"/>
          <w:sz w:val="24"/>
          <w:szCs w:val="24"/>
          <w:lang w:val="tr-TR"/>
        </w:rPr>
        <w:t xml:space="preserve">Karbon Ayak İzi ve Yaşam Döngüsü Değerlendirmeleri Eğitimi </w:t>
      </w:r>
      <w:r w:rsidR="00F35AD1" w:rsidRPr="00596E46">
        <w:rPr>
          <w:rFonts w:ascii="Times New Roman" w:eastAsia="Times New Roman" w:hAnsi="Times New Roman" w:cs="Times New Roman"/>
          <w:sz w:val="24"/>
          <w:szCs w:val="24"/>
          <w:lang w:val="tr-TR" w:eastAsia="tr-TR"/>
        </w:rPr>
        <w:t xml:space="preserve">Organizasyon </w:t>
      </w:r>
      <w:r w:rsidR="005D00CF" w:rsidRPr="00596E46">
        <w:rPr>
          <w:rFonts w:ascii="Times New Roman" w:eastAsia="Times New Roman" w:hAnsi="Times New Roman" w:cs="Times New Roman"/>
          <w:sz w:val="24"/>
          <w:szCs w:val="24"/>
          <w:lang w:val="tr-TR" w:eastAsia="tr-TR"/>
        </w:rPr>
        <w:t>Hizmetleri Alımı</w:t>
      </w:r>
    </w:p>
    <w:p w14:paraId="6BB8524E" w14:textId="1254E2A7" w:rsidR="00A93C1E" w:rsidRPr="00596E46" w:rsidRDefault="00096362" w:rsidP="00D84785">
      <w:pPr>
        <w:spacing w:after="0" w:line="240" w:lineRule="auto"/>
        <w:jc w:val="both"/>
        <w:rPr>
          <w:rFonts w:ascii="Times New Roman" w:eastAsia="Times New Roman" w:hAnsi="Times New Roman" w:cs="Times New Roman"/>
          <w:sz w:val="24"/>
          <w:szCs w:val="24"/>
          <w:lang w:val="tr-TR" w:eastAsia="tr-TR"/>
        </w:rPr>
      </w:pPr>
      <w:r w:rsidRPr="00596E46">
        <w:rPr>
          <w:rFonts w:ascii="Times New Roman" w:eastAsia="Times New Roman" w:hAnsi="Times New Roman" w:cs="Times New Roman"/>
          <w:b/>
          <w:sz w:val="24"/>
          <w:szCs w:val="24"/>
          <w:lang w:val="tr-TR" w:eastAsia="tr-TR"/>
        </w:rPr>
        <w:t>Organizasyon Yeri</w:t>
      </w:r>
      <w:r w:rsidRPr="00596E46">
        <w:rPr>
          <w:rFonts w:ascii="Times New Roman" w:eastAsia="Times New Roman" w:hAnsi="Times New Roman" w:cs="Times New Roman"/>
          <w:b/>
          <w:sz w:val="24"/>
          <w:szCs w:val="24"/>
          <w:lang w:val="tr-TR" w:eastAsia="tr-TR"/>
        </w:rPr>
        <w:tab/>
        <w:t xml:space="preserve">: </w:t>
      </w:r>
      <w:r w:rsidR="00D84785" w:rsidRPr="00596E46">
        <w:rPr>
          <w:rFonts w:ascii="Times New Roman" w:eastAsia="Times New Roman" w:hAnsi="Times New Roman" w:cs="Times New Roman"/>
          <w:sz w:val="24"/>
          <w:szCs w:val="24"/>
          <w:lang w:val="tr-TR" w:eastAsia="tr-TR"/>
        </w:rPr>
        <w:t>Çankaya</w:t>
      </w:r>
      <w:r w:rsidR="00B45F0F" w:rsidRPr="00596E46">
        <w:rPr>
          <w:rFonts w:ascii="Times New Roman" w:eastAsia="Times New Roman" w:hAnsi="Times New Roman" w:cs="Times New Roman"/>
          <w:sz w:val="24"/>
          <w:szCs w:val="24"/>
          <w:lang w:val="tr-TR" w:eastAsia="tr-TR"/>
        </w:rPr>
        <w:t xml:space="preserve"> </w:t>
      </w:r>
      <w:r w:rsidR="00596E46" w:rsidRPr="00596E46">
        <w:rPr>
          <w:rFonts w:ascii="Times New Roman" w:eastAsia="Times New Roman" w:hAnsi="Times New Roman" w:cs="Times New Roman"/>
          <w:sz w:val="24"/>
          <w:szCs w:val="24"/>
          <w:lang w:val="tr-TR" w:eastAsia="tr-TR"/>
        </w:rPr>
        <w:t>İlçesi mevkii</w:t>
      </w:r>
    </w:p>
    <w:p w14:paraId="193A67F5" w14:textId="77777777" w:rsidR="00096362" w:rsidRPr="00057F50" w:rsidRDefault="00096362" w:rsidP="00096362">
      <w:pPr>
        <w:spacing w:after="0" w:line="240" w:lineRule="auto"/>
        <w:rPr>
          <w:rFonts w:ascii="Times New Roman" w:eastAsia="Times New Roman" w:hAnsi="Times New Roman" w:cs="Times New Roman"/>
          <w:b/>
          <w:sz w:val="24"/>
          <w:szCs w:val="24"/>
          <w:lang w:val="tr-TR" w:eastAsia="tr-TR"/>
        </w:rPr>
      </w:pPr>
      <w:r w:rsidRPr="00596E46">
        <w:rPr>
          <w:rFonts w:ascii="Times New Roman" w:eastAsia="Times New Roman" w:hAnsi="Times New Roman" w:cs="Times New Roman"/>
          <w:b/>
          <w:sz w:val="24"/>
          <w:szCs w:val="24"/>
          <w:lang w:val="tr-TR" w:eastAsia="tr-TR"/>
        </w:rPr>
        <w:t>Organizasyon Tarihi</w:t>
      </w:r>
      <w:r w:rsidRPr="00596E46">
        <w:rPr>
          <w:rFonts w:ascii="Times New Roman" w:eastAsia="Times New Roman" w:hAnsi="Times New Roman" w:cs="Times New Roman"/>
          <w:b/>
          <w:sz w:val="24"/>
          <w:szCs w:val="24"/>
          <w:lang w:val="tr-TR" w:eastAsia="tr-TR"/>
        </w:rPr>
        <w:tab/>
        <w:t xml:space="preserve">: </w:t>
      </w:r>
      <w:r w:rsidR="00E7616B" w:rsidRPr="00596E46">
        <w:rPr>
          <w:rFonts w:ascii="Times New Roman" w:eastAsia="Times New Roman" w:hAnsi="Times New Roman" w:cs="Times New Roman"/>
          <w:sz w:val="24"/>
          <w:szCs w:val="24"/>
          <w:lang w:val="tr-TR" w:eastAsia="tr-TR"/>
        </w:rPr>
        <w:t>26</w:t>
      </w:r>
      <w:r w:rsidR="00F35AD1" w:rsidRPr="00596E46">
        <w:rPr>
          <w:rFonts w:ascii="Times New Roman" w:eastAsia="Times New Roman" w:hAnsi="Times New Roman" w:cs="Times New Roman"/>
          <w:sz w:val="24"/>
          <w:szCs w:val="24"/>
          <w:lang w:val="tr-TR" w:eastAsia="tr-TR"/>
        </w:rPr>
        <w:t xml:space="preserve"> – </w:t>
      </w:r>
      <w:r w:rsidR="00E7616B" w:rsidRPr="00596E46">
        <w:rPr>
          <w:rFonts w:ascii="Times New Roman" w:eastAsia="Times New Roman" w:hAnsi="Times New Roman" w:cs="Times New Roman"/>
          <w:sz w:val="24"/>
          <w:szCs w:val="24"/>
          <w:lang w:val="tr-TR" w:eastAsia="tr-TR"/>
        </w:rPr>
        <w:t>29</w:t>
      </w:r>
      <w:r w:rsidR="000919B9" w:rsidRPr="00596E46">
        <w:rPr>
          <w:rFonts w:ascii="Times New Roman" w:eastAsia="Times New Roman" w:hAnsi="Times New Roman" w:cs="Times New Roman"/>
          <w:sz w:val="24"/>
          <w:szCs w:val="24"/>
          <w:lang w:val="tr-TR" w:eastAsia="tr-TR"/>
        </w:rPr>
        <w:t xml:space="preserve"> </w:t>
      </w:r>
      <w:r w:rsidR="001800AB" w:rsidRPr="00596E46">
        <w:rPr>
          <w:rFonts w:ascii="Times New Roman" w:eastAsia="Times New Roman" w:hAnsi="Times New Roman" w:cs="Times New Roman"/>
          <w:sz w:val="24"/>
          <w:szCs w:val="24"/>
          <w:lang w:val="tr-TR" w:eastAsia="tr-TR"/>
        </w:rPr>
        <w:t>Mayıs</w:t>
      </w:r>
      <w:r w:rsidR="00F35AD1" w:rsidRPr="00596E46">
        <w:rPr>
          <w:rFonts w:ascii="Times New Roman" w:eastAsia="Times New Roman" w:hAnsi="Times New Roman" w:cs="Times New Roman"/>
          <w:sz w:val="24"/>
          <w:szCs w:val="24"/>
          <w:lang w:val="tr-TR" w:eastAsia="tr-TR"/>
        </w:rPr>
        <w:t xml:space="preserve"> 202</w:t>
      </w:r>
      <w:r w:rsidR="000919B9" w:rsidRPr="00596E46">
        <w:rPr>
          <w:rFonts w:ascii="Times New Roman" w:eastAsia="Times New Roman" w:hAnsi="Times New Roman" w:cs="Times New Roman"/>
          <w:sz w:val="24"/>
          <w:szCs w:val="24"/>
          <w:lang w:val="tr-TR" w:eastAsia="tr-TR"/>
        </w:rPr>
        <w:t>5</w:t>
      </w:r>
      <w:r w:rsidRPr="00057F50">
        <w:rPr>
          <w:rFonts w:ascii="Times New Roman" w:eastAsia="Times New Roman" w:hAnsi="Times New Roman" w:cs="Times New Roman"/>
          <w:b/>
          <w:sz w:val="24"/>
          <w:szCs w:val="24"/>
          <w:lang w:val="tr-TR" w:eastAsia="tr-TR"/>
        </w:rPr>
        <w:tab/>
      </w:r>
    </w:p>
    <w:p w14:paraId="70B2F1F3"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p>
    <w:p w14:paraId="1BF8F037"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sz w:val="24"/>
          <w:szCs w:val="24"/>
          <w:lang w:val="tr-TR" w:eastAsia="tr-TR"/>
        </w:rPr>
        <w:t>3.</w:t>
      </w:r>
      <w:r w:rsidRPr="00057F50">
        <w:rPr>
          <w:rFonts w:ascii="Times New Roman" w:eastAsia="Times New Roman" w:hAnsi="Times New Roman" w:cs="Times New Roman"/>
          <w:b/>
          <w:sz w:val="24"/>
          <w:szCs w:val="24"/>
          <w:lang w:val="tr-TR" w:eastAsia="tr-TR"/>
        </w:rPr>
        <w:tab/>
      </w:r>
      <w:r w:rsidRPr="00057F50">
        <w:rPr>
          <w:rFonts w:ascii="Times New Roman" w:eastAsia="Times New Roman" w:hAnsi="Times New Roman" w:cs="Times New Roman"/>
          <w:sz w:val="24"/>
          <w:szCs w:val="24"/>
          <w:lang w:val="tr-TR" w:eastAsia="tr-TR"/>
        </w:rPr>
        <w:t>Bu davette yer alan hizmet alımı için verilecek teklifler Uluslararası İmar ve Kalkınma Bankası (Dünya Bankası) satın alma kurallarına uygun olarak değerlendirilecektir.</w:t>
      </w:r>
    </w:p>
    <w:p w14:paraId="3824280D" w14:textId="77777777"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p>
    <w:p w14:paraId="5E214BCB" w14:textId="77777777" w:rsidR="00096362" w:rsidRPr="00057F50" w:rsidRDefault="00096362" w:rsidP="00096362">
      <w:pPr>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b/>
          <w:sz w:val="24"/>
          <w:szCs w:val="24"/>
          <w:lang w:val="tr-TR" w:eastAsia="tr-TR"/>
        </w:rPr>
        <w:t>4.</w:t>
      </w:r>
      <w:r w:rsidRPr="00057F50">
        <w:rPr>
          <w:rFonts w:ascii="Times New Roman" w:eastAsia="Times New Roman" w:hAnsi="Times New Roman" w:cs="Times New Roman"/>
          <w:b/>
          <w:sz w:val="24"/>
          <w:szCs w:val="24"/>
          <w:lang w:val="tr-TR" w:eastAsia="tr-TR"/>
        </w:rPr>
        <w:tab/>
      </w:r>
      <w:r w:rsidRPr="00057F50">
        <w:rPr>
          <w:rFonts w:ascii="Times New Roman" w:eastAsia="Times New Roman" w:hAnsi="Times New Roman" w:cs="Times New Roman"/>
          <w:sz w:val="24"/>
          <w:szCs w:val="24"/>
          <w:lang w:val="tr-TR" w:eastAsia="tr-TR"/>
        </w:rPr>
        <w:t xml:space="preserve">İhaleyle ilgili bilgi edinmek </w:t>
      </w:r>
      <w:r w:rsidR="00417A95" w:rsidRPr="00057F50">
        <w:rPr>
          <w:rFonts w:ascii="Times New Roman" w:eastAsia="Times New Roman" w:hAnsi="Times New Roman" w:cs="Times New Roman"/>
          <w:sz w:val="24"/>
          <w:szCs w:val="24"/>
          <w:lang w:val="tr-TR" w:eastAsia="tr-TR"/>
        </w:rPr>
        <w:t>i</w:t>
      </w:r>
      <w:r w:rsidRPr="00057F50">
        <w:rPr>
          <w:rFonts w:ascii="Times New Roman" w:eastAsia="Times New Roman" w:hAnsi="Times New Roman" w:cs="Times New Roman"/>
          <w:sz w:val="24"/>
          <w:szCs w:val="24"/>
          <w:lang w:val="tr-TR" w:eastAsia="tr-TR"/>
        </w:rPr>
        <w:t xml:space="preserve">çin aşağıdaki adrese başvurulabilir. </w:t>
      </w:r>
    </w:p>
    <w:p w14:paraId="3E65991E" w14:textId="77777777" w:rsidR="00C61958" w:rsidRPr="00057F50" w:rsidRDefault="00C61958" w:rsidP="00096362">
      <w:pPr>
        <w:spacing w:after="0" w:line="240" w:lineRule="auto"/>
        <w:jc w:val="both"/>
        <w:rPr>
          <w:rFonts w:ascii="Times New Roman" w:eastAsia="Times New Roman" w:hAnsi="Times New Roman" w:cs="Times New Roman"/>
          <w:sz w:val="24"/>
          <w:szCs w:val="24"/>
          <w:lang w:val="tr-TR" w:eastAsia="tr-TR"/>
        </w:rPr>
      </w:pPr>
    </w:p>
    <w:p w14:paraId="5AAFDCBA" w14:textId="77777777" w:rsidR="004631F1" w:rsidRPr="00057F50" w:rsidRDefault="004631F1" w:rsidP="004631F1">
      <w:pPr>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 xml:space="preserve">Tarım ve Orman Bakanlığı </w:t>
      </w:r>
      <w:r w:rsidR="00780D51">
        <w:rPr>
          <w:rFonts w:ascii="Times New Roman" w:eastAsia="Times New Roman" w:hAnsi="Times New Roman" w:cs="Times New Roman"/>
          <w:sz w:val="24"/>
          <w:szCs w:val="24"/>
          <w:lang w:val="tr-TR" w:eastAsia="tr-TR"/>
        </w:rPr>
        <w:t>Tarımsal Araştırmalar ve Politikalar</w:t>
      </w:r>
      <w:r w:rsidRPr="00057F50">
        <w:rPr>
          <w:rFonts w:ascii="Times New Roman" w:eastAsia="Times New Roman" w:hAnsi="Times New Roman" w:cs="Times New Roman"/>
          <w:sz w:val="24"/>
          <w:szCs w:val="24"/>
          <w:lang w:val="tr-TR" w:eastAsia="tr-TR"/>
        </w:rPr>
        <w:t xml:space="preserve"> Genel Müdürlüğü</w:t>
      </w:r>
      <w:r w:rsidR="003D1D5A">
        <w:rPr>
          <w:rFonts w:ascii="Times New Roman" w:eastAsia="Times New Roman" w:hAnsi="Times New Roman" w:cs="Times New Roman"/>
          <w:sz w:val="24"/>
          <w:szCs w:val="24"/>
          <w:lang w:val="tr-TR" w:eastAsia="tr-TR"/>
        </w:rPr>
        <w:t xml:space="preserve"> </w:t>
      </w:r>
      <w:r w:rsidRPr="00057F50">
        <w:rPr>
          <w:rFonts w:ascii="Times New Roman" w:eastAsia="Times New Roman" w:hAnsi="Times New Roman" w:cs="Times New Roman"/>
          <w:sz w:val="24"/>
          <w:szCs w:val="24"/>
          <w:lang w:val="tr-TR" w:eastAsia="tr-TR"/>
        </w:rPr>
        <w:t xml:space="preserve">Eskişehir Yolu </w:t>
      </w:r>
      <w:r w:rsidR="00780D51">
        <w:rPr>
          <w:rFonts w:ascii="Times New Roman" w:eastAsia="Times New Roman" w:hAnsi="Times New Roman" w:cs="Times New Roman"/>
          <w:sz w:val="24"/>
          <w:szCs w:val="24"/>
          <w:lang w:val="tr-TR" w:eastAsia="tr-TR"/>
        </w:rPr>
        <w:t>10</w:t>
      </w:r>
      <w:r w:rsidRPr="00057F50">
        <w:rPr>
          <w:rFonts w:ascii="Times New Roman" w:eastAsia="Times New Roman" w:hAnsi="Times New Roman" w:cs="Times New Roman"/>
          <w:sz w:val="24"/>
          <w:szCs w:val="24"/>
          <w:lang w:val="tr-TR" w:eastAsia="tr-TR"/>
        </w:rPr>
        <w:t>. Km Lodumlu / ANKARA</w:t>
      </w:r>
    </w:p>
    <w:p w14:paraId="27B3BAB1" w14:textId="77777777" w:rsidR="004631F1" w:rsidRPr="00057F50" w:rsidRDefault="004631F1" w:rsidP="004631F1">
      <w:pPr>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 xml:space="preserve">E-posta: </w:t>
      </w:r>
      <w:r w:rsidR="006F57F1">
        <w:rPr>
          <w:rFonts w:ascii="Times New Roman" w:eastAsia="Times New Roman" w:hAnsi="Times New Roman" w:cs="Times New Roman"/>
          <w:sz w:val="24"/>
          <w:szCs w:val="24"/>
          <w:lang w:val="tr-TR" w:eastAsia="tr-TR"/>
        </w:rPr>
        <w:t>alpermurat.unal</w:t>
      </w:r>
      <w:r w:rsidRPr="006F57F1">
        <w:rPr>
          <w:rFonts w:ascii="Times New Roman" w:eastAsia="Times New Roman" w:hAnsi="Times New Roman" w:cs="Times New Roman"/>
          <w:sz w:val="24"/>
          <w:szCs w:val="24"/>
          <w:lang w:val="tr-TR" w:eastAsia="tr-TR"/>
        </w:rPr>
        <w:t>@tarimorman.gov.tr</w:t>
      </w:r>
    </w:p>
    <w:p w14:paraId="6F746A43" w14:textId="721C7389" w:rsidR="004631F1" w:rsidRPr="00057F50" w:rsidRDefault="004631F1" w:rsidP="00096362">
      <w:pPr>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Te</w:t>
      </w:r>
      <w:r w:rsidR="00F35AD1" w:rsidRPr="00057F50">
        <w:rPr>
          <w:rFonts w:ascii="Times New Roman" w:eastAsia="Times New Roman" w:hAnsi="Times New Roman" w:cs="Times New Roman"/>
          <w:sz w:val="24"/>
          <w:szCs w:val="24"/>
          <w:lang w:val="tr-TR" w:eastAsia="tr-TR"/>
        </w:rPr>
        <w:t xml:space="preserve">lefon: + 90 312 </w:t>
      </w:r>
      <w:r w:rsidR="006F57F1">
        <w:rPr>
          <w:rFonts w:ascii="Times New Roman" w:eastAsia="Times New Roman" w:hAnsi="Times New Roman" w:cs="Times New Roman"/>
          <w:sz w:val="24"/>
          <w:szCs w:val="24"/>
          <w:lang w:val="tr-TR" w:eastAsia="tr-TR"/>
        </w:rPr>
        <w:t>307600</w:t>
      </w:r>
      <w:r w:rsidR="00F35AD1" w:rsidRPr="00057F50">
        <w:rPr>
          <w:rFonts w:ascii="Times New Roman" w:eastAsia="Times New Roman" w:hAnsi="Times New Roman" w:cs="Times New Roman"/>
          <w:sz w:val="24"/>
          <w:szCs w:val="24"/>
          <w:lang w:val="tr-TR" w:eastAsia="tr-TR"/>
        </w:rPr>
        <w:t xml:space="preserve">0 / </w:t>
      </w:r>
      <w:r w:rsidR="006F57F1">
        <w:rPr>
          <w:rFonts w:ascii="Times New Roman" w:eastAsia="Times New Roman" w:hAnsi="Times New Roman" w:cs="Times New Roman"/>
          <w:sz w:val="24"/>
          <w:szCs w:val="24"/>
          <w:lang w:val="tr-TR" w:eastAsia="tr-TR"/>
        </w:rPr>
        <w:t>6127</w:t>
      </w:r>
    </w:p>
    <w:p w14:paraId="601D783C" w14:textId="77777777" w:rsidR="004631F1" w:rsidRPr="00057F50" w:rsidRDefault="004631F1" w:rsidP="00096362">
      <w:pPr>
        <w:spacing w:after="0" w:line="240" w:lineRule="auto"/>
        <w:jc w:val="both"/>
        <w:rPr>
          <w:rFonts w:ascii="Times New Roman" w:eastAsia="Times New Roman" w:hAnsi="Times New Roman" w:cs="Times New Roman"/>
          <w:sz w:val="24"/>
          <w:szCs w:val="24"/>
          <w:lang w:val="tr-TR" w:eastAsia="tr-TR"/>
        </w:rPr>
      </w:pPr>
      <w:bookmarkStart w:id="0" w:name="_GoBack"/>
      <w:bookmarkEnd w:id="0"/>
    </w:p>
    <w:p w14:paraId="659A8537" w14:textId="77E47943" w:rsidR="00096362" w:rsidRPr="00057F50" w:rsidRDefault="00096362" w:rsidP="00096362">
      <w:pPr>
        <w:spacing w:after="0" w:line="240" w:lineRule="auto"/>
        <w:jc w:val="both"/>
        <w:rPr>
          <w:rFonts w:ascii="Times New Roman" w:eastAsia="Times New Roman" w:hAnsi="Times New Roman" w:cs="Times New Roman"/>
          <w:b/>
          <w:sz w:val="24"/>
          <w:szCs w:val="24"/>
          <w:lang w:val="tr-TR" w:eastAsia="tr-TR"/>
        </w:rPr>
      </w:pPr>
      <w:r w:rsidRPr="00AA5AE7">
        <w:rPr>
          <w:rFonts w:ascii="Times New Roman" w:eastAsia="Times New Roman" w:hAnsi="Times New Roman" w:cs="Times New Roman"/>
          <w:b/>
          <w:sz w:val="24"/>
          <w:szCs w:val="24"/>
          <w:lang w:val="tr-TR" w:eastAsia="tr-TR"/>
        </w:rPr>
        <w:t>5.</w:t>
      </w:r>
      <w:r w:rsidRPr="00AA5AE7">
        <w:rPr>
          <w:rFonts w:ascii="Times New Roman" w:eastAsia="Times New Roman" w:hAnsi="Times New Roman" w:cs="Times New Roman"/>
          <w:b/>
          <w:sz w:val="24"/>
          <w:szCs w:val="24"/>
          <w:lang w:val="tr-TR" w:eastAsia="tr-TR"/>
        </w:rPr>
        <w:tab/>
      </w:r>
      <w:r w:rsidRPr="00AA5AE7">
        <w:rPr>
          <w:rFonts w:ascii="Times New Roman" w:eastAsia="Times New Roman" w:hAnsi="Times New Roman" w:cs="Times New Roman"/>
          <w:sz w:val="24"/>
          <w:szCs w:val="24"/>
          <w:lang w:val="tr-TR" w:eastAsia="tr-TR"/>
        </w:rPr>
        <w:t xml:space="preserve">Teklifler </w:t>
      </w:r>
      <w:r w:rsidR="00AB41CA" w:rsidRPr="00AA5AE7">
        <w:rPr>
          <w:rFonts w:ascii="Times New Roman" w:eastAsia="Times New Roman" w:hAnsi="Times New Roman" w:cs="Times New Roman"/>
          <w:sz w:val="24"/>
          <w:szCs w:val="24"/>
          <w:lang w:val="tr-TR" w:eastAsia="tr-TR"/>
        </w:rPr>
        <w:t xml:space="preserve">kapalı zarf </w:t>
      </w:r>
      <w:r w:rsidR="00AB41CA" w:rsidRPr="00D84785">
        <w:rPr>
          <w:rFonts w:ascii="Times New Roman" w:eastAsia="Times New Roman" w:hAnsi="Times New Roman" w:cs="Times New Roman"/>
          <w:sz w:val="24"/>
          <w:szCs w:val="24"/>
          <w:lang w:val="tr-TR" w:eastAsia="tr-TR"/>
        </w:rPr>
        <w:t>içinde</w:t>
      </w:r>
      <w:r w:rsidR="003D1D5A" w:rsidRPr="00D84785">
        <w:rPr>
          <w:rFonts w:ascii="Times New Roman" w:eastAsia="Times New Roman" w:hAnsi="Times New Roman" w:cs="Times New Roman"/>
          <w:sz w:val="24"/>
          <w:szCs w:val="24"/>
          <w:lang w:val="tr-TR" w:eastAsia="tr-TR"/>
        </w:rPr>
        <w:t xml:space="preserve"> </w:t>
      </w:r>
      <w:r w:rsidR="00BB7D5D">
        <w:rPr>
          <w:rFonts w:ascii="Times New Roman" w:eastAsia="Times New Roman" w:hAnsi="Times New Roman" w:cs="Times New Roman"/>
          <w:b/>
          <w:sz w:val="24"/>
          <w:szCs w:val="24"/>
          <w:lang w:val="tr-TR" w:eastAsia="tr-TR"/>
        </w:rPr>
        <w:t>1</w:t>
      </w:r>
      <w:r w:rsidR="003C656D">
        <w:rPr>
          <w:rFonts w:ascii="Times New Roman" w:eastAsia="Times New Roman" w:hAnsi="Times New Roman" w:cs="Times New Roman"/>
          <w:b/>
          <w:sz w:val="24"/>
          <w:szCs w:val="24"/>
          <w:lang w:val="tr-TR" w:eastAsia="tr-TR"/>
        </w:rPr>
        <w:t>5</w:t>
      </w:r>
      <w:r w:rsidR="001800AB" w:rsidRPr="00596E46">
        <w:rPr>
          <w:rFonts w:ascii="Times New Roman" w:eastAsia="Times New Roman" w:hAnsi="Times New Roman" w:cs="Times New Roman"/>
          <w:b/>
          <w:sz w:val="24"/>
          <w:szCs w:val="24"/>
          <w:lang w:val="tr-TR" w:eastAsia="tr-TR"/>
        </w:rPr>
        <w:t>.0</w:t>
      </w:r>
      <w:r w:rsidR="00E7616B" w:rsidRPr="00596E46">
        <w:rPr>
          <w:rFonts w:ascii="Times New Roman" w:eastAsia="Times New Roman" w:hAnsi="Times New Roman" w:cs="Times New Roman"/>
          <w:b/>
          <w:sz w:val="24"/>
          <w:szCs w:val="24"/>
          <w:lang w:val="tr-TR" w:eastAsia="tr-TR"/>
        </w:rPr>
        <w:t>4</w:t>
      </w:r>
      <w:r w:rsidR="001800AB" w:rsidRPr="00596E46">
        <w:rPr>
          <w:rFonts w:ascii="Times New Roman" w:eastAsia="Times New Roman" w:hAnsi="Times New Roman" w:cs="Times New Roman"/>
          <w:b/>
          <w:sz w:val="24"/>
          <w:szCs w:val="24"/>
          <w:lang w:val="tr-TR" w:eastAsia="tr-TR"/>
        </w:rPr>
        <w:t>.202</w:t>
      </w:r>
      <w:r w:rsidR="000919B9" w:rsidRPr="00596E46">
        <w:rPr>
          <w:rFonts w:ascii="Times New Roman" w:eastAsia="Times New Roman" w:hAnsi="Times New Roman" w:cs="Times New Roman"/>
          <w:b/>
          <w:sz w:val="24"/>
          <w:szCs w:val="24"/>
          <w:lang w:val="tr-TR" w:eastAsia="tr-TR"/>
        </w:rPr>
        <w:t>5</w:t>
      </w:r>
      <w:r w:rsidR="003D1D5A" w:rsidRPr="00596E46">
        <w:rPr>
          <w:rFonts w:ascii="Times New Roman" w:eastAsia="Times New Roman" w:hAnsi="Times New Roman" w:cs="Times New Roman"/>
          <w:b/>
          <w:sz w:val="24"/>
          <w:szCs w:val="24"/>
          <w:lang w:val="tr-TR" w:eastAsia="tr-TR"/>
        </w:rPr>
        <w:t xml:space="preserve"> </w:t>
      </w:r>
      <w:r w:rsidRPr="00596E46">
        <w:rPr>
          <w:rFonts w:ascii="Times New Roman" w:eastAsia="Times New Roman" w:hAnsi="Times New Roman" w:cs="Times New Roman"/>
          <w:sz w:val="24"/>
          <w:szCs w:val="24"/>
          <w:lang w:val="tr-TR" w:eastAsia="tr-TR"/>
        </w:rPr>
        <w:t>günü saat</w:t>
      </w:r>
      <w:r w:rsidR="003D1D5A" w:rsidRPr="00596E46">
        <w:rPr>
          <w:rFonts w:ascii="Times New Roman" w:eastAsia="Times New Roman" w:hAnsi="Times New Roman" w:cs="Times New Roman"/>
          <w:sz w:val="24"/>
          <w:szCs w:val="24"/>
          <w:lang w:val="tr-TR" w:eastAsia="tr-TR"/>
        </w:rPr>
        <w:t xml:space="preserve"> </w:t>
      </w:r>
      <w:r w:rsidR="00596E46" w:rsidRPr="00596E46">
        <w:rPr>
          <w:rFonts w:ascii="Times New Roman" w:eastAsia="Times New Roman" w:hAnsi="Times New Roman" w:cs="Times New Roman"/>
          <w:b/>
          <w:sz w:val="24"/>
          <w:szCs w:val="24"/>
          <w:lang w:val="tr-TR" w:eastAsia="tr-TR"/>
        </w:rPr>
        <w:t>14</w:t>
      </w:r>
      <w:r w:rsidR="001800AB" w:rsidRPr="00596E46">
        <w:rPr>
          <w:rFonts w:ascii="Times New Roman" w:eastAsia="Times New Roman" w:hAnsi="Times New Roman" w:cs="Times New Roman"/>
          <w:b/>
          <w:sz w:val="24"/>
          <w:szCs w:val="24"/>
          <w:lang w:val="tr-TR" w:eastAsia="tr-TR"/>
        </w:rPr>
        <w:t>:</w:t>
      </w:r>
      <w:r w:rsidR="003D1D5A" w:rsidRPr="00596E46">
        <w:rPr>
          <w:rFonts w:ascii="Times New Roman" w:eastAsia="Times New Roman" w:hAnsi="Times New Roman" w:cs="Times New Roman"/>
          <w:b/>
          <w:sz w:val="24"/>
          <w:szCs w:val="24"/>
          <w:lang w:val="tr-TR" w:eastAsia="tr-TR"/>
        </w:rPr>
        <w:t>00</w:t>
      </w:r>
      <w:r w:rsidR="001800AB" w:rsidRPr="00596E46">
        <w:rPr>
          <w:rFonts w:ascii="Times New Roman" w:eastAsia="Times New Roman" w:hAnsi="Times New Roman" w:cs="Times New Roman"/>
          <w:sz w:val="24"/>
          <w:szCs w:val="24"/>
          <w:lang w:val="tr-TR" w:eastAsia="tr-TR"/>
        </w:rPr>
        <w:t>’e</w:t>
      </w:r>
      <w:r w:rsidRPr="00D84785">
        <w:rPr>
          <w:rFonts w:ascii="Times New Roman" w:eastAsia="Times New Roman" w:hAnsi="Times New Roman" w:cs="Times New Roman"/>
          <w:sz w:val="24"/>
          <w:szCs w:val="24"/>
          <w:lang w:val="tr-TR" w:eastAsia="tr-TR"/>
        </w:rPr>
        <w:t xml:space="preserve"> kadar İdarenin Madde 4’ te belirtilen adresine teslim edilecektir. Son teslim tarihinden sonra verilen teklifler değerlendirmeye alınmayacaktır. </w:t>
      </w:r>
      <w:r w:rsidR="001800AB" w:rsidRPr="00D84785">
        <w:rPr>
          <w:rFonts w:ascii="Times New Roman" w:eastAsia="Times New Roman" w:hAnsi="Times New Roman" w:cs="Times New Roman"/>
          <w:sz w:val="24"/>
          <w:szCs w:val="24"/>
          <w:lang w:val="tr-TR" w:eastAsia="tr-TR"/>
        </w:rPr>
        <w:t xml:space="preserve">Teklifler son teklif verme tarihinden sonra </w:t>
      </w:r>
      <w:r w:rsidR="003D1D5A" w:rsidRPr="00D84785">
        <w:rPr>
          <w:rFonts w:ascii="Times New Roman" w:eastAsia="Times New Roman" w:hAnsi="Times New Roman" w:cs="Times New Roman"/>
          <w:sz w:val="24"/>
          <w:szCs w:val="24"/>
          <w:u w:val="single"/>
          <w:lang w:val="tr-TR" w:eastAsia="tr-TR"/>
        </w:rPr>
        <w:t xml:space="preserve">60 </w:t>
      </w:r>
      <w:r w:rsidR="001800AB" w:rsidRPr="00D84785">
        <w:rPr>
          <w:rFonts w:ascii="Times New Roman" w:eastAsia="Times New Roman" w:hAnsi="Times New Roman" w:cs="Times New Roman"/>
          <w:sz w:val="24"/>
          <w:szCs w:val="24"/>
          <w:u w:val="single"/>
          <w:lang w:val="tr-TR" w:eastAsia="tr-TR"/>
        </w:rPr>
        <w:t>(</w:t>
      </w:r>
      <w:r w:rsidR="003D1D5A" w:rsidRPr="00D84785">
        <w:rPr>
          <w:rFonts w:ascii="Times New Roman" w:eastAsia="Times New Roman" w:hAnsi="Times New Roman" w:cs="Times New Roman"/>
          <w:sz w:val="24"/>
          <w:szCs w:val="24"/>
          <w:u w:val="single"/>
          <w:lang w:val="tr-TR" w:eastAsia="tr-TR"/>
        </w:rPr>
        <w:t>altmış</w:t>
      </w:r>
      <w:r w:rsidR="001800AB" w:rsidRPr="00D84785">
        <w:rPr>
          <w:rFonts w:ascii="Times New Roman" w:eastAsia="Times New Roman" w:hAnsi="Times New Roman" w:cs="Times New Roman"/>
          <w:sz w:val="24"/>
          <w:szCs w:val="24"/>
          <w:u w:val="single"/>
          <w:lang w:val="tr-TR" w:eastAsia="tr-TR"/>
        </w:rPr>
        <w:t>)</w:t>
      </w:r>
      <w:r w:rsidR="001800AB" w:rsidRPr="00D84785">
        <w:rPr>
          <w:rFonts w:ascii="Times New Roman" w:eastAsia="Times New Roman" w:hAnsi="Times New Roman" w:cs="Times New Roman"/>
          <w:sz w:val="24"/>
          <w:szCs w:val="24"/>
          <w:lang w:val="tr-TR" w:eastAsia="tr-TR"/>
        </w:rPr>
        <w:t xml:space="preserve"> gün süreyle geçerli olacaktır.</w:t>
      </w:r>
    </w:p>
    <w:p w14:paraId="2955AB5E" w14:textId="3307B762" w:rsidR="00096362" w:rsidRPr="00755D93" w:rsidRDefault="00755D93" w:rsidP="00755D93">
      <w:pPr>
        <w:shd w:val="clear" w:color="auto" w:fill="FFFFFF"/>
        <w:spacing w:before="100" w:beforeAutospacing="1" w:after="100" w:afterAutospacing="1" w:line="240" w:lineRule="auto"/>
        <w:jc w:val="both"/>
        <w:rPr>
          <w:rFonts w:ascii="Arial" w:hAnsi="Arial" w:cs="Arial"/>
        </w:rPr>
      </w:pPr>
      <w:r w:rsidRPr="00755D93">
        <w:rPr>
          <w:rFonts w:ascii="Times New Roman" w:hAnsi="Times New Roman" w:cs="Times New Roman"/>
          <w:sz w:val="24"/>
          <w:szCs w:val="24"/>
        </w:rPr>
        <w:t>Bu ihale, 4734 sayılı Kamu İhale Kanunu ile 4735 sayılı Kamu İhale Sözleşmeleri Kanununa tabi değildir</w:t>
      </w:r>
      <w:r w:rsidRPr="00755D93">
        <w:rPr>
          <w:rFonts w:ascii="Arial" w:hAnsi="Arial" w:cs="Arial"/>
        </w:rPr>
        <w:t>.</w:t>
      </w:r>
    </w:p>
    <w:p w14:paraId="569BFC41" w14:textId="77777777" w:rsidR="00096362" w:rsidRPr="00057F50" w:rsidRDefault="00096362" w:rsidP="00755D93">
      <w:pPr>
        <w:spacing w:after="0" w:line="240" w:lineRule="auto"/>
        <w:jc w:val="both"/>
        <w:rPr>
          <w:rFonts w:ascii="Times New Roman" w:eastAsia="Times New Roman" w:hAnsi="Times New Roman" w:cs="Times New Roman"/>
          <w:sz w:val="24"/>
          <w:szCs w:val="24"/>
          <w:lang w:val="tr-TR" w:eastAsia="tr-TR"/>
        </w:rPr>
      </w:pPr>
    </w:p>
    <w:p w14:paraId="392931EA" w14:textId="77777777" w:rsidR="00096362" w:rsidRPr="00057F50" w:rsidRDefault="00096362" w:rsidP="00096362">
      <w:pPr>
        <w:widowControl w:val="0"/>
        <w:spacing w:after="200" w:line="276" w:lineRule="auto"/>
        <w:jc w:val="both"/>
        <w:rPr>
          <w:rFonts w:ascii="Times New Roman" w:eastAsia="Calibri" w:hAnsi="Times New Roman" w:cs="Times New Roman"/>
          <w:sz w:val="24"/>
          <w:szCs w:val="24"/>
          <w:lang w:val="tr-TR"/>
        </w:rPr>
      </w:pPr>
      <w:r w:rsidRPr="00057F50">
        <w:rPr>
          <w:rFonts w:ascii="Times New Roman" w:eastAsia="Calibri" w:hAnsi="Times New Roman" w:cs="Times New Roman"/>
          <w:sz w:val="24"/>
          <w:szCs w:val="24"/>
          <w:lang w:val="tr-TR"/>
        </w:rPr>
        <w:t>Saygılarımızla</w:t>
      </w:r>
      <w:r w:rsidRPr="00057F50">
        <w:rPr>
          <w:rFonts w:ascii="Times New Roman" w:eastAsia="Calibri" w:hAnsi="Times New Roman" w:cs="Times New Roman"/>
          <w:sz w:val="24"/>
          <w:szCs w:val="24"/>
          <w:lang w:val="tr-TR"/>
        </w:rPr>
        <w:tab/>
      </w:r>
      <w:r w:rsidRPr="00057F50">
        <w:rPr>
          <w:rFonts w:ascii="Times New Roman" w:eastAsia="Calibri" w:hAnsi="Times New Roman" w:cs="Times New Roman"/>
          <w:sz w:val="24"/>
          <w:szCs w:val="24"/>
          <w:lang w:val="tr-TR"/>
        </w:rPr>
        <w:tab/>
      </w:r>
    </w:p>
    <w:p w14:paraId="7C6CB1D9" w14:textId="0E7666A7" w:rsidR="00A93C1E" w:rsidRDefault="00096362" w:rsidP="00D84785">
      <w:pPr>
        <w:spacing w:after="0" w:line="240" w:lineRule="auto"/>
        <w:jc w:val="both"/>
        <w:rPr>
          <w:rFonts w:ascii="Times New Roman" w:eastAsia="Calibri" w:hAnsi="Times New Roman" w:cs="Times New Roman"/>
          <w:sz w:val="24"/>
          <w:szCs w:val="24"/>
          <w:lang w:val="tr-TR"/>
        </w:rPr>
      </w:pPr>
      <w:r w:rsidRPr="00057F50">
        <w:rPr>
          <w:rFonts w:ascii="Times New Roman" w:eastAsia="Calibri" w:hAnsi="Times New Roman" w:cs="Times New Roman"/>
          <w:sz w:val="24"/>
          <w:szCs w:val="24"/>
          <w:lang w:val="tr-TR"/>
        </w:rPr>
        <w:t>(İdare)</w:t>
      </w:r>
    </w:p>
    <w:p w14:paraId="6F4CDD59" w14:textId="77777777" w:rsidR="000355EF" w:rsidRDefault="000355EF" w:rsidP="00D84785">
      <w:pPr>
        <w:spacing w:after="0" w:line="240" w:lineRule="auto"/>
        <w:jc w:val="both"/>
        <w:rPr>
          <w:rFonts w:ascii="Times New Roman" w:eastAsia="Times New Roman" w:hAnsi="Times New Roman" w:cs="Times New Roman"/>
          <w:sz w:val="24"/>
          <w:szCs w:val="24"/>
          <w:lang w:val="tr-TR" w:eastAsia="tr-TR"/>
        </w:rPr>
      </w:pPr>
    </w:p>
    <w:p w14:paraId="70EFDBD9" w14:textId="77777777" w:rsidR="00CC48C3" w:rsidRPr="00057F50" w:rsidRDefault="00CC48C3">
      <w:pPr>
        <w:rPr>
          <w:rFonts w:ascii="Times New Roman" w:eastAsia="Times New Roman" w:hAnsi="Times New Roman" w:cs="Times New Roman"/>
          <w:b/>
          <w:sz w:val="24"/>
          <w:szCs w:val="24"/>
          <w:lang w:val="tr-TR"/>
        </w:rPr>
      </w:pPr>
    </w:p>
    <w:p w14:paraId="3CD20426"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II. Bölüm</w:t>
      </w:r>
    </w:p>
    <w:p w14:paraId="5FF60A6F" w14:textId="77777777" w:rsidR="00096362" w:rsidRPr="00057F50" w:rsidRDefault="00096362" w:rsidP="00096362">
      <w:pPr>
        <w:widowControl w:val="0"/>
        <w:spacing w:after="0" w:line="240" w:lineRule="auto"/>
        <w:jc w:val="center"/>
        <w:outlineLvl w:val="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Teklif Verecek Firma İçin Bilgiler</w:t>
      </w:r>
    </w:p>
    <w:p w14:paraId="7CFB1BFD" w14:textId="77777777" w:rsidR="00096362" w:rsidRPr="00057F50" w:rsidRDefault="00096362" w:rsidP="00096362">
      <w:pPr>
        <w:widowControl w:val="0"/>
        <w:spacing w:after="0" w:line="240" w:lineRule="auto"/>
        <w:outlineLvl w:val="0"/>
        <w:rPr>
          <w:rFonts w:ascii="Times New Roman" w:eastAsia="Times New Roman" w:hAnsi="Times New Roman" w:cs="Times New Roman"/>
          <w:b/>
          <w:sz w:val="24"/>
          <w:szCs w:val="24"/>
          <w:lang w:val="tr-TR"/>
        </w:rPr>
      </w:pPr>
    </w:p>
    <w:p w14:paraId="486DA6AE" w14:textId="77777777" w:rsidR="00096362" w:rsidRPr="00057F50" w:rsidRDefault="00096362" w:rsidP="00096362">
      <w:pPr>
        <w:widowControl w:val="0"/>
        <w:spacing w:after="0" w:line="240" w:lineRule="auto"/>
        <w:outlineLvl w:val="0"/>
        <w:rPr>
          <w:rFonts w:ascii="Times New Roman" w:eastAsia="Times New Roman" w:hAnsi="Times New Roman" w:cs="Times New Roman"/>
          <w:b/>
          <w:sz w:val="24"/>
          <w:szCs w:val="24"/>
          <w:lang w:val="tr-TR"/>
        </w:rPr>
      </w:pPr>
    </w:p>
    <w:tbl>
      <w:tblPr>
        <w:tblW w:w="9900" w:type="dxa"/>
        <w:tblInd w:w="-72" w:type="dxa"/>
        <w:tblLayout w:type="fixed"/>
        <w:tblLook w:val="04A0" w:firstRow="1" w:lastRow="0" w:firstColumn="1" w:lastColumn="0" w:noHBand="0" w:noVBand="1"/>
      </w:tblPr>
      <w:tblGrid>
        <w:gridCol w:w="2367"/>
        <w:gridCol w:w="236"/>
        <w:gridCol w:w="7061"/>
        <w:gridCol w:w="236"/>
      </w:tblGrid>
      <w:tr w:rsidR="00096362" w:rsidRPr="00057F50" w14:paraId="5D6D7296" w14:textId="77777777" w:rsidTr="0027086C">
        <w:trPr>
          <w:gridAfter w:val="1"/>
          <w:wAfter w:w="16" w:type="dxa"/>
        </w:trPr>
        <w:tc>
          <w:tcPr>
            <w:tcW w:w="2558" w:type="dxa"/>
            <w:gridSpan w:val="2"/>
            <w:hideMark/>
          </w:tcPr>
          <w:p w14:paraId="31A03F19"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 w:name="_Toc489184309"/>
            <w:r w:rsidRPr="00057F50">
              <w:rPr>
                <w:rFonts w:ascii="Times New Roman" w:eastAsia="Times New Roman" w:hAnsi="Times New Roman" w:cs="Times New Roman"/>
                <w:b/>
                <w:sz w:val="24"/>
                <w:szCs w:val="24"/>
                <w:lang w:val="tr-TR"/>
              </w:rPr>
              <w:t>1.</w:t>
            </w:r>
            <w:r w:rsidRPr="00057F50">
              <w:rPr>
                <w:rFonts w:ascii="Times New Roman" w:eastAsia="Times New Roman" w:hAnsi="Times New Roman" w:cs="Times New Roman"/>
                <w:b/>
                <w:sz w:val="24"/>
                <w:szCs w:val="24"/>
                <w:lang w:val="tr-TR"/>
              </w:rPr>
              <w:tab/>
            </w:r>
            <w:bookmarkEnd w:id="1"/>
            <w:r w:rsidRPr="00057F50">
              <w:rPr>
                <w:rFonts w:ascii="Times New Roman" w:eastAsia="Times New Roman" w:hAnsi="Times New Roman" w:cs="Times New Roman"/>
                <w:b/>
                <w:sz w:val="24"/>
                <w:szCs w:val="24"/>
                <w:lang w:val="tr-TR"/>
              </w:rPr>
              <w:t xml:space="preserve">Giriş </w:t>
            </w:r>
          </w:p>
        </w:tc>
        <w:tc>
          <w:tcPr>
            <w:tcW w:w="7326" w:type="dxa"/>
          </w:tcPr>
          <w:p w14:paraId="6BA16C69" w14:textId="77777777" w:rsidR="00096362" w:rsidRPr="00057F50" w:rsidRDefault="001F228F"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bCs/>
                <w:sz w:val="24"/>
                <w:szCs w:val="24"/>
                <w:lang w:val="tr-TR"/>
              </w:rPr>
              <w:t xml:space="preserve">T.C. TARIM VE ORMAN BAKANLIĞI </w:t>
            </w:r>
            <w:r w:rsidR="006F57F1">
              <w:rPr>
                <w:rFonts w:ascii="Times New Roman" w:eastAsia="Times New Roman" w:hAnsi="Times New Roman" w:cs="Times New Roman"/>
                <w:bCs/>
                <w:sz w:val="24"/>
                <w:szCs w:val="24"/>
                <w:lang w:val="tr-TR"/>
              </w:rPr>
              <w:t>Tarımsal Araştırmalar ve Politikalar</w:t>
            </w:r>
            <w:r w:rsidRPr="00057F50">
              <w:rPr>
                <w:rFonts w:ascii="Times New Roman" w:eastAsia="Times New Roman" w:hAnsi="Times New Roman" w:cs="Times New Roman"/>
                <w:bCs/>
                <w:sz w:val="24"/>
                <w:szCs w:val="24"/>
                <w:lang w:val="tr-TR"/>
              </w:rPr>
              <w:t xml:space="preserve"> Genel Müdürlüğü </w:t>
            </w:r>
            <w:r w:rsidR="00096362" w:rsidRPr="00057F50">
              <w:rPr>
                <w:rFonts w:ascii="Times New Roman" w:eastAsia="Times New Roman" w:hAnsi="Times New Roman" w:cs="Times New Roman"/>
                <w:sz w:val="24"/>
                <w:szCs w:val="24"/>
                <w:lang w:val="tr-TR"/>
              </w:rPr>
              <w:t xml:space="preserve">(“İdare”) aşağıda belirtilen organizasyon hizmetinin tedariki için Firmanızı teklif vermeye davet etmektedir. </w:t>
            </w:r>
          </w:p>
          <w:p w14:paraId="2AC8D92E" w14:textId="77777777" w:rsidR="00096362" w:rsidRPr="00057F50" w:rsidRDefault="00096362" w:rsidP="00096362">
            <w:pPr>
              <w:suppressAutoHyphens/>
              <w:spacing w:after="0" w:line="240" w:lineRule="auto"/>
              <w:jc w:val="center"/>
              <w:outlineLvl w:val="0"/>
              <w:rPr>
                <w:rFonts w:ascii="Times New Roman" w:eastAsia="Times New Roman" w:hAnsi="Times New Roman" w:cs="Times New Roman"/>
                <w:b/>
                <w:snapToGrid w:val="0"/>
                <w:sz w:val="24"/>
                <w:szCs w:val="24"/>
                <w:lang w:val="tr-TR"/>
              </w:rPr>
            </w:pPr>
          </w:p>
          <w:p w14:paraId="764075E0" w14:textId="77777777" w:rsidR="008567B0" w:rsidRPr="00596E46" w:rsidRDefault="008567B0" w:rsidP="001F228F">
            <w:pPr>
              <w:suppressAutoHyphens/>
              <w:spacing w:after="324" w:line="240" w:lineRule="auto"/>
              <w:contextualSpacing/>
              <w:jc w:val="both"/>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sz w:val="24"/>
                <w:szCs w:val="24"/>
                <w:lang w:val="tr-TR" w:eastAsia="tr-TR"/>
              </w:rPr>
              <w:t>Organizasyonun Ad</w:t>
            </w:r>
            <w:r w:rsidRPr="00596E46">
              <w:rPr>
                <w:rFonts w:ascii="Times New Roman" w:eastAsia="Times New Roman" w:hAnsi="Times New Roman" w:cs="Times New Roman"/>
                <w:b/>
                <w:sz w:val="24"/>
                <w:szCs w:val="24"/>
                <w:lang w:val="tr-TR" w:eastAsia="tr-TR"/>
              </w:rPr>
              <w:t>ı</w:t>
            </w:r>
            <w:r w:rsidRPr="00596E46">
              <w:rPr>
                <w:rFonts w:ascii="Times New Roman" w:eastAsia="Times New Roman" w:hAnsi="Times New Roman" w:cs="Times New Roman"/>
                <w:b/>
                <w:sz w:val="24"/>
                <w:szCs w:val="24"/>
                <w:lang w:val="tr-TR" w:eastAsia="tr-TR"/>
              </w:rPr>
              <w:tab/>
              <w:t xml:space="preserve">: </w:t>
            </w:r>
            <w:r w:rsidR="004A155B" w:rsidRPr="00596E46">
              <w:rPr>
                <w:rFonts w:ascii="Times New Roman" w:eastAsia="Times New Roman" w:hAnsi="Times New Roman" w:cs="Times New Roman"/>
                <w:color w:val="000000"/>
                <w:sz w:val="24"/>
                <w:szCs w:val="24"/>
                <w:lang w:val="tr-TR"/>
              </w:rPr>
              <w:t xml:space="preserve">Karbon Ayak İzi ve Yaşam Döngüsü Değerlendirmeleri Eğitimi </w:t>
            </w:r>
            <w:r w:rsidR="004A155B" w:rsidRPr="00596E46">
              <w:rPr>
                <w:rFonts w:ascii="Times New Roman" w:eastAsia="Times New Roman" w:hAnsi="Times New Roman" w:cs="Times New Roman"/>
                <w:sz w:val="24"/>
                <w:szCs w:val="24"/>
                <w:lang w:val="tr-TR" w:eastAsia="tr-TR"/>
              </w:rPr>
              <w:t>Organizasyon Hizmetleri Alımı</w:t>
            </w:r>
          </w:p>
          <w:p w14:paraId="57E997E7" w14:textId="7220AB3C" w:rsidR="00596E46" w:rsidRPr="00596E46" w:rsidRDefault="008567B0" w:rsidP="00596E46">
            <w:pPr>
              <w:spacing w:after="0" w:line="240" w:lineRule="auto"/>
              <w:jc w:val="both"/>
              <w:rPr>
                <w:rFonts w:ascii="Times New Roman" w:eastAsia="Times New Roman" w:hAnsi="Times New Roman" w:cs="Times New Roman"/>
                <w:sz w:val="24"/>
                <w:szCs w:val="24"/>
                <w:lang w:val="tr-TR" w:eastAsia="tr-TR"/>
              </w:rPr>
            </w:pPr>
            <w:r w:rsidRPr="00596E46">
              <w:rPr>
                <w:rFonts w:ascii="Times New Roman" w:eastAsia="Times New Roman" w:hAnsi="Times New Roman" w:cs="Times New Roman"/>
                <w:b/>
                <w:sz w:val="24"/>
                <w:szCs w:val="24"/>
                <w:lang w:val="tr-TR" w:eastAsia="tr-TR"/>
              </w:rPr>
              <w:t>Organizasyon Yeri</w:t>
            </w:r>
            <w:r w:rsidRPr="00596E46">
              <w:rPr>
                <w:rFonts w:ascii="Times New Roman" w:eastAsia="Times New Roman" w:hAnsi="Times New Roman" w:cs="Times New Roman"/>
                <w:b/>
                <w:sz w:val="24"/>
                <w:szCs w:val="24"/>
                <w:lang w:val="tr-TR" w:eastAsia="tr-TR"/>
              </w:rPr>
              <w:tab/>
              <w:t xml:space="preserve">: </w:t>
            </w:r>
            <w:r w:rsidR="00596E46" w:rsidRPr="00596E46">
              <w:rPr>
                <w:rFonts w:ascii="Times New Roman" w:eastAsia="Times New Roman" w:hAnsi="Times New Roman" w:cs="Times New Roman"/>
                <w:sz w:val="24"/>
                <w:szCs w:val="24"/>
                <w:lang w:val="tr-TR" w:eastAsia="tr-TR"/>
              </w:rPr>
              <w:t>Çankaya İlçesi mevkii</w:t>
            </w:r>
          </w:p>
          <w:p w14:paraId="1DBEB308" w14:textId="37756CD5" w:rsidR="008567B0" w:rsidRPr="00057F50" w:rsidRDefault="008567B0" w:rsidP="008567B0">
            <w:pPr>
              <w:suppressAutoHyphens/>
              <w:spacing w:after="324" w:line="240" w:lineRule="auto"/>
              <w:contextualSpacing/>
              <w:rPr>
                <w:rFonts w:ascii="Times New Roman" w:eastAsia="Times New Roman" w:hAnsi="Times New Roman" w:cs="Times New Roman"/>
                <w:b/>
                <w:sz w:val="24"/>
                <w:szCs w:val="24"/>
                <w:lang w:val="tr-TR" w:eastAsia="tr-TR"/>
              </w:rPr>
            </w:pPr>
            <w:r w:rsidRPr="00596E46">
              <w:rPr>
                <w:rFonts w:ascii="Times New Roman" w:eastAsia="Times New Roman" w:hAnsi="Times New Roman" w:cs="Times New Roman"/>
                <w:b/>
                <w:sz w:val="24"/>
                <w:szCs w:val="24"/>
                <w:lang w:val="tr-TR" w:eastAsia="tr-TR"/>
              </w:rPr>
              <w:t>Organizasyon Tarihi</w:t>
            </w:r>
            <w:r w:rsidRPr="00596E46">
              <w:rPr>
                <w:rFonts w:ascii="Times New Roman" w:eastAsia="Times New Roman" w:hAnsi="Times New Roman" w:cs="Times New Roman"/>
                <w:b/>
                <w:sz w:val="24"/>
                <w:szCs w:val="24"/>
                <w:lang w:val="tr-TR" w:eastAsia="tr-TR"/>
              </w:rPr>
              <w:tab/>
              <w:t xml:space="preserve">: </w:t>
            </w:r>
            <w:r w:rsidR="00E7616B" w:rsidRPr="00596E46">
              <w:rPr>
                <w:rFonts w:ascii="Times New Roman" w:eastAsia="Times New Roman" w:hAnsi="Times New Roman" w:cs="Times New Roman"/>
                <w:sz w:val="24"/>
                <w:szCs w:val="24"/>
                <w:lang w:val="tr-TR" w:eastAsia="tr-TR"/>
              </w:rPr>
              <w:t>26 – 29</w:t>
            </w:r>
            <w:r w:rsidR="004A155B" w:rsidRPr="00596E46">
              <w:rPr>
                <w:rFonts w:ascii="Times New Roman" w:eastAsia="Times New Roman" w:hAnsi="Times New Roman" w:cs="Times New Roman"/>
                <w:sz w:val="24"/>
                <w:szCs w:val="24"/>
                <w:lang w:val="tr-TR" w:eastAsia="tr-TR"/>
              </w:rPr>
              <w:t xml:space="preserve"> Mayıs 2025</w:t>
            </w:r>
          </w:p>
          <w:p w14:paraId="37E6F4CD" w14:textId="77777777" w:rsidR="00096362" w:rsidRPr="00057F50" w:rsidRDefault="00096362" w:rsidP="00096362">
            <w:pPr>
              <w:suppressAutoHyphens/>
              <w:spacing w:after="0" w:line="240" w:lineRule="auto"/>
              <w:jc w:val="both"/>
              <w:outlineLvl w:val="0"/>
              <w:rPr>
                <w:rFonts w:ascii="Times New Roman" w:eastAsia="Times New Roman" w:hAnsi="Times New Roman" w:cs="Times New Roman"/>
                <w:sz w:val="24"/>
                <w:szCs w:val="24"/>
                <w:lang w:val="tr-TR"/>
              </w:rPr>
            </w:pPr>
          </w:p>
          <w:p w14:paraId="324A2D79" w14:textId="77777777" w:rsidR="00096362" w:rsidRPr="00057F50" w:rsidRDefault="00096362" w:rsidP="008567B0">
            <w:pPr>
              <w:widowControl w:val="0"/>
              <w:spacing w:after="0" w:line="240"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Organizasyon Hizmetinin ayrıntıları Ek’li </w:t>
            </w:r>
            <w:r w:rsidR="008567B0" w:rsidRPr="00057F50">
              <w:rPr>
                <w:rFonts w:ascii="Times New Roman" w:eastAsia="Times New Roman" w:hAnsi="Times New Roman" w:cs="Times New Roman"/>
                <w:sz w:val="24"/>
                <w:szCs w:val="24"/>
                <w:lang w:val="tr-TR"/>
              </w:rPr>
              <w:t xml:space="preserve">Teknik </w:t>
            </w:r>
            <w:r w:rsidR="006C2CE4" w:rsidRPr="00057F50">
              <w:rPr>
                <w:rFonts w:ascii="Times New Roman" w:eastAsia="Times New Roman" w:hAnsi="Times New Roman" w:cs="Times New Roman"/>
                <w:bCs/>
                <w:sz w:val="24"/>
                <w:szCs w:val="24"/>
                <w:lang w:val="tr-TR"/>
              </w:rPr>
              <w:t>Ş</w:t>
            </w:r>
            <w:r w:rsidR="008567B0" w:rsidRPr="00057F50">
              <w:rPr>
                <w:rFonts w:ascii="Times New Roman" w:eastAsia="Times New Roman" w:hAnsi="Times New Roman" w:cs="Times New Roman"/>
                <w:sz w:val="24"/>
                <w:szCs w:val="24"/>
                <w:lang w:val="tr-TR"/>
              </w:rPr>
              <w:t xml:space="preserve">artnamede </w:t>
            </w:r>
            <w:r w:rsidRPr="00057F50">
              <w:rPr>
                <w:rFonts w:ascii="Times New Roman" w:eastAsia="Times New Roman" w:hAnsi="Times New Roman" w:cs="Times New Roman"/>
                <w:sz w:val="24"/>
                <w:szCs w:val="24"/>
                <w:lang w:val="tr-TR"/>
              </w:rPr>
              <w:t>verilmiştir.</w:t>
            </w:r>
          </w:p>
          <w:p w14:paraId="62BF3BFE"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sz w:val="24"/>
                <w:szCs w:val="24"/>
                <w:lang w:val="tr-TR"/>
              </w:rPr>
            </w:pPr>
          </w:p>
        </w:tc>
      </w:tr>
      <w:tr w:rsidR="00096362" w:rsidRPr="00057F50" w14:paraId="03888099" w14:textId="77777777" w:rsidTr="0027086C">
        <w:trPr>
          <w:gridAfter w:val="1"/>
          <w:wAfter w:w="16" w:type="dxa"/>
          <w:cantSplit/>
        </w:trPr>
        <w:tc>
          <w:tcPr>
            <w:tcW w:w="2558" w:type="dxa"/>
            <w:gridSpan w:val="2"/>
            <w:hideMark/>
          </w:tcPr>
          <w:p w14:paraId="4AD1D33C"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2" w:name="_Toc489184314"/>
            <w:r w:rsidRPr="00057F50">
              <w:rPr>
                <w:rFonts w:ascii="Times New Roman" w:eastAsia="Times New Roman" w:hAnsi="Times New Roman" w:cs="Times New Roman"/>
                <w:b/>
                <w:sz w:val="24"/>
                <w:szCs w:val="24"/>
                <w:lang w:val="tr-TR"/>
              </w:rPr>
              <w:t>2.</w:t>
            </w:r>
            <w:r w:rsidRPr="00057F50">
              <w:rPr>
                <w:rFonts w:ascii="Times New Roman" w:eastAsia="Times New Roman" w:hAnsi="Times New Roman" w:cs="Times New Roman"/>
                <w:b/>
                <w:sz w:val="24"/>
                <w:szCs w:val="24"/>
                <w:lang w:val="tr-TR"/>
              </w:rPr>
              <w:tab/>
              <w:t>Teklif Belgelerine Açıklık Getirilmesi</w:t>
            </w:r>
            <w:bookmarkEnd w:id="2"/>
            <w:r w:rsidRPr="00057F50">
              <w:rPr>
                <w:rFonts w:ascii="Times New Roman" w:eastAsia="Times New Roman" w:hAnsi="Times New Roman" w:cs="Times New Roman"/>
                <w:b/>
                <w:sz w:val="24"/>
                <w:szCs w:val="24"/>
                <w:lang w:val="tr-TR"/>
              </w:rPr>
              <w:t xml:space="preserve"> ve Teklif Belgelerinin Değiştirilmesi</w:t>
            </w:r>
          </w:p>
        </w:tc>
        <w:tc>
          <w:tcPr>
            <w:tcW w:w="7326" w:type="dxa"/>
          </w:tcPr>
          <w:p w14:paraId="6EA19077"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bookmarkStart w:id="3" w:name="OLE_LINK1"/>
            <w:bookmarkStart w:id="4" w:name="OLE_LINK2"/>
            <w:r w:rsidRPr="00057F50">
              <w:rPr>
                <w:rFonts w:ascii="Times New Roman" w:eastAsia="Times New Roman" w:hAnsi="Times New Roman" w:cs="Times New Roman"/>
                <w:sz w:val="24"/>
                <w:szCs w:val="24"/>
                <w:lang w:val="tr-TR"/>
              </w:rPr>
              <w:t xml:space="preserve">Teklif Belgelerinde herhangi bir hususun açıklanmasını isteyen teklif sahibi bu isteğini İdareye </w:t>
            </w:r>
            <w:r w:rsidR="00246F94" w:rsidRPr="00057F50">
              <w:rPr>
                <w:rFonts w:ascii="Times New Roman" w:eastAsia="Times New Roman" w:hAnsi="Times New Roman" w:cs="Times New Roman"/>
                <w:sz w:val="24"/>
                <w:szCs w:val="24"/>
                <w:lang w:val="tr-TR"/>
              </w:rPr>
              <w:t>e-posta ile</w:t>
            </w:r>
            <w:r w:rsidRPr="00057F50">
              <w:rPr>
                <w:rFonts w:ascii="Times New Roman" w:eastAsia="Times New Roman" w:hAnsi="Times New Roman" w:cs="Times New Roman"/>
                <w:sz w:val="24"/>
                <w:szCs w:val="24"/>
                <w:lang w:val="tr-TR"/>
              </w:rPr>
              <w:t xml:space="preserve"> bildirebilir. İdare Son Teklif Verme tarihinden </w:t>
            </w:r>
            <w:r w:rsidRPr="00057F50">
              <w:rPr>
                <w:rFonts w:ascii="Times New Roman" w:eastAsia="Times New Roman" w:hAnsi="Times New Roman" w:cs="Times New Roman"/>
                <w:b/>
                <w:sz w:val="24"/>
                <w:szCs w:val="24"/>
                <w:lang w:val="tr-TR"/>
              </w:rPr>
              <w:t xml:space="preserve">üç (3) gün </w:t>
            </w:r>
            <w:r w:rsidRPr="00057F50">
              <w:rPr>
                <w:rFonts w:ascii="Times New Roman" w:eastAsia="Times New Roman" w:hAnsi="Times New Roman" w:cs="Times New Roman"/>
                <w:sz w:val="24"/>
                <w:szCs w:val="24"/>
                <w:lang w:val="tr-TR"/>
              </w:rPr>
              <w:t xml:space="preserve">öncesine kadar alacağı her türlü yazılı açıklama talebine yazılı olarak cevap verecektir. </w:t>
            </w:r>
          </w:p>
          <w:p w14:paraId="4730261B"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b/>
                <w:sz w:val="24"/>
                <w:szCs w:val="24"/>
                <w:lang w:val="tr-TR"/>
              </w:rPr>
            </w:pPr>
          </w:p>
          <w:p w14:paraId="1D32C3D6" w14:textId="074DB17F" w:rsidR="00096362" w:rsidRPr="00057F50" w:rsidRDefault="00096362" w:rsidP="00096362">
            <w:pPr>
              <w:widowControl w:val="0"/>
              <w:tabs>
                <w:tab w:val="left" w:pos="-4995"/>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Son Teklif Verme tarihinden önce, İdare gerek kendi </w:t>
            </w:r>
            <w:proofErr w:type="gramStart"/>
            <w:r w:rsidRPr="00057F50">
              <w:rPr>
                <w:rFonts w:ascii="Times New Roman" w:eastAsia="Times New Roman" w:hAnsi="Times New Roman" w:cs="Times New Roman"/>
                <w:sz w:val="24"/>
                <w:szCs w:val="24"/>
                <w:lang w:val="tr-TR"/>
              </w:rPr>
              <w:t>inisiyatifiyle</w:t>
            </w:r>
            <w:proofErr w:type="gramEnd"/>
            <w:r w:rsidRPr="00057F50">
              <w:rPr>
                <w:rFonts w:ascii="Times New Roman" w:eastAsia="Times New Roman" w:hAnsi="Times New Roman" w:cs="Times New Roman"/>
                <w:sz w:val="24"/>
                <w:szCs w:val="24"/>
                <w:lang w:val="tr-TR"/>
              </w:rPr>
              <w:t xml:space="preserve"> gerekse teklif sahibinin açıklama talebine istinaden teklif belgelerini zeyilname yayımlamak suretiyle değiştirebilir. Değişiklik teklif sahi</w:t>
            </w:r>
            <w:r w:rsidR="002D32B7" w:rsidRPr="00057F50">
              <w:rPr>
                <w:rFonts w:ascii="Times New Roman" w:eastAsia="Times New Roman" w:hAnsi="Times New Roman" w:cs="Times New Roman"/>
                <w:sz w:val="24"/>
                <w:szCs w:val="24"/>
                <w:lang w:val="tr-TR"/>
              </w:rPr>
              <w:t>bine</w:t>
            </w:r>
            <w:r w:rsidR="00D85975">
              <w:rPr>
                <w:rFonts w:ascii="Times New Roman" w:eastAsia="Times New Roman" w:hAnsi="Times New Roman" w:cs="Times New Roman"/>
                <w:sz w:val="24"/>
                <w:szCs w:val="24"/>
                <w:lang w:val="tr-TR"/>
              </w:rPr>
              <w:t xml:space="preserve"> </w:t>
            </w:r>
            <w:r w:rsidRPr="00057F50">
              <w:rPr>
                <w:rFonts w:ascii="Times New Roman" w:eastAsia="Times New Roman" w:hAnsi="Times New Roman" w:cs="Times New Roman"/>
                <w:b/>
                <w:sz w:val="24"/>
                <w:szCs w:val="24"/>
                <w:lang w:val="tr-TR"/>
              </w:rPr>
              <w:t xml:space="preserve">yazılı olarak, </w:t>
            </w:r>
            <w:r w:rsidR="00596E46">
              <w:rPr>
                <w:rFonts w:ascii="Times New Roman" w:eastAsia="Times New Roman" w:hAnsi="Times New Roman" w:cs="Times New Roman"/>
                <w:b/>
                <w:sz w:val="24"/>
                <w:szCs w:val="24"/>
                <w:lang w:val="tr-TR"/>
              </w:rPr>
              <w:t xml:space="preserve">elektronik posta </w:t>
            </w:r>
            <w:r w:rsidRPr="00057F50">
              <w:rPr>
                <w:rFonts w:ascii="Times New Roman" w:eastAsia="Times New Roman" w:hAnsi="Times New Roman" w:cs="Times New Roman"/>
                <w:sz w:val="24"/>
                <w:szCs w:val="24"/>
                <w:lang w:val="tr-TR"/>
              </w:rPr>
              <w:t>bildirilir ve bu tür değişiklikler teklif sahi</w:t>
            </w:r>
            <w:r w:rsidR="002D32B7" w:rsidRPr="00057F50">
              <w:rPr>
                <w:rFonts w:ascii="Times New Roman" w:eastAsia="Times New Roman" w:hAnsi="Times New Roman" w:cs="Times New Roman"/>
                <w:sz w:val="24"/>
                <w:szCs w:val="24"/>
                <w:lang w:val="tr-TR"/>
              </w:rPr>
              <w:t>b</w:t>
            </w:r>
            <w:r w:rsidRPr="00057F50">
              <w:rPr>
                <w:rFonts w:ascii="Times New Roman" w:eastAsia="Times New Roman" w:hAnsi="Times New Roman" w:cs="Times New Roman"/>
                <w:sz w:val="24"/>
                <w:szCs w:val="24"/>
                <w:lang w:val="tr-TR"/>
              </w:rPr>
              <w:t>i açısından bağlayıcı olur. İdare, yapılan değişikliğin teklif hazırlanmasında göz önüne alınmasını teminen Son Teklif Verme tarihini kendi takdirine bağlı olarak uzatabilir.</w:t>
            </w:r>
            <w:bookmarkEnd w:id="3"/>
            <w:bookmarkEnd w:id="4"/>
          </w:p>
          <w:p w14:paraId="3F8F9D0B" w14:textId="77777777" w:rsidR="00096362" w:rsidRPr="00057F50" w:rsidRDefault="00096362" w:rsidP="00096362">
            <w:pPr>
              <w:widowControl w:val="0"/>
              <w:tabs>
                <w:tab w:val="left" w:pos="-4995"/>
              </w:tabs>
              <w:spacing w:after="0" w:line="240" w:lineRule="auto"/>
              <w:ind w:right="-72"/>
              <w:jc w:val="both"/>
              <w:rPr>
                <w:rFonts w:ascii="Times New Roman" w:eastAsia="Times New Roman" w:hAnsi="Times New Roman" w:cs="Times New Roman"/>
                <w:b/>
                <w:sz w:val="24"/>
                <w:szCs w:val="24"/>
                <w:lang w:val="tr-TR"/>
              </w:rPr>
            </w:pPr>
          </w:p>
        </w:tc>
      </w:tr>
      <w:tr w:rsidR="00096362" w:rsidRPr="00057F50" w14:paraId="6224F573" w14:textId="77777777" w:rsidTr="0027086C">
        <w:trPr>
          <w:gridAfter w:val="1"/>
          <w:wAfter w:w="16" w:type="dxa"/>
          <w:cantSplit/>
        </w:trPr>
        <w:tc>
          <w:tcPr>
            <w:tcW w:w="2558" w:type="dxa"/>
            <w:gridSpan w:val="2"/>
          </w:tcPr>
          <w:p w14:paraId="26BA19A4" w14:textId="77777777" w:rsidR="00096362" w:rsidRPr="00057F50" w:rsidRDefault="00096362" w:rsidP="00096362">
            <w:pPr>
              <w:widowControl w:val="0"/>
              <w:tabs>
                <w:tab w:val="left" w:pos="708"/>
              </w:tabs>
              <w:spacing w:after="0" w:line="240" w:lineRule="auto"/>
              <w:ind w:left="176" w:hanging="176"/>
              <w:rPr>
                <w:rFonts w:ascii="Times New Roman" w:eastAsia="Times New Roman" w:hAnsi="Times New Roman" w:cs="Times New Roman"/>
                <w:b/>
                <w:sz w:val="24"/>
                <w:szCs w:val="24"/>
                <w:lang w:val="tr-TR"/>
              </w:rPr>
            </w:pPr>
            <w:bookmarkStart w:id="5" w:name="_Toc489184317"/>
            <w:r w:rsidRPr="00057F50">
              <w:rPr>
                <w:rFonts w:ascii="Times New Roman" w:eastAsia="Times New Roman" w:hAnsi="Times New Roman" w:cs="Times New Roman"/>
                <w:b/>
                <w:sz w:val="24"/>
                <w:szCs w:val="24"/>
                <w:lang w:val="tr-TR"/>
              </w:rPr>
              <w:t>3.Tekliflerin Hazırlanması</w:t>
            </w:r>
            <w:bookmarkEnd w:id="5"/>
          </w:p>
          <w:p w14:paraId="4C767AED" w14:textId="77777777" w:rsidR="00096362" w:rsidRPr="00057F50" w:rsidRDefault="00096362" w:rsidP="00096362">
            <w:pPr>
              <w:widowControl w:val="0"/>
              <w:tabs>
                <w:tab w:val="left" w:pos="360"/>
              </w:tabs>
              <w:spacing w:after="0" w:line="240" w:lineRule="auto"/>
              <w:ind w:left="360"/>
              <w:rPr>
                <w:rFonts w:ascii="Times New Roman" w:eastAsia="Times New Roman" w:hAnsi="Times New Roman" w:cs="Times New Roman"/>
                <w:b/>
                <w:sz w:val="24"/>
                <w:szCs w:val="24"/>
                <w:lang w:val="tr-TR"/>
              </w:rPr>
            </w:pPr>
          </w:p>
          <w:p w14:paraId="7856A179"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p>
        </w:tc>
        <w:tc>
          <w:tcPr>
            <w:tcW w:w="7326" w:type="dxa"/>
          </w:tcPr>
          <w:p w14:paraId="2E7D94D2"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ve Teklif Sahibi arasında ihaleyle ilgili yapılacak her türlü yazışma Türkçe olacaktır. </w:t>
            </w:r>
          </w:p>
          <w:p w14:paraId="22C30B7E"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p w14:paraId="2F9C9407"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Teklifler </w:t>
            </w:r>
            <w:r w:rsidRPr="00057F50">
              <w:rPr>
                <w:rFonts w:ascii="Times New Roman" w:eastAsia="Times New Roman" w:hAnsi="Times New Roman" w:cs="Times New Roman"/>
                <w:b/>
                <w:sz w:val="24"/>
                <w:szCs w:val="24"/>
                <w:lang w:val="tr-TR"/>
              </w:rPr>
              <w:t xml:space="preserve">1 (bir) nüsha </w:t>
            </w:r>
            <w:r w:rsidRPr="00057F50">
              <w:rPr>
                <w:rFonts w:ascii="Times New Roman" w:eastAsia="Times New Roman" w:hAnsi="Times New Roman" w:cs="Times New Roman"/>
                <w:sz w:val="24"/>
                <w:szCs w:val="24"/>
                <w:lang w:val="tr-TR"/>
              </w:rPr>
              <w:t xml:space="preserve">halinde ve Türkçe olarak hazırlanacaktır. Teklifler daktilo </w:t>
            </w:r>
            <w:proofErr w:type="gramStart"/>
            <w:r w:rsidRPr="00057F50">
              <w:rPr>
                <w:rFonts w:ascii="Times New Roman" w:eastAsia="Times New Roman" w:hAnsi="Times New Roman" w:cs="Times New Roman"/>
                <w:sz w:val="24"/>
                <w:szCs w:val="24"/>
                <w:lang w:val="tr-TR"/>
              </w:rPr>
              <w:t>ile,</w:t>
            </w:r>
            <w:proofErr w:type="gramEnd"/>
            <w:r w:rsidRPr="00057F50">
              <w:rPr>
                <w:rFonts w:ascii="Times New Roman" w:eastAsia="Times New Roman" w:hAnsi="Times New Roman" w:cs="Times New Roman"/>
                <w:sz w:val="24"/>
                <w:szCs w:val="24"/>
                <w:lang w:val="tr-TR"/>
              </w:rPr>
              <w:t xml:space="preserve"> bilgisayar çıktısı olarak veya çıkmaz mürekkepli kalemle hazırlanacak ve yetkili kişilerce imzalanacaktır.</w:t>
            </w:r>
          </w:p>
          <w:p w14:paraId="24E78D50"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b/>
                <w:sz w:val="24"/>
                <w:szCs w:val="24"/>
                <w:lang w:val="tr-TR"/>
              </w:rPr>
            </w:pPr>
          </w:p>
        </w:tc>
      </w:tr>
      <w:tr w:rsidR="00096362" w:rsidRPr="00057F50" w14:paraId="687E73EC" w14:textId="77777777" w:rsidTr="0027086C">
        <w:trPr>
          <w:gridAfter w:val="1"/>
          <w:wAfter w:w="16" w:type="dxa"/>
        </w:trPr>
        <w:tc>
          <w:tcPr>
            <w:tcW w:w="2558" w:type="dxa"/>
            <w:gridSpan w:val="2"/>
            <w:hideMark/>
          </w:tcPr>
          <w:p w14:paraId="3EE9303E"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4. Teknik Teklif</w:t>
            </w:r>
          </w:p>
        </w:tc>
        <w:tc>
          <w:tcPr>
            <w:tcW w:w="7326" w:type="dxa"/>
          </w:tcPr>
          <w:p w14:paraId="12EC90D8"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pacing w:val="-3"/>
                <w:sz w:val="24"/>
                <w:szCs w:val="24"/>
                <w:lang w:val="tr-TR"/>
              </w:rPr>
            </w:pPr>
            <w:r w:rsidRPr="00057F50">
              <w:rPr>
                <w:rFonts w:ascii="Times New Roman" w:eastAsia="Times New Roman" w:hAnsi="Times New Roman" w:cs="Times New Roman"/>
                <w:spacing w:val="-3"/>
                <w:sz w:val="24"/>
                <w:szCs w:val="24"/>
                <w:lang w:val="tr-TR"/>
              </w:rPr>
              <w:t>Teknik teklifte aşağıda belirtilen, teklif verenin uygunluğunu gösteren belgeler olacaktır.</w:t>
            </w:r>
          </w:p>
          <w:p w14:paraId="187D6B8A" w14:textId="77777777" w:rsidR="00096362" w:rsidRPr="00057F50" w:rsidRDefault="00096362" w:rsidP="00096362">
            <w:pPr>
              <w:widowControl w:val="0"/>
              <w:tabs>
                <w:tab w:val="left" w:pos="-33"/>
                <w:tab w:val="num" w:pos="1080"/>
              </w:tabs>
              <w:spacing w:after="200" w:line="276" w:lineRule="auto"/>
              <w:ind w:left="360" w:right="-72"/>
              <w:jc w:val="both"/>
              <w:rPr>
                <w:rFonts w:ascii="Times New Roman" w:eastAsia="Times New Roman" w:hAnsi="Times New Roman" w:cs="Times New Roman"/>
                <w:sz w:val="24"/>
                <w:szCs w:val="24"/>
                <w:lang w:val="tr-TR"/>
              </w:rPr>
            </w:pPr>
          </w:p>
          <w:p w14:paraId="1E934209" w14:textId="77777777" w:rsidR="00096362" w:rsidRPr="00057F50" w:rsidRDefault="00096362" w:rsidP="00096362">
            <w:pPr>
              <w:widowControl w:val="0"/>
              <w:numPr>
                <w:ilvl w:val="0"/>
                <w:numId w:val="4"/>
              </w:numPr>
              <w:tabs>
                <w:tab w:val="left" w:pos="-33"/>
                <w:tab w:val="num" w:pos="1080"/>
              </w:tabs>
              <w:spacing w:after="200" w:line="276"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Tebligat Adresi </w:t>
            </w:r>
            <w:r w:rsidRPr="00057F50">
              <w:rPr>
                <w:rFonts w:ascii="Times New Roman" w:eastAsia="Times New Roman" w:hAnsi="Times New Roman" w:cs="Times New Roman"/>
                <w:i/>
                <w:sz w:val="24"/>
                <w:szCs w:val="24"/>
                <w:lang w:val="tr-TR"/>
              </w:rPr>
              <w:t>(Yetkili kişi adları, Tel-Faks Numarası, Vergi Numarası. Mail adresleri, vb.)</w:t>
            </w:r>
          </w:p>
          <w:p w14:paraId="12590FE4" w14:textId="77777777" w:rsidR="00096362" w:rsidRPr="00057F50" w:rsidRDefault="00096362" w:rsidP="00096362">
            <w:pPr>
              <w:widowControl w:val="0"/>
              <w:numPr>
                <w:ilvl w:val="0"/>
                <w:numId w:val="4"/>
              </w:numPr>
              <w:tabs>
                <w:tab w:val="left" w:pos="-33"/>
                <w:tab w:val="num" w:pos="1080"/>
              </w:tabs>
              <w:spacing w:after="200" w:line="276"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Mevzuatı gereği kayıtlı olduğu Ticaret ve/veya Sanayi Odası veya Meslek Odası Belgesi;</w:t>
            </w:r>
          </w:p>
          <w:p w14:paraId="7DC34F47" w14:textId="77777777" w:rsidR="00096362" w:rsidRPr="00057F50" w:rsidRDefault="00096362" w:rsidP="00096362">
            <w:pPr>
              <w:widowControl w:val="0"/>
              <w:numPr>
                <w:ilvl w:val="4"/>
                <w:numId w:val="5"/>
              </w:numPr>
              <w:tabs>
                <w:tab w:val="num" w:pos="1440"/>
              </w:tabs>
              <w:spacing w:after="200" w:line="276" w:lineRule="auto"/>
              <w:ind w:left="1440"/>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Gerçek kişi olması halinde, ihale tarihinin içerisinde </w:t>
            </w:r>
            <w:r w:rsidRPr="00057F50">
              <w:rPr>
                <w:rFonts w:ascii="Times New Roman" w:eastAsia="Times New Roman" w:hAnsi="Times New Roman" w:cs="Times New Roman"/>
                <w:sz w:val="24"/>
                <w:szCs w:val="24"/>
                <w:lang w:val="tr-TR"/>
              </w:rPr>
              <w:lastRenderedPageBreak/>
              <w:t>bulunduğu yılda alınmış ilgisine göre Ticaret ve/veya Sanayi Odasına veya ilgili Meslek Odasına kayıtlı olduğunu gösterir belge,</w:t>
            </w:r>
          </w:p>
          <w:p w14:paraId="48C55280" w14:textId="77777777" w:rsidR="00096362" w:rsidRPr="00057F50" w:rsidRDefault="00096362" w:rsidP="00096362">
            <w:pPr>
              <w:widowControl w:val="0"/>
              <w:numPr>
                <w:ilvl w:val="4"/>
                <w:numId w:val="5"/>
              </w:numPr>
              <w:tabs>
                <w:tab w:val="num" w:pos="1440"/>
              </w:tabs>
              <w:spacing w:after="200" w:line="276" w:lineRule="auto"/>
              <w:ind w:left="1440"/>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Tüzel kişi olması halinde, mevzuatı gereği tüzel kişiliğin siciline kayıtlı bulunduğu Ticaret ve/veya Sanayi Odasından, </w:t>
            </w:r>
            <w:r w:rsidRPr="00057F50">
              <w:rPr>
                <w:rFonts w:ascii="Times New Roman" w:eastAsia="Times New Roman" w:hAnsi="Times New Roman" w:cs="Times New Roman"/>
                <w:b/>
                <w:sz w:val="24"/>
                <w:szCs w:val="24"/>
                <w:u w:val="single"/>
                <w:lang w:val="tr-TR"/>
              </w:rPr>
              <w:t>ihale tarihinin içerisinde bulunduğu yılda alınmış</w:t>
            </w:r>
            <w:r w:rsidRPr="00057F50">
              <w:rPr>
                <w:rFonts w:ascii="Times New Roman" w:eastAsia="Times New Roman" w:hAnsi="Times New Roman" w:cs="Times New Roman"/>
                <w:sz w:val="24"/>
                <w:szCs w:val="24"/>
                <w:lang w:val="tr-TR"/>
              </w:rPr>
              <w:t>, tüzel kişiliğin sicile kayıtlı olduğuna dair belge,</w:t>
            </w:r>
          </w:p>
          <w:p w14:paraId="54FACE24" w14:textId="77777777" w:rsidR="00096362" w:rsidRPr="00057F50" w:rsidRDefault="00096362" w:rsidP="00096362">
            <w:pPr>
              <w:widowControl w:val="0"/>
              <w:numPr>
                <w:ilvl w:val="0"/>
                <w:numId w:val="4"/>
              </w:numPr>
              <w:tabs>
                <w:tab w:val="left" w:pos="-33"/>
                <w:tab w:val="num" w:pos="1080"/>
              </w:tabs>
              <w:spacing w:after="200" w:line="276"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 vermeye yetkili olduğunu gösteren imza beyannamesi veya imza sirküleri; </w:t>
            </w:r>
          </w:p>
          <w:p w14:paraId="34C32C85" w14:textId="77777777" w:rsidR="00096362" w:rsidRPr="00057F50" w:rsidRDefault="00096362" w:rsidP="00096362">
            <w:pPr>
              <w:widowControl w:val="0"/>
              <w:numPr>
                <w:ilvl w:val="0"/>
                <w:numId w:val="6"/>
              </w:numPr>
              <w:tabs>
                <w:tab w:val="num" w:pos="1547"/>
              </w:tabs>
              <w:spacing w:after="200" w:line="276" w:lineRule="auto"/>
              <w:ind w:left="1547" w:hanging="284"/>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Gerçek kişi olması halinde, noter tasdikli imza beyannamesi,</w:t>
            </w:r>
          </w:p>
          <w:p w14:paraId="3E8FC44E" w14:textId="77777777" w:rsidR="00096362" w:rsidRPr="00057F50" w:rsidRDefault="00096362" w:rsidP="00096362">
            <w:pPr>
              <w:widowControl w:val="0"/>
              <w:numPr>
                <w:ilvl w:val="0"/>
                <w:numId w:val="6"/>
              </w:numPr>
              <w:tabs>
                <w:tab w:val="num" w:pos="1547"/>
              </w:tabs>
              <w:spacing w:after="200" w:line="276" w:lineRule="auto"/>
              <w:ind w:left="1547" w:hanging="284"/>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2C6AC3F2" w14:textId="77777777" w:rsidR="00096362" w:rsidRPr="00057F50" w:rsidRDefault="00096362" w:rsidP="00096362">
            <w:pPr>
              <w:widowControl w:val="0"/>
              <w:numPr>
                <w:ilvl w:val="0"/>
                <w:numId w:val="4"/>
              </w:numPr>
              <w:spacing w:after="200" w:line="276"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Vekâleten ihaleye katılınıyor ise, teklifi imzalayan kişi veya kişilerin noter tasdikli vekâletnameleri ve imza sirküleri, </w:t>
            </w:r>
          </w:p>
          <w:p w14:paraId="16EBEC10" w14:textId="77777777" w:rsidR="0065569E" w:rsidRPr="00057F50" w:rsidRDefault="0065569E" w:rsidP="0065569E">
            <w:pPr>
              <w:widowControl w:val="0"/>
              <w:numPr>
                <w:ilvl w:val="0"/>
                <w:numId w:val="4"/>
              </w:numPr>
              <w:spacing w:after="200" w:line="276"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Teklif edilen tesisin broşürleri (toplantı tarihlerindeki oda rezervasyonu ve toplantı salonlarına ait bilgiler (alanı, tavan yüksekliği, vb.) (özellikle toplantının yapılacağı salon(lar), odalar ve diğer lojistik imkânlar açıkça görüntülenmelidir),</w:t>
            </w:r>
          </w:p>
          <w:p w14:paraId="73CBF0C9" w14:textId="77777777" w:rsidR="00096362" w:rsidRPr="00057F50" w:rsidRDefault="00096362" w:rsidP="00096362">
            <w:pPr>
              <w:widowControl w:val="0"/>
              <w:numPr>
                <w:ilvl w:val="0"/>
                <w:numId w:val="4"/>
              </w:numPr>
              <w:tabs>
                <w:tab w:val="left" w:pos="-33"/>
              </w:tabs>
              <w:spacing w:after="200" w:line="276"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Vergi ilişiği ve SGK prim borcu olmadığına dair taahhütname. </w:t>
            </w:r>
          </w:p>
          <w:p w14:paraId="71E13A17" w14:textId="77777777" w:rsidR="00096362" w:rsidRPr="00057F50" w:rsidRDefault="00096362" w:rsidP="00096362">
            <w:pPr>
              <w:widowControl w:val="0"/>
              <w:tabs>
                <w:tab w:val="left" w:pos="-33"/>
              </w:tabs>
              <w:spacing w:after="0" w:line="240" w:lineRule="auto"/>
              <w:ind w:left="360" w:right="-72"/>
              <w:jc w:val="both"/>
              <w:rPr>
                <w:rFonts w:ascii="Times New Roman" w:eastAsia="Times New Roman" w:hAnsi="Times New Roman" w:cs="Times New Roman"/>
                <w:sz w:val="24"/>
                <w:szCs w:val="24"/>
                <w:lang w:val="tr-TR"/>
              </w:rPr>
            </w:pPr>
          </w:p>
        </w:tc>
      </w:tr>
      <w:tr w:rsidR="00096362" w:rsidRPr="00057F50" w14:paraId="7AA31F6D" w14:textId="77777777" w:rsidTr="0027086C">
        <w:trPr>
          <w:gridAfter w:val="1"/>
          <w:wAfter w:w="16" w:type="dxa"/>
        </w:trPr>
        <w:tc>
          <w:tcPr>
            <w:tcW w:w="2558" w:type="dxa"/>
            <w:gridSpan w:val="2"/>
          </w:tcPr>
          <w:p w14:paraId="56321068"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6" w:name="_Toc489184319"/>
            <w:r w:rsidRPr="00057F50">
              <w:rPr>
                <w:rFonts w:ascii="Times New Roman" w:eastAsia="Times New Roman" w:hAnsi="Times New Roman" w:cs="Times New Roman"/>
                <w:b/>
                <w:sz w:val="24"/>
                <w:szCs w:val="24"/>
                <w:lang w:val="tr-TR"/>
              </w:rPr>
              <w:lastRenderedPageBreak/>
              <w:t>5.</w:t>
            </w:r>
            <w:r w:rsidRPr="00057F50">
              <w:rPr>
                <w:rFonts w:ascii="Times New Roman" w:eastAsia="Times New Roman" w:hAnsi="Times New Roman" w:cs="Times New Roman"/>
                <w:b/>
                <w:sz w:val="24"/>
                <w:szCs w:val="24"/>
                <w:lang w:val="tr-TR"/>
              </w:rPr>
              <w:tab/>
              <w:t xml:space="preserve">Mali Teklif </w:t>
            </w:r>
            <w:bookmarkEnd w:id="6"/>
          </w:p>
          <w:p w14:paraId="59AC404B" w14:textId="77777777" w:rsidR="00096362" w:rsidRPr="00057F50" w:rsidRDefault="00096362" w:rsidP="00096362">
            <w:pPr>
              <w:widowControl w:val="0"/>
              <w:spacing w:after="0" w:line="240" w:lineRule="auto"/>
              <w:ind w:left="360" w:hanging="360"/>
              <w:jc w:val="both"/>
              <w:rPr>
                <w:rFonts w:ascii="Times New Roman" w:eastAsia="Times New Roman" w:hAnsi="Times New Roman" w:cs="Times New Roman"/>
                <w:sz w:val="24"/>
                <w:szCs w:val="24"/>
                <w:lang w:val="tr-TR"/>
              </w:rPr>
            </w:pPr>
          </w:p>
        </w:tc>
        <w:tc>
          <w:tcPr>
            <w:tcW w:w="7326" w:type="dxa"/>
          </w:tcPr>
          <w:p w14:paraId="402B6745" w14:textId="77777777" w:rsidR="00096362" w:rsidRPr="00057F50" w:rsidRDefault="005204C8" w:rsidP="00096362">
            <w:pPr>
              <w:widowControl w:val="0"/>
              <w:spacing w:after="0" w:line="240" w:lineRule="auto"/>
              <w:jc w:val="both"/>
              <w:outlineLvl w:val="0"/>
              <w:rPr>
                <w:rFonts w:ascii="Times New Roman" w:eastAsia="Times New Roman" w:hAnsi="Times New Roman" w:cs="Times New Roman"/>
                <w:spacing w:val="-3"/>
                <w:sz w:val="24"/>
                <w:szCs w:val="24"/>
                <w:lang w:val="tr-TR"/>
              </w:rPr>
            </w:pPr>
            <w:r w:rsidRPr="00057F50">
              <w:rPr>
                <w:rFonts w:ascii="Times New Roman" w:eastAsia="Times New Roman" w:hAnsi="Times New Roman" w:cs="Times New Roman"/>
                <w:spacing w:val="-3"/>
                <w:sz w:val="24"/>
                <w:szCs w:val="24"/>
                <w:lang w:val="tr-TR"/>
              </w:rPr>
              <w:t>T</w:t>
            </w:r>
            <w:r w:rsidR="00096362" w:rsidRPr="00057F50">
              <w:rPr>
                <w:rFonts w:ascii="Times New Roman" w:eastAsia="Times New Roman" w:hAnsi="Times New Roman" w:cs="Times New Roman"/>
                <w:spacing w:val="-3"/>
                <w:sz w:val="24"/>
                <w:szCs w:val="24"/>
                <w:lang w:val="tr-TR"/>
              </w:rPr>
              <w:t xml:space="preserve">eklif sahibi </w:t>
            </w:r>
            <w:r w:rsidR="00096362" w:rsidRPr="00057F50">
              <w:rPr>
                <w:rFonts w:ascii="Times New Roman" w:eastAsia="Times New Roman" w:hAnsi="Times New Roman" w:cs="Times New Roman"/>
                <w:b/>
                <w:spacing w:val="-3"/>
                <w:sz w:val="24"/>
                <w:szCs w:val="24"/>
                <w:lang w:val="tr-TR"/>
              </w:rPr>
              <w:t xml:space="preserve">Teklif Formunu </w:t>
            </w:r>
            <w:r w:rsidR="00096362" w:rsidRPr="00057F50">
              <w:rPr>
                <w:rFonts w:ascii="Times New Roman" w:eastAsia="Times New Roman" w:hAnsi="Times New Roman" w:cs="Times New Roman"/>
                <w:spacing w:val="-3"/>
                <w:sz w:val="24"/>
                <w:szCs w:val="24"/>
                <w:lang w:val="tr-TR"/>
              </w:rPr>
              <w:t xml:space="preserve">ve teklif ettiği hizmetlere ilişkin </w:t>
            </w:r>
            <w:r w:rsidR="00096362" w:rsidRPr="00057F50">
              <w:rPr>
                <w:rFonts w:ascii="Times New Roman" w:eastAsia="Times New Roman" w:hAnsi="Times New Roman" w:cs="Times New Roman"/>
                <w:b/>
                <w:spacing w:val="-3"/>
                <w:sz w:val="24"/>
                <w:szCs w:val="24"/>
                <w:lang w:val="tr-TR"/>
              </w:rPr>
              <w:t xml:space="preserve">Fiyat Çizelgesini </w:t>
            </w:r>
            <w:r w:rsidR="00096362" w:rsidRPr="00057F50">
              <w:rPr>
                <w:rFonts w:ascii="Times New Roman" w:eastAsia="Times New Roman" w:hAnsi="Times New Roman" w:cs="Times New Roman"/>
                <w:spacing w:val="-3"/>
                <w:sz w:val="24"/>
                <w:szCs w:val="24"/>
                <w:lang w:val="tr-TR"/>
              </w:rPr>
              <w:t>dolduracaktır.</w:t>
            </w:r>
          </w:p>
          <w:p w14:paraId="5C259CBA"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spacing w:val="-3"/>
                <w:sz w:val="24"/>
                <w:szCs w:val="24"/>
                <w:lang w:val="tr-TR"/>
              </w:rPr>
            </w:pPr>
          </w:p>
          <w:p w14:paraId="29FA8388" w14:textId="77777777" w:rsidR="00096362" w:rsidRPr="00057F50" w:rsidRDefault="00096362" w:rsidP="00096362">
            <w:pPr>
              <w:widowControl w:val="0"/>
              <w:tabs>
                <w:tab w:val="left" w:pos="108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 fiyatı </w:t>
            </w:r>
            <w:r w:rsidRPr="00057F50">
              <w:rPr>
                <w:rFonts w:ascii="Times New Roman" w:eastAsia="Times New Roman" w:hAnsi="Times New Roman" w:cs="Times New Roman"/>
                <w:b/>
                <w:sz w:val="24"/>
                <w:szCs w:val="24"/>
                <w:lang w:val="tr-TR"/>
              </w:rPr>
              <w:t xml:space="preserve">KDV hariç </w:t>
            </w:r>
            <w:r w:rsidRPr="00057F50">
              <w:rPr>
                <w:rFonts w:ascii="Times New Roman" w:eastAsia="Times New Roman" w:hAnsi="Times New Roman" w:cs="Times New Roman"/>
                <w:sz w:val="24"/>
                <w:szCs w:val="24"/>
                <w:lang w:val="tr-TR"/>
              </w:rPr>
              <w:t xml:space="preserve">olarak ve </w:t>
            </w:r>
            <w:r w:rsidRPr="00057F50">
              <w:rPr>
                <w:rFonts w:ascii="Times New Roman" w:eastAsia="Times New Roman" w:hAnsi="Times New Roman" w:cs="Times New Roman"/>
                <w:b/>
                <w:sz w:val="24"/>
                <w:szCs w:val="24"/>
                <w:lang w:val="tr-TR"/>
              </w:rPr>
              <w:t xml:space="preserve">Türk Lirası (TL) </w:t>
            </w:r>
            <w:r w:rsidRPr="00057F50">
              <w:rPr>
                <w:rFonts w:ascii="Times New Roman" w:eastAsia="Times New Roman" w:hAnsi="Times New Roman" w:cs="Times New Roman"/>
                <w:sz w:val="24"/>
                <w:szCs w:val="24"/>
                <w:lang w:val="tr-TR"/>
              </w:rPr>
              <w:t xml:space="preserve">cinsinden verilecektir. Teklif fiyatı </w:t>
            </w:r>
            <w:r w:rsidRPr="00057F50">
              <w:rPr>
                <w:rFonts w:ascii="Times New Roman" w:eastAsia="Times New Roman" w:hAnsi="Times New Roman" w:cs="Times New Roman"/>
                <w:b/>
                <w:sz w:val="24"/>
                <w:szCs w:val="24"/>
                <w:lang w:val="tr-TR"/>
              </w:rPr>
              <w:t xml:space="preserve">fiyat çizelgesinde </w:t>
            </w:r>
            <w:r w:rsidRPr="00057F50">
              <w:rPr>
                <w:rFonts w:ascii="Times New Roman" w:eastAsia="Times New Roman" w:hAnsi="Times New Roman" w:cs="Times New Roman"/>
                <w:spacing w:val="-3"/>
                <w:sz w:val="24"/>
                <w:szCs w:val="24"/>
                <w:lang w:val="tr-TR"/>
              </w:rPr>
              <w:t xml:space="preserve">yazı ve rakamla açık bir biçimde </w:t>
            </w:r>
            <w:r w:rsidRPr="00057F50">
              <w:rPr>
                <w:rFonts w:ascii="Times New Roman" w:eastAsia="Times New Roman" w:hAnsi="Times New Roman" w:cs="Times New Roman"/>
                <w:sz w:val="24"/>
                <w:szCs w:val="24"/>
                <w:lang w:val="tr-TR"/>
              </w:rPr>
              <w:t xml:space="preserve">belirtilecektir. </w:t>
            </w:r>
          </w:p>
          <w:p w14:paraId="0A94CAD5" w14:textId="77777777" w:rsidR="00096362" w:rsidRPr="00057F50" w:rsidRDefault="00096362" w:rsidP="00096362">
            <w:pPr>
              <w:widowControl w:val="0"/>
              <w:tabs>
                <w:tab w:val="left" w:pos="1080"/>
              </w:tabs>
              <w:spacing w:after="0" w:line="240" w:lineRule="auto"/>
              <w:ind w:right="-72"/>
              <w:jc w:val="both"/>
              <w:rPr>
                <w:rFonts w:ascii="Times New Roman" w:eastAsia="Times New Roman" w:hAnsi="Times New Roman" w:cs="Times New Roman"/>
                <w:sz w:val="24"/>
                <w:szCs w:val="24"/>
                <w:lang w:val="tr-TR"/>
              </w:rPr>
            </w:pPr>
          </w:p>
          <w:p w14:paraId="0935F95E" w14:textId="77777777" w:rsidR="00096362" w:rsidRPr="00057F50" w:rsidRDefault="00096362" w:rsidP="00096362">
            <w:pPr>
              <w:widowControl w:val="0"/>
              <w:tabs>
                <w:tab w:val="left" w:pos="108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Teklif Fiyatı sabit olacak ve sözleşme süresince herhangi bir ayarlamaya tabi olmayacaktır. Teklifler verildikten sonra zam veya indirim teklifleri kabul edilmeyecektir.</w:t>
            </w:r>
          </w:p>
          <w:p w14:paraId="76AC3029" w14:textId="77777777" w:rsidR="00096362" w:rsidRPr="00057F50" w:rsidRDefault="00096362" w:rsidP="00096362">
            <w:pPr>
              <w:widowControl w:val="0"/>
              <w:tabs>
                <w:tab w:val="left" w:pos="1080"/>
              </w:tabs>
              <w:spacing w:after="0" w:line="240" w:lineRule="auto"/>
              <w:ind w:right="-72"/>
              <w:jc w:val="both"/>
              <w:rPr>
                <w:rFonts w:ascii="Times New Roman" w:eastAsia="Times New Roman" w:hAnsi="Times New Roman" w:cs="Times New Roman"/>
                <w:sz w:val="24"/>
                <w:szCs w:val="24"/>
                <w:lang w:val="tr-TR"/>
              </w:rPr>
            </w:pPr>
          </w:p>
          <w:p w14:paraId="46C08AC2"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Teklifler son verilme tarihinden </w:t>
            </w:r>
            <w:r w:rsidRPr="00B87F04">
              <w:rPr>
                <w:rFonts w:ascii="Times New Roman" w:eastAsia="Times New Roman" w:hAnsi="Times New Roman" w:cs="Times New Roman"/>
                <w:sz w:val="24"/>
                <w:szCs w:val="24"/>
                <w:lang w:val="tr-TR"/>
              </w:rPr>
              <w:t xml:space="preserve">itibaren </w:t>
            </w:r>
            <w:r w:rsidR="00BF6337" w:rsidRPr="00B87F04">
              <w:rPr>
                <w:rFonts w:ascii="Times New Roman" w:eastAsia="Times New Roman" w:hAnsi="Times New Roman" w:cs="Times New Roman"/>
                <w:sz w:val="24"/>
                <w:szCs w:val="24"/>
                <w:u w:val="single"/>
                <w:lang w:val="tr-TR"/>
              </w:rPr>
              <w:t xml:space="preserve">60 </w:t>
            </w:r>
            <w:r w:rsidR="001800AB" w:rsidRPr="00B87F04">
              <w:rPr>
                <w:rFonts w:ascii="Times New Roman" w:eastAsia="Times New Roman" w:hAnsi="Times New Roman" w:cs="Times New Roman"/>
                <w:sz w:val="24"/>
                <w:szCs w:val="24"/>
                <w:u w:val="single"/>
                <w:lang w:val="tr-TR"/>
              </w:rPr>
              <w:t>(</w:t>
            </w:r>
            <w:r w:rsidR="00BF6337" w:rsidRPr="00B87F04">
              <w:rPr>
                <w:rFonts w:ascii="Times New Roman" w:eastAsia="Times New Roman" w:hAnsi="Times New Roman" w:cs="Times New Roman"/>
                <w:sz w:val="24"/>
                <w:szCs w:val="24"/>
                <w:u w:val="single"/>
                <w:lang w:val="tr-TR"/>
              </w:rPr>
              <w:t>altmış</w:t>
            </w:r>
            <w:r w:rsidR="001800AB" w:rsidRPr="00B87F04">
              <w:rPr>
                <w:rFonts w:ascii="Times New Roman" w:eastAsia="Times New Roman" w:hAnsi="Times New Roman" w:cs="Times New Roman"/>
                <w:sz w:val="24"/>
                <w:szCs w:val="24"/>
                <w:u w:val="single"/>
                <w:lang w:val="tr-TR"/>
              </w:rPr>
              <w:t>)</w:t>
            </w:r>
            <w:r w:rsidRPr="00B87F04">
              <w:rPr>
                <w:rFonts w:ascii="Times New Roman" w:eastAsia="Times New Roman" w:hAnsi="Times New Roman" w:cs="Times New Roman"/>
                <w:sz w:val="24"/>
                <w:szCs w:val="24"/>
                <w:u w:val="single"/>
                <w:lang w:val="tr-TR"/>
              </w:rPr>
              <w:t xml:space="preserve"> gün</w:t>
            </w:r>
            <w:r w:rsidRPr="00057F50">
              <w:rPr>
                <w:rFonts w:ascii="Times New Roman" w:eastAsia="Times New Roman" w:hAnsi="Times New Roman" w:cs="Times New Roman"/>
                <w:sz w:val="24"/>
                <w:szCs w:val="24"/>
                <w:lang w:val="tr-TR"/>
              </w:rPr>
              <w:t xml:space="preserve"> süreyle geçerli olacaktır. Daha kısa süreli teklifler reddedilecektir.</w:t>
            </w:r>
          </w:p>
          <w:p w14:paraId="639803AD" w14:textId="77777777" w:rsidR="007A64D7" w:rsidRPr="00057F50" w:rsidRDefault="007A64D7" w:rsidP="007A64D7">
            <w:pPr>
              <w:widowControl w:val="0"/>
              <w:spacing w:after="0" w:line="240" w:lineRule="auto"/>
              <w:ind w:right="-72"/>
              <w:jc w:val="both"/>
              <w:rPr>
                <w:rFonts w:ascii="Times New Roman" w:eastAsia="Times New Roman" w:hAnsi="Times New Roman" w:cs="Times New Roman"/>
                <w:sz w:val="24"/>
                <w:szCs w:val="24"/>
                <w:u w:val="single"/>
                <w:lang w:val="tr-TR"/>
              </w:rPr>
            </w:pPr>
          </w:p>
          <w:p w14:paraId="59D1DD76" w14:textId="77777777" w:rsidR="007A64D7" w:rsidRPr="00057F50" w:rsidRDefault="007A64D7" w:rsidP="007A64D7">
            <w:pPr>
              <w:widowControl w:val="0"/>
              <w:spacing w:after="0" w:line="240" w:lineRule="auto"/>
              <w:ind w:right="-72"/>
              <w:jc w:val="both"/>
              <w:rPr>
                <w:rFonts w:ascii="Times New Roman" w:eastAsia="Times New Roman" w:hAnsi="Times New Roman" w:cs="Times New Roman"/>
                <w:sz w:val="24"/>
                <w:szCs w:val="24"/>
                <w:u w:val="single"/>
                <w:lang w:val="tr-TR"/>
              </w:rPr>
            </w:pPr>
            <w:r w:rsidRPr="00057F50">
              <w:rPr>
                <w:rFonts w:ascii="Times New Roman" w:eastAsia="Times New Roman" w:hAnsi="Times New Roman" w:cs="Times New Roman"/>
                <w:sz w:val="24"/>
                <w:szCs w:val="24"/>
                <w:u w:val="single"/>
                <w:lang w:val="tr-TR"/>
              </w:rPr>
              <w:t xml:space="preserve">Piyasa rayiçlerinin çok altında konaklama fiyatı, çok yüksek </w:t>
            </w:r>
            <w:proofErr w:type="gramStart"/>
            <w:r w:rsidRPr="00057F50">
              <w:rPr>
                <w:rFonts w:ascii="Times New Roman" w:eastAsia="Times New Roman" w:hAnsi="Times New Roman" w:cs="Times New Roman"/>
                <w:sz w:val="24"/>
                <w:szCs w:val="24"/>
                <w:u w:val="single"/>
                <w:lang w:val="tr-TR"/>
              </w:rPr>
              <w:t>ekipman</w:t>
            </w:r>
            <w:proofErr w:type="gramEnd"/>
            <w:r w:rsidRPr="00057F50">
              <w:rPr>
                <w:rFonts w:ascii="Times New Roman" w:eastAsia="Times New Roman" w:hAnsi="Times New Roman" w:cs="Times New Roman"/>
                <w:sz w:val="24"/>
                <w:szCs w:val="24"/>
                <w:u w:val="single"/>
                <w:lang w:val="tr-TR"/>
              </w:rPr>
              <w:t xml:space="preserve"> birim fiyatı ve/veya benzeri  “dengesiz ve tutarsız” mali teklifler İdarece geçersiz ol</w:t>
            </w:r>
            <w:r w:rsidR="004D0BA3" w:rsidRPr="00057F50">
              <w:rPr>
                <w:rFonts w:ascii="Times New Roman" w:eastAsia="Times New Roman" w:hAnsi="Times New Roman" w:cs="Times New Roman"/>
                <w:sz w:val="24"/>
                <w:szCs w:val="24"/>
                <w:u w:val="single"/>
                <w:lang w:val="tr-TR"/>
              </w:rPr>
              <w:t>arak değerlendirilebilecektir.</w:t>
            </w:r>
          </w:p>
          <w:p w14:paraId="6329DAFF"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p w14:paraId="57C34E63"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pacing w:val="-3"/>
                <w:sz w:val="24"/>
                <w:szCs w:val="24"/>
                <w:lang w:val="tr-TR"/>
              </w:rPr>
            </w:pPr>
          </w:p>
        </w:tc>
      </w:tr>
      <w:tr w:rsidR="00096362" w:rsidRPr="00057F50" w14:paraId="2261A613" w14:textId="77777777" w:rsidTr="0027086C">
        <w:trPr>
          <w:gridAfter w:val="1"/>
          <w:wAfter w:w="16" w:type="dxa"/>
        </w:trPr>
        <w:tc>
          <w:tcPr>
            <w:tcW w:w="2558" w:type="dxa"/>
            <w:gridSpan w:val="2"/>
            <w:hideMark/>
          </w:tcPr>
          <w:p w14:paraId="5EF99547"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6. Alternatif Teklif</w:t>
            </w:r>
          </w:p>
        </w:tc>
        <w:tc>
          <w:tcPr>
            <w:tcW w:w="7326" w:type="dxa"/>
          </w:tcPr>
          <w:p w14:paraId="27E0A839" w14:textId="77777777" w:rsidR="00096362" w:rsidRPr="00057F50" w:rsidRDefault="003270E8" w:rsidP="00096362">
            <w:pPr>
              <w:widowControl w:val="0"/>
              <w:spacing w:after="0" w:line="240"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Uygulanmayacaktır</w:t>
            </w:r>
            <w:r w:rsidR="00367021" w:rsidRPr="00057F50">
              <w:rPr>
                <w:rFonts w:ascii="Times New Roman" w:eastAsia="Times New Roman" w:hAnsi="Times New Roman" w:cs="Times New Roman"/>
                <w:sz w:val="24"/>
                <w:szCs w:val="24"/>
                <w:lang w:val="tr-TR"/>
              </w:rPr>
              <w:t>.</w:t>
            </w:r>
          </w:p>
          <w:p w14:paraId="70A26DF8"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sz w:val="24"/>
                <w:szCs w:val="24"/>
                <w:lang w:val="tr-TR"/>
              </w:rPr>
            </w:pPr>
          </w:p>
        </w:tc>
      </w:tr>
      <w:tr w:rsidR="00096362" w:rsidRPr="00057F50" w14:paraId="217C8A0B" w14:textId="77777777" w:rsidTr="0027086C">
        <w:trPr>
          <w:gridAfter w:val="1"/>
          <w:wAfter w:w="16" w:type="dxa"/>
        </w:trPr>
        <w:tc>
          <w:tcPr>
            <w:tcW w:w="2558" w:type="dxa"/>
            <w:gridSpan w:val="2"/>
            <w:hideMark/>
          </w:tcPr>
          <w:p w14:paraId="172CFECC"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7.  İhaleye Katılamayacak Olanlar </w:t>
            </w:r>
          </w:p>
        </w:tc>
        <w:tc>
          <w:tcPr>
            <w:tcW w:w="7326" w:type="dxa"/>
          </w:tcPr>
          <w:p w14:paraId="34378E0F" w14:textId="77777777" w:rsidR="00096362" w:rsidRPr="00057F50" w:rsidRDefault="00096362" w:rsidP="00096362">
            <w:pPr>
              <w:widowControl w:val="0"/>
              <w:tabs>
                <w:tab w:val="left" w:pos="-33"/>
              </w:tabs>
              <w:spacing w:after="0" w:line="240" w:lineRule="auto"/>
              <w:ind w:right="-72"/>
              <w:jc w:val="both"/>
              <w:rPr>
                <w:rFonts w:ascii="Times New Roman" w:eastAsia="Times New Roman" w:hAnsi="Times New Roman" w:cs="Times New Roman"/>
                <w:sz w:val="24"/>
                <w:szCs w:val="24"/>
                <w:lang w:val="tr-TR"/>
              </w:rPr>
            </w:pPr>
            <w:bookmarkStart w:id="7" w:name="_Hlk31624011"/>
            <w:r w:rsidRPr="00057F50">
              <w:rPr>
                <w:rFonts w:ascii="Times New Roman" w:eastAsia="Times New Roman" w:hAnsi="Times New Roman" w:cs="Times New Roman"/>
                <w:sz w:val="24"/>
                <w:szCs w:val="24"/>
                <w:lang w:val="tr-TR"/>
              </w:rPr>
              <w:t>Dünya Bankası ihalelerine katılmaktan men edilmiş kişi ve kuruluşlar, Kamu İhale Kurumu tarafından yasaklanmış kişi ve kuruluşlar</w:t>
            </w:r>
            <w:r w:rsidRPr="00057F50">
              <w:rPr>
                <w:rFonts w:ascii="Times New Roman" w:eastAsia="Times New Roman" w:hAnsi="Times New Roman" w:cs="Times New Roman"/>
                <w:sz w:val="24"/>
                <w:szCs w:val="24"/>
                <w:vertAlign w:val="superscript"/>
                <w:lang w:val="tr-TR"/>
              </w:rPr>
              <w:footnoteReference w:id="1"/>
            </w:r>
            <w:r w:rsidRPr="00057F50">
              <w:rPr>
                <w:rFonts w:ascii="Times New Roman" w:eastAsia="Times New Roman" w:hAnsi="Times New Roman" w:cs="Times New Roman"/>
                <w:sz w:val="24"/>
                <w:szCs w:val="24"/>
                <w:lang w:val="tr-TR"/>
              </w:rPr>
              <w:t xml:space="preserve"> doğrudan veya dolaylı olarak ihaleye katılamazlar. Bu yasağa rağmen ihaleye girenin üzerine ihale kalmış ise ihale iptal edilir. </w:t>
            </w:r>
            <w:r w:rsidR="00E73E81" w:rsidRPr="00057F50">
              <w:rPr>
                <w:rFonts w:ascii="Times New Roman" w:eastAsia="Times New Roman" w:hAnsi="Times New Roman" w:cs="Times New Roman"/>
                <w:sz w:val="24"/>
                <w:szCs w:val="24"/>
                <w:lang w:val="tr-TR"/>
              </w:rPr>
              <w:t>S</w:t>
            </w:r>
            <w:r w:rsidRPr="00057F50">
              <w:rPr>
                <w:rFonts w:ascii="Times New Roman" w:eastAsia="Times New Roman" w:hAnsi="Times New Roman" w:cs="Times New Roman"/>
                <w:sz w:val="24"/>
                <w:szCs w:val="24"/>
                <w:lang w:val="tr-TR"/>
              </w:rPr>
              <w:t>özleşme yapılmış ise sözleşme bozulur</w:t>
            </w:r>
            <w:r w:rsidR="00381307" w:rsidRPr="00057F50">
              <w:rPr>
                <w:rFonts w:ascii="Times New Roman" w:eastAsia="Times New Roman" w:hAnsi="Times New Roman" w:cs="Times New Roman"/>
                <w:sz w:val="24"/>
                <w:szCs w:val="24"/>
                <w:lang w:val="tr-TR"/>
              </w:rPr>
              <w:t xml:space="preserve">, </w:t>
            </w:r>
            <w:r w:rsidR="00FD3143" w:rsidRPr="00057F50">
              <w:rPr>
                <w:rFonts w:ascii="Times New Roman" w:eastAsia="Times New Roman" w:hAnsi="Times New Roman" w:cs="Times New Roman"/>
                <w:sz w:val="24"/>
                <w:szCs w:val="24"/>
                <w:lang w:val="tr-TR"/>
              </w:rPr>
              <w:t xml:space="preserve">(istenmiş ise) </w:t>
            </w:r>
            <w:r w:rsidR="00381307" w:rsidRPr="00057F50">
              <w:rPr>
                <w:rFonts w:ascii="Times New Roman" w:eastAsia="Times New Roman" w:hAnsi="Times New Roman" w:cs="Times New Roman"/>
                <w:sz w:val="24"/>
                <w:szCs w:val="24"/>
                <w:lang w:val="tr-TR"/>
              </w:rPr>
              <w:t>kesin teminatı irat kaydedilir</w:t>
            </w:r>
            <w:r w:rsidRPr="00057F50">
              <w:rPr>
                <w:rFonts w:ascii="Times New Roman" w:eastAsia="Times New Roman" w:hAnsi="Times New Roman" w:cs="Times New Roman"/>
                <w:sz w:val="24"/>
                <w:szCs w:val="24"/>
                <w:lang w:val="tr-TR"/>
              </w:rPr>
              <w:t xml:space="preserve">. </w:t>
            </w:r>
          </w:p>
          <w:bookmarkEnd w:id="7"/>
          <w:p w14:paraId="5251A6E5" w14:textId="77777777" w:rsidR="00096362" w:rsidRPr="00057F50" w:rsidRDefault="00096362" w:rsidP="00096362">
            <w:pPr>
              <w:widowControl w:val="0"/>
              <w:tabs>
                <w:tab w:val="left" w:pos="-33"/>
              </w:tabs>
              <w:spacing w:after="0" w:line="240" w:lineRule="auto"/>
              <w:ind w:right="-72"/>
              <w:jc w:val="both"/>
              <w:rPr>
                <w:rFonts w:ascii="Times New Roman" w:eastAsia="Times New Roman" w:hAnsi="Times New Roman" w:cs="Times New Roman"/>
                <w:sz w:val="24"/>
                <w:szCs w:val="24"/>
                <w:lang w:val="tr-TR"/>
              </w:rPr>
            </w:pPr>
          </w:p>
        </w:tc>
      </w:tr>
      <w:tr w:rsidR="00096362" w:rsidRPr="00057F50" w14:paraId="51444EFE" w14:textId="77777777" w:rsidTr="0027086C">
        <w:trPr>
          <w:gridAfter w:val="1"/>
          <w:wAfter w:w="16" w:type="dxa"/>
        </w:trPr>
        <w:tc>
          <w:tcPr>
            <w:tcW w:w="2558" w:type="dxa"/>
            <w:gridSpan w:val="2"/>
            <w:hideMark/>
          </w:tcPr>
          <w:p w14:paraId="41C87C39"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8. Geçici Teminat</w:t>
            </w:r>
          </w:p>
        </w:tc>
        <w:tc>
          <w:tcPr>
            <w:tcW w:w="7326" w:type="dxa"/>
          </w:tcPr>
          <w:p w14:paraId="43526156"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Geçici Teminat alınmayacaktır.</w:t>
            </w:r>
          </w:p>
          <w:p w14:paraId="4A6CF6C9"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tc>
      </w:tr>
      <w:tr w:rsidR="00096362" w:rsidRPr="00057F50" w14:paraId="12547B41" w14:textId="77777777" w:rsidTr="0027086C">
        <w:trPr>
          <w:gridAfter w:val="1"/>
          <w:wAfter w:w="16" w:type="dxa"/>
        </w:trPr>
        <w:tc>
          <w:tcPr>
            <w:tcW w:w="2558" w:type="dxa"/>
            <w:gridSpan w:val="2"/>
            <w:hideMark/>
          </w:tcPr>
          <w:p w14:paraId="4497352C"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8" w:name="_Toc489184326"/>
            <w:r w:rsidRPr="00057F50">
              <w:rPr>
                <w:rFonts w:ascii="Times New Roman" w:eastAsia="Times New Roman" w:hAnsi="Times New Roman" w:cs="Times New Roman"/>
                <w:b/>
                <w:sz w:val="24"/>
                <w:szCs w:val="24"/>
                <w:lang w:val="tr-TR"/>
              </w:rPr>
              <w:t>9.</w:t>
            </w:r>
            <w:r w:rsidRPr="00057F50">
              <w:rPr>
                <w:rFonts w:ascii="Times New Roman" w:eastAsia="Times New Roman" w:hAnsi="Times New Roman" w:cs="Times New Roman"/>
                <w:b/>
                <w:sz w:val="24"/>
                <w:szCs w:val="24"/>
                <w:lang w:val="tr-TR"/>
              </w:rPr>
              <w:tab/>
              <w:t xml:space="preserve">Tekliflerin Sunulması </w:t>
            </w:r>
            <w:bookmarkEnd w:id="8"/>
          </w:p>
        </w:tc>
        <w:tc>
          <w:tcPr>
            <w:tcW w:w="7326" w:type="dxa"/>
          </w:tcPr>
          <w:p w14:paraId="77DFBD16" w14:textId="77777777" w:rsidR="00096362" w:rsidRPr="00057F50" w:rsidRDefault="00096362" w:rsidP="00096362">
            <w:pPr>
              <w:suppressAutoHyphens/>
              <w:spacing w:after="324" w:line="240" w:lineRule="auto"/>
              <w:contextualSpacing/>
              <w:jc w:val="both"/>
              <w:rPr>
                <w:rFonts w:ascii="Times New Roman" w:eastAsia="Times New Roman" w:hAnsi="Times New Roman" w:cs="Times New Roman"/>
                <w:i/>
                <w:sz w:val="24"/>
                <w:szCs w:val="24"/>
                <w:lang w:val="tr-TR" w:eastAsia="tr-TR"/>
              </w:rPr>
            </w:pPr>
            <w:r w:rsidRPr="00057F50">
              <w:rPr>
                <w:rFonts w:ascii="Times New Roman" w:eastAsia="Times New Roman" w:hAnsi="Times New Roman" w:cs="Times New Roman"/>
                <w:sz w:val="24"/>
                <w:szCs w:val="24"/>
                <w:lang w:val="tr-TR"/>
              </w:rPr>
              <w:t>Teklif</w:t>
            </w:r>
            <w:r w:rsidR="007D453C" w:rsidRPr="00057F50">
              <w:rPr>
                <w:rFonts w:ascii="Times New Roman" w:eastAsia="Times New Roman" w:hAnsi="Times New Roman" w:cs="Times New Roman"/>
                <w:sz w:val="24"/>
                <w:szCs w:val="24"/>
                <w:lang w:val="tr-TR"/>
              </w:rPr>
              <w:t>/ler</w:t>
            </w:r>
            <w:r w:rsidRPr="00057F50">
              <w:rPr>
                <w:rFonts w:ascii="Times New Roman" w:eastAsia="Times New Roman" w:hAnsi="Times New Roman" w:cs="Times New Roman"/>
                <w:sz w:val="24"/>
                <w:szCs w:val="24"/>
                <w:lang w:val="tr-TR"/>
              </w:rPr>
              <w:t xml:space="preserve"> İdarenin </w:t>
            </w:r>
            <w:r w:rsidR="0040317C" w:rsidRPr="00057F50">
              <w:rPr>
                <w:rFonts w:ascii="Times New Roman" w:eastAsia="Times New Roman" w:hAnsi="Times New Roman" w:cs="Times New Roman"/>
                <w:sz w:val="24"/>
                <w:szCs w:val="24"/>
                <w:u w:val="single"/>
                <w:lang w:val="tr-TR"/>
              </w:rPr>
              <w:t>aşağıda</w:t>
            </w:r>
            <w:r w:rsidR="00107147">
              <w:rPr>
                <w:rFonts w:ascii="Times New Roman" w:eastAsia="Times New Roman" w:hAnsi="Times New Roman" w:cs="Times New Roman"/>
                <w:sz w:val="24"/>
                <w:szCs w:val="24"/>
                <w:u w:val="single"/>
                <w:lang w:val="tr-TR"/>
              </w:rPr>
              <w:t xml:space="preserve"> </w:t>
            </w:r>
            <w:r w:rsidR="002D6061" w:rsidRPr="00057F50">
              <w:rPr>
                <w:rFonts w:ascii="Times New Roman" w:eastAsia="Times New Roman" w:hAnsi="Times New Roman" w:cs="Times New Roman"/>
                <w:sz w:val="24"/>
                <w:szCs w:val="24"/>
                <w:u w:val="single"/>
                <w:lang w:val="tr-TR"/>
              </w:rPr>
              <w:t xml:space="preserve">belirtilen adresine </w:t>
            </w:r>
            <w:r w:rsidR="0086652C" w:rsidRPr="00057F50">
              <w:rPr>
                <w:rFonts w:ascii="Times New Roman" w:eastAsia="Times New Roman" w:hAnsi="Times New Roman" w:cs="Times New Roman"/>
                <w:sz w:val="24"/>
                <w:szCs w:val="24"/>
                <w:lang w:val="tr-TR"/>
              </w:rPr>
              <w:t xml:space="preserve">son verilme tarihinde veya daha önceki </w:t>
            </w:r>
            <w:r w:rsidR="002D6061" w:rsidRPr="00057F50">
              <w:rPr>
                <w:rFonts w:ascii="Times New Roman" w:eastAsia="Times New Roman" w:hAnsi="Times New Roman" w:cs="Times New Roman"/>
                <w:sz w:val="24"/>
                <w:szCs w:val="24"/>
                <w:lang w:val="tr-TR"/>
              </w:rPr>
              <w:t>teklif za</w:t>
            </w:r>
            <w:r w:rsidR="0040317C" w:rsidRPr="00057F50">
              <w:rPr>
                <w:rFonts w:ascii="Times New Roman" w:eastAsia="Times New Roman" w:hAnsi="Times New Roman" w:cs="Times New Roman"/>
                <w:sz w:val="24"/>
                <w:szCs w:val="24"/>
                <w:lang w:val="tr-TR"/>
              </w:rPr>
              <w:t>r</w:t>
            </w:r>
            <w:r w:rsidR="002D6061" w:rsidRPr="00057F50">
              <w:rPr>
                <w:rFonts w:ascii="Times New Roman" w:eastAsia="Times New Roman" w:hAnsi="Times New Roman" w:cs="Times New Roman"/>
                <w:sz w:val="24"/>
                <w:szCs w:val="24"/>
                <w:lang w:val="tr-TR"/>
              </w:rPr>
              <w:t>fının üzerine</w:t>
            </w:r>
            <w:r w:rsidR="00EF7D0C">
              <w:rPr>
                <w:rFonts w:ascii="Times New Roman" w:eastAsia="Times New Roman" w:hAnsi="Times New Roman" w:cs="Times New Roman"/>
                <w:sz w:val="24"/>
                <w:szCs w:val="24"/>
                <w:lang w:val="tr-TR"/>
              </w:rPr>
              <w:t xml:space="preserve"> </w:t>
            </w:r>
            <w:r w:rsidRPr="00057F50">
              <w:rPr>
                <w:rFonts w:ascii="Times New Roman" w:eastAsia="Times New Roman" w:hAnsi="Times New Roman" w:cs="Times New Roman"/>
                <w:b/>
                <w:sz w:val="24"/>
                <w:szCs w:val="24"/>
                <w:lang w:val="tr-TR"/>
              </w:rPr>
              <w:t xml:space="preserve">“İhale No: </w:t>
            </w:r>
            <w:proofErr w:type="gramStart"/>
            <w:r w:rsidRPr="00057F50">
              <w:rPr>
                <w:rFonts w:ascii="Times New Roman" w:eastAsia="Times New Roman" w:hAnsi="Times New Roman" w:cs="Times New Roman"/>
                <w:b/>
                <w:sz w:val="24"/>
                <w:szCs w:val="24"/>
                <w:lang w:val="tr-TR"/>
              </w:rPr>
              <w:t>………..…</w:t>
            </w:r>
            <w:proofErr w:type="gramEnd"/>
            <w:r w:rsidRPr="00057F50">
              <w:rPr>
                <w:rFonts w:ascii="Times New Roman" w:eastAsia="Times New Roman" w:hAnsi="Times New Roman" w:cs="Times New Roman"/>
                <w:b/>
                <w:sz w:val="24"/>
                <w:szCs w:val="24"/>
                <w:lang w:val="tr-TR"/>
              </w:rPr>
              <w:t xml:space="preserve"> </w:t>
            </w:r>
            <w:r w:rsidRPr="00057F50">
              <w:rPr>
                <w:rFonts w:ascii="Times New Roman" w:eastAsia="Times New Roman" w:hAnsi="Times New Roman" w:cs="Times New Roman"/>
                <w:i/>
                <w:sz w:val="24"/>
                <w:szCs w:val="24"/>
                <w:lang w:val="tr-TR" w:eastAsia="tr-TR"/>
              </w:rPr>
              <w:t>(Sözleşme Numarası yazılmalıdır)</w:t>
            </w:r>
            <w:r w:rsidRPr="00057F50">
              <w:rPr>
                <w:rFonts w:ascii="Times New Roman" w:eastAsia="Times New Roman" w:hAnsi="Times New Roman" w:cs="Times New Roman"/>
                <w:b/>
                <w:sz w:val="24"/>
                <w:szCs w:val="24"/>
                <w:lang w:val="tr-TR"/>
              </w:rPr>
              <w:t xml:space="preserve"> – “</w:t>
            </w:r>
            <w:proofErr w:type="gramStart"/>
            <w:r w:rsidRPr="00057F50">
              <w:rPr>
                <w:rFonts w:ascii="Times New Roman" w:eastAsia="Times New Roman" w:hAnsi="Times New Roman" w:cs="Times New Roman"/>
                <w:b/>
                <w:sz w:val="24"/>
                <w:szCs w:val="24"/>
                <w:lang w:val="tr-TR"/>
              </w:rPr>
              <w:t>…………..</w:t>
            </w:r>
            <w:proofErr w:type="gramEnd"/>
            <w:r w:rsidRPr="00057F50">
              <w:rPr>
                <w:rFonts w:ascii="Times New Roman" w:eastAsia="Times New Roman" w:hAnsi="Times New Roman" w:cs="Times New Roman"/>
                <w:i/>
                <w:sz w:val="24"/>
                <w:szCs w:val="24"/>
                <w:lang w:val="tr-TR" w:eastAsia="tr-TR"/>
              </w:rPr>
              <w:t>(Yapılacak organizasyonun adı)</w:t>
            </w:r>
            <w:r w:rsidRPr="00057F50">
              <w:rPr>
                <w:rFonts w:ascii="Times New Roman" w:eastAsia="Times New Roman" w:hAnsi="Times New Roman" w:cs="Times New Roman"/>
                <w:b/>
                <w:sz w:val="24"/>
                <w:szCs w:val="24"/>
                <w:lang w:val="tr-TR"/>
              </w:rPr>
              <w:t xml:space="preserve">” </w:t>
            </w:r>
            <w:r w:rsidRPr="00057F50">
              <w:rPr>
                <w:rFonts w:ascii="Times New Roman" w:eastAsia="Times New Roman" w:hAnsi="Times New Roman" w:cs="Times New Roman"/>
                <w:sz w:val="24"/>
                <w:szCs w:val="24"/>
                <w:lang w:val="tr-TR"/>
              </w:rPr>
              <w:t>Organizasyonu İşi yazılacak</w:t>
            </w:r>
            <w:r w:rsidR="00EF7D0C">
              <w:rPr>
                <w:rFonts w:ascii="Times New Roman" w:eastAsia="Times New Roman" w:hAnsi="Times New Roman" w:cs="Times New Roman"/>
                <w:sz w:val="24"/>
                <w:szCs w:val="24"/>
                <w:lang w:val="tr-TR"/>
              </w:rPr>
              <w:t xml:space="preserve"> </w:t>
            </w:r>
            <w:r w:rsidR="00F77252" w:rsidRPr="00057F50">
              <w:rPr>
                <w:rFonts w:ascii="Times New Roman" w:eastAsia="Times New Roman" w:hAnsi="Times New Roman" w:cs="Times New Roman"/>
                <w:sz w:val="24"/>
                <w:szCs w:val="24"/>
                <w:lang w:val="tr-TR"/>
              </w:rPr>
              <w:t>ş</w:t>
            </w:r>
            <w:r w:rsidR="00C61958" w:rsidRPr="00057F50">
              <w:rPr>
                <w:rFonts w:ascii="Times New Roman" w:eastAsia="Times New Roman" w:hAnsi="Times New Roman" w:cs="Times New Roman"/>
                <w:sz w:val="24"/>
                <w:szCs w:val="24"/>
                <w:lang w:val="tr-TR"/>
              </w:rPr>
              <w:t xml:space="preserve">ekilde </w:t>
            </w:r>
            <w:r w:rsidR="0040317C" w:rsidRPr="00057F50">
              <w:rPr>
                <w:rFonts w:ascii="Times New Roman" w:eastAsia="Times New Roman" w:hAnsi="Times New Roman" w:cs="Times New Roman"/>
                <w:sz w:val="24"/>
                <w:szCs w:val="24"/>
                <w:lang w:val="tr-TR"/>
              </w:rPr>
              <w:t xml:space="preserve">kapalı zarf içinde </w:t>
            </w:r>
            <w:r w:rsidR="00C61958" w:rsidRPr="00057F50">
              <w:rPr>
                <w:rFonts w:ascii="Times New Roman" w:eastAsia="Times New Roman" w:hAnsi="Times New Roman" w:cs="Times New Roman"/>
                <w:sz w:val="24"/>
                <w:szCs w:val="24"/>
                <w:lang w:val="tr-TR"/>
              </w:rPr>
              <w:t>teslim edilmelidir.</w:t>
            </w:r>
          </w:p>
          <w:p w14:paraId="5D65E89B"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sz w:val="24"/>
                <w:szCs w:val="24"/>
                <w:lang w:val="tr-TR"/>
              </w:rPr>
            </w:pPr>
          </w:p>
          <w:p w14:paraId="299966A4" w14:textId="77777777" w:rsidR="00BC0A0C" w:rsidRPr="00057F50" w:rsidRDefault="00BC0A0C" w:rsidP="007E4A13">
            <w:pPr>
              <w:widowControl w:val="0"/>
              <w:spacing w:after="0" w:line="240"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Tekliflerin teslim </w:t>
            </w:r>
            <w:r w:rsidR="00D611E4" w:rsidRPr="00057F50">
              <w:rPr>
                <w:rFonts w:ascii="Times New Roman" w:eastAsia="Times New Roman" w:hAnsi="Times New Roman" w:cs="Times New Roman"/>
                <w:sz w:val="24"/>
                <w:szCs w:val="24"/>
                <w:lang w:val="tr-TR"/>
              </w:rPr>
              <w:t>edileceği</w:t>
            </w:r>
            <w:r w:rsidRPr="00057F50">
              <w:rPr>
                <w:rFonts w:ascii="Times New Roman" w:eastAsia="Times New Roman" w:hAnsi="Times New Roman" w:cs="Times New Roman"/>
                <w:sz w:val="24"/>
                <w:szCs w:val="24"/>
                <w:lang w:val="tr-TR"/>
              </w:rPr>
              <w:t xml:space="preserve"> adres:</w:t>
            </w:r>
            <w:r w:rsidR="007E4A13" w:rsidRPr="00057F50">
              <w:rPr>
                <w:rFonts w:ascii="Times New Roman" w:eastAsia="Times New Roman" w:hAnsi="Times New Roman" w:cs="Times New Roman"/>
                <w:sz w:val="24"/>
                <w:szCs w:val="24"/>
                <w:lang w:val="tr-TR"/>
              </w:rPr>
              <w:t xml:space="preserve"> Tarım ve Orman Bakanlığı </w:t>
            </w:r>
            <w:r w:rsidR="006F57F1">
              <w:rPr>
                <w:rFonts w:ascii="Times New Roman" w:eastAsia="Times New Roman" w:hAnsi="Times New Roman" w:cs="Times New Roman"/>
                <w:sz w:val="24"/>
                <w:szCs w:val="24"/>
                <w:lang w:val="tr-TR"/>
              </w:rPr>
              <w:t xml:space="preserve">Tarımsal Araştırmalar ve Politikalar </w:t>
            </w:r>
            <w:r w:rsidR="007E4A13" w:rsidRPr="00057F50">
              <w:rPr>
                <w:rFonts w:ascii="Times New Roman" w:eastAsia="Times New Roman" w:hAnsi="Times New Roman" w:cs="Times New Roman"/>
                <w:sz w:val="24"/>
                <w:szCs w:val="24"/>
                <w:lang w:val="tr-TR"/>
              </w:rPr>
              <w:t>Genel Müdürlüğü</w:t>
            </w:r>
            <w:r w:rsidR="00EF7D0C">
              <w:rPr>
                <w:rFonts w:ascii="Times New Roman" w:eastAsia="Times New Roman" w:hAnsi="Times New Roman" w:cs="Times New Roman"/>
                <w:sz w:val="24"/>
                <w:szCs w:val="24"/>
                <w:lang w:val="tr-TR"/>
              </w:rPr>
              <w:t xml:space="preserve"> </w:t>
            </w:r>
            <w:r w:rsidR="007E4A13" w:rsidRPr="00057F50">
              <w:rPr>
                <w:rFonts w:ascii="Times New Roman" w:eastAsia="Times New Roman" w:hAnsi="Times New Roman" w:cs="Times New Roman"/>
                <w:sz w:val="24"/>
                <w:szCs w:val="24"/>
                <w:lang w:val="tr-TR"/>
              </w:rPr>
              <w:t xml:space="preserve">Eskişehir Yolu </w:t>
            </w:r>
            <w:r w:rsidR="006F57F1">
              <w:rPr>
                <w:rFonts w:ascii="Times New Roman" w:eastAsia="Times New Roman" w:hAnsi="Times New Roman" w:cs="Times New Roman"/>
                <w:sz w:val="24"/>
                <w:szCs w:val="24"/>
                <w:lang w:val="tr-TR"/>
              </w:rPr>
              <w:t>10</w:t>
            </w:r>
            <w:r w:rsidR="007E4A13" w:rsidRPr="00057F50">
              <w:rPr>
                <w:rFonts w:ascii="Times New Roman" w:eastAsia="Times New Roman" w:hAnsi="Times New Roman" w:cs="Times New Roman"/>
                <w:sz w:val="24"/>
                <w:szCs w:val="24"/>
                <w:lang w:val="tr-TR"/>
              </w:rPr>
              <w:t>. Km</w:t>
            </w:r>
            <w:r w:rsidR="00EF7D0C">
              <w:rPr>
                <w:rFonts w:ascii="Times New Roman" w:eastAsia="Times New Roman" w:hAnsi="Times New Roman" w:cs="Times New Roman"/>
                <w:sz w:val="24"/>
                <w:szCs w:val="24"/>
                <w:lang w:val="tr-TR"/>
              </w:rPr>
              <w:t xml:space="preserve"> 1.Kat Satın Alma Birimi</w:t>
            </w:r>
            <w:r w:rsidR="007E4A13" w:rsidRPr="00057F50">
              <w:rPr>
                <w:rFonts w:ascii="Times New Roman" w:eastAsia="Times New Roman" w:hAnsi="Times New Roman" w:cs="Times New Roman"/>
                <w:sz w:val="24"/>
                <w:szCs w:val="24"/>
                <w:lang w:val="tr-TR"/>
              </w:rPr>
              <w:t xml:space="preserve"> Lodumlu / ANKARA</w:t>
            </w:r>
          </w:p>
          <w:p w14:paraId="7D035D5E"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p w14:paraId="0521DD68" w14:textId="77777777" w:rsidR="00096362" w:rsidRPr="00057F50" w:rsidRDefault="00096362" w:rsidP="00096362">
            <w:pPr>
              <w:widowControl w:val="0"/>
              <w:spacing w:after="0" w:line="240" w:lineRule="auto"/>
              <w:ind w:right="-72" w:hanging="13"/>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Teklifler, son verilme tarihinden sonra değiştirilemez ve geçerlilik tarihinden önce geri çekilemez. Aksi takdirde Teklif Sahibi 1 (bir) yıl süreyle bir başka ihaleye çağrılmaz. </w:t>
            </w:r>
          </w:p>
          <w:p w14:paraId="7F3794CD" w14:textId="77777777" w:rsidR="00096362" w:rsidRPr="00057F50" w:rsidRDefault="00096362" w:rsidP="00096362">
            <w:pPr>
              <w:widowControl w:val="0"/>
              <w:spacing w:after="0" w:line="240" w:lineRule="auto"/>
              <w:ind w:right="-72" w:hanging="13"/>
              <w:jc w:val="both"/>
              <w:rPr>
                <w:rFonts w:ascii="Times New Roman" w:eastAsia="Times New Roman" w:hAnsi="Times New Roman" w:cs="Times New Roman"/>
                <w:sz w:val="24"/>
                <w:szCs w:val="24"/>
                <w:lang w:val="tr-TR"/>
              </w:rPr>
            </w:pPr>
          </w:p>
        </w:tc>
      </w:tr>
      <w:tr w:rsidR="00096362" w:rsidRPr="00057F50" w14:paraId="3A9F1711" w14:textId="77777777" w:rsidTr="0027086C">
        <w:trPr>
          <w:gridAfter w:val="1"/>
          <w:wAfter w:w="16" w:type="dxa"/>
        </w:trPr>
        <w:tc>
          <w:tcPr>
            <w:tcW w:w="2558" w:type="dxa"/>
            <w:gridSpan w:val="2"/>
            <w:hideMark/>
          </w:tcPr>
          <w:p w14:paraId="4E092CFA"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9" w:name="_Toc489184329"/>
            <w:r w:rsidRPr="00057F50">
              <w:rPr>
                <w:rFonts w:ascii="Times New Roman" w:eastAsia="Times New Roman" w:hAnsi="Times New Roman" w:cs="Times New Roman"/>
                <w:b/>
                <w:sz w:val="24"/>
                <w:szCs w:val="24"/>
                <w:lang w:val="tr-TR"/>
              </w:rPr>
              <w:t>10.Değerlendirme ve İhalenin Verilmesi</w:t>
            </w:r>
            <w:bookmarkEnd w:id="9"/>
          </w:p>
        </w:tc>
        <w:tc>
          <w:tcPr>
            <w:tcW w:w="7326" w:type="dxa"/>
          </w:tcPr>
          <w:p w14:paraId="510F4DC8"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 </w:t>
            </w:r>
          </w:p>
          <w:p w14:paraId="5327DF20"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p w14:paraId="3BA7B6ED"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teklif fiyatını etkilemeyen ve önemli bir aykırılık niteliği taşımayan önemsiz bir şekil noksanı, uygunsuzluk ve düzensizlik gibi kusurları dikkate almayabilir. </w:t>
            </w:r>
          </w:p>
          <w:p w14:paraId="2C2175F2"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p w14:paraId="1AB68235"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Birim fiyat ve birim fiyatın adetle çarpılması sonucunda elde edilen </w:t>
            </w:r>
            <w:r w:rsidRPr="00057F50">
              <w:rPr>
                <w:rFonts w:ascii="Times New Roman" w:eastAsia="Times New Roman" w:hAnsi="Times New Roman" w:cs="Times New Roman"/>
                <w:sz w:val="24"/>
                <w:szCs w:val="24"/>
                <w:lang w:val="tr-TR"/>
              </w:rPr>
              <w:lastRenderedPageBreak/>
              <w:t xml:space="preserve">toplam fiyat arasında farklılık olduğunda birim fiyat esas alınacaktır. Birim fiyat dışında gün ve kişi sayısı gibi rakamlardaki maddi hatalar teklif değerlendirme aşamasında İdarece düzeltilecektir. Tekliflerde bu suretle yapılacak bir düzeltmenin Teklif Sahibi tarafından kabul </w:t>
            </w:r>
            <w:r w:rsidR="00B87F04">
              <w:rPr>
                <w:rFonts w:ascii="Times New Roman" w:eastAsia="Times New Roman" w:hAnsi="Times New Roman" w:cs="Times New Roman"/>
                <w:sz w:val="24"/>
                <w:szCs w:val="24"/>
                <w:lang w:val="tr-TR"/>
              </w:rPr>
              <w:t xml:space="preserve">edilmemesi durumunda Teklif ret </w:t>
            </w:r>
            <w:r w:rsidRPr="00057F50">
              <w:rPr>
                <w:rFonts w:ascii="Times New Roman" w:eastAsia="Times New Roman" w:hAnsi="Times New Roman" w:cs="Times New Roman"/>
                <w:sz w:val="24"/>
                <w:szCs w:val="24"/>
                <w:lang w:val="tr-TR"/>
              </w:rPr>
              <w:t>olunur ve Teklif Sahibi 1 (bir) yıl süreyle bir başka ihaleye çağrılmaz.</w:t>
            </w:r>
          </w:p>
          <w:p w14:paraId="66ADF50E" w14:textId="77777777" w:rsidR="00096362" w:rsidRPr="00057F50" w:rsidRDefault="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tc>
      </w:tr>
      <w:tr w:rsidR="00096362" w:rsidRPr="00057F50" w14:paraId="41085E3F" w14:textId="77777777" w:rsidTr="0027086C">
        <w:trPr>
          <w:gridAfter w:val="1"/>
          <w:wAfter w:w="16" w:type="dxa"/>
        </w:trPr>
        <w:tc>
          <w:tcPr>
            <w:tcW w:w="2558" w:type="dxa"/>
            <w:gridSpan w:val="2"/>
            <w:hideMark/>
          </w:tcPr>
          <w:p w14:paraId="0444C01F"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0" w:name="_Toc489184330"/>
            <w:r w:rsidRPr="00057F50">
              <w:rPr>
                <w:rFonts w:ascii="Times New Roman" w:eastAsia="Times New Roman" w:hAnsi="Times New Roman" w:cs="Times New Roman"/>
                <w:b/>
                <w:sz w:val="24"/>
                <w:szCs w:val="24"/>
                <w:lang w:val="tr-TR"/>
              </w:rPr>
              <w:lastRenderedPageBreak/>
              <w:t>11.</w:t>
            </w:r>
            <w:r w:rsidRPr="00057F50">
              <w:rPr>
                <w:rFonts w:ascii="Times New Roman" w:eastAsia="Times New Roman" w:hAnsi="Times New Roman" w:cs="Times New Roman"/>
                <w:b/>
                <w:sz w:val="24"/>
                <w:szCs w:val="24"/>
                <w:lang w:val="tr-TR"/>
              </w:rPr>
              <w:tab/>
              <w:t>İdareyle Temasa Geçilmesi</w:t>
            </w:r>
            <w:bookmarkEnd w:id="10"/>
          </w:p>
        </w:tc>
        <w:tc>
          <w:tcPr>
            <w:tcW w:w="7326" w:type="dxa"/>
          </w:tcPr>
          <w:p w14:paraId="5C8B09AD" w14:textId="77777777" w:rsidR="00096362" w:rsidRPr="00057F50" w:rsidRDefault="003270E8"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Uygulanmayacaktır</w:t>
            </w:r>
            <w:r w:rsidR="007E18B7" w:rsidRPr="00057F50">
              <w:rPr>
                <w:rFonts w:ascii="Times New Roman" w:eastAsia="Times New Roman" w:hAnsi="Times New Roman" w:cs="Times New Roman"/>
                <w:sz w:val="24"/>
                <w:szCs w:val="24"/>
                <w:lang w:val="tr-TR"/>
              </w:rPr>
              <w:t>.</w:t>
            </w:r>
          </w:p>
          <w:p w14:paraId="5CFF1653"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tc>
      </w:tr>
      <w:tr w:rsidR="00096362" w:rsidRPr="00057F50" w14:paraId="6EDF7AEF" w14:textId="77777777" w:rsidTr="0027086C">
        <w:trPr>
          <w:gridAfter w:val="1"/>
          <w:wAfter w:w="16" w:type="dxa"/>
        </w:trPr>
        <w:tc>
          <w:tcPr>
            <w:tcW w:w="2558" w:type="dxa"/>
            <w:gridSpan w:val="2"/>
            <w:hideMark/>
          </w:tcPr>
          <w:p w14:paraId="79146688"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1" w:name="_Toc489184332"/>
            <w:r w:rsidRPr="00057F50">
              <w:rPr>
                <w:rFonts w:ascii="Times New Roman" w:eastAsia="Times New Roman" w:hAnsi="Times New Roman" w:cs="Times New Roman"/>
                <w:b/>
                <w:sz w:val="24"/>
                <w:szCs w:val="24"/>
                <w:lang w:val="tr-TR"/>
              </w:rPr>
              <w:t>12.</w:t>
            </w:r>
            <w:r w:rsidRPr="00057F50">
              <w:rPr>
                <w:rFonts w:ascii="Times New Roman" w:eastAsia="Times New Roman" w:hAnsi="Times New Roman" w:cs="Times New Roman"/>
                <w:b/>
                <w:sz w:val="24"/>
                <w:szCs w:val="24"/>
                <w:lang w:val="tr-TR"/>
              </w:rPr>
              <w:tab/>
              <w:t>İdarenin Miktarlarda Değişiklik Yapma Hakkı</w:t>
            </w:r>
            <w:bookmarkEnd w:id="11"/>
          </w:p>
        </w:tc>
        <w:tc>
          <w:tcPr>
            <w:tcW w:w="7326" w:type="dxa"/>
          </w:tcPr>
          <w:p w14:paraId="1EAE72D5" w14:textId="77777777" w:rsidR="00096362"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ihalenin verilmesi veya sözleşme hükümlerinin yerine getirilmesi sırasında ihale konusu hizmetleri, birim fiyat veya diğer kayıt ve şartlarda herhangi bir değişiklik olmadan sözleşme bedelinin </w:t>
            </w:r>
            <w:r w:rsidRPr="00057F50">
              <w:rPr>
                <w:rFonts w:ascii="Times New Roman" w:eastAsia="Times New Roman" w:hAnsi="Times New Roman" w:cs="Times New Roman"/>
                <w:b/>
                <w:sz w:val="24"/>
                <w:szCs w:val="24"/>
                <w:lang w:val="tr-TR"/>
              </w:rPr>
              <w:t xml:space="preserve">%15(yüzde on beş) ini </w:t>
            </w:r>
            <w:r w:rsidRPr="00057F50">
              <w:rPr>
                <w:rFonts w:ascii="Times New Roman" w:eastAsia="Times New Roman" w:hAnsi="Times New Roman" w:cs="Times New Roman"/>
                <w:sz w:val="24"/>
                <w:szCs w:val="24"/>
                <w:lang w:val="tr-TR"/>
              </w:rPr>
              <w:t>geçmeyecek</w:t>
            </w:r>
            <w:r w:rsidR="00A93C1E">
              <w:rPr>
                <w:rFonts w:ascii="Times New Roman" w:eastAsia="Times New Roman" w:hAnsi="Times New Roman" w:cs="Times New Roman"/>
                <w:sz w:val="24"/>
                <w:szCs w:val="24"/>
                <w:lang w:val="tr-TR"/>
              </w:rPr>
              <w:t xml:space="preserve"> </w:t>
            </w:r>
            <w:r w:rsidRPr="00057F50">
              <w:rPr>
                <w:rFonts w:ascii="Times New Roman" w:eastAsia="Times New Roman" w:hAnsi="Times New Roman" w:cs="Times New Roman"/>
                <w:sz w:val="24"/>
                <w:szCs w:val="24"/>
                <w:lang w:val="tr-TR"/>
              </w:rPr>
              <w:t xml:space="preserve">oranda artırma veya eksiltme hakkına sahip olacaktır. </w:t>
            </w:r>
          </w:p>
          <w:p w14:paraId="25781FEF"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0C6DE367" w14:textId="77777777" w:rsidR="00096362"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w:t>
            </w:r>
            <w:r w:rsidR="00B87F04">
              <w:rPr>
                <w:rFonts w:ascii="Times New Roman" w:eastAsia="Times New Roman" w:hAnsi="Times New Roman" w:cs="Times New Roman"/>
                <w:sz w:val="24"/>
                <w:szCs w:val="24"/>
                <w:lang w:val="tr-TR"/>
              </w:rPr>
              <w:t>Teknik Ş</w:t>
            </w:r>
            <w:r w:rsidR="003C2027" w:rsidRPr="00057F50">
              <w:rPr>
                <w:rFonts w:ascii="Times New Roman" w:eastAsia="Times New Roman" w:hAnsi="Times New Roman" w:cs="Times New Roman"/>
                <w:sz w:val="24"/>
                <w:szCs w:val="24"/>
                <w:lang w:val="tr-TR"/>
              </w:rPr>
              <w:t>artnamede</w:t>
            </w:r>
            <w:r w:rsidRPr="00057F50">
              <w:rPr>
                <w:rFonts w:ascii="Times New Roman" w:eastAsia="Times New Roman" w:hAnsi="Times New Roman" w:cs="Times New Roman"/>
                <w:sz w:val="24"/>
                <w:szCs w:val="24"/>
                <w:lang w:val="tr-TR"/>
              </w:rPr>
              <w:t xml:space="preserve"> bulunmayan ve organizasyon sırasında ortaya çıkabilecek diğer hizmet ihtiyaçlarını ise yazılı olarak Firmaya bildirecek ve Firma, İdare tarafından verilecek yazılı talimat uyarınca harcamanın onayını takiben bildirilen hizmetleri karşılayacaktır. Bu suretle karşılanacak ek hizmet harcamalarının tutarı yukarıdaki paragraftaki değişiklikler dâhil Sözleşme fiyatının </w:t>
            </w:r>
            <w:r w:rsidRPr="00057F50">
              <w:rPr>
                <w:rFonts w:ascii="Times New Roman" w:eastAsia="Times New Roman" w:hAnsi="Times New Roman" w:cs="Times New Roman"/>
                <w:b/>
                <w:sz w:val="24"/>
                <w:szCs w:val="24"/>
                <w:lang w:val="tr-TR"/>
              </w:rPr>
              <w:t xml:space="preserve">%15(yüzde on beş) ini </w:t>
            </w:r>
            <w:r w:rsidRPr="00057F50">
              <w:rPr>
                <w:rFonts w:ascii="Times New Roman" w:eastAsia="Times New Roman" w:hAnsi="Times New Roman" w:cs="Times New Roman"/>
                <w:sz w:val="24"/>
                <w:szCs w:val="24"/>
                <w:lang w:val="tr-TR"/>
              </w:rPr>
              <w:t>geçmeyecektir.</w:t>
            </w:r>
          </w:p>
          <w:p w14:paraId="6EB99625" w14:textId="77777777" w:rsidR="00180506" w:rsidRDefault="00180506" w:rsidP="00096362">
            <w:pPr>
              <w:widowControl w:val="0"/>
              <w:spacing w:after="0" w:line="240" w:lineRule="auto"/>
              <w:jc w:val="both"/>
              <w:rPr>
                <w:rFonts w:ascii="Times New Roman" w:eastAsia="Times New Roman" w:hAnsi="Times New Roman" w:cs="Times New Roman"/>
                <w:sz w:val="24"/>
                <w:szCs w:val="24"/>
                <w:lang w:val="tr-TR"/>
              </w:rPr>
            </w:pPr>
          </w:p>
          <w:p w14:paraId="60C1FE54" w14:textId="77777777" w:rsidR="00180506" w:rsidRPr="00180506" w:rsidRDefault="00180506" w:rsidP="00096362">
            <w:pPr>
              <w:widowControl w:val="0"/>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İhale sonuçlandıktan sonra organizasyonun yapılacağı tarihte idare tarafından bir değişiklik yapılması durumunda firmaya yazılı </w:t>
            </w:r>
            <w:r w:rsidR="00107147">
              <w:rPr>
                <w:rFonts w:ascii="Times New Roman" w:eastAsia="Times New Roman" w:hAnsi="Times New Roman" w:cs="Times New Roman"/>
                <w:sz w:val="24"/>
                <w:szCs w:val="24"/>
                <w:lang w:val="tr-TR"/>
              </w:rPr>
              <w:t>olarak bildirilecek</w:t>
            </w:r>
            <w:r>
              <w:rPr>
                <w:rFonts w:ascii="Times New Roman" w:eastAsia="Times New Roman" w:hAnsi="Times New Roman" w:cs="Times New Roman"/>
                <w:sz w:val="24"/>
                <w:szCs w:val="24"/>
                <w:lang w:val="tr-TR"/>
              </w:rPr>
              <w:t xml:space="preserve"> ve oluşabilecek </w:t>
            </w:r>
            <w:r w:rsidRPr="00180506">
              <w:rPr>
                <w:rFonts w:ascii="Times New Roman" w:eastAsia="Times New Roman" w:hAnsi="Times New Roman" w:cs="Times New Roman"/>
                <w:b/>
                <w:sz w:val="24"/>
                <w:szCs w:val="24"/>
                <w:lang w:val="tr-TR"/>
              </w:rPr>
              <w:t>fiyat farkı</w:t>
            </w:r>
            <w:r>
              <w:rPr>
                <w:rFonts w:ascii="Times New Roman" w:eastAsia="Times New Roman" w:hAnsi="Times New Roman" w:cs="Times New Roman"/>
                <w:sz w:val="24"/>
                <w:szCs w:val="24"/>
                <w:lang w:val="tr-TR"/>
              </w:rPr>
              <w:t xml:space="preserve"> firmaya verilecektir.</w:t>
            </w:r>
          </w:p>
          <w:p w14:paraId="0D46C425"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p>
        </w:tc>
      </w:tr>
      <w:tr w:rsidR="00096362" w:rsidRPr="00057F50" w14:paraId="1A5E1BEE" w14:textId="77777777" w:rsidTr="0027086C">
        <w:trPr>
          <w:gridAfter w:val="1"/>
          <w:wAfter w:w="16" w:type="dxa"/>
        </w:trPr>
        <w:tc>
          <w:tcPr>
            <w:tcW w:w="2558" w:type="dxa"/>
            <w:gridSpan w:val="2"/>
            <w:hideMark/>
          </w:tcPr>
          <w:p w14:paraId="0E7C0535"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2" w:name="_Toc489184333"/>
            <w:r w:rsidRPr="00057F50">
              <w:rPr>
                <w:rFonts w:ascii="Times New Roman" w:eastAsia="Times New Roman" w:hAnsi="Times New Roman" w:cs="Times New Roman"/>
                <w:b/>
                <w:sz w:val="24"/>
                <w:szCs w:val="24"/>
                <w:lang w:val="tr-TR"/>
              </w:rPr>
              <w:t>13.</w:t>
            </w:r>
            <w:r w:rsidRPr="00057F50">
              <w:rPr>
                <w:rFonts w:ascii="Times New Roman" w:eastAsia="Times New Roman" w:hAnsi="Times New Roman" w:cs="Times New Roman"/>
                <w:b/>
                <w:sz w:val="24"/>
                <w:szCs w:val="24"/>
                <w:lang w:val="tr-TR"/>
              </w:rPr>
              <w:tab/>
              <w:t>İdarenin İhaleyi Yapıp Yapmama</w:t>
            </w:r>
            <w:bookmarkEnd w:id="12"/>
            <w:r w:rsidRPr="00057F50">
              <w:rPr>
                <w:rFonts w:ascii="Times New Roman" w:eastAsia="Times New Roman" w:hAnsi="Times New Roman" w:cs="Times New Roman"/>
                <w:b/>
                <w:sz w:val="24"/>
                <w:szCs w:val="24"/>
                <w:lang w:val="tr-TR"/>
              </w:rPr>
              <w:t xml:space="preserve"> Hakkı</w:t>
            </w:r>
          </w:p>
        </w:tc>
        <w:tc>
          <w:tcPr>
            <w:tcW w:w="7326" w:type="dxa"/>
          </w:tcPr>
          <w:p w14:paraId="46E088C3"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herhangi bir teklifi kabul veya reddetme, uygun bedeli tespit etme ve ihaleyi iptal etme hakkını saklı tutmaktadır.  Bu durumda, İdare, Teklif Sahibine karşı herhangi bir mali yükümlülük taşımayacaktır. </w:t>
            </w:r>
          </w:p>
          <w:p w14:paraId="2EEB77C2"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b/>
                <w:sz w:val="24"/>
                <w:szCs w:val="24"/>
                <w:lang w:val="tr-TR"/>
              </w:rPr>
            </w:pPr>
          </w:p>
        </w:tc>
      </w:tr>
      <w:tr w:rsidR="00096362" w:rsidRPr="00057F50" w14:paraId="44241EBD" w14:textId="77777777" w:rsidTr="0027086C">
        <w:trPr>
          <w:gridAfter w:val="1"/>
          <w:wAfter w:w="16" w:type="dxa"/>
        </w:trPr>
        <w:tc>
          <w:tcPr>
            <w:tcW w:w="2558" w:type="dxa"/>
            <w:gridSpan w:val="2"/>
            <w:hideMark/>
          </w:tcPr>
          <w:p w14:paraId="276233C2"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3" w:name="_Toc489184334"/>
            <w:r w:rsidRPr="00057F50">
              <w:rPr>
                <w:rFonts w:ascii="Times New Roman" w:eastAsia="Times New Roman" w:hAnsi="Times New Roman" w:cs="Times New Roman"/>
                <w:b/>
                <w:sz w:val="24"/>
                <w:szCs w:val="24"/>
                <w:lang w:val="tr-TR"/>
              </w:rPr>
              <w:t>14.</w:t>
            </w:r>
            <w:r w:rsidRPr="00057F50">
              <w:rPr>
                <w:rFonts w:ascii="Times New Roman" w:eastAsia="Times New Roman" w:hAnsi="Times New Roman" w:cs="Times New Roman"/>
                <w:b/>
                <w:sz w:val="24"/>
                <w:szCs w:val="24"/>
                <w:lang w:val="tr-TR"/>
              </w:rPr>
              <w:tab/>
              <w:t>İhalenin Bildirilmesi</w:t>
            </w:r>
            <w:bookmarkEnd w:id="13"/>
          </w:p>
        </w:tc>
        <w:tc>
          <w:tcPr>
            <w:tcW w:w="7326" w:type="dxa"/>
          </w:tcPr>
          <w:p w14:paraId="7D685916" w14:textId="77777777" w:rsidR="00096362" w:rsidRPr="00057F50" w:rsidRDefault="00463353" w:rsidP="00096362">
            <w:pPr>
              <w:widowControl w:val="0"/>
              <w:tabs>
                <w:tab w:val="left" w:pos="-33"/>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w:t>
            </w:r>
            <w:r w:rsidR="002F5E1F" w:rsidRPr="00057F50">
              <w:rPr>
                <w:rFonts w:ascii="Times New Roman" w:eastAsia="Times New Roman" w:hAnsi="Times New Roman" w:cs="Times New Roman"/>
                <w:sz w:val="24"/>
                <w:szCs w:val="24"/>
                <w:lang w:val="tr-TR"/>
              </w:rPr>
              <w:t xml:space="preserve">ihale sonuç bildirimini ihalenin verilmesinden sonra en geç 10 işgünü içinde veya mümkün olan daha kısa bir sürede </w:t>
            </w:r>
            <w:hyperlink r:id="rId9" w:history="1">
              <w:r w:rsidR="00A35B06" w:rsidRPr="00057F50">
                <w:rPr>
                  <w:rStyle w:val="Kpr"/>
                  <w:rFonts w:ascii="Times New Roman" w:hAnsi="Times New Roman" w:cs="Times New Roman"/>
                </w:rPr>
                <w:t>https://tucsap.tarimorman.gov.tr/</w:t>
              </w:r>
            </w:hyperlink>
            <w:r w:rsidR="00096362" w:rsidRPr="00057F50">
              <w:rPr>
                <w:rFonts w:ascii="Times New Roman" w:eastAsia="Times New Roman" w:hAnsi="Times New Roman" w:cs="Times New Roman"/>
                <w:sz w:val="24"/>
                <w:szCs w:val="24"/>
                <w:lang w:val="tr-TR"/>
              </w:rPr>
              <w:t>adresindeki ihaleler bölümünde kazanan firmayı açıklayacaktır.</w:t>
            </w:r>
          </w:p>
          <w:p w14:paraId="272EA95D" w14:textId="77777777" w:rsidR="00096362" w:rsidRPr="00057F50" w:rsidRDefault="00096362" w:rsidP="00096362">
            <w:pPr>
              <w:widowControl w:val="0"/>
              <w:tabs>
                <w:tab w:val="left" w:pos="540"/>
              </w:tabs>
              <w:spacing w:after="0" w:line="240" w:lineRule="auto"/>
              <w:ind w:left="547" w:right="-72" w:hanging="547"/>
              <w:rPr>
                <w:rFonts w:ascii="Times New Roman" w:eastAsia="Times New Roman" w:hAnsi="Times New Roman" w:cs="Times New Roman"/>
                <w:b/>
                <w:sz w:val="24"/>
                <w:szCs w:val="24"/>
                <w:lang w:val="tr-TR"/>
              </w:rPr>
            </w:pPr>
          </w:p>
        </w:tc>
      </w:tr>
      <w:tr w:rsidR="00096362" w:rsidRPr="00057F50" w14:paraId="6255EC93" w14:textId="77777777" w:rsidTr="0027086C">
        <w:trPr>
          <w:gridAfter w:val="1"/>
          <w:wAfter w:w="16" w:type="dxa"/>
        </w:trPr>
        <w:tc>
          <w:tcPr>
            <w:tcW w:w="2558" w:type="dxa"/>
            <w:gridSpan w:val="2"/>
            <w:hideMark/>
          </w:tcPr>
          <w:p w14:paraId="38BC1D37"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15. İhale ve Sözleşme Masrafları</w:t>
            </w:r>
          </w:p>
        </w:tc>
        <w:tc>
          <w:tcPr>
            <w:tcW w:w="7326" w:type="dxa"/>
          </w:tcPr>
          <w:p w14:paraId="23B997AE"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Tekliflerin hazırlanması ve sunulması ile ilgili bütün masraflar istekli</w:t>
            </w:r>
            <w:r w:rsidR="00400023" w:rsidRPr="00057F50">
              <w:rPr>
                <w:rFonts w:ascii="Times New Roman" w:eastAsia="Times New Roman" w:hAnsi="Times New Roman" w:cs="Times New Roman"/>
                <w:sz w:val="24"/>
                <w:szCs w:val="24"/>
                <w:lang w:val="tr-TR"/>
              </w:rPr>
              <w:t>y</w:t>
            </w:r>
            <w:r w:rsidRPr="00057F50">
              <w:rPr>
                <w:rFonts w:ascii="Times New Roman" w:eastAsia="Times New Roman" w:hAnsi="Times New Roman" w:cs="Times New Roman"/>
                <w:sz w:val="24"/>
                <w:szCs w:val="24"/>
                <w:lang w:val="tr-TR"/>
              </w:rPr>
              <w:t xml:space="preserve">e aittir. İdare, ihalenin seyrine ve sonucuna bakılmaksızın, isteklinin üstlendiği bu masraflardan dolayı hiçbir şekilde sorumlu tutulamaz. </w:t>
            </w:r>
          </w:p>
          <w:p w14:paraId="21FCB9BE"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p w14:paraId="776E6518"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Sözleşmenin imzalanması ile beraber Teklif Sahibi ihale kararı için sözleşme bedelinin %0,0569’u (Binde beş nokta altmış dokuz) ve sözleşme imzası için sözleşme bedelinin %0,0948’i (Binde dokuz nokta kırk sekiz) oran</w:t>
            </w:r>
            <w:r w:rsidR="00FF7368">
              <w:rPr>
                <w:rFonts w:ascii="Times New Roman" w:eastAsia="Times New Roman" w:hAnsi="Times New Roman" w:cs="Times New Roman"/>
                <w:sz w:val="24"/>
                <w:szCs w:val="24"/>
                <w:lang w:val="tr-TR"/>
              </w:rPr>
              <w:t>ında damga vergisi ödeyecektir.</w:t>
            </w:r>
          </w:p>
          <w:p w14:paraId="612936F6" w14:textId="629B17F6" w:rsidR="00096362" w:rsidRDefault="00096362" w:rsidP="00096362">
            <w:pPr>
              <w:widowControl w:val="0"/>
              <w:tabs>
                <w:tab w:val="left" w:pos="540"/>
              </w:tabs>
              <w:spacing w:after="0" w:line="240" w:lineRule="auto"/>
              <w:ind w:left="547" w:right="-72" w:hanging="547"/>
              <w:rPr>
                <w:rFonts w:ascii="Times New Roman" w:eastAsia="Times New Roman" w:hAnsi="Times New Roman" w:cs="Times New Roman"/>
                <w:b/>
                <w:sz w:val="24"/>
                <w:szCs w:val="24"/>
                <w:lang w:val="tr-TR"/>
              </w:rPr>
            </w:pPr>
          </w:p>
          <w:p w14:paraId="72F327EF" w14:textId="77777777" w:rsidR="002677A0" w:rsidRPr="00057F50" w:rsidRDefault="002677A0" w:rsidP="00096362">
            <w:pPr>
              <w:widowControl w:val="0"/>
              <w:tabs>
                <w:tab w:val="left" w:pos="540"/>
              </w:tabs>
              <w:spacing w:after="0" w:line="240" w:lineRule="auto"/>
              <w:ind w:left="547" w:right="-72" w:hanging="547"/>
              <w:rPr>
                <w:rFonts w:ascii="Times New Roman" w:eastAsia="Times New Roman" w:hAnsi="Times New Roman" w:cs="Times New Roman"/>
                <w:b/>
                <w:sz w:val="24"/>
                <w:szCs w:val="24"/>
                <w:lang w:val="tr-TR"/>
              </w:rPr>
            </w:pPr>
          </w:p>
          <w:p w14:paraId="052E7548" w14:textId="77777777" w:rsidR="00096362" w:rsidRPr="00057F50" w:rsidRDefault="00096362" w:rsidP="00096362">
            <w:pPr>
              <w:widowControl w:val="0"/>
              <w:tabs>
                <w:tab w:val="left" w:pos="540"/>
              </w:tabs>
              <w:spacing w:after="0" w:line="240" w:lineRule="auto"/>
              <w:ind w:left="547" w:right="-72" w:hanging="547"/>
              <w:rPr>
                <w:rFonts w:ascii="Times New Roman" w:eastAsia="Times New Roman" w:hAnsi="Times New Roman" w:cs="Times New Roman"/>
                <w:b/>
                <w:sz w:val="24"/>
                <w:szCs w:val="24"/>
                <w:lang w:val="tr-TR"/>
              </w:rPr>
            </w:pPr>
          </w:p>
        </w:tc>
      </w:tr>
      <w:tr w:rsidR="00096362" w:rsidRPr="00057F50" w14:paraId="09D64309" w14:textId="77777777" w:rsidTr="0027086C">
        <w:trPr>
          <w:gridAfter w:val="1"/>
          <w:wAfter w:w="16" w:type="dxa"/>
        </w:trPr>
        <w:tc>
          <w:tcPr>
            <w:tcW w:w="2558" w:type="dxa"/>
            <w:gridSpan w:val="2"/>
            <w:hideMark/>
          </w:tcPr>
          <w:p w14:paraId="15619DB2"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4" w:name="_Toc489184335"/>
            <w:r w:rsidRPr="00057F50">
              <w:rPr>
                <w:rFonts w:ascii="Times New Roman" w:eastAsia="Times New Roman" w:hAnsi="Times New Roman" w:cs="Times New Roman"/>
                <w:b/>
                <w:sz w:val="24"/>
                <w:szCs w:val="24"/>
                <w:lang w:val="tr-TR"/>
              </w:rPr>
              <w:lastRenderedPageBreak/>
              <w:t>16.</w:t>
            </w:r>
            <w:r w:rsidRPr="00057F50">
              <w:rPr>
                <w:rFonts w:ascii="Times New Roman" w:eastAsia="Times New Roman" w:hAnsi="Times New Roman" w:cs="Times New Roman"/>
                <w:b/>
                <w:sz w:val="24"/>
                <w:szCs w:val="24"/>
                <w:lang w:val="tr-TR"/>
              </w:rPr>
              <w:tab/>
              <w:t>Sözleşmenin İmzalanması</w:t>
            </w:r>
            <w:bookmarkEnd w:id="14"/>
          </w:p>
          <w:p w14:paraId="5CEB646B" w14:textId="77777777" w:rsidR="00B17C41" w:rsidRPr="00057F50" w:rsidRDefault="00B17C41"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p>
        </w:tc>
        <w:tc>
          <w:tcPr>
            <w:tcW w:w="7326" w:type="dxa"/>
          </w:tcPr>
          <w:p w14:paraId="4D7843E6" w14:textId="0B41151C" w:rsidR="00096362" w:rsidRPr="00057F50" w:rsidRDefault="00096362" w:rsidP="00096362">
            <w:pPr>
              <w:widowControl w:val="0"/>
              <w:tabs>
                <w:tab w:val="left" w:pos="54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İdare, Teklif Sahibine, ihalenin yapıldığını bildiren yazıyla birlikte Teklif Belgelerinde yer ala</w:t>
            </w:r>
            <w:r w:rsidR="00596E46">
              <w:rPr>
                <w:rFonts w:ascii="Times New Roman" w:eastAsia="Times New Roman" w:hAnsi="Times New Roman" w:cs="Times New Roman"/>
                <w:sz w:val="24"/>
                <w:szCs w:val="24"/>
                <w:lang w:val="tr-TR"/>
              </w:rPr>
              <w:t>n Sözleşme Formunu da gönderir.</w:t>
            </w:r>
          </w:p>
          <w:p w14:paraId="19D19F08" w14:textId="77777777" w:rsidR="00096362" w:rsidRPr="00057F50" w:rsidRDefault="00096362" w:rsidP="00096362">
            <w:pPr>
              <w:widowControl w:val="0"/>
              <w:tabs>
                <w:tab w:val="left" w:pos="540"/>
              </w:tabs>
              <w:spacing w:after="0" w:line="240" w:lineRule="auto"/>
              <w:ind w:right="-72"/>
              <w:jc w:val="both"/>
              <w:rPr>
                <w:rFonts w:ascii="Times New Roman" w:eastAsia="Times New Roman" w:hAnsi="Times New Roman" w:cs="Times New Roman"/>
                <w:sz w:val="24"/>
                <w:szCs w:val="24"/>
                <w:lang w:val="tr-TR"/>
              </w:rPr>
            </w:pPr>
          </w:p>
          <w:p w14:paraId="19CEAC88"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Başarılı teklif sahibinin belirtilen sürede sözleşmeyi imzalamaması </w:t>
            </w:r>
            <w:r w:rsidR="00DE4040" w:rsidRPr="00057F50">
              <w:rPr>
                <w:rFonts w:ascii="Times New Roman" w:eastAsia="Times New Roman" w:hAnsi="Times New Roman" w:cs="Times New Roman"/>
                <w:sz w:val="24"/>
                <w:szCs w:val="24"/>
                <w:lang w:val="tr-TR"/>
              </w:rPr>
              <w:t xml:space="preserve">(istenmişse) </w:t>
            </w:r>
            <w:r w:rsidR="00865A5A" w:rsidRPr="00057F50">
              <w:rPr>
                <w:rFonts w:ascii="Times New Roman" w:eastAsia="Times New Roman" w:hAnsi="Times New Roman" w:cs="Times New Roman"/>
                <w:sz w:val="24"/>
                <w:szCs w:val="24"/>
              </w:rPr>
              <w:t>kesin teminatını veya</w:t>
            </w:r>
            <w:r w:rsidR="00DE4040" w:rsidRPr="00057F50">
              <w:rPr>
                <w:rFonts w:ascii="Times New Roman" w:eastAsia="Times New Roman" w:hAnsi="Times New Roman" w:cs="Times New Roman"/>
                <w:sz w:val="24"/>
                <w:szCs w:val="24"/>
              </w:rPr>
              <w:t xml:space="preserve"> konaklama tesisi ile anlaşma yapmış olduğunu gösteren belgeleri verememesi </w:t>
            </w:r>
            <w:r w:rsidRPr="00057F50">
              <w:rPr>
                <w:rFonts w:ascii="Times New Roman" w:eastAsia="Times New Roman" w:hAnsi="Times New Roman" w:cs="Times New Roman"/>
                <w:sz w:val="24"/>
                <w:szCs w:val="24"/>
                <w:lang w:val="tr-TR"/>
              </w:rPr>
              <w:t xml:space="preserve">halinde İdare, diğer hakları saklı kalmak kaydıyla söz konusu Teklif Sahibini </w:t>
            </w:r>
            <w:r w:rsidRPr="00057F50">
              <w:rPr>
                <w:rFonts w:ascii="Times New Roman" w:eastAsia="Times New Roman" w:hAnsi="Times New Roman" w:cs="Times New Roman"/>
                <w:b/>
                <w:sz w:val="24"/>
                <w:szCs w:val="24"/>
                <w:lang w:val="tr-TR"/>
              </w:rPr>
              <w:t xml:space="preserve">1 (bir) yıl </w:t>
            </w:r>
            <w:r w:rsidRPr="00057F50">
              <w:rPr>
                <w:rFonts w:ascii="Times New Roman" w:eastAsia="Times New Roman" w:hAnsi="Times New Roman" w:cs="Times New Roman"/>
                <w:sz w:val="24"/>
                <w:szCs w:val="24"/>
                <w:lang w:val="tr-TR"/>
              </w:rPr>
              <w:t>süre</w:t>
            </w:r>
            <w:r w:rsidR="00F77252" w:rsidRPr="00057F50">
              <w:rPr>
                <w:rFonts w:ascii="Times New Roman" w:eastAsia="Times New Roman" w:hAnsi="Times New Roman" w:cs="Times New Roman"/>
                <w:sz w:val="24"/>
                <w:szCs w:val="24"/>
                <w:lang w:val="tr-TR"/>
              </w:rPr>
              <w:t>yle benzeri ihalelere çağırmaz.</w:t>
            </w:r>
          </w:p>
          <w:p w14:paraId="28BDA0D8" w14:textId="77777777" w:rsidR="00096362" w:rsidRPr="00057F50" w:rsidRDefault="00096362" w:rsidP="00096362">
            <w:pPr>
              <w:widowControl w:val="0"/>
              <w:tabs>
                <w:tab w:val="left" w:pos="708"/>
              </w:tabs>
              <w:spacing w:after="0" w:line="240" w:lineRule="auto"/>
              <w:ind w:right="-72"/>
              <w:jc w:val="both"/>
              <w:rPr>
                <w:rFonts w:ascii="Times New Roman" w:eastAsia="Times New Roman" w:hAnsi="Times New Roman" w:cs="Times New Roman"/>
                <w:b/>
                <w:sz w:val="24"/>
                <w:szCs w:val="24"/>
                <w:lang w:val="tr-TR"/>
              </w:rPr>
            </w:pPr>
          </w:p>
          <w:p w14:paraId="0DD0443B" w14:textId="77777777" w:rsidR="00096362" w:rsidRPr="00057F50" w:rsidRDefault="00096362" w:rsidP="00096362">
            <w:pPr>
              <w:widowControl w:val="0"/>
              <w:tabs>
                <w:tab w:val="left" w:pos="540"/>
              </w:tabs>
              <w:spacing w:after="0" w:line="240" w:lineRule="auto"/>
              <w:ind w:left="547" w:right="-72" w:hanging="547"/>
              <w:jc w:val="both"/>
              <w:rPr>
                <w:rFonts w:ascii="Times New Roman" w:eastAsia="Times New Roman" w:hAnsi="Times New Roman" w:cs="Times New Roman"/>
                <w:sz w:val="24"/>
                <w:szCs w:val="24"/>
                <w:lang w:val="tr-TR"/>
              </w:rPr>
            </w:pPr>
          </w:p>
        </w:tc>
      </w:tr>
      <w:tr w:rsidR="00096362" w:rsidRPr="00057F50" w14:paraId="015EC593" w14:textId="77777777" w:rsidTr="0027086C">
        <w:tc>
          <w:tcPr>
            <w:tcW w:w="2450" w:type="dxa"/>
          </w:tcPr>
          <w:p w14:paraId="7BD65B33"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bookmarkStart w:id="15" w:name="_Toc489184336"/>
            <w:r w:rsidRPr="00057F50">
              <w:rPr>
                <w:rFonts w:ascii="Times New Roman" w:eastAsia="Times New Roman" w:hAnsi="Times New Roman" w:cs="Times New Roman"/>
                <w:b/>
                <w:sz w:val="24"/>
                <w:szCs w:val="24"/>
                <w:lang w:val="tr-TR"/>
              </w:rPr>
              <w:t>17.</w:t>
            </w:r>
            <w:r w:rsidRPr="00057F50">
              <w:rPr>
                <w:rFonts w:ascii="Times New Roman" w:eastAsia="Times New Roman" w:hAnsi="Times New Roman" w:cs="Times New Roman"/>
                <w:b/>
                <w:sz w:val="24"/>
                <w:szCs w:val="24"/>
                <w:lang w:val="tr-TR"/>
              </w:rPr>
              <w:tab/>
              <w:t xml:space="preserve">Kesin Teminat </w:t>
            </w:r>
          </w:p>
          <w:p w14:paraId="6975B6CD"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p>
          <w:p w14:paraId="63F2B94D"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p>
        </w:tc>
        <w:tc>
          <w:tcPr>
            <w:tcW w:w="7450" w:type="dxa"/>
            <w:gridSpan w:val="3"/>
          </w:tcPr>
          <w:p w14:paraId="71BBAF36" w14:textId="77777777" w:rsidR="00807D2D" w:rsidRPr="00057F50" w:rsidRDefault="00056283" w:rsidP="00807D2D">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İstenmeyecektir.</w:t>
            </w:r>
          </w:p>
          <w:p w14:paraId="483DAE91" w14:textId="77777777" w:rsidR="00096362" w:rsidRPr="00057F50" w:rsidRDefault="00096362" w:rsidP="005E256D">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p>
        </w:tc>
        <w:bookmarkEnd w:id="15"/>
      </w:tr>
      <w:tr w:rsidR="00096362" w:rsidRPr="00057F50" w14:paraId="4ACAD0DB" w14:textId="77777777" w:rsidTr="0027086C">
        <w:tc>
          <w:tcPr>
            <w:tcW w:w="2450" w:type="dxa"/>
            <w:hideMark/>
          </w:tcPr>
          <w:p w14:paraId="2BCE4429" w14:textId="77777777" w:rsidR="00096362" w:rsidRPr="00057F50" w:rsidRDefault="00096362" w:rsidP="00096362">
            <w:pPr>
              <w:widowControl w:val="0"/>
              <w:tabs>
                <w:tab w:val="left" w:pos="360"/>
              </w:tabs>
              <w:spacing w:after="0" w:line="240" w:lineRule="auto"/>
              <w:ind w:left="360" w:hanging="36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18. Sahtecilik ve Yolsuzluk</w:t>
            </w:r>
          </w:p>
        </w:tc>
        <w:tc>
          <w:tcPr>
            <w:tcW w:w="7450" w:type="dxa"/>
            <w:gridSpan w:val="3"/>
            <w:hideMark/>
          </w:tcPr>
          <w:p w14:paraId="2319B5BC" w14:textId="77777777" w:rsidR="00096362" w:rsidRPr="00057F50" w:rsidRDefault="00096362" w:rsidP="00096362">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İşbu ihale kapsamında </w:t>
            </w:r>
            <w:r w:rsidR="008205F8" w:rsidRPr="00057F50">
              <w:rPr>
                <w:rFonts w:ascii="Times New Roman" w:eastAsia="Times New Roman" w:hAnsi="Times New Roman" w:cs="Times New Roman"/>
                <w:sz w:val="24"/>
                <w:szCs w:val="24"/>
                <w:lang w:val="tr-TR"/>
              </w:rPr>
              <w:t xml:space="preserve">Kasım 2020 </w:t>
            </w:r>
            <w:proofErr w:type="gramStart"/>
            <w:r w:rsidR="008205F8" w:rsidRPr="00057F50">
              <w:rPr>
                <w:rFonts w:ascii="Times New Roman" w:eastAsia="Times New Roman" w:hAnsi="Times New Roman" w:cs="Times New Roman"/>
                <w:sz w:val="24"/>
                <w:szCs w:val="24"/>
                <w:lang w:val="tr-TR"/>
              </w:rPr>
              <w:t>versiyon</w:t>
            </w:r>
            <w:proofErr w:type="gramEnd"/>
            <w:r w:rsidR="008205F8" w:rsidRPr="00057F50">
              <w:rPr>
                <w:rFonts w:ascii="Times New Roman" w:eastAsia="Times New Roman" w:hAnsi="Times New Roman" w:cs="Times New Roman"/>
                <w:sz w:val="24"/>
                <w:szCs w:val="24"/>
                <w:lang w:val="tr-TR"/>
              </w:rPr>
              <w:t xml:space="preserve"> tarihli</w:t>
            </w:r>
            <w:r w:rsidRPr="00057F50">
              <w:rPr>
                <w:rFonts w:ascii="Times New Roman" w:eastAsia="Times New Roman" w:hAnsi="Times New Roman" w:cs="Times New Roman"/>
                <w:sz w:val="24"/>
                <w:szCs w:val="24"/>
                <w:lang w:val="tr-TR"/>
              </w:rPr>
              <w:t xml:space="preserve"> “</w:t>
            </w:r>
            <w:r w:rsidRPr="00057F50">
              <w:rPr>
                <w:rFonts w:ascii="Times New Roman" w:eastAsia="Times New Roman" w:hAnsi="Times New Roman" w:cs="Times New Roman"/>
                <w:sz w:val="24"/>
                <w:szCs w:val="24"/>
                <w:u w:val="single"/>
                <w:lang w:val="tr-TR"/>
              </w:rPr>
              <w:t>Dünya Bankası IPF Borçluları için Satın Alma Düzenlemeleri - Yatırım Projesi Finansmanında Satın Alma Tedarik, Yapım İşleri, Danışmanlık Dışı Hizmetler ve Danışmanlık Hizmetleri</w:t>
            </w:r>
            <w:r w:rsidRPr="00057F50">
              <w:rPr>
                <w:rFonts w:ascii="Times New Roman" w:eastAsia="Times New Roman" w:hAnsi="Times New Roman" w:cs="Times New Roman"/>
                <w:sz w:val="24"/>
                <w:szCs w:val="24"/>
                <w:lang w:val="tr-TR"/>
              </w:rPr>
              <w:t>” (</w:t>
            </w:r>
            <w:r w:rsidRPr="00057F50">
              <w:rPr>
                <w:rFonts w:ascii="Times New Roman" w:eastAsia="Times New Roman" w:hAnsi="Times New Roman" w:cs="Times New Roman"/>
                <w:b/>
                <w:sz w:val="24"/>
                <w:szCs w:val="24"/>
                <w:u w:val="single"/>
                <w:lang w:val="tr-TR"/>
              </w:rPr>
              <w:t>Satınalma Düzenlemeleri</w:t>
            </w:r>
            <w:r w:rsidRPr="00057F50">
              <w:rPr>
                <w:rFonts w:ascii="Times New Roman" w:eastAsia="Times New Roman" w:hAnsi="Times New Roman" w:cs="Times New Roman"/>
                <w:sz w:val="24"/>
                <w:szCs w:val="24"/>
                <w:lang w:val="tr-TR"/>
              </w:rPr>
              <w:t>) ile 15 Ekim 2006’da yayınlanan, Ocak 2011’de ve 1 Temmuz 2016’da revize edilen Dünya Bankası’nın “IBRD İkrazları, IDA Kredileri ve Hibeleri ile Finanse Edilen Projelerde Yolsuzluk ve Sahteciliği Önleme ve Mücadele Kılavuzu”’(</w:t>
            </w:r>
            <w:r w:rsidRPr="00057F50">
              <w:rPr>
                <w:rFonts w:ascii="Times New Roman" w:eastAsia="Times New Roman" w:hAnsi="Times New Roman" w:cs="Times New Roman"/>
                <w:b/>
                <w:sz w:val="24"/>
                <w:szCs w:val="24"/>
                <w:lang w:val="tr-TR"/>
              </w:rPr>
              <w:t>K</w:t>
            </w:r>
            <w:r w:rsidRPr="00057F50">
              <w:rPr>
                <w:rFonts w:ascii="Times New Roman" w:eastAsia="Times New Roman" w:hAnsi="Times New Roman" w:cs="Times New Roman"/>
                <w:sz w:val="24"/>
                <w:szCs w:val="24"/>
                <w:lang w:val="tr-TR"/>
              </w:rPr>
              <w:t>ı</w:t>
            </w:r>
            <w:r w:rsidRPr="00057F50">
              <w:rPr>
                <w:rFonts w:ascii="Times New Roman" w:eastAsia="Times New Roman" w:hAnsi="Times New Roman" w:cs="Times New Roman"/>
                <w:b/>
                <w:sz w:val="24"/>
                <w:szCs w:val="24"/>
                <w:lang w:val="tr-TR"/>
              </w:rPr>
              <w:t>lavuz</w:t>
            </w:r>
            <w:r w:rsidRPr="00057F50">
              <w:rPr>
                <w:rFonts w:ascii="Times New Roman" w:eastAsia="Times New Roman" w:hAnsi="Times New Roman" w:cs="Times New Roman"/>
                <w:sz w:val="24"/>
                <w:szCs w:val="24"/>
                <w:lang w:val="tr-TR"/>
              </w:rPr>
              <w:t xml:space="preserve">) hükümleri uygulanacaktır. </w:t>
            </w:r>
          </w:p>
          <w:p w14:paraId="2C5DAE4C" w14:textId="77777777" w:rsidR="00096362" w:rsidRPr="00057F50" w:rsidRDefault="00096362" w:rsidP="00096362">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Düzenlemelere: </w:t>
            </w:r>
          </w:p>
          <w:p w14:paraId="20F47643" w14:textId="77777777" w:rsidR="00096362" w:rsidRPr="00057F50" w:rsidRDefault="00F6127B" w:rsidP="00096362">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hyperlink r:id="rId10" w:history="1">
              <w:r w:rsidR="00B10FBF" w:rsidRPr="00057F50">
                <w:rPr>
                  <w:rStyle w:val="Kpr"/>
                  <w:rFonts w:ascii="Times New Roman" w:hAnsi="Times New Roman" w:cs="Times New Roman"/>
                  <w:sz w:val="24"/>
                  <w:szCs w:val="24"/>
                  <w:lang w:val="tr-TR"/>
                </w:rPr>
                <w:t>Satınalma Düzenlemeleri</w:t>
              </w:r>
            </w:hyperlink>
            <w:r w:rsidR="00096362" w:rsidRPr="00057F50">
              <w:rPr>
                <w:rFonts w:ascii="Times New Roman" w:eastAsia="Times New Roman" w:hAnsi="Times New Roman" w:cs="Times New Roman"/>
                <w:sz w:val="24"/>
                <w:szCs w:val="24"/>
                <w:lang w:val="tr-TR"/>
              </w:rPr>
              <w:t xml:space="preserve">   adresinden </w:t>
            </w:r>
          </w:p>
          <w:p w14:paraId="5D699F99" w14:textId="77777777" w:rsidR="00096362" w:rsidRPr="00057F50" w:rsidRDefault="00096362" w:rsidP="00096362">
            <w:pPr>
              <w:widowControl w:val="0"/>
              <w:tabs>
                <w:tab w:val="left" w:pos="0"/>
                <w:tab w:val="left" w:pos="540"/>
              </w:tabs>
              <w:spacing w:after="0" w:line="240" w:lineRule="auto"/>
              <w:ind w:right="-72"/>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K</w:t>
            </w:r>
            <w:r w:rsidRPr="00057F50">
              <w:rPr>
                <w:rFonts w:ascii="Times New Roman" w:eastAsia="Times New Roman" w:hAnsi="Times New Roman" w:cs="Times New Roman"/>
                <w:bCs/>
                <w:sz w:val="24"/>
                <w:szCs w:val="24"/>
                <w:lang w:val="tr-TR"/>
              </w:rPr>
              <w:t xml:space="preserve">ılavuza ise:  </w:t>
            </w:r>
            <w:hyperlink r:id="rId11" w:history="1">
              <w:r w:rsidR="001227B3" w:rsidRPr="00057F50">
                <w:rPr>
                  <w:rStyle w:val="Kpr"/>
                  <w:rFonts w:ascii="Times New Roman" w:eastAsia="Times New Roman" w:hAnsi="Times New Roman" w:cs="Times New Roman"/>
                  <w:bCs/>
                  <w:sz w:val="24"/>
                  <w:szCs w:val="24"/>
                  <w:lang w:val="tr-TR"/>
                </w:rPr>
                <w:t>Yolsuzlukla Mücadele Kılavuzu</w:t>
              </w:r>
            </w:hyperlink>
            <w:hyperlink r:id="rId12" w:history="1"/>
            <w:r w:rsidRPr="00057F50">
              <w:rPr>
                <w:rFonts w:ascii="Times New Roman" w:eastAsia="Times New Roman" w:hAnsi="Times New Roman" w:cs="Times New Roman"/>
                <w:sz w:val="24"/>
                <w:szCs w:val="24"/>
                <w:lang w:val="tr-TR"/>
              </w:rPr>
              <w:t xml:space="preserve">  adresinden ulaşılabilir. </w:t>
            </w:r>
          </w:p>
          <w:p w14:paraId="381C9C11" w14:textId="77777777" w:rsidR="00096362" w:rsidRPr="00057F50" w:rsidRDefault="00096362" w:rsidP="00096362">
            <w:pPr>
              <w:widowControl w:val="0"/>
              <w:tabs>
                <w:tab w:val="left" w:pos="0"/>
                <w:tab w:val="left" w:pos="540"/>
              </w:tabs>
              <w:spacing w:after="0" w:line="240" w:lineRule="auto"/>
              <w:ind w:right="-72"/>
              <w:rPr>
                <w:rFonts w:ascii="Times New Roman" w:eastAsia="Times New Roman" w:hAnsi="Times New Roman" w:cs="Times New Roman"/>
                <w:sz w:val="24"/>
                <w:szCs w:val="24"/>
                <w:lang w:val="tr-TR"/>
              </w:rPr>
            </w:pPr>
          </w:p>
          <w:p w14:paraId="3C9C147D" w14:textId="77777777" w:rsidR="00096362" w:rsidRPr="00057F50" w:rsidRDefault="00096362" w:rsidP="00096362">
            <w:pPr>
              <w:widowControl w:val="0"/>
              <w:tabs>
                <w:tab w:val="left" w:pos="0"/>
                <w:tab w:val="left" w:pos="540"/>
              </w:tabs>
              <w:spacing w:after="0" w:line="240" w:lineRule="auto"/>
              <w:ind w:right="-72"/>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Ayrıca, teklif sahipleri Sözleşme Hükümlerinin 10 (b) Maddesi ve 16’inci Maddesi hakkına bilgi sahibidir.  </w:t>
            </w:r>
          </w:p>
        </w:tc>
      </w:tr>
      <w:tr w:rsidR="00096362" w:rsidRPr="00057F50" w14:paraId="4F74CFBC" w14:textId="77777777" w:rsidTr="0027086C">
        <w:tc>
          <w:tcPr>
            <w:tcW w:w="2445" w:type="dxa"/>
            <w:vAlign w:val="center"/>
            <w:hideMark/>
          </w:tcPr>
          <w:p w14:paraId="61BB4C68" w14:textId="77777777" w:rsidR="00096362" w:rsidRPr="00057F50" w:rsidRDefault="00096362" w:rsidP="00096362">
            <w:pPr>
              <w:spacing w:after="200" w:line="276" w:lineRule="auto"/>
              <w:rPr>
                <w:rFonts w:ascii="Times New Roman" w:eastAsia="Times New Roman" w:hAnsi="Times New Roman" w:cs="Times New Roman"/>
                <w:sz w:val="24"/>
                <w:szCs w:val="24"/>
                <w:lang w:val="tr-TR"/>
              </w:rPr>
            </w:pPr>
          </w:p>
        </w:tc>
        <w:tc>
          <w:tcPr>
            <w:tcW w:w="105" w:type="dxa"/>
            <w:vAlign w:val="center"/>
            <w:hideMark/>
          </w:tcPr>
          <w:p w14:paraId="696F0C5E" w14:textId="77777777" w:rsidR="00096362" w:rsidRPr="00057F50" w:rsidRDefault="00096362" w:rsidP="00096362">
            <w:pPr>
              <w:spacing w:after="0" w:line="276" w:lineRule="auto"/>
              <w:rPr>
                <w:rFonts w:ascii="Times New Roman" w:eastAsia="Calibri" w:hAnsi="Times New Roman" w:cs="Times New Roman"/>
                <w:sz w:val="24"/>
                <w:szCs w:val="24"/>
              </w:rPr>
            </w:pPr>
          </w:p>
        </w:tc>
        <w:tc>
          <w:tcPr>
            <w:tcW w:w="7320" w:type="dxa"/>
            <w:vAlign w:val="center"/>
            <w:hideMark/>
          </w:tcPr>
          <w:p w14:paraId="643A6323" w14:textId="77777777" w:rsidR="00096362" w:rsidRPr="00057F50" w:rsidRDefault="00096362" w:rsidP="00096362">
            <w:pPr>
              <w:spacing w:after="0" w:line="276" w:lineRule="auto"/>
              <w:rPr>
                <w:rFonts w:ascii="Times New Roman" w:eastAsia="Calibri" w:hAnsi="Times New Roman" w:cs="Times New Roman"/>
                <w:sz w:val="24"/>
                <w:szCs w:val="24"/>
              </w:rPr>
            </w:pPr>
          </w:p>
        </w:tc>
        <w:tc>
          <w:tcPr>
            <w:tcW w:w="15" w:type="dxa"/>
            <w:vAlign w:val="center"/>
            <w:hideMark/>
          </w:tcPr>
          <w:p w14:paraId="2EFA329F" w14:textId="77777777" w:rsidR="00096362" w:rsidRPr="00057F50" w:rsidRDefault="00096362" w:rsidP="00096362">
            <w:pPr>
              <w:spacing w:after="0" w:line="276" w:lineRule="auto"/>
              <w:rPr>
                <w:rFonts w:ascii="Times New Roman" w:eastAsia="Calibri" w:hAnsi="Times New Roman" w:cs="Times New Roman"/>
                <w:sz w:val="24"/>
                <w:szCs w:val="24"/>
              </w:rPr>
            </w:pPr>
          </w:p>
        </w:tc>
      </w:tr>
    </w:tbl>
    <w:p w14:paraId="4F522E32" w14:textId="77777777" w:rsidR="00096362" w:rsidRPr="00057F50" w:rsidRDefault="00096362" w:rsidP="00096362">
      <w:pPr>
        <w:widowControl w:val="0"/>
        <w:spacing w:after="0" w:line="240" w:lineRule="auto"/>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br w:type="page"/>
      </w:r>
      <w:bookmarkStart w:id="16" w:name="_Toc516887601"/>
      <w:bookmarkStart w:id="17" w:name="_Toc489184251"/>
      <w:bookmarkEnd w:id="16"/>
    </w:p>
    <w:p w14:paraId="1EC31845" w14:textId="77777777" w:rsidR="00096362" w:rsidRPr="00057F50" w:rsidRDefault="00096362" w:rsidP="00096362">
      <w:pPr>
        <w:widowControl w:val="0"/>
        <w:spacing w:after="0" w:line="240" w:lineRule="auto"/>
        <w:jc w:val="center"/>
        <w:outlineLvl w:val="1"/>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 xml:space="preserve">III. Bölüm </w:t>
      </w:r>
    </w:p>
    <w:p w14:paraId="3D86DC51" w14:textId="77777777" w:rsidR="00096362" w:rsidRPr="00057F50" w:rsidRDefault="00096362" w:rsidP="00096362">
      <w:pPr>
        <w:widowControl w:val="0"/>
        <w:spacing w:after="0" w:line="240" w:lineRule="auto"/>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MALİ TEKLİF</w:t>
      </w:r>
    </w:p>
    <w:p w14:paraId="79BEF3AD" w14:textId="77777777" w:rsidR="00096362" w:rsidRPr="00057F50" w:rsidRDefault="00096362" w:rsidP="00096362">
      <w:pPr>
        <w:widowControl w:val="0"/>
        <w:spacing w:after="0" w:line="240" w:lineRule="auto"/>
        <w:jc w:val="center"/>
        <w:outlineLvl w:val="1"/>
        <w:rPr>
          <w:rFonts w:ascii="Times New Roman" w:eastAsia="Times New Roman" w:hAnsi="Times New Roman" w:cs="Times New Roman"/>
          <w:b/>
          <w:sz w:val="24"/>
          <w:szCs w:val="24"/>
          <w:lang w:val="tr-TR"/>
        </w:rPr>
      </w:pPr>
      <w:bookmarkStart w:id="18" w:name="_Toc516887602"/>
      <w:r w:rsidRPr="00057F50">
        <w:rPr>
          <w:rFonts w:ascii="Times New Roman" w:eastAsia="Times New Roman" w:hAnsi="Times New Roman" w:cs="Times New Roman"/>
          <w:b/>
          <w:sz w:val="24"/>
          <w:szCs w:val="24"/>
          <w:lang w:val="tr-TR"/>
        </w:rPr>
        <w:t>Teklif Formu ve Fiyat Çizelgesi</w:t>
      </w:r>
      <w:bookmarkEnd w:id="17"/>
      <w:bookmarkEnd w:id="18"/>
      <w:r w:rsidRPr="00057F50">
        <w:rPr>
          <w:rFonts w:ascii="Times New Roman" w:eastAsia="Times New Roman" w:hAnsi="Times New Roman" w:cs="Times New Roman"/>
          <w:b/>
          <w:sz w:val="24"/>
          <w:szCs w:val="24"/>
          <w:vertAlign w:val="superscript"/>
          <w:lang w:val="tr-TR"/>
        </w:rPr>
        <w:footnoteReference w:id="2"/>
      </w:r>
    </w:p>
    <w:p w14:paraId="2D973566" w14:textId="77777777" w:rsidR="00096362" w:rsidRPr="00057F50" w:rsidRDefault="00096362" w:rsidP="00096362">
      <w:pPr>
        <w:widowControl w:val="0"/>
        <w:spacing w:after="0" w:line="240" w:lineRule="auto"/>
        <w:jc w:val="center"/>
        <w:outlineLvl w:val="1"/>
        <w:rPr>
          <w:rFonts w:ascii="Times New Roman" w:eastAsia="Times New Roman" w:hAnsi="Times New Roman" w:cs="Times New Roman"/>
          <w:b/>
          <w:sz w:val="24"/>
          <w:szCs w:val="24"/>
          <w:lang w:val="tr-TR"/>
        </w:rPr>
      </w:pPr>
    </w:p>
    <w:p w14:paraId="1CE86625" w14:textId="77777777" w:rsidR="00096362" w:rsidRPr="00F65BC9" w:rsidRDefault="004A155B" w:rsidP="00096362">
      <w:pPr>
        <w:widowControl w:val="0"/>
        <w:tabs>
          <w:tab w:val="left" w:pos="851"/>
          <w:tab w:val="right" w:pos="6300"/>
          <w:tab w:val="left" w:pos="6480"/>
          <w:tab w:val="right" w:pos="9000"/>
        </w:tabs>
        <w:spacing w:after="0" w:line="240" w:lineRule="auto"/>
        <w:jc w:val="both"/>
        <w:rPr>
          <w:rFonts w:ascii="Times New Roman" w:eastAsia="Times New Roman" w:hAnsi="Times New Roman" w:cs="Times New Roman"/>
          <w:sz w:val="24"/>
          <w:szCs w:val="24"/>
          <w:lang w:val="tr-TR"/>
        </w:rPr>
      </w:pPr>
      <w:r w:rsidRPr="002677A0">
        <w:rPr>
          <w:rFonts w:ascii="Times New Roman" w:eastAsia="Times New Roman" w:hAnsi="Times New Roman" w:cs="Times New Roman"/>
          <w:b/>
          <w:sz w:val="24"/>
          <w:szCs w:val="24"/>
          <w:lang w:val="tr-TR"/>
        </w:rPr>
        <w:t>Tarih</w:t>
      </w:r>
      <w:r w:rsidRPr="002677A0">
        <w:rPr>
          <w:rFonts w:ascii="Times New Roman" w:eastAsia="Times New Roman" w:hAnsi="Times New Roman" w:cs="Times New Roman"/>
          <w:b/>
          <w:sz w:val="24"/>
          <w:szCs w:val="24"/>
          <w:lang w:val="tr-TR"/>
        </w:rPr>
        <w:tab/>
      </w:r>
      <w:r w:rsidRPr="002677A0">
        <w:rPr>
          <w:rFonts w:ascii="Times New Roman" w:eastAsia="Times New Roman" w:hAnsi="Times New Roman" w:cs="Times New Roman"/>
          <w:sz w:val="24"/>
          <w:szCs w:val="24"/>
          <w:lang w:val="tr-TR"/>
        </w:rPr>
        <w:t xml:space="preserve">                      </w:t>
      </w:r>
      <w:r w:rsidR="00096362" w:rsidRPr="002677A0">
        <w:rPr>
          <w:rFonts w:ascii="Times New Roman" w:eastAsia="Times New Roman" w:hAnsi="Times New Roman" w:cs="Times New Roman"/>
          <w:b/>
          <w:sz w:val="24"/>
          <w:szCs w:val="24"/>
          <w:lang w:val="tr-TR"/>
        </w:rPr>
        <w:t>:</w:t>
      </w:r>
      <w:r w:rsidRPr="002677A0">
        <w:rPr>
          <w:rFonts w:ascii="Times New Roman" w:eastAsia="Times New Roman" w:hAnsi="Times New Roman" w:cs="Times New Roman"/>
          <w:b/>
          <w:sz w:val="24"/>
          <w:szCs w:val="24"/>
          <w:lang w:val="tr-TR"/>
        </w:rPr>
        <w:t xml:space="preserve"> </w:t>
      </w:r>
      <w:r w:rsidRPr="00F65BC9">
        <w:rPr>
          <w:rFonts w:ascii="Times New Roman" w:eastAsia="Times New Roman" w:hAnsi="Times New Roman" w:cs="Times New Roman"/>
          <w:b/>
          <w:sz w:val="24"/>
          <w:szCs w:val="24"/>
          <w:lang w:val="tr-TR"/>
        </w:rPr>
        <w:t>…/…/2025</w:t>
      </w:r>
    </w:p>
    <w:p w14:paraId="1AA355FC" w14:textId="3547D983" w:rsidR="00A93C1E" w:rsidRPr="002677A0" w:rsidRDefault="004A155B" w:rsidP="00D84785">
      <w:pPr>
        <w:suppressAutoHyphens/>
        <w:spacing w:after="0" w:line="240" w:lineRule="auto"/>
        <w:outlineLvl w:val="0"/>
        <w:rPr>
          <w:rFonts w:cstheme="minorHAnsi"/>
          <w:b/>
          <w:sz w:val="24"/>
          <w:szCs w:val="24"/>
        </w:rPr>
      </w:pPr>
      <w:r w:rsidRPr="00F65BC9">
        <w:rPr>
          <w:rFonts w:ascii="Times New Roman" w:eastAsia="Times New Roman" w:hAnsi="Times New Roman" w:cs="Times New Roman"/>
          <w:b/>
          <w:sz w:val="24"/>
          <w:szCs w:val="24"/>
          <w:lang w:val="tr-TR"/>
        </w:rPr>
        <w:t>İhale Numarası</w:t>
      </w:r>
      <w:r w:rsidRPr="00F65BC9">
        <w:rPr>
          <w:rFonts w:ascii="Times New Roman" w:eastAsia="Times New Roman" w:hAnsi="Times New Roman" w:cs="Times New Roman"/>
          <w:b/>
          <w:sz w:val="24"/>
          <w:szCs w:val="24"/>
          <w:lang w:val="tr-TR"/>
        </w:rPr>
        <w:tab/>
      </w:r>
      <w:r w:rsidR="00096362" w:rsidRPr="00F65BC9">
        <w:rPr>
          <w:rFonts w:ascii="Times New Roman" w:eastAsia="Times New Roman" w:hAnsi="Times New Roman" w:cs="Times New Roman"/>
          <w:b/>
          <w:sz w:val="24"/>
          <w:szCs w:val="24"/>
          <w:lang w:val="tr-TR"/>
        </w:rPr>
        <w:t xml:space="preserve">: </w:t>
      </w:r>
      <w:proofErr w:type="gramStart"/>
      <w:r w:rsidR="002677A0" w:rsidRPr="00F65BC9">
        <w:rPr>
          <w:rFonts w:eastAsia="Times New Roman" w:cstheme="minorHAnsi"/>
          <w:b/>
          <w:sz w:val="24"/>
          <w:szCs w:val="24"/>
          <w:lang w:val="tr-TR"/>
        </w:rPr>
        <w:t>NCS.TAGEM</w:t>
      </w:r>
      <w:proofErr w:type="gramEnd"/>
      <w:r w:rsidR="002677A0" w:rsidRPr="00F65BC9">
        <w:rPr>
          <w:rFonts w:eastAsia="Times New Roman" w:cstheme="minorHAnsi"/>
          <w:b/>
          <w:sz w:val="24"/>
          <w:szCs w:val="24"/>
          <w:lang w:val="tr-TR"/>
        </w:rPr>
        <w:t>/SWRR.CS3.4-1e</w:t>
      </w:r>
    </w:p>
    <w:p w14:paraId="07267566" w14:textId="77777777" w:rsidR="00A33509" w:rsidRPr="00057F50" w:rsidRDefault="004A155B" w:rsidP="00A33509">
      <w:pPr>
        <w:widowControl w:val="0"/>
        <w:spacing w:after="0" w:line="240" w:lineRule="auto"/>
        <w:outlineLvl w:val="0"/>
        <w:rPr>
          <w:rFonts w:ascii="Times New Roman" w:eastAsia="Times New Roman" w:hAnsi="Times New Roman" w:cs="Times New Roman"/>
          <w:bCs/>
          <w:sz w:val="24"/>
          <w:szCs w:val="24"/>
          <w:lang w:val="tr-TR" w:eastAsia="tr-TR"/>
        </w:rPr>
      </w:pPr>
      <w:r w:rsidRPr="004A155B">
        <w:rPr>
          <w:rFonts w:ascii="Times New Roman" w:eastAsia="Times New Roman" w:hAnsi="Times New Roman" w:cs="Times New Roman"/>
          <w:b/>
          <w:sz w:val="24"/>
          <w:szCs w:val="24"/>
          <w:lang w:val="tr-TR"/>
        </w:rPr>
        <w:t>Proje Adı</w:t>
      </w:r>
      <w:r w:rsidRPr="004A155B">
        <w:rPr>
          <w:rFonts w:ascii="Times New Roman" w:eastAsia="Times New Roman" w:hAnsi="Times New Roman" w:cs="Times New Roman"/>
          <w:b/>
          <w:sz w:val="24"/>
          <w:szCs w:val="24"/>
          <w:lang w:val="tr-TR"/>
        </w:rPr>
        <w:tab/>
      </w:r>
      <w:r w:rsidRPr="004A155B">
        <w:rPr>
          <w:rFonts w:ascii="Times New Roman" w:eastAsia="Times New Roman" w:hAnsi="Times New Roman" w:cs="Times New Roman"/>
          <w:b/>
          <w:sz w:val="24"/>
          <w:szCs w:val="24"/>
          <w:lang w:val="tr-TR"/>
        </w:rPr>
        <w:tab/>
      </w:r>
      <w:r w:rsidR="00096362" w:rsidRPr="004A155B">
        <w:rPr>
          <w:rFonts w:ascii="Times New Roman" w:eastAsia="Times New Roman" w:hAnsi="Times New Roman" w:cs="Times New Roman"/>
          <w:b/>
          <w:sz w:val="24"/>
          <w:szCs w:val="24"/>
          <w:lang w:val="tr-TR"/>
        </w:rPr>
        <w:t>:</w:t>
      </w:r>
      <w:r w:rsidR="00857E60" w:rsidRPr="00057F50">
        <w:rPr>
          <w:rFonts w:ascii="Times New Roman" w:eastAsia="Times New Roman" w:hAnsi="Times New Roman" w:cs="Times New Roman"/>
          <w:bCs/>
          <w:sz w:val="24"/>
          <w:szCs w:val="24"/>
          <w:lang w:val="tr-TR" w:eastAsia="tr-TR"/>
        </w:rPr>
        <w:t>Türkiye İklim Akıllı ve Rekabetçi Tarımsal Büyüme Projesi</w:t>
      </w:r>
    </w:p>
    <w:p w14:paraId="69727D27" w14:textId="77777777" w:rsidR="00D76B2E" w:rsidRPr="00057F50" w:rsidRDefault="004A155B" w:rsidP="00857E60">
      <w:pPr>
        <w:widowControl w:val="0"/>
        <w:spacing w:after="0" w:line="240" w:lineRule="auto"/>
        <w:outlineLvl w:val="0"/>
        <w:rPr>
          <w:rFonts w:ascii="Times New Roman" w:eastAsia="Times New Roman" w:hAnsi="Times New Roman" w:cs="Times New Roman"/>
          <w:bCs/>
          <w:sz w:val="24"/>
          <w:szCs w:val="24"/>
          <w:lang w:val="tr-TR" w:eastAsia="tr-TR"/>
        </w:rPr>
      </w:pPr>
      <w:r w:rsidRPr="004A155B">
        <w:rPr>
          <w:rFonts w:ascii="Times New Roman" w:eastAsia="Times New Roman" w:hAnsi="Times New Roman" w:cs="Times New Roman"/>
          <w:b/>
          <w:sz w:val="24"/>
          <w:szCs w:val="24"/>
          <w:lang w:val="tr-TR"/>
        </w:rPr>
        <w:t>Organizasyon Adı</w:t>
      </w:r>
      <w:r w:rsidRPr="004A155B">
        <w:rPr>
          <w:rFonts w:ascii="Times New Roman" w:eastAsia="Times New Roman" w:hAnsi="Times New Roman" w:cs="Times New Roman"/>
          <w:b/>
          <w:sz w:val="24"/>
          <w:szCs w:val="24"/>
          <w:lang w:val="tr-TR"/>
        </w:rPr>
        <w:tab/>
      </w:r>
      <w:r w:rsidR="00096362" w:rsidRPr="004A155B">
        <w:rPr>
          <w:rFonts w:ascii="Times New Roman" w:eastAsia="Times New Roman" w:hAnsi="Times New Roman" w:cs="Times New Roman"/>
          <w:b/>
          <w:sz w:val="24"/>
          <w:szCs w:val="24"/>
          <w:lang w:val="tr-TR"/>
        </w:rPr>
        <w:t>:</w:t>
      </w:r>
      <w:r w:rsidR="00096362" w:rsidRPr="00057F50">
        <w:rPr>
          <w:rFonts w:ascii="Times New Roman" w:eastAsia="Times New Roman" w:hAnsi="Times New Roman" w:cs="Times New Roman"/>
          <w:b/>
          <w:sz w:val="24"/>
          <w:szCs w:val="24"/>
          <w:lang w:val="tr-TR"/>
        </w:rPr>
        <w:t xml:space="preserve"> </w:t>
      </w:r>
      <w:r w:rsidRPr="00596E46">
        <w:rPr>
          <w:rFonts w:ascii="Times New Roman" w:eastAsia="Times New Roman" w:hAnsi="Times New Roman" w:cs="Times New Roman"/>
          <w:color w:val="000000"/>
          <w:sz w:val="24"/>
          <w:szCs w:val="24"/>
          <w:lang w:val="tr-TR"/>
        </w:rPr>
        <w:t xml:space="preserve">Karbon Ayak İzi ve Yaşam Döngüsü Değerlendirmeleri Eğitimi </w:t>
      </w:r>
      <w:r w:rsidRPr="00596E46">
        <w:rPr>
          <w:rFonts w:ascii="Times New Roman" w:eastAsia="Times New Roman" w:hAnsi="Times New Roman" w:cs="Times New Roman"/>
          <w:sz w:val="24"/>
          <w:szCs w:val="24"/>
          <w:lang w:val="tr-TR" w:eastAsia="tr-TR"/>
        </w:rPr>
        <w:t>Organizasyon Hizmetleri Alımı</w:t>
      </w:r>
    </w:p>
    <w:p w14:paraId="68383CB9" w14:textId="77777777" w:rsidR="00857E60" w:rsidRPr="00057F50" w:rsidRDefault="00096362" w:rsidP="00857E60">
      <w:pPr>
        <w:widowControl w:val="0"/>
        <w:spacing w:after="0" w:line="240" w:lineRule="auto"/>
        <w:outlineLvl w:val="0"/>
        <w:rPr>
          <w:rFonts w:ascii="Times New Roman" w:eastAsia="Times New Roman" w:hAnsi="Times New Roman" w:cs="Times New Roman"/>
          <w:bCs/>
          <w:sz w:val="24"/>
          <w:szCs w:val="24"/>
          <w:lang w:val="tr-TR" w:eastAsia="tr-TR"/>
        </w:rPr>
      </w:pPr>
      <w:r w:rsidRPr="004A155B">
        <w:rPr>
          <w:rFonts w:ascii="Times New Roman" w:eastAsia="Times New Roman" w:hAnsi="Times New Roman" w:cs="Times New Roman"/>
          <w:b/>
          <w:sz w:val="24"/>
          <w:szCs w:val="24"/>
          <w:lang w:val="tr-TR"/>
        </w:rPr>
        <w:t>Adres</w:t>
      </w:r>
      <w:r w:rsidR="004A155B" w:rsidRPr="004A155B">
        <w:rPr>
          <w:rFonts w:ascii="Times New Roman" w:eastAsia="Times New Roman" w:hAnsi="Times New Roman" w:cs="Times New Roman"/>
          <w:b/>
          <w:sz w:val="24"/>
          <w:szCs w:val="24"/>
          <w:lang w:val="tr-TR"/>
        </w:rPr>
        <w:tab/>
      </w:r>
      <w:r w:rsidR="004A155B" w:rsidRPr="004A155B">
        <w:rPr>
          <w:rFonts w:ascii="Times New Roman" w:eastAsia="Times New Roman" w:hAnsi="Times New Roman" w:cs="Times New Roman"/>
          <w:b/>
          <w:sz w:val="24"/>
          <w:szCs w:val="24"/>
          <w:lang w:val="tr-TR"/>
        </w:rPr>
        <w:tab/>
      </w:r>
      <w:r w:rsidR="004A155B" w:rsidRPr="004A155B">
        <w:rPr>
          <w:rFonts w:ascii="Times New Roman" w:eastAsia="Times New Roman" w:hAnsi="Times New Roman" w:cs="Times New Roman"/>
          <w:b/>
          <w:sz w:val="24"/>
          <w:szCs w:val="24"/>
          <w:lang w:val="tr-TR"/>
        </w:rPr>
        <w:tab/>
      </w:r>
      <w:r w:rsidRPr="004A155B">
        <w:rPr>
          <w:rFonts w:ascii="Times New Roman" w:eastAsia="Times New Roman" w:hAnsi="Times New Roman" w:cs="Times New Roman"/>
          <w:b/>
          <w:sz w:val="24"/>
          <w:szCs w:val="24"/>
          <w:lang w:val="tr-TR"/>
        </w:rPr>
        <w:t>:</w:t>
      </w:r>
      <w:r w:rsidR="00857E60" w:rsidRPr="00057F50">
        <w:rPr>
          <w:rFonts w:ascii="Times New Roman" w:eastAsia="Times New Roman" w:hAnsi="Times New Roman" w:cs="Times New Roman"/>
          <w:bCs/>
          <w:sz w:val="24"/>
          <w:szCs w:val="24"/>
          <w:lang w:val="tr-TR" w:eastAsia="tr-TR"/>
        </w:rPr>
        <w:t xml:space="preserve">Tarım ve Orman Bakanlığı </w:t>
      </w:r>
      <w:r w:rsidR="00562B86">
        <w:rPr>
          <w:rFonts w:ascii="Times New Roman" w:eastAsia="Times New Roman" w:hAnsi="Times New Roman" w:cs="Times New Roman"/>
          <w:bCs/>
          <w:sz w:val="24"/>
          <w:szCs w:val="24"/>
          <w:lang w:val="tr-TR" w:eastAsia="tr-TR"/>
        </w:rPr>
        <w:t>Tarımsal Araştırmalar ve Politikalar</w:t>
      </w:r>
      <w:r w:rsidR="00857E60" w:rsidRPr="00057F50">
        <w:rPr>
          <w:rFonts w:ascii="Times New Roman" w:eastAsia="Times New Roman" w:hAnsi="Times New Roman" w:cs="Times New Roman"/>
          <w:bCs/>
          <w:sz w:val="24"/>
          <w:szCs w:val="24"/>
          <w:lang w:val="tr-TR" w:eastAsia="tr-TR"/>
        </w:rPr>
        <w:t xml:space="preserve"> Genel Müdürlüğü</w:t>
      </w:r>
      <w:r w:rsidR="004A155B">
        <w:rPr>
          <w:rFonts w:ascii="Times New Roman" w:eastAsia="Times New Roman" w:hAnsi="Times New Roman" w:cs="Times New Roman"/>
          <w:bCs/>
          <w:sz w:val="24"/>
          <w:szCs w:val="24"/>
          <w:lang w:val="tr-TR" w:eastAsia="tr-TR"/>
        </w:rPr>
        <w:t xml:space="preserve"> </w:t>
      </w:r>
      <w:r w:rsidR="00857E60" w:rsidRPr="00057F50">
        <w:rPr>
          <w:rFonts w:ascii="Times New Roman" w:eastAsia="Times New Roman" w:hAnsi="Times New Roman" w:cs="Times New Roman"/>
          <w:bCs/>
          <w:sz w:val="24"/>
          <w:szCs w:val="24"/>
          <w:lang w:val="tr-TR" w:eastAsia="tr-TR"/>
        </w:rPr>
        <w:t xml:space="preserve">Eskişehir Yolu </w:t>
      </w:r>
      <w:r w:rsidR="00562B86">
        <w:rPr>
          <w:rFonts w:ascii="Times New Roman" w:eastAsia="Times New Roman" w:hAnsi="Times New Roman" w:cs="Times New Roman"/>
          <w:bCs/>
          <w:sz w:val="24"/>
          <w:szCs w:val="24"/>
          <w:lang w:val="tr-TR" w:eastAsia="tr-TR"/>
        </w:rPr>
        <w:t>10</w:t>
      </w:r>
      <w:r w:rsidR="00857E60" w:rsidRPr="00057F50">
        <w:rPr>
          <w:rFonts w:ascii="Times New Roman" w:eastAsia="Times New Roman" w:hAnsi="Times New Roman" w:cs="Times New Roman"/>
          <w:bCs/>
          <w:sz w:val="24"/>
          <w:szCs w:val="24"/>
          <w:lang w:val="tr-TR" w:eastAsia="tr-TR"/>
        </w:rPr>
        <w:t>. Km Lodumlu / ANKARA</w:t>
      </w:r>
    </w:p>
    <w:p w14:paraId="507E7333" w14:textId="77777777" w:rsidR="00857E60" w:rsidRPr="00057F50" w:rsidRDefault="00857E60" w:rsidP="00857E60">
      <w:pPr>
        <w:widowControl w:val="0"/>
        <w:spacing w:after="0" w:line="240" w:lineRule="auto"/>
        <w:outlineLvl w:val="0"/>
        <w:rPr>
          <w:rFonts w:ascii="Times New Roman" w:eastAsia="Times New Roman" w:hAnsi="Times New Roman" w:cs="Times New Roman"/>
          <w:bCs/>
          <w:sz w:val="24"/>
          <w:szCs w:val="24"/>
          <w:lang w:val="tr-TR" w:eastAsia="tr-TR"/>
        </w:rPr>
      </w:pPr>
      <w:r w:rsidRPr="00057F50">
        <w:rPr>
          <w:rFonts w:ascii="Times New Roman" w:eastAsia="Times New Roman" w:hAnsi="Times New Roman" w:cs="Times New Roman"/>
          <w:bCs/>
          <w:sz w:val="24"/>
          <w:szCs w:val="24"/>
          <w:lang w:val="tr-TR" w:eastAsia="tr-TR"/>
        </w:rPr>
        <w:t xml:space="preserve">E-posta: </w:t>
      </w:r>
      <w:r w:rsidR="00562B86">
        <w:rPr>
          <w:rFonts w:ascii="Times New Roman" w:eastAsia="Times New Roman" w:hAnsi="Times New Roman" w:cs="Times New Roman"/>
          <w:bCs/>
          <w:sz w:val="24"/>
          <w:szCs w:val="24"/>
          <w:lang w:val="tr-TR" w:eastAsia="tr-TR"/>
        </w:rPr>
        <w:t>alpermurat.unal</w:t>
      </w:r>
      <w:r w:rsidRPr="00057F50">
        <w:rPr>
          <w:rFonts w:ascii="Times New Roman" w:eastAsia="Times New Roman" w:hAnsi="Times New Roman" w:cs="Times New Roman"/>
          <w:bCs/>
          <w:sz w:val="24"/>
          <w:szCs w:val="24"/>
          <w:lang w:val="tr-TR" w:eastAsia="tr-TR"/>
        </w:rPr>
        <w:t>@tarimorman.gov.tr</w:t>
      </w:r>
    </w:p>
    <w:p w14:paraId="1E165E3F" w14:textId="77777777" w:rsidR="009B7E66" w:rsidRPr="00057F50" w:rsidRDefault="00857E60" w:rsidP="00857E60">
      <w:pPr>
        <w:widowControl w:val="0"/>
        <w:spacing w:after="0" w:line="240" w:lineRule="auto"/>
        <w:outlineLvl w:val="0"/>
        <w:rPr>
          <w:rFonts w:ascii="Times New Roman" w:eastAsia="Times New Roman" w:hAnsi="Times New Roman" w:cs="Times New Roman"/>
          <w:bCs/>
          <w:sz w:val="24"/>
          <w:szCs w:val="24"/>
          <w:lang w:val="tr-TR" w:eastAsia="tr-TR"/>
        </w:rPr>
      </w:pPr>
      <w:r w:rsidRPr="00057F50">
        <w:rPr>
          <w:rFonts w:ascii="Times New Roman" w:eastAsia="Times New Roman" w:hAnsi="Times New Roman" w:cs="Times New Roman"/>
          <w:bCs/>
          <w:sz w:val="24"/>
          <w:szCs w:val="24"/>
          <w:lang w:val="tr-TR" w:eastAsia="tr-TR"/>
        </w:rPr>
        <w:t xml:space="preserve">Telefon: + 90 312 </w:t>
      </w:r>
      <w:r w:rsidR="00562B86">
        <w:rPr>
          <w:rFonts w:ascii="Times New Roman" w:eastAsia="Times New Roman" w:hAnsi="Times New Roman" w:cs="Times New Roman"/>
          <w:bCs/>
          <w:sz w:val="24"/>
          <w:szCs w:val="24"/>
          <w:lang w:val="tr-TR" w:eastAsia="tr-TR"/>
        </w:rPr>
        <w:t>307600</w:t>
      </w:r>
      <w:r w:rsidRPr="00057F50">
        <w:rPr>
          <w:rFonts w:ascii="Times New Roman" w:eastAsia="Times New Roman" w:hAnsi="Times New Roman" w:cs="Times New Roman"/>
          <w:bCs/>
          <w:sz w:val="24"/>
          <w:szCs w:val="24"/>
          <w:lang w:val="tr-TR" w:eastAsia="tr-TR"/>
        </w:rPr>
        <w:t>0 /</w:t>
      </w:r>
      <w:r w:rsidR="00562B86">
        <w:rPr>
          <w:rFonts w:ascii="Times New Roman" w:eastAsia="Times New Roman" w:hAnsi="Times New Roman" w:cs="Times New Roman"/>
          <w:bCs/>
          <w:sz w:val="24"/>
          <w:szCs w:val="24"/>
          <w:lang w:val="tr-TR" w:eastAsia="tr-TR"/>
        </w:rPr>
        <w:t>6127</w:t>
      </w:r>
    </w:p>
    <w:p w14:paraId="5B2A4DE2" w14:textId="77777777" w:rsidR="004F5879" w:rsidRPr="00057F50" w:rsidRDefault="004F5879" w:rsidP="00A33509">
      <w:pPr>
        <w:spacing w:after="0" w:line="240" w:lineRule="auto"/>
        <w:rPr>
          <w:rFonts w:ascii="Times New Roman" w:eastAsia="Times New Roman" w:hAnsi="Times New Roman" w:cs="Times New Roman"/>
          <w:bCs/>
          <w:spacing w:val="-2"/>
          <w:sz w:val="24"/>
          <w:szCs w:val="24"/>
          <w:lang w:val="tr-TR"/>
        </w:rPr>
      </w:pPr>
    </w:p>
    <w:p w14:paraId="00FABD62" w14:textId="77777777" w:rsidR="00096362" w:rsidRPr="00057F50" w:rsidRDefault="00096362" w:rsidP="004F5879">
      <w:pPr>
        <w:spacing w:after="0" w:line="240" w:lineRule="auto"/>
        <w:rPr>
          <w:rFonts w:ascii="Times New Roman" w:eastAsia="Times New Roman" w:hAnsi="Times New Roman" w:cs="Times New Roman"/>
          <w:spacing w:val="-2"/>
          <w:sz w:val="24"/>
          <w:szCs w:val="24"/>
          <w:lang w:val="tr-TR"/>
        </w:rPr>
      </w:pPr>
    </w:p>
    <w:p w14:paraId="2E4009C2" w14:textId="77777777" w:rsidR="00096362" w:rsidRPr="00057F50" w:rsidRDefault="00096362" w:rsidP="00096362">
      <w:pPr>
        <w:suppressAutoHyphens/>
        <w:spacing w:after="324" w:line="240" w:lineRule="auto"/>
        <w:contextualSpacing/>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 xml:space="preserve">Tarafımıza </w:t>
      </w:r>
      <w:r w:rsidRPr="00AA5AE7">
        <w:rPr>
          <w:rFonts w:ascii="Times New Roman" w:eastAsia="Times New Roman" w:hAnsi="Times New Roman" w:cs="Times New Roman"/>
          <w:sz w:val="24"/>
          <w:szCs w:val="24"/>
          <w:lang w:val="tr-TR" w:eastAsia="tr-TR"/>
        </w:rPr>
        <w:t xml:space="preserve">verildiğini ve içeriğini bütünüyle kabul ettiğimizi işbu yazıyla teyit ettiğimiz İhale Belgelerini </w:t>
      </w:r>
      <w:r w:rsidRPr="00AA5AE7">
        <w:rPr>
          <w:rFonts w:ascii="Times New Roman" w:eastAsia="Times New Roman" w:hAnsi="Times New Roman" w:cs="Times New Roman"/>
          <w:i/>
          <w:sz w:val="24"/>
          <w:szCs w:val="24"/>
          <w:lang w:val="tr-TR" w:eastAsia="tr-TR"/>
        </w:rPr>
        <w:t xml:space="preserve">[ve Zeyilnameleri (Zeyilname No) </w:t>
      </w:r>
      <w:r w:rsidRPr="00AA5AE7">
        <w:rPr>
          <w:rFonts w:ascii="Times New Roman" w:eastAsia="Times New Roman" w:hAnsi="Times New Roman" w:cs="Times New Roman"/>
          <w:i/>
          <w:sz w:val="24"/>
          <w:szCs w:val="24"/>
          <w:u w:val="single"/>
          <w:lang w:val="tr-TR" w:eastAsia="tr-TR"/>
        </w:rPr>
        <w:t>varsa</w:t>
      </w:r>
      <w:r w:rsidRPr="00AA5AE7">
        <w:rPr>
          <w:rFonts w:ascii="Times New Roman" w:eastAsia="Times New Roman" w:hAnsi="Times New Roman" w:cs="Times New Roman"/>
          <w:i/>
          <w:sz w:val="24"/>
          <w:szCs w:val="24"/>
          <w:lang w:val="tr-TR" w:eastAsia="tr-TR"/>
        </w:rPr>
        <w:t>]</w:t>
      </w:r>
      <w:r w:rsidRPr="00AA5AE7">
        <w:rPr>
          <w:rFonts w:ascii="Times New Roman" w:eastAsia="Times New Roman" w:hAnsi="Times New Roman" w:cs="Times New Roman"/>
          <w:sz w:val="24"/>
          <w:szCs w:val="24"/>
          <w:lang w:val="tr-TR" w:eastAsia="tr-TR"/>
        </w:rPr>
        <w:t xml:space="preserve">  incelemiş ve aşağıda imzası olan biz   </w:t>
      </w:r>
      <w:proofErr w:type="gramStart"/>
      <w:r w:rsidR="009B7E66" w:rsidRPr="00AA5AE7">
        <w:rPr>
          <w:rFonts w:ascii="Times New Roman" w:eastAsia="Times New Roman" w:hAnsi="Times New Roman" w:cs="Times New Roman"/>
          <w:sz w:val="24"/>
          <w:szCs w:val="24"/>
          <w:lang w:val="tr-TR" w:eastAsia="tr-TR"/>
        </w:rPr>
        <w:t>....................................</w:t>
      </w:r>
      <w:proofErr w:type="gramEnd"/>
      <w:r w:rsidR="00950AD6" w:rsidRPr="00AA5AE7">
        <w:rPr>
          <w:rFonts w:ascii="Times New Roman" w:eastAsia="Times New Roman" w:hAnsi="Times New Roman" w:cs="Times New Roman"/>
          <w:sz w:val="24"/>
          <w:szCs w:val="24"/>
          <w:lang w:val="tr-TR" w:eastAsia="tr-TR"/>
        </w:rPr>
        <w:t xml:space="preserve"> tarihinde </w:t>
      </w:r>
      <w:proofErr w:type="gramStart"/>
      <w:r w:rsidR="009B7E66" w:rsidRPr="00AA5AE7">
        <w:rPr>
          <w:rFonts w:ascii="Times New Roman" w:eastAsia="Times New Roman" w:hAnsi="Times New Roman" w:cs="Times New Roman"/>
          <w:sz w:val="24"/>
          <w:szCs w:val="24"/>
          <w:lang w:val="tr-TR" w:eastAsia="tr-TR"/>
        </w:rPr>
        <w:t>.........................</w:t>
      </w:r>
      <w:proofErr w:type="gramEnd"/>
      <w:r w:rsidR="00950AD6" w:rsidRPr="00AA5AE7">
        <w:rPr>
          <w:rFonts w:ascii="Times New Roman" w:eastAsia="Times New Roman" w:hAnsi="Times New Roman" w:cs="Times New Roman"/>
          <w:sz w:val="24"/>
          <w:szCs w:val="24"/>
          <w:lang w:val="tr-TR" w:eastAsia="tr-TR"/>
        </w:rPr>
        <w:t xml:space="preserve"> ilinde</w:t>
      </w:r>
      <w:r w:rsidRPr="00AA5AE7">
        <w:rPr>
          <w:rFonts w:ascii="Times New Roman" w:eastAsia="Times New Roman" w:hAnsi="Times New Roman" w:cs="Times New Roman"/>
          <w:sz w:val="24"/>
          <w:szCs w:val="24"/>
          <w:lang w:val="tr-TR" w:eastAsia="tr-TR"/>
        </w:rPr>
        <w:t xml:space="preserve"> yapılacak olan </w:t>
      </w:r>
      <w:proofErr w:type="gramStart"/>
      <w:r w:rsidR="00A33509" w:rsidRPr="00AA5AE7">
        <w:rPr>
          <w:rFonts w:ascii="Times New Roman" w:eastAsia="Times New Roman" w:hAnsi="Times New Roman" w:cs="Times New Roman"/>
          <w:b/>
          <w:sz w:val="24"/>
          <w:szCs w:val="24"/>
          <w:lang w:val="tr-TR" w:eastAsia="tr-TR"/>
        </w:rPr>
        <w:t>............................</w:t>
      </w:r>
      <w:proofErr w:type="gramEnd"/>
      <w:r w:rsidR="00FB75CD" w:rsidRPr="00AA5AE7">
        <w:rPr>
          <w:rFonts w:ascii="Times New Roman" w:eastAsia="Times New Roman" w:hAnsi="Times New Roman" w:cs="Times New Roman"/>
          <w:b/>
          <w:sz w:val="24"/>
          <w:szCs w:val="24"/>
          <w:lang w:val="tr-TR" w:eastAsia="tr-TR"/>
        </w:rPr>
        <w:t xml:space="preserve">Organizasyonu Hizmet Alımı </w:t>
      </w:r>
      <w:r w:rsidRPr="00AA5AE7">
        <w:rPr>
          <w:rFonts w:ascii="Times New Roman" w:eastAsia="Times New Roman" w:hAnsi="Times New Roman" w:cs="Times New Roman"/>
          <w:sz w:val="24"/>
          <w:szCs w:val="24"/>
          <w:lang w:val="tr-TR" w:eastAsia="tr-TR"/>
        </w:rPr>
        <w:t xml:space="preserve">için gerekli hizmetleri söz konusu ihale belgelerine uygun olarak toplam </w:t>
      </w:r>
      <w:r w:rsidRPr="00AA5AE7">
        <w:rPr>
          <w:rFonts w:ascii="Times New Roman" w:eastAsia="Times New Roman" w:hAnsi="Times New Roman" w:cs="Times New Roman"/>
          <w:b/>
          <w:sz w:val="24"/>
          <w:szCs w:val="24"/>
          <w:u w:val="single"/>
          <w:lang w:val="tr-TR" w:eastAsia="tr-TR"/>
        </w:rPr>
        <w:t>KDV hariç</w:t>
      </w:r>
      <w:r w:rsidRPr="00057F50">
        <w:rPr>
          <w:rFonts w:ascii="Times New Roman" w:eastAsia="Times New Roman" w:hAnsi="Times New Roman" w:cs="Times New Roman"/>
          <w:sz w:val="24"/>
          <w:szCs w:val="24"/>
          <w:lang w:val="tr-TR" w:eastAsia="tr-TR"/>
        </w:rPr>
        <w:t xml:space="preserve"> ............................................................. </w:t>
      </w:r>
      <w:r w:rsidRPr="00057F50">
        <w:rPr>
          <w:rFonts w:ascii="Times New Roman" w:eastAsia="Times New Roman" w:hAnsi="Times New Roman" w:cs="Times New Roman"/>
          <w:i/>
          <w:sz w:val="24"/>
          <w:szCs w:val="24"/>
          <w:u w:val="single"/>
          <w:lang w:val="tr-TR" w:eastAsia="tr-TR"/>
        </w:rPr>
        <w:t>(KDV hariç teklif bedeli rakam ve yazıyla yazılacaktır)</w:t>
      </w:r>
      <w:r w:rsidRPr="00057F50">
        <w:rPr>
          <w:rFonts w:ascii="Times New Roman" w:eastAsia="Times New Roman" w:hAnsi="Times New Roman" w:cs="Times New Roman"/>
          <w:sz w:val="24"/>
          <w:szCs w:val="24"/>
          <w:lang w:val="tr-TR" w:eastAsia="tr-TR"/>
        </w:rPr>
        <w:t xml:space="preserve">  bedel veya ekte sunulan ve bu teklifin bir parçası olan Fiyat Çizelgesine göre tespit edilecek diğer bedeller karşılığında temin etmeyi teklif ediyoruz.</w:t>
      </w:r>
    </w:p>
    <w:p w14:paraId="69C310F2" w14:textId="77777777" w:rsidR="001F57D0" w:rsidRPr="00057F50" w:rsidRDefault="00096362" w:rsidP="002A5066">
      <w:pPr>
        <w:widowControl w:val="0"/>
        <w:tabs>
          <w:tab w:val="left" w:pos="1200"/>
        </w:tabs>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ab/>
      </w:r>
    </w:p>
    <w:p w14:paraId="7B6E0577"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180506">
        <w:rPr>
          <w:rFonts w:ascii="Times New Roman" w:eastAsia="Times New Roman" w:hAnsi="Times New Roman" w:cs="Times New Roman"/>
          <w:sz w:val="24"/>
          <w:szCs w:val="24"/>
          <w:lang w:val="tr-TR"/>
        </w:rPr>
        <w:t xml:space="preserve">Bu teklifimizin, tekliflerin son veriliş tarihinden itibaren </w:t>
      </w:r>
      <w:r w:rsidR="00EF44CC" w:rsidRPr="00180506">
        <w:rPr>
          <w:rFonts w:ascii="Times New Roman" w:eastAsia="Times New Roman" w:hAnsi="Times New Roman" w:cs="Times New Roman"/>
          <w:b/>
          <w:sz w:val="24"/>
          <w:szCs w:val="24"/>
          <w:lang w:val="tr-TR"/>
        </w:rPr>
        <w:t xml:space="preserve">60 </w:t>
      </w:r>
      <w:r w:rsidR="001800AB" w:rsidRPr="00180506">
        <w:rPr>
          <w:rFonts w:ascii="Times New Roman" w:eastAsia="Times New Roman" w:hAnsi="Times New Roman" w:cs="Times New Roman"/>
          <w:b/>
          <w:sz w:val="24"/>
          <w:szCs w:val="24"/>
          <w:lang w:val="tr-TR"/>
        </w:rPr>
        <w:t>(</w:t>
      </w:r>
      <w:r w:rsidR="00EF44CC" w:rsidRPr="00180506">
        <w:rPr>
          <w:rFonts w:ascii="Times New Roman" w:eastAsia="Times New Roman" w:hAnsi="Times New Roman" w:cs="Times New Roman"/>
          <w:b/>
          <w:sz w:val="24"/>
          <w:szCs w:val="24"/>
          <w:lang w:val="tr-TR"/>
        </w:rPr>
        <w:t>altmış</w:t>
      </w:r>
      <w:r w:rsidR="001800AB" w:rsidRPr="00180506">
        <w:rPr>
          <w:rFonts w:ascii="Times New Roman" w:eastAsia="Times New Roman" w:hAnsi="Times New Roman" w:cs="Times New Roman"/>
          <w:b/>
          <w:sz w:val="24"/>
          <w:szCs w:val="24"/>
          <w:lang w:val="tr-TR"/>
        </w:rPr>
        <w:t>) gün</w:t>
      </w:r>
      <w:r w:rsidR="00EF44CC">
        <w:rPr>
          <w:rFonts w:ascii="Times New Roman" w:eastAsia="Times New Roman" w:hAnsi="Times New Roman" w:cs="Times New Roman"/>
          <w:b/>
          <w:sz w:val="24"/>
          <w:szCs w:val="24"/>
          <w:lang w:val="tr-TR"/>
        </w:rPr>
        <w:t xml:space="preserve"> </w:t>
      </w:r>
      <w:r w:rsidRPr="00057F50">
        <w:rPr>
          <w:rFonts w:ascii="Times New Roman" w:eastAsia="Times New Roman" w:hAnsi="Times New Roman" w:cs="Times New Roman"/>
          <w:sz w:val="24"/>
          <w:szCs w:val="24"/>
          <w:lang w:val="tr-TR"/>
        </w:rPr>
        <w:t>süreyle geçerli olduğunu ve anılan sürenin bitiminden önce herhangi bir zamanda kabul edilebileceğini ve gene bu süre boyunca bağlayıcı nitelikte olduğunu kabul ediyoruz.</w:t>
      </w:r>
    </w:p>
    <w:p w14:paraId="46D49DD1"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65B730DE"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Resmi sözleşme hazırlanıp yürürlüğe girinceye kadar, bu Teklif, ihalenin verildiğini bildiren yazılı kabulünüz ile birlikte bağlayıcı Sözleşme niteliğini taşıyacaktır.</w:t>
      </w:r>
    </w:p>
    <w:p w14:paraId="3FDA9B9A"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40902C73" w14:textId="77777777" w:rsidR="00B17231" w:rsidRPr="00057F50" w:rsidRDefault="00B17231" w:rsidP="00B17231">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Teklifimiz kabul edildiği takdirde, sözleşme kapsamında temin edeceğimiz mal ve hizmetlerin uygun menşe ülkelerden olacağını taahhüt ediyoruz. </w:t>
      </w:r>
    </w:p>
    <w:p w14:paraId="760618E2" w14:textId="77777777" w:rsidR="00B17231" w:rsidRPr="00057F50" w:rsidRDefault="00B17231" w:rsidP="00B17231">
      <w:pPr>
        <w:widowControl w:val="0"/>
        <w:spacing w:after="0" w:line="240" w:lineRule="auto"/>
        <w:jc w:val="both"/>
        <w:rPr>
          <w:rFonts w:ascii="Times New Roman" w:eastAsia="Times New Roman" w:hAnsi="Times New Roman" w:cs="Times New Roman"/>
          <w:sz w:val="24"/>
          <w:szCs w:val="24"/>
          <w:lang w:val="tr-TR"/>
        </w:rPr>
      </w:pPr>
    </w:p>
    <w:p w14:paraId="62F57F86" w14:textId="77777777" w:rsidR="00B17231" w:rsidRPr="00057F50" w:rsidRDefault="00B17231" w:rsidP="00B17231">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Biz, işbu ihalenin herhangi bir kısmına </w:t>
      </w:r>
      <w:proofErr w:type="gramStart"/>
      <w:r w:rsidRPr="00057F50">
        <w:rPr>
          <w:rFonts w:ascii="Times New Roman" w:eastAsia="Times New Roman" w:hAnsi="Times New Roman" w:cs="Times New Roman"/>
          <w:sz w:val="24"/>
          <w:szCs w:val="24"/>
          <w:lang w:val="tr-TR"/>
        </w:rPr>
        <w:t>dahil</w:t>
      </w:r>
      <w:proofErr w:type="gramEnd"/>
      <w:r w:rsidRPr="00057F50">
        <w:rPr>
          <w:rFonts w:ascii="Times New Roman" w:eastAsia="Times New Roman" w:hAnsi="Times New Roman" w:cs="Times New Roman"/>
          <w:sz w:val="24"/>
          <w:szCs w:val="24"/>
          <w:lang w:val="tr-TR"/>
        </w:rPr>
        <w:t xml:space="preserve">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 </w:t>
      </w:r>
    </w:p>
    <w:p w14:paraId="7F2A2765" w14:textId="77777777" w:rsidR="00B17231" w:rsidRPr="00057F50" w:rsidRDefault="00B17231" w:rsidP="00B17231">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ab/>
      </w:r>
    </w:p>
    <w:p w14:paraId="0F36473A" w14:textId="77777777" w:rsidR="00B17231" w:rsidRPr="00057F50" w:rsidRDefault="00B17231" w:rsidP="00B17231">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İşbu belgeyle nam veya hesabımıza hareket eden hiç kimsenin herhangi bir sahtekârlığa veya dolandırıcılığa karışmayacağını teminen gerekli adımları atmış olduğumuzu teyit ediyoruz. </w:t>
      </w:r>
    </w:p>
    <w:p w14:paraId="30574786" w14:textId="77777777" w:rsidR="00125C14" w:rsidRPr="00057F50" w:rsidRDefault="00125C14" w:rsidP="00096362">
      <w:pPr>
        <w:widowControl w:val="0"/>
        <w:spacing w:after="0" w:line="240" w:lineRule="auto"/>
        <w:jc w:val="both"/>
        <w:rPr>
          <w:rFonts w:ascii="Times New Roman" w:eastAsia="Times New Roman" w:hAnsi="Times New Roman" w:cs="Times New Roman"/>
          <w:sz w:val="24"/>
          <w:szCs w:val="24"/>
          <w:lang w:val="tr-TR"/>
        </w:rPr>
      </w:pPr>
    </w:p>
    <w:p w14:paraId="1F5FB626"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Aldığınız herhangi bir teklifi veya en düşük teklifi seçmek zorunda olmadığınızı kabul ediyoruz.</w:t>
      </w:r>
    </w:p>
    <w:p w14:paraId="35DB9ACF"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44CECA38"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p>
    <w:p w14:paraId="4C30AA13"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Tarih: </w:t>
      </w:r>
    </w:p>
    <w:p w14:paraId="01F96BAE"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İsim:</w:t>
      </w:r>
    </w:p>
    <w:p w14:paraId="58A49E58"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Unvan:</w:t>
      </w:r>
    </w:p>
    <w:p w14:paraId="3E5B6F49"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b/>
          <w:sz w:val="24"/>
          <w:szCs w:val="24"/>
          <w:lang w:val="tr-TR"/>
        </w:rPr>
        <w:t>İmza:</w:t>
      </w:r>
    </w:p>
    <w:p w14:paraId="54C921C7" w14:textId="77777777" w:rsidR="00773113" w:rsidRDefault="00773113" w:rsidP="00096362">
      <w:pPr>
        <w:spacing w:after="0" w:line="240" w:lineRule="auto"/>
        <w:rPr>
          <w:rFonts w:ascii="Times New Roman" w:eastAsia="Times New Roman" w:hAnsi="Times New Roman" w:cs="Times New Roman"/>
          <w:sz w:val="24"/>
          <w:szCs w:val="24"/>
          <w:lang w:val="tr-TR"/>
        </w:rPr>
      </w:pPr>
    </w:p>
    <w:p w14:paraId="4321BC77" w14:textId="77777777" w:rsidR="00773113" w:rsidRPr="00773113" w:rsidRDefault="00773113" w:rsidP="00773113">
      <w:pPr>
        <w:rPr>
          <w:rFonts w:ascii="Times New Roman" w:eastAsia="Times New Roman" w:hAnsi="Times New Roman" w:cs="Times New Roman"/>
          <w:sz w:val="24"/>
          <w:szCs w:val="24"/>
          <w:lang w:val="tr-TR"/>
        </w:rPr>
      </w:pPr>
    </w:p>
    <w:p w14:paraId="0047EDA9" w14:textId="77777777" w:rsidR="00773113" w:rsidRPr="00773113" w:rsidRDefault="00773113" w:rsidP="00773113">
      <w:pPr>
        <w:rPr>
          <w:rFonts w:ascii="Times New Roman" w:eastAsia="Times New Roman" w:hAnsi="Times New Roman" w:cs="Times New Roman"/>
          <w:sz w:val="24"/>
          <w:szCs w:val="24"/>
          <w:lang w:val="tr-TR"/>
        </w:rPr>
      </w:pPr>
    </w:p>
    <w:p w14:paraId="62752A5C" w14:textId="77777777" w:rsidR="00773113" w:rsidRPr="00773113" w:rsidRDefault="00773113" w:rsidP="00773113">
      <w:pPr>
        <w:rPr>
          <w:rFonts w:ascii="Times New Roman" w:eastAsia="Times New Roman" w:hAnsi="Times New Roman" w:cs="Times New Roman"/>
          <w:sz w:val="24"/>
          <w:szCs w:val="24"/>
          <w:lang w:val="tr-TR"/>
        </w:rPr>
      </w:pPr>
    </w:p>
    <w:p w14:paraId="43E6ED94" w14:textId="77777777" w:rsidR="00773113" w:rsidRPr="00773113" w:rsidRDefault="00773113" w:rsidP="00773113">
      <w:pPr>
        <w:rPr>
          <w:rFonts w:ascii="Times New Roman" w:eastAsia="Times New Roman" w:hAnsi="Times New Roman" w:cs="Times New Roman"/>
          <w:sz w:val="24"/>
          <w:szCs w:val="24"/>
          <w:lang w:val="tr-TR"/>
        </w:rPr>
      </w:pPr>
    </w:p>
    <w:p w14:paraId="0D352D0C" w14:textId="77777777" w:rsidR="00773113" w:rsidRPr="00773113" w:rsidRDefault="00773113" w:rsidP="00773113">
      <w:pPr>
        <w:rPr>
          <w:rFonts w:ascii="Times New Roman" w:eastAsia="Times New Roman" w:hAnsi="Times New Roman" w:cs="Times New Roman"/>
          <w:sz w:val="24"/>
          <w:szCs w:val="24"/>
          <w:lang w:val="tr-TR"/>
        </w:rPr>
      </w:pPr>
    </w:p>
    <w:p w14:paraId="4C0DD683" w14:textId="77777777" w:rsidR="00773113" w:rsidRPr="00773113" w:rsidRDefault="00773113" w:rsidP="00773113">
      <w:pPr>
        <w:rPr>
          <w:rFonts w:ascii="Times New Roman" w:eastAsia="Times New Roman" w:hAnsi="Times New Roman" w:cs="Times New Roman"/>
          <w:sz w:val="24"/>
          <w:szCs w:val="24"/>
          <w:lang w:val="tr-TR"/>
        </w:rPr>
      </w:pPr>
    </w:p>
    <w:p w14:paraId="49EB3F6C" w14:textId="77777777" w:rsidR="00773113" w:rsidRPr="00773113" w:rsidRDefault="00773113" w:rsidP="00773113">
      <w:pPr>
        <w:rPr>
          <w:rFonts w:ascii="Times New Roman" w:eastAsia="Times New Roman" w:hAnsi="Times New Roman" w:cs="Times New Roman"/>
          <w:sz w:val="24"/>
          <w:szCs w:val="24"/>
          <w:lang w:val="tr-TR"/>
        </w:rPr>
      </w:pPr>
    </w:p>
    <w:p w14:paraId="60ECF849" w14:textId="77777777" w:rsidR="00773113" w:rsidRPr="00773113" w:rsidRDefault="00773113" w:rsidP="00773113">
      <w:pPr>
        <w:rPr>
          <w:rFonts w:ascii="Times New Roman" w:eastAsia="Times New Roman" w:hAnsi="Times New Roman" w:cs="Times New Roman"/>
          <w:sz w:val="24"/>
          <w:szCs w:val="24"/>
          <w:lang w:val="tr-TR"/>
        </w:rPr>
      </w:pPr>
    </w:p>
    <w:p w14:paraId="7DFDF17E" w14:textId="77777777" w:rsidR="00773113" w:rsidRDefault="00773113" w:rsidP="00773113">
      <w:pPr>
        <w:tabs>
          <w:tab w:val="left" w:pos="4170"/>
        </w:tabs>
        <w:rPr>
          <w:rFonts w:ascii="Times New Roman" w:eastAsia="Times New Roman" w:hAnsi="Times New Roman" w:cs="Times New Roman"/>
          <w:sz w:val="24"/>
          <w:szCs w:val="24"/>
          <w:lang w:val="tr-TR"/>
        </w:rPr>
      </w:pPr>
    </w:p>
    <w:p w14:paraId="12265AF9" w14:textId="77777777" w:rsidR="00096362" w:rsidRPr="00773113" w:rsidRDefault="00773113" w:rsidP="00773113">
      <w:pPr>
        <w:tabs>
          <w:tab w:val="left" w:pos="4170"/>
        </w:tabs>
        <w:rPr>
          <w:rFonts w:ascii="Times New Roman" w:eastAsia="Times New Roman" w:hAnsi="Times New Roman" w:cs="Times New Roman"/>
          <w:sz w:val="24"/>
          <w:szCs w:val="24"/>
          <w:lang w:val="tr-TR"/>
        </w:rPr>
        <w:sectPr w:rsidR="00096362" w:rsidRPr="00773113" w:rsidSect="00096362">
          <w:pgSz w:w="12240" w:h="15840"/>
          <w:pgMar w:top="1417" w:right="1417" w:bottom="1417" w:left="1417" w:header="708" w:footer="708" w:gutter="0"/>
          <w:cols w:space="720"/>
        </w:sectPr>
      </w:pPr>
      <w:r>
        <w:rPr>
          <w:rFonts w:ascii="Times New Roman" w:eastAsia="Times New Roman" w:hAnsi="Times New Roman" w:cs="Times New Roman"/>
          <w:sz w:val="24"/>
          <w:szCs w:val="24"/>
          <w:lang w:val="tr-TR"/>
        </w:rPr>
        <w:tab/>
      </w:r>
    </w:p>
    <w:p w14:paraId="647CC105" w14:textId="77777777" w:rsidR="00096362" w:rsidRPr="00057F50" w:rsidRDefault="00096362" w:rsidP="00096362">
      <w:pPr>
        <w:widowControl w:val="0"/>
        <w:spacing w:after="0" w:line="240" w:lineRule="auto"/>
        <w:jc w:val="center"/>
        <w:rPr>
          <w:rFonts w:ascii="Times New Roman" w:eastAsia="Times New Roman" w:hAnsi="Times New Roman" w:cs="Times New Roman"/>
          <w:b/>
          <w:sz w:val="24"/>
          <w:szCs w:val="24"/>
          <w:u w:val="single"/>
          <w:lang w:val="tr-TR"/>
        </w:rPr>
      </w:pPr>
      <w:r w:rsidRPr="00057F50">
        <w:rPr>
          <w:rFonts w:ascii="Times New Roman" w:eastAsia="Times New Roman" w:hAnsi="Times New Roman" w:cs="Times New Roman"/>
          <w:b/>
          <w:sz w:val="24"/>
          <w:szCs w:val="24"/>
          <w:u w:val="single"/>
          <w:lang w:val="tr-TR"/>
        </w:rPr>
        <w:lastRenderedPageBreak/>
        <w:t>Temin Edilecek Hizmetler için Fiyat Çizelgesi</w:t>
      </w:r>
      <w:r w:rsidRPr="00057F50">
        <w:rPr>
          <w:rFonts w:ascii="Times New Roman" w:eastAsia="Times New Roman" w:hAnsi="Times New Roman" w:cs="Times New Roman"/>
          <w:b/>
          <w:sz w:val="24"/>
          <w:szCs w:val="24"/>
          <w:u w:val="single"/>
          <w:vertAlign w:val="superscript"/>
          <w:lang w:val="tr-TR"/>
        </w:rPr>
        <w:footnoteReference w:id="3"/>
      </w:r>
    </w:p>
    <w:p w14:paraId="2105D05C" w14:textId="77777777" w:rsidR="00096362" w:rsidRPr="00057F50" w:rsidRDefault="00096362" w:rsidP="00096362">
      <w:pPr>
        <w:widowControl w:val="0"/>
        <w:spacing w:after="0" w:line="240" w:lineRule="auto"/>
        <w:jc w:val="center"/>
        <w:rPr>
          <w:rFonts w:ascii="Times New Roman" w:eastAsia="Times New Roman" w:hAnsi="Times New Roman" w:cs="Times New Roman"/>
          <w:b/>
          <w:sz w:val="24"/>
          <w:szCs w:val="24"/>
          <w:u w:val="single"/>
          <w:lang w:val="tr-TR"/>
        </w:rPr>
      </w:pPr>
    </w:p>
    <w:tbl>
      <w:tblPr>
        <w:tblW w:w="10440" w:type="dxa"/>
        <w:tblInd w:w="-356" w:type="dxa"/>
        <w:tblLayout w:type="fixed"/>
        <w:tblCellMar>
          <w:left w:w="70" w:type="dxa"/>
          <w:right w:w="70" w:type="dxa"/>
        </w:tblCellMar>
        <w:tblLook w:val="04A0" w:firstRow="1" w:lastRow="0" w:firstColumn="1" w:lastColumn="0" w:noHBand="0" w:noVBand="1"/>
      </w:tblPr>
      <w:tblGrid>
        <w:gridCol w:w="568"/>
        <w:gridCol w:w="2410"/>
        <w:gridCol w:w="2832"/>
        <w:gridCol w:w="567"/>
        <w:gridCol w:w="709"/>
        <w:gridCol w:w="708"/>
        <w:gridCol w:w="1279"/>
        <w:gridCol w:w="1367"/>
      </w:tblGrid>
      <w:tr w:rsidR="00096362" w:rsidRPr="00057F50" w14:paraId="70FD1371" w14:textId="77777777" w:rsidTr="0027086C">
        <w:trPr>
          <w:trHeight w:val="743"/>
        </w:trPr>
        <w:tc>
          <w:tcPr>
            <w:tcW w:w="10440" w:type="dxa"/>
            <w:gridSpan w:val="8"/>
            <w:tcBorders>
              <w:top w:val="single" w:sz="12" w:space="0" w:color="auto"/>
              <w:left w:val="single" w:sz="12" w:space="0" w:color="auto"/>
              <w:bottom w:val="single" w:sz="2" w:space="0" w:color="000000"/>
              <w:right w:val="single" w:sz="12" w:space="0" w:color="000000"/>
            </w:tcBorders>
            <w:hideMark/>
          </w:tcPr>
          <w:p w14:paraId="77171057" w14:textId="77777777" w:rsidR="00096362" w:rsidRPr="00057F50" w:rsidRDefault="00096362" w:rsidP="004116CA">
            <w:pPr>
              <w:widowControl w:val="0"/>
              <w:spacing w:after="0" w:line="240" w:lineRule="auto"/>
              <w:ind w:firstLine="720"/>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br w:type="page"/>
              <w:t>FİYAT TEKLİF FORMU</w:t>
            </w:r>
          </w:p>
          <w:p w14:paraId="4ADADF47" w14:textId="77777777" w:rsidR="007D7C74" w:rsidRPr="00057F50" w:rsidRDefault="00096362" w:rsidP="00DB444D">
            <w:pPr>
              <w:widowControl w:val="0"/>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b/>
                <w:sz w:val="24"/>
                <w:szCs w:val="24"/>
                <w:lang w:val="tr-TR"/>
              </w:rPr>
              <w:t xml:space="preserve">Proje Adı: </w:t>
            </w:r>
            <w:r w:rsidR="00A84BBA" w:rsidRPr="00057F50">
              <w:rPr>
                <w:rFonts w:ascii="Times New Roman" w:eastAsia="Times New Roman" w:hAnsi="Times New Roman" w:cs="Times New Roman"/>
                <w:bCs/>
                <w:sz w:val="24"/>
                <w:szCs w:val="24"/>
                <w:lang w:val="tr-TR" w:eastAsia="tr-TR"/>
              </w:rPr>
              <w:t>Türkiye İklim Akıllı ve Rekabetçi Tarımsal Büyüme Projesi</w:t>
            </w:r>
          </w:p>
          <w:p w14:paraId="49B4826E" w14:textId="77777777" w:rsidR="007D7C74" w:rsidRPr="00057F50" w:rsidRDefault="007D7C74" w:rsidP="00DB444D">
            <w:pPr>
              <w:widowControl w:val="0"/>
              <w:spacing w:after="0" w:line="240" w:lineRule="auto"/>
              <w:ind w:hanging="90"/>
              <w:jc w:val="both"/>
              <w:rPr>
                <w:rFonts w:ascii="Times New Roman" w:eastAsia="Times New Roman" w:hAnsi="Times New Roman" w:cs="Times New Roman"/>
                <w:b/>
                <w:sz w:val="24"/>
                <w:szCs w:val="24"/>
                <w:lang w:val="tr-TR"/>
              </w:rPr>
            </w:pPr>
          </w:p>
          <w:p w14:paraId="2CFC956C" w14:textId="06B1DC6C" w:rsidR="00A93C1E" w:rsidRPr="00D84785" w:rsidRDefault="004A155B" w:rsidP="00D84785">
            <w:pPr>
              <w:suppressAutoHyphens/>
              <w:spacing w:after="0" w:line="240" w:lineRule="auto"/>
              <w:outlineLvl w:val="0"/>
              <w:rPr>
                <w:rFonts w:cstheme="minorHAnsi"/>
                <w:b/>
                <w:i/>
                <w:sz w:val="24"/>
                <w:szCs w:val="24"/>
              </w:rPr>
            </w:pPr>
            <w:r>
              <w:rPr>
                <w:rFonts w:ascii="Times New Roman" w:eastAsia="Times New Roman" w:hAnsi="Times New Roman" w:cs="Times New Roman"/>
                <w:b/>
                <w:sz w:val="24"/>
                <w:szCs w:val="24"/>
                <w:lang w:val="tr-TR"/>
              </w:rPr>
              <w:t xml:space="preserve">İhale </w:t>
            </w:r>
            <w:proofErr w:type="gramStart"/>
            <w:r>
              <w:rPr>
                <w:rFonts w:ascii="Times New Roman" w:eastAsia="Times New Roman" w:hAnsi="Times New Roman" w:cs="Times New Roman"/>
                <w:b/>
                <w:sz w:val="24"/>
                <w:szCs w:val="24"/>
                <w:lang w:val="tr-TR"/>
              </w:rPr>
              <w:t xml:space="preserve">Numarası  : </w:t>
            </w:r>
            <w:r w:rsidR="002677A0">
              <w:rPr>
                <w:rFonts w:ascii="Times New Roman" w:eastAsia="Times New Roman" w:hAnsi="Times New Roman" w:cs="Times New Roman"/>
                <w:sz w:val="24"/>
                <w:szCs w:val="24"/>
                <w:lang w:val="tr-TR"/>
              </w:rPr>
              <w:t>NCS</w:t>
            </w:r>
            <w:proofErr w:type="gramEnd"/>
            <w:r w:rsidR="002677A0">
              <w:rPr>
                <w:rFonts w:ascii="Times New Roman" w:eastAsia="Times New Roman" w:hAnsi="Times New Roman" w:cs="Times New Roman"/>
                <w:sz w:val="24"/>
                <w:szCs w:val="24"/>
                <w:lang w:val="tr-TR"/>
              </w:rPr>
              <w:t>.TAGEM/SWRR.CS3.4-1e</w:t>
            </w:r>
          </w:p>
        </w:tc>
      </w:tr>
      <w:tr w:rsidR="00096362" w:rsidRPr="00057F50" w14:paraId="01A048BD" w14:textId="77777777" w:rsidTr="0027086C">
        <w:trPr>
          <w:trHeight w:val="345"/>
        </w:trPr>
        <w:tc>
          <w:tcPr>
            <w:tcW w:w="2978" w:type="dxa"/>
            <w:gridSpan w:val="2"/>
            <w:tcBorders>
              <w:top w:val="single" w:sz="2" w:space="0" w:color="000000"/>
              <w:left w:val="single" w:sz="12" w:space="0" w:color="000000"/>
              <w:bottom w:val="single" w:sz="2" w:space="0" w:color="000000"/>
              <w:right w:val="single" w:sz="2" w:space="0" w:color="000000"/>
            </w:tcBorders>
            <w:noWrap/>
            <w:vAlign w:val="center"/>
            <w:hideMark/>
          </w:tcPr>
          <w:p w14:paraId="37DFD3A2" w14:textId="77777777" w:rsidR="00096362" w:rsidRPr="00057F50" w:rsidRDefault="00096362" w:rsidP="00096362">
            <w:pPr>
              <w:spacing w:after="0" w:line="240" w:lineRule="auto"/>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Firma Adı</w:t>
            </w:r>
          </w:p>
        </w:tc>
        <w:tc>
          <w:tcPr>
            <w:tcW w:w="7462" w:type="dxa"/>
            <w:gridSpan w:val="6"/>
            <w:tcBorders>
              <w:top w:val="single" w:sz="2" w:space="0" w:color="000000"/>
              <w:left w:val="single" w:sz="2" w:space="0" w:color="000000"/>
              <w:bottom w:val="single" w:sz="2" w:space="0" w:color="000000"/>
              <w:right w:val="single" w:sz="12" w:space="0" w:color="000000"/>
            </w:tcBorders>
            <w:vAlign w:val="center"/>
            <w:hideMark/>
          </w:tcPr>
          <w:p w14:paraId="20C6B1D0" w14:textId="77777777" w:rsidR="00096362" w:rsidRPr="00057F50" w:rsidRDefault="00096362" w:rsidP="00096362">
            <w:pPr>
              <w:spacing w:after="0" w:line="240" w:lineRule="auto"/>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 </w:t>
            </w:r>
          </w:p>
        </w:tc>
      </w:tr>
      <w:tr w:rsidR="00096362" w:rsidRPr="00057F50" w14:paraId="341FF0FF" w14:textId="77777777" w:rsidTr="0027086C">
        <w:trPr>
          <w:trHeight w:val="247"/>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14:paraId="7D133BC5" w14:textId="77777777" w:rsidR="00096362" w:rsidRPr="00057F50" w:rsidRDefault="00096362" w:rsidP="00096362">
            <w:pPr>
              <w:spacing w:after="0" w:line="240" w:lineRule="auto"/>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Organizasyon Adı</w:t>
            </w:r>
          </w:p>
        </w:tc>
        <w:tc>
          <w:tcPr>
            <w:tcW w:w="7462" w:type="dxa"/>
            <w:gridSpan w:val="6"/>
            <w:tcBorders>
              <w:top w:val="single" w:sz="2" w:space="0" w:color="000000"/>
              <w:left w:val="single" w:sz="2" w:space="0" w:color="000000"/>
              <w:bottom w:val="single" w:sz="2" w:space="0" w:color="000000"/>
              <w:right w:val="single" w:sz="12" w:space="0" w:color="000000"/>
            </w:tcBorders>
            <w:vAlign w:val="center"/>
            <w:hideMark/>
          </w:tcPr>
          <w:p w14:paraId="65E8EED9" w14:textId="77777777" w:rsidR="00096362" w:rsidRPr="00596E46" w:rsidRDefault="004A155B" w:rsidP="004A155B">
            <w:pPr>
              <w:spacing w:after="200" w:line="276" w:lineRule="auto"/>
              <w:jc w:val="both"/>
              <w:rPr>
                <w:rFonts w:ascii="Times New Roman" w:eastAsia="Times New Roman" w:hAnsi="Times New Roman" w:cs="Times New Roman"/>
                <w:bCs/>
                <w:sz w:val="24"/>
                <w:szCs w:val="24"/>
                <w:lang w:val="tr-TR" w:eastAsia="tr-TR"/>
              </w:rPr>
            </w:pPr>
            <w:r w:rsidRPr="00596E46">
              <w:rPr>
                <w:rFonts w:ascii="Times New Roman" w:eastAsia="Times New Roman" w:hAnsi="Times New Roman" w:cs="Times New Roman"/>
                <w:color w:val="000000"/>
                <w:sz w:val="24"/>
                <w:szCs w:val="24"/>
                <w:lang w:val="tr-TR"/>
              </w:rPr>
              <w:t xml:space="preserve">Karbon Ayak İzi ve Yaşam Döngüsü Değerlendirmeleri Eğitimi </w:t>
            </w:r>
            <w:r w:rsidRPr="00596E46">
              <w:rPr>
                <w:rFonts w:ascii="Times New Roman" w:eastAsia="Times New Roman" w:hAnsi="Times New Roman" w:cs="Times New Roman"/>
                <w:sz w:val="24"/>
                <w:szCs w:val="24"/>
                <w:lang w:val="tr-TR" w:eastAsia="tr-TR"/>
              </w:rPr>
              <w:t>Organizasyon Hizmetleri Alımı</w:t>
            </w:r>
          </w:p>
        </w:tc>
      </w:tr>
      <w:tr w:rsidR="00096362" w:rsidRPr="00057F50" w14:paraId="71652F9A" w14:textId="77777777" w:rsidTr="0027086C">
        <w:trPr>
          <w:trHeight w:val="247"/>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14:paraId="486D2B45" w14:textId="77777777" w:rsidR="00096362" w:rsidRPr="00057F50" w:rsidRDefault="00096362" w:rsidP="00096362">
            <w:pPr>
              <w:spacing w:after="0" w:line="240" w:lineRule="auto"/>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Organizasyon Tarihi</w:t>
            </w:r>
          </w:p>
        </w:tc>
        <w:tc>
          <w:tcPr>
            <w:tcW w:w="7462" w:type="dxa"/>
            <w:gridSpan w:val="6"/>
            <w:tcBorders>
              <w:top w:val="single" w:sz="2" w:space="0" w:color="000000"/>
              <w:left w:val="single" w:sz="2" w:space="0" w:color="000000"/>
              <w:bottom w:val="single" w:sz="2" w:space="0" w:color="000000"/>
              <w:right w:val="single" w:sz="12" w:space="0" w:color="000000"/>
            </w:tcBorders>
            <w:vAlign w:val="center"/>
            <w:hideMark/>
          </w:tcPr>
          <w:p w14:paraId="1F21DE98" w14:textId="77777777" w:rsidR="00096362" w:rsidRPr="00596E46" w:rsidRDefault="00E7616B" w:rsidP="00096362">
            <w:pPr>
              <w:spacing w:after="200" w:line="276" w:lineRule="auto"/>
              <w:rPr>
                <w:rFonts w:ascii="Times New Roman" w:eastAsia="Times New Roman" w:hAnsi="Times New Roman" w:cs="Times New Roman"/>
                <w:bCs/>
                <w:sz w:val="24"/>
                <w:szCs w:val="24"/>
                <w:lang w:val="tr-TR" w:eastAsia="tr-TR"/>
              </w:rPr>
            </w:pPr>
            <w:r w:rsidRPr="00596E46">
              <w:rPr>
                <w:rFonts w:ascii="Times New Roman" w:eastAsia="Times New Roman" w:hAnsi="Times New Roman" w:cs="Times New Roman"/>
                <w:bCs/>
                <w:sz w:val="24"/>
                <w:szCs w:val="24"/>
                <w:lang w:val="tr-TR" w:eastAsia="tr-TR"/>
              </w:rPr>
              <w:t>26</w:t>
            </w:r>
            <w:r w:rsidR="00F77252" w:rsidRPr="00596E46">
              <w:rPr>
                <w:rFonts w:ascii="Times New Roman" w:eastAsia="Times New Roman" w:hAnsi="Times New Roman" w:cs="Times New Roman"/>
                <w:bCs/>
                <w:sz w:val="24"/>
                <w:szCs w:val="24"/>
                <w:lang w:val="tr-TR" w:eastAsia="tr-TR"/>
              </w:rPr>
              <w:t xml:space="preserve"> – </w:t>
            </w:r>
            <w:r w:rsidRPr="00596E46">
              <w:rPr>
                <w:rFonts w:ascii="Times New Roman" w:eastAsia="Times New Roman" w:hAnsi="Times New Roman" w:cs="Times New Roman"/>
                <w:bCs/>
                <w:sz w:val="24"/>
                <w:szCs w:val="24"/>
                <w:lang w:val="tr-TR" w:eastAsia="tr-TR"/>
              </w:rPr>
              <w:t>29</w:t>
            </w:r>
            <w:r w:rsidR="00F86C04" w:rsidRPr="00596E46">
              <w:rPr>
                <w:rFonts w:ascii="Times New Roman" w:eastAsia="Times New Roman" w:hAnsi="Times New Roman" w:cs="Times New Roman"/>
                <w:bCs/>
                <w:sz w:val="24"/>
                <w:szCs w:val="24"/>
                <w:lang w:val="tr-TR" w:eastAsia="tr-TR"/>
              </w:rPr>
              <w:t xml:space="preserve"> </w:t>
            </w:r>
            <w:r w:rsidR="004A155B" w:rsidRPr="00596E46">
              <w:rPr>
                <w:rFonts w:ascii="Times New Roman" w:eastAsia="Times New Roman" w:hAnsi="Times New Roman" w:cs="Times New Roman"/>
                <w:bCs/>
                <w:sz w:val="24"/>
                <w:szCs w:val="24"/>
                <w:lang w:val="tr-TR" w:eastAsia="tr-TR"/>
              </w:rPr>
              <w:t>Mayıs 2025</w:t>
            </w:r>
          </w:p>
        </w:tc>
      </w:tr>
      <w:tr w:rsidR="00096362" w:rsidRPr="00057F50" w14:paraId="69BD274C" w14:textId="77777777" w:rsidTr="0027086C">
        <w:trPr>
          <w:trHeight w:val="65"/>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14:paraId="51E02499" w14:textId="77777777" w:rsidR="00096362" w:rsidRPr="00057F50" w:rsidRDefault="00096362" w:rsidP="00096362">
            <w:pPr>
              <w:spacing w:after="0" w:line="240" w:lineRule="auto"/>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Organizasyon Yeri</w:t>
            </w:r>
          </w:p>
        </w:tc>
        <w:tc>
          <w:tcPr>
            <w:tcW w:w="7462" w:type="dxa"/>
            <w:gridSpan w:val="6"/>
            <w:tcBorders>
              <w:top w:val="single" w:sz="2" w:space="0" w:color="000000"/>
              <w:left w:val="single" w:sz="2" w:space="0" w:color="000000"/>
              <w:bottom w:val="single" w:sz="2" w:space="0" w:color="000000"/>
              <w:right w:val="single" w:sz="12" w:space="0" w:color="000000"/>
            </w:tcBorders>
            <w:vAlign w:val="center"/>
            <w:hideMark/>
          </w:tcPr>
          <w:p w14:paraId="1EE8F2F3" w14:textId="77777777" w:rsidR="00096362" w:rsidRPr="00057F50" w:rsidRDefault="00BB1F51" w:rsidP="00096362">
            <w:pPr>
              <w:spacing w:after="200" w:line="276" w:lineRule="auto"/>
              <w:rPr>
                <w:rFonts w:ascii="Times New Roman" w:eastAsia="Times New Roman" w:hAnsi="Times New Roman" w:cs="Times New Roman"/>
                <w:bCs/>
                <w:sz w:val="24"/>
                <w:szCs w:val="24"/>
                <w:lang w:val="tr-TR" w:eastAsia="tr-TR"/>
              </w:rPr>
            </w:pPr>
            <w:r>
              <w:rPr>
                <w:rFonts w:ascii="Times New Roman" w:eastAsia="Times New Roman" w:hAnsi="Times New Roman" w:cs="Times New Roman"/>
                <w:bCs/>
                <w:sz w:val="24"/>
                <w:szCs w:val="24"/>
                <w:lang w:val="tr-TR" w:eastAsia="tr-TR"/>
              </w:rPr>
              <w:t>ANKARA</w:t>
            </w:r>
          </w:p>
        </w:tc>
      </w:tr>
      <w:tr w:rsidR="00096362" w:rsidRPr="00057F50" w14:paraId="2E1532DA" w14:textId="77777777" w:rsidTr="00641E8F">
        <w:trPr>
          <w:trHeight w:val="444"/>
        </w:trPr>
        <w:tc>
          <w:tcPr>
            <w:tcW w:w="568" w:type="dxa"/>
            <w:tcBorders>
              <w:top w:val="nil"/>
              <w:left w:val="single" w:sz="12" w:space="0" w:color="auto"/>
              <w:bottom w:val="single" w:sz="4" w:space="0" w:color="auto"/>
              <w:right w:val="single" w:sz="4" w:space="0" w:color="auto"/>
            </w:tcBorders>
            <w:shd w:val="clear" w:color="auto" w:fill="969696"/>
            <w:vAlign w:val="bottom"/>
            <w:hideMark/>
          </w:tcPr>
          <w:p w14:paraId="18997257"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 xml:space="preserve">Sıra </w:t>
            </w:r>
          </w:p>
          <w:p w14:paraId="51C44461"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No</w:t>
            </w:r>
          </w:p>
        </w:tc>
        <w:tc>
          <w:tcPr>
            <w:tcW w:w="5242" w:type="dxa"/>
            <w:gridSpan w:val="2"/>
            <w:tcBorders>
              <w:top w:val="nil"/>
              <w:left w:val="single" w:sz="12" w:space="0" w:color="auto"/>
              <w:bottom w:val="single" w:sz="4" w:space="0" w:color="auto"/>
              <w:right w:val="single" w:sz="4" w:space="0" w:color="auto"/>
            </w:tcBorders>
            <w:shd w:val="clear" w:color="auto" w:fill="969696"/>
            <w:vAlign w:val="bottom"/>
            <w:hideMark/>
          </w:tcPr>
          <w:p w14:paraId="71800FBB"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Satın Alınacak Mal Ve Hizmetler</w:t>
            </w:r>
          </w:p>
        </w:tc>
        <w:tc>
          <w:tcPr>
            <w:tcW w:w="567" w:type="dxa"/>
            <w:tcBorders>
              <w:top w:val="nil"/>
              <w:left w:val="nil"/>
              <w:bottom w:val="single" w:sz="4" w:space="0" w:color="auto"/>
              <w:right w:val="single" w:sz="4" w:space="0" w:color="auto"/>
            </w:tcBorders>
            <w:shd w:val="clear" w:color="auto" w:fill="969696"/>
            <w:vAlign w:val="bottom"/>
            <w:hideMark/>
          </w:tcPr>
          <w:p w14:paraId="58E8789C"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Kişi</w:t>
            </w:r>
          </w:p>
        </w:tc>
        <w:tc>
          <w:tcPr>
            <w:tcW w:w="709" w:type="dxa"/>
            <w:tcBorders>
              <w:top w:val="nil"/>
              <w:left w:val="nil"/>
              <w:bottom w:val="single" w:sz="4" w:space="0" w:color="auto"/>
              <w:right w:val="single" w:sz="4" w:space="0" w:color="auto"/>
            </w:tcBorders>
            <w:shd w:val="clear" w:color="auto" w:fill="969696"/>
            <w:vAlign w:val="bottom"/>
            <w:hideMark/>
          </w:tcPr>
          <w:p w14:paraId="6967E64A"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Adet</w:t>
            </w:r>
          </w:p>
        </w:tc>
        <w:tc>
          <w:tcPr>
            <w:tcW w:w="708" w:type="dxa"/>
            <w:tcBorders>
              <w:top w:val="nil"/>
              <w:left w:val="nil"/>
              <w:bottom w:val="single" w:sz="4" w:space="0" w:color="auto"/>
              <w:right w:val="single" w:sz="4" w:space="0" w:color="auto"/>
            </w:tcBorders>
            <w:shd w:val="clear" w:color="auto" w:fill="969696"/>
            <w:vAlign w:val="bottom"/>
            <w:hideMark/>
          </w:tcPr>
          <w:p w14:paraId="51FA9B1E"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Gün/</w:t>
            </w:r>
          </w:p>
          <w:p w14:paraId="161DBFDE" w14:textId="77777777" w:rsidR="00096362" w:rsidRPr="00057F50" w:rsidRDefault="00096362" w:rsidP="00096362">
            <w:pPr>
              <w:spacing w:after="0" w:line="240" w:lineRule="auto"/>
              <w:jc w:val="both"/>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Gece</w:t>
            </w:r>
          </w:p>
        </w:tc>
        <w:tc>
          <w:tcPr>
            <w:tcW w:w="1279" w:type="dxa"/>
            <w:tcBorders>
              <w:top w:val="nil"/>
              <w:left w:val="nil"/>
              <w:bottom w:val="single" w:sz="4" w:space="0" w:color="auto"/>
              <w:right w:val="single" w:sz="4" w:space="0" w:color="auto"/>
            </w:tcBorders>
            <w:shd w:val="clear" w:color="auto" w:fill="969696"/>
            <w:vAlign w:val="bottom"/>
            <w:hideMark/>
          </w:tcPr>
          <w:p w14:paraId="0E5665B1" w14:textId="77777777" w:rsidR="00096362" w:rsidRPr="00057F50" w:rsidRDefault="00096362" w:rsidP="00096362">
            <w:pPr>
              <w:spacing w:after="0" w:line="240" w:lineRule="auto"/>
              <w:jc w:val="center"/>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Birim Fiyat</w:t>
            </w:r>
          </w:p>
          <w:p w14:paraId="2387FA10" w14:textId="77777777" w:rsidR="00096362" w:rsidRPr="00057F50" w:rsidRDefault="00096362" w:rsidP="00096362">
            <w:pPr>
              <w:spacing w:after="0" w:line="240" w:lineRule="auto"/>
              <w:jc w:val="center"/>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(TL)</w:t>
            </w:r>
          </w:p>
        </w:tc>
        <w:tc>
          <w:tcPr>
            <w:tcW w:w="1367" w:type="dxa"/>
            <w:tcBorders>
              <w:top w:val="nil"/>
              <w:left w:val="nil"/>
              <w:bottom w:val="single" w:sz="4" w:space="0" w:color="auto"/>
              <w:right w:val="single" w:sz="12" w:space="0" w:color="auto"/>
            </w:tcBorders>
            <w:shd w:val="clear" w:color="auto" w:fill="969696"/>
            <w:vAlign w:val="bottom"/>
            <w:hideMark/>
          </w:tcPr>
          <w:p w14:paraId="32910B95" w14:textId="77777777" w:rsidR="00096362" w:rsidRPr="00057F50" w:rsidRDefault="00096362" w:rsidP="00096362">
            <w:pPr>
              <w:spacing w:after="0" w:line="240" w:lineRule="auto"/>
              <w:jc w:val="center"/>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Toplam Fiyat</w:t>
            </w:r>
          </w:p>
          <w:p w14:paraId="01762FD2" w14:textId="77777777" w:rsidR="00096362" w:rsidRPr="00057F50" w:rsidRDefault="00096362" w:rsidP="00096362">
            <w:pPr>
              <w:spacing w:after="0" w:line="240" w:lineRule="auto"/>
              <w:jc w:val="center"/>
              <w:rPr>
                <w:rFonts w:ascii="Times New Roman" w:eastAsia="Times New Roman" w:hAnsi="Times New Roman" w:cs="Times New Roman"/>
                <w:b/>
                <w:bCs/>
                <w:sz w:val="24"/>
                <w:szCs w:val="24"/>
                <w:lang w:val="tr-TR" w:eastAsia="tr-TR"/>
              </w:rPr>
            </w:pPr>
            <w:r w:rsidRPr="00057F50">
              <w:rPr>
                <w:rFonts w:ascii="Times New Roman" w:eastAsia="Times New Roman" w:hAnsi="Times New Roman" w:cs="Times New Roman"/>
                <w:b/>
                <w:bCs/>
                <w:sz w:val="24"/>
                <w:szCs w:val="24"/>
                <w:lang w:val="tr-TR" w:eastAsia="tr-TR"/>
              </w:rPr>
              <w:t>(TL)</w:t>
            </w:r>
          </w:p>
        </w:tc>
      </w:tr>
      <w:tr w:rsidR="00F86C04" w:rsidRPr="00057F50" w14:paraId="33F23D00" w14:textId="77777777" w:rsidTr="00D84785">
        <w:trPr>
          <w:trHeight w:val="288"/>
        </w:trPr>
        <w:tc>
          <w:tcPr>
            <w:tcW w:w="568" w:type="dxa"/>
            <w:tcBorders>
              <w:top w:val="nil"/>
              <w:left w:val="single" w:sz="12" w:space="0" w:color="auto"/>
              <w:bottom w:val="single" w:sz="4" w:space="0" w:color="auto"/>
              <w:right w:val="single" w:sz="4" w:space="0" w:color="auto"/>
            </w:tcBorders>
            <w:vAlign w:val="center"/>
          </w:tcPr>
          <w:p w14:paraId="7E4CAB6F" w14:textId="77777777" w:rsidR="00F86C04" w:rsidRPr="00F86C04" w:rsidRDefault="00F86C04" w:rsidP="00B45F0F">
            <w:pPr>
              <w:spacing w:after="0" w:line="240" w:lineRule="auto"/>
              <w:rPr>
                <w:rFonts w:ascii="Times New Roman" w:eastAsia="Times New Roman" w:hAnsi="Times New Roman" w:cs="Times New Roman"/>
                <w:sz w:val="24"/>
                <w:szCs w:val="24"/>
                <w:lang w:val="tr-TR" w:eastAsia="tr-TR"/>
              </w:rPr>
            </w:pPr>
            <w:r w:rsidRPr="00D84785">
              <w:rPr>
                <w:rFonts w:ascii="Times New Roman" w:hAnsi="Times New Roman" w:cs="Times New Roman"/>
                <w:b/>
                <w:bCs/>
                <w:color w:val="000000"/>
                <w:sz w:val="24"/>
                <w:szCs w:val="24"/>
              </w:rPr>
              <w:t>1</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5E59CFA6" w14:textId="48B5AD8B" w:rsidR="00F86C04" w:rsidRPr="00F86C04" w:rsidRDefault="00F86C04">
            <w:pPr>
              <w:spacing w:after="0" w:line="240" w:lineRule="auto"/>
              <w:rPr>
                <w:rFonts w:ascii="Times New Roman" w:eastAsia="Times New Roman" w:hAnsi="Times New Roman" w:cs="Times New Roman"/>
                <w:sz w:val="24"/>
                <w:szCs w:val="24"/>
                <w:lang w:val="tr-TR" w:eastAsia="tr-TR"/>
              </w:rPr>
            </w:pPr>
            <w:r w:rsidRPr="00D84785">
              <w:rPr>
                <w:rFonts w:ascii="Times New Roman" w:hAnsi="Times New Roman" w:cs="Times New Roman"/>
                <w:color w:val="000000"/>
                <w:sz w:val="24"/>
                <w:szCs w:val="24"/>
              </w:rPr>
              <w:t>KONAKLAMA</w:t>
            </w:r>
            <w:r w:rsidRPr="00D84785">
              <w:rPr>
                <w:rFonts w:ascii="Times New Roman" w:hAnsi="Times New Roman" w:cs="Times New Roman"/>
                <w:color w:val="000000"/>
                <w:sz w:val="24"/>
                <w:szCs w:val="24"/>
              </w:rPr>
              <w:br/>
            </w:r>
            <w:r>
              <w:rPr>
                <w:rFonts w:ascii="Times New Roman" w:hAnsi="Times New Roman" w:cs="Times New Roman"/>
                <w:b/>
                <w:bCs/>
                <w:color w:val="000000"/>
                <w:sz w:val="24"/>
                <w:szCs w:val="24"/>
              </w:rPr>
              <w:t>(</w:t>
            </w:r>
            <w:r w:rsidR="00596E46">
              <w:rPr>
                <w:rFonts w:ascii="Times New Roman" w:hAnsi="Times New Roman" w:cs="Times New Roman"/>
                <w:b/>
                <w:bCs/>
                <w:color w:val="000000"/>
                <w:sz w:val="24"/>
                <w:szCs w:val="24"/>
              </w:rPr>
              <w:t>Tam Pansiyon)</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36800160" w14:textId="77777777" w:rsidR="00F86C04" w:rsidRPr="00057F50" w:rsidRDefault="00771B15"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09" w:type="dxa"/>
            <w:tcBorders>
              <w:top w:val="nil"/>
              <w:left w:val="single" w:sz="4" w:space="0" w:color="auto"/>
              <w:bottom w:val="single" w:sz="4" w:space="0" w:color="auto"/>
              <w:right w:val="single" w:sz="4" w:space="0" w:color="auto"/>
            </w:tcBorders>
            <w:vAlign w:val="center"/>
          </w:tcPr>
          <w:p w14:paraId="67C19331" w14:textId="77777777" w:rsidR="00F86C04" w:rsidRPr="00057F50" w:rsidRDefault="00F86C04"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8" w:type="dxa"/>
            <w:tcBorders>
              <w:top w:val="nil"/>
              <w:left w:val="nil"/>
              <w:bottom w:val="single" w:sz="4" w:space="0" w:color="auto"/>
              <w:right w:val="single" w:sz="4" w:space="0" w:color="auto"/>
            </w:tcBorders>
            <w:vAlign w:val="center"/>
          </w:tcPr>
          <w:p w14:paraId="0838BE68" w14:textId="77777777" w:rsidR="00F86C04" w:rsidRPr="00057F50" w:rsidRDefault="00771B15"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9" w:type="dxa"/>
            <w:tcBorders>
              <w:top w:val="nil"/>
              <w:left w:val="nil"/>
              <w:bottom w:val="single" w:sz="4" w:space="0" w:color="auto"/>
              <w:right w:val="single" w:sz="4" w:space="0" w:color="auto"/>
            </w:tcBorders>
            <w:vAlign w:val="center"/>
          </w:tcPr>
          <w:p w14:paraId="03ED5C13" w14:textId="77777777" w:rsidR="00F86C04" w:rsidRPr="00057F50" w:rsidRDefault="00F86C04"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43F1F289" w14:textId="77777777" w:rsidR="00F86C04" w:rsidRPr="00057F50" w:rsidRDefault="00F86C04" w:rsidP="00B45F0F">
            <w:pPr>
              <w:spacing w:after="200" w:line="276" w:lineRule="auto"/>
              <w:rPr>
                <w:rFonts w:ascii="Times New Roman" w:eastAsia="Times New Roman" w:hAnsi="Times New Roman" w:cs="Times New Roman"/>
                <w:b/>
                <w:sz w:val="24"/>
                <w:szCs w:val="24"/>
                <w:lang w:val="tr-TR" w:eastAsia="tr-TR"/>
              </w:rPr>
            </w:pPr>
          </w:p>
        </w:tc>
      </w:tr>
      <w:tr w:rsidR="00F86C04" w:rsidRPr="00057F50" w14:paraId="3F1E4424" w14:textId="77777777" w:rsidTr="00D84785">
        <w:trPr>
          <w:trHeight w:val="288"/>
        </w:trPr>
        <w:tc>
          <w:tcPr>
            <w:tcW w:w="568" w:type="dxa"/>
            <w:tcBorders>
              <w:top w:val="nil"/>
              <w:left w:val="single" w:sz="12" w:space="0" w:color="auto"/>
              <w:bottom w:val="single" w:sz="4" w:space="0" w:color="auto"/>
              <w:right w:val="single" w:sz="4" w:space="0" w:color="auto"/>
            </w:tcBorders>
            <w:vAlign w:val="center"/>
          </w:tcPr>
          <w:p w14:paraId="6F1AEA8F" w14:textId="77777777" w:rsidR="00F86C04" w:rsidRPr="00F86C04" w:rsidRDefault="00F86C04" w:rsidP="00B45F0F">
            <w:pPr>
              <w:spacing w:after="0" w:line="240" w:lineRule="auto"/>
              <w:rPr>
                <w:rFonts w:ascii="Times New Roman" w:eastAsia="Times New Roman" w:hAnsi="Times New Roman" w:cs="Times New Roman"/>
                <w:sz w:val="24"/>
                <w:szCs w:val="24"/>
                <w:lang w:val="tr-TR" w:eastAsia="tr-TR"/>
              </w:rPr>
            </w:pPr>
            <w:r w:rsidRPr="00D84785">
              <w:rPr>
                <w:rFonts w:ascii="Times New Roman" w:hAnsi="Times New Roman" w:cs="Times New Roman"/>
                <w:b/>
                <w:bCs/>
                <w:color w:val="000000"/>
                <w:sz w:val="24"/>
                <w:szCs w:val="24"/>
              </w:rPr>
              <w:t>2</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76A56DAD" w14:textId="72D13BAE" w:rsidR="00F86C04" w:rsidRPr="00D84785" w:rsidRDefault="00F86C04" w:rsidP="00596E46">
            <w:pPr>
              <w:spacing w:after="0"/>
              <w:rPr>
                <w:rFonts w:ascii="Times New Roman" w:hAnsi="Times New Roman" w:cs="Times New Roman"/>
                <w:color w:val="000000"/>
                <w:sz w:val="24"/>
                <w:szCs w:val="24"/>
              </w:rPr>
            </w:pPr>
            <w:r w:rsidRPr="00D84785">
              <w:rPr>
                <w:rFonts w:ascii="Times New Roman" w:hAnsi="Times New Roman" w:cs="Times New Roman"/>
                <w:color w:val="000000"/>
                <w:sz w:val="24"/>
                <w:szCs w:val="24"/>
              </w:rPr>
              <w:t>TOPLANTI PAKETİ</w:t>
            </w:r>
            <w:r w:rsidRPr="00D84785">
              <w:rPr>
                <w:rFonts w:ascii="Times New Roman" w:hAnsi="Times New Roman" w:cs="Times New Roman"/>
                <w:color w:val="000000"/>
                <w:sz w:val="24"/>
                <w:szCs w:val="24"/>
              </w:rPr>
              <w:br/>
            </w:r>
            <w:r>
              <w:rPr>
                <w:rFonts w:ascii="Times New Roman" w:hAnsi="Times New Roman" w:cs="Times New Roman"/>
                <w:b/>
                <w:bCs/>
                <w:color w:val="000000"/>
                <w:sz w:val="24"/>
                <w:szCs w:val="24"/>
              </w:rPr>
              <w:t>(</w:t>
            </w:r>
            <w:r w:rsidR="00596E46">
              <w:rPr>
                <w:rFonts w:ascii="Times New Roman" w:hAnsi="Times New Roman" w:cs="Times New Roman"/>
                <w:b/>
                <w:bCs/>
                <w:color w:val="000000"/>
                <w:sz w:val="24"/>
                <w:szCs w:val="24"/>
              </w:rPr>
              <w:t>Açık Büfe Kahvaltı ,</w:t>
            </w:r>
            <w:r w:rsidR="00596E46" w:rsidRPr="00D84785">
              <w:rPr>
                <w:rFonts w:ascii="Times New Roman" w:hAnsi="Times New Roman" w:cs="Times New Roman"/>
                <w:b/>
                <w:bCs/>
                <w:color w:val="000000"/>
                <w:sz w:val="24"/>
                <w:szCs w:val="24"/>
              </w:rPr>
              <w:t xml:space="preserve">Öğle Yemeği </w:t>
            </w:r>
            <w:r w:rsidR="00596E46">
              <w:rPr>
                <w:rFonts w:ascii="Times New Roman" w:hAnsi="Times New Roman" w:cs="Times New Roman"/>
                <w:b/>
                <w:bCs/>
                <w:color w:val="000000"/>
                <w:sz w:val="24"/>
                <w:szCs w:val="24"/>
              </w:rPr>
              <w:t>,</w:t>
            </w:r>
            <w:r w:rsidR="00596E46" w:rsidRPr="00D84785">
              <w:rPr>
                <w:rFonts w:ascii="Times New Roman" w:hAnsi="Times New Roman" w:cs="Times New Roman"/>
                <w:b/>
                <w:bCs/>
                <w:color w:val="000000"/>
                <w:sz w:val="24"/>
                <w:szCs w:val="24"/>
              </w:rPr>
              <w:t>Akşam Yemeği</w:t>
            </w:r>
            <w:r w:rsidR="00596E46">
              <w:rPr>
                <w:rFonts w:ascii="Times New Roman" w:hAnsi="Times New Roman" w:cs="Times New Roman"/>
                <w:b/>
                <w:bCs/>
                <w:color w:val="000000"/>
                <w:sz w:val="24"/>
                <w:szCs w:val="24"/>
              </w:rPr>
              <w:t>)</w:t>
            </w:r>
            <w:r w:rsidR="00596E46" w:rsidRPr="00D84785">
              <w:rPr>
                <w:rFonts w:ascii="Times New Roman" w:hAnsi="Times New Roman" w:cs="Times New Roman"/>
                <w:b/>
                <w:bCs/>
                <w:color w:val="000000"/>
                <w:sz w:val="24"/>
                <w:szCs w:val="24"/>
              </w:rPr>
              <w:t xml:space="preserve"> </w:t>
            </w:r>
            <w:r w:rsidR="00596E46">
              <w:rPr>
                <w:rFonts w:ascii="Times New Roman" w:hAnsi="Times New Roman" w:cs="Times New Roman"/>
                <w:b/>
                <w:bCs/>
                <w:color w:val="000000"/>
                <w:sz w:val="24"/>
                <w:szCs w:val="24"/>
              </w:rPr>
              <w:t>Günde 2 Defa Coffee</w:t>
            </w:r>
            <w:r w:rsidRPr="00D84785">
              <w:rPr>
                <w:rFonts w:ascii="Times New Roman" w:hAnsi="Times New Roman" w:cs="Times New Roman"/>
                <w:b/>
                <w:bCs/>
                <w:color w:val="000000"/>
                <w:sz w:val="24"/>
                <w:szCs w:val="24"/>
              </w:rPr>
              <w:t xml:space="preserve"> Break</w:t>
            </w:r>
            <w:r>
              <w:rPr>
                <w:rFonts w:ascii="Times New Roman" w:hAnsi="Times New Roman" w:cs="Times New Roman"/>
                <w:b/>
                <w:bCs/>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436D7E42" w14:textId="2682A7F2" w:rsidR="00F86C04" w:rsidRPr="00057F50" w:rsidRDefault="00A36BEA"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09" w:type="dxa"/>
            <w:tcBorders>
              <w:top w:val="nil"/>
              <w:left w:val="single" w:sz="4" w:space="0" w:color="auto"/>
              <w:bottom w:val="single" w:sz="4" w:space="0" w:color="auto"/>
              <w:right w:val="single" w:sz="4" w:space="0" w:color="auto"/>
            </w:tcBorders>
            <w:vAlign w:val="center"/>
          </w:tcPr>
          <w:p w14:paraId="5A917FEB" w14:textId="77777777" w:rsidR="00F86C04" w:rsidRPr="00057F50" w:rsidRDefault="00F86C04" w:rsidP="00B45F0F">
            <w:pPr>
              <w:spacing w:after="0" w:line="276" w:lineRule="auto"/>
              <w:jc w:val="center"/>
              <w:rPr>
                <w:rFonts w:ascii="Times New Roman" w:eastAsia="Calibri" w:hAnsi="Times New Roman" w:cs="Times New Roman"/>
                <w:sz w:val="24"/>
                <w:szCs w:val="24"/>
              </w:rPr>
            </w:pPr>
            <w:r w:rsidRPr="00057F50">
              <w:rPr>
                <w:rFonts w:ascii="Times New Roman" w:eastAsia="Calibri" w:hAnsi="Times New Roman" w:cs="Times New Roman"/>
                <w:sz w:val="24"/>
                <w:szCs w:val="24"/>
              </w:rPr>
              <w:t>1</w:t>
            </w:r>
          </w:p>
        </w:tc>
        <w:tc>
          <w:tcPr>
            <w:tcW w:w="708" w:type="dxa"/>
            <w:tcBorders>
              <w:top w:val="nil"/>
              <w:left w:val="nil"/>
              <w:bottom w:val="single" w:sz="4" w:space="0" w:color="auto"/>
              <w:right w:val="single" w:sz="4" w:space="0" w:color="auto"/>
            </w:tcBorders>
            <w:vAlign w:val="center"/>
          </w:tcPr>
          <w:p w14:paraId="1AE54153" w14:textId="77777777" w:rsidR="00F86C04" w:rsidRPr="00057F50" w:rsidRDefault="00771B15"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9" w:type="dxa"/>
            <w:tcBorders>
              <w:top w:val="nil"/>
              <w:left w:val="nil"/>
              <w:bottom w:val="single" w:sz="4" w:space="0" w:color="auto"/>
              <w:right w:val="single" w:sz="4" w:space="0" w:color="auto"/>
            </w:tcBorders>
            <w:vAlign w:val="center"/>
          </w:tcPr>
          <w:p w14:paraId="6807D6A8" w14:textId="77777777" w:rsidR="00F86C04" w:rsidRPr="00057F50" w:rsidRDefault="00F86C04"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0FC2CC24" w14:textId="77777777" w:rsidR="00F86C04" w:rsidRPr="00057F50" w:rsidRDefault="00F86C04" w:rsidP="00B45F0F">
            <w:pPr>
              <w:spacing w:after="0" w:line="240" w:lineRule="auto"/>
              <w:jc w:val="center"/>
              <w:rPr>
                <w:rFonts w:ascii="Times New Roman" w:eastAsia="Times New Roman" w:hAnsi="Times New Roman" w:cs="Times New Roman"/>
                <w:b/>
                <w:sz w:val="24"/>
                <w:szCs w:val="24"/>
                <w:lang w:val="tr-TR" w:eastAsia="tr-TR"/>
              </w:rPr>
            </w:pPr>
          </w:p>
        </w:tc>
      </w:tr>
      <w:tr w:rsidR="00F86C04" w:rsidRPr="00057F50" w14:paraId="5F3A57AD" w14:textId="77777777" w:rsidTr="00D84785">
        <w:trPr>
          <w:trHeight w:val="424"/>
        </w:trPr>
        <w:tc>
          <w:tcPr>
            <w:tcW w:w="568" w:type="dxa"/>
            <w:tcBorders>
              <w:top w:val="nil"/>
              <w:left w:val="single" w:sz="12" w:space="0" w:color="auto"/>
              <w:bottom w:val="single" w:sz="4" w:space="0" w:color="auto"/>
              <w:right w:val="single" w:sz="4" w:space="0" w:color="auto"/>
            </w:tcBorders>
            <w:vAlign w:val="center"/>
          </w:tcPr>
          <w:p w14:paraId="0728E25D" w14:textId="77777777" w:rsidR="00F86C04" w:rsidRPr="00F86C04" w:rsidRDefault="00F86C04" w:rsidP="0082736F">
            <w:pPr>
              <w:spacing w:after="0" w:line="240" w:lineRule="auto"/>
              <w:ind w:right="-250"/>
              <w:rPr>
                <w:rFonts w:ascii="Times New Roman" w:eastAsia="Times New Roman" w:hAnsi="Times New Roman" w:cs="Times New Roman"/>
                <w:sz w:val="24"/>
                <w:szCs w:val="24"/>
                <w:lang w:val="tr-TR" w:eastAsia="tr-TR"/>
              </w:rPr>
            </w:pPr>
            <w:r w:rsidRPr="00D84785">
              <w:rPr>
                <w:rFonts w:ascii="Times New Roman" w:hAnsi="Times New Roman" w:cs="Times New Roman"/>
                <w:b/>
                <w:bCs/>
                <w:color w:val="000000"/>
                <w:sz w:val="24"/>
                <w:szCs w:val="24"/>
              </w:rPr>
              <w:t>3</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4680AFA0" w14:textId="77777777" w:rsidR="00F86C04" w:rsidRPr="00F86C04" w:rsidRDefault="00F86C04">
            <w:pPr>
              <w:spacing w:after="0" w:line="240" w:lineRule="auto"/>
              <w:ind w:right="-250"/>
              <w:rPr>
                <w:rFonts w:ascii="Times New Roman" w:eastAsia="Times New Roman" w:hAnsi="Times New Roman" w:cs="Times New Roman"/>
                <w:sz w:val="24"/>
                <w:szCs w:val="24"/>
                <w:lang w:val="tr-TR" w:eastAsia="tr-TR"/>
              </w:rPr>
            </w:pPr>
            <w:r w:rsidRPr="00D84785">
              <w:rPr>
                <w:rFonts w:ascii="Times New Roman" w:hAnsi="Times New Roman" w:cs="Times New Roman"/>
                <w:color w:val="000000"/>
                <w:sz w:val="24"/>
                <w:szCs w:val="24"/>
              </w:rPr>
              <w:t>TOPLANTI SALONU</w:t>
            </w:r>
            <w:r w:rsidRPr="00D84785">
              <w:rPr>
                <w:rFonts w:ascii="Times New Roman" w:hAnsi="Times New Roman" w:cs="Times New Roman"/>
                <w:color w:val="000000"/>
                <w:sz w:val="24"/>
                <w:szCs w:val="24"/>
              </w:rPr>
              <w:br/>
            </w:r>
            <w:r>
              <w:rPr>
                <w:rFonts w:ascii="Times New Roman" w:hAnsi="Times New Roman" w:cs="Times New Roman"/>
                <w:b/>
                <w:bCs/>
                <w:color w:val="000000"/>
                <w:sz w:val="24"/>
                <w:szCs w:val="24"/>
              </w:rPr>
              <w:t>(</w:t>
            </w:r>
            <w:r w:rsidRPr="00D84785">
              <w:rPr>
                <w:rFonts w:ascii="Times New Roman" w:hAnsi="Times New Roman" w:cs="Times New Roman"/>
                <w:b/>
                <w:bCs/>
                <w:color w:val="000000"/>
                <w:sz w:val="24"/>
                <w:szCs w:val="24"/>
              </w:rPr>
              <w:t>50 Kişi Sınıf Düzeni Salon</w:t>
            </w:r>
            <w:r>
              <w:rPr>
                <w:rFonts w:ascii="Times New Roman" w:hAnsi="Times New Roman" w:cs="Times New Roman"/>
                <w:b/>
                <w:bCs/>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51DE5C8C" w14:textId="77777777" w:rsidR="00F86C04" w:rsidRPr="00057F50" w:rsidRDefault="00F86C04" w:rsidP="008273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9" w:type="dxa"/>
            <w:tcBorders>
              <w:top w:val="nil"/>
              <w:left w:val="single" w:sz="4" w:space="0" w:color="auto"/>
              <w:bottom w:val="single" w:sz="4" w:space="0" w:color="auto"/>
              <w:right w:val="single" w:sz="4" w:space="0" w:color="auto"/>
            </w:tcBorders>
            <w:vAlign w:val="center"/>
          </w:tcPr>
          <w:p w14:paraId="5A915561" w14:textId="77777777" w:rsidR="00F86C04" w:rsidRPr="00057F50" w:rsidRDefault="00F86C04" w:rsidP="008273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nil"/>
              <w:left w:val="nil"/>
              <w:bottom w:val="single" w:sz="4" w:space="0" w:color="auto"/>
              <w:right w:val="single" w:sz="4" w:space="0" w:color="auto"/>
            </w:tcBorders>
            <w:vAlign w:val="center"/>
          </w:tcPr>
          <w:p w14:paraId="14854102" w14:textId="77777777" w:rsidR="00F86C04" w:rsidRPr="00057F50" w:rsidRDefault="00771B15" w:rsidP="008273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9" w:type="dxa"/>
            <w:tcBorders>
              <w:top w:val="nil"/>
              <w:left w:val="nil"/>
              <w:bottom w:val="single" w:sz="4" w:space="0" w:color="auto"/>
              <w:right w:val="single" w:sz="4" w:space="0" w:color="auto"/>
            </w:tcBorders>
            <w:vAlign w:val="center"/>
          </w:tcPr>
          <w:p w14:paraId="571BAA3D" w14:textId="77777777" w:rsidR="00F86C04" w:rsidRPr="00057F50" w:rsidRDefault="00F86C04" w:rsidP="0082736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5B5ECF0F" w14:textId="77777777" w:rsidR="00F86C04" w:rsidRPr="00057F50" w:rsidRDefault="00F86C04" w:rsidP="0082736F">
            <w:pPr>
              <w:spacing w:after="0" w:line="240" w:lineRule="auto"/>
              <w:rPr>
                <w:rFonts w:ascii="Times New Roman" w:eastAsia="Times New Roman" w:hAnsi="Times New Roman" w:cs="Times New Roman"/>
                <w:b/>
                <w:sz w:val="24"/>
                <w:szCs w:val="24"/>
                <w:lang w:val="tr-TR" w:eastAsia="tr-TR"/>
              </w:rPr>
            </w:pPr>
          </w:p>
        </w:tc>
      </w:tr>
      <w:tr w:rsidR="00F86C04" w:rsidRPr="00057F50" w14:paraId="74F8801A" w14:textId="77777777" w:rsidTr="00D84785">
        <w:trPr>
          <w:trHeight w:val="404"/>
        </w:trPr>
        <w:tc>
          <w:tcPr>
            <w:tcW w:w="568" w:type="dxa"/>
            <w:tcBorders>
              <w:top w:val="nil"/>
              <w:left w:val="single" w:sz="12" w:space="0" w:color="auto"/>
              <w:bottom w:val="single" w:sz="4" w:space="0" w:color="auto"/>
              <w:right w:val="single" w:sz="4" w:space="0" w:color="auto"/>
            </w:tcBorders>
            <w:vAlign w:val="center"/>
          </w:tcPr>
          <w:p w14:paraId="5C4270E5" w14:textId="77777777" w:rsidR="00F86C04" w:rsidRPr="00F86C04" w:rsidRDefault="00F86C04" w:rsidP="0082736F">
            <w:pPr>
              <w:spacing w:after="0" w:line="240" w:lineRule="auto"/>
              <w:rPr>
                <w:rFonts w:ascii="Times New Roman" w:eastAsia="Times New Roman" w:hAnsi="Times New Roman" w:cs="Times New Roman"/>
                <w:sz w:val="24"/>
                <w:szCs w:val="24"/>
                <w:lang w:val="tr-TR" w:eastAsia="tr-TR"/>
              </w:rPr>
            </w:pPr>
            <w:r w:rsidRPr="00D84785">
              <w:rPr>
                <w:rFonts w:ascii="Times New Roman" w:hAnsi="Times New Roman" w:cs="Times New Roman"/>
                <w:b/>
                <w:bCs/>
                <w:color w:val="000000"/>
                <w:sz w:val="24"/>
                <w:szCs w:val="24"/>
              </w:rPr>
              <w:t>4</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7BF1F45A" w14:textId="77777777" w:rsidR="00F86C04" w:rsidRPr="00F86C04" w:rsidRDefault="00F86C04">
            <w:pPr>
              <w:spacing w:after="0" w:line="276" w:lineRule="auto"/>
              <w:rPr>
                <w:rFonts w:ascii="Times New Roman" w:eastAsia="Calibri" w:hAnsi="Times New Roman" w:cs="Times New Roman"/>
                <w:sz w:val="24"/>
                <w:szCs w:val="24"/>
              </w:rPr>
            </w:pPr>
            <w:r>
              <w:rPr>
                <w:rFonts w:ascii="Times New Roman" w:hAnsi="Times New Roman" w:cs="Times New Roman"/>
                <w:color w:val="000000"/>
                <w:sz w:val="24"/>
                <w:szCs w:val="24"/>
              </w:rPr>
              <w:t>KIRTASİYE</w:t>
            </w:r>
            <w:r w:rsidRPr="00D84785">
              <w:rPr>
                <w:rFonts w:ascii="Times New Roman" w:hAnsi="Times New Roman" w:cs="Times New Roman"/>
                <w:color w:val="000000"/>
                <w:sz w:val="24"/>
                <w:szCs w:val="24"/>
              </w:rPr>
              <w:br/>
            </w:r>
            <w:r>
              <w:rPr>
                <w:rFonts w:ascii="Times New Roman" w:hAnsi="Times New Roman" w:cs="Times New Roman"/>
                <w:b/>
                <w:bCs/>
                <w:color w:val="000000"/>
                <w:sz w:val="24"/>
                <w:szCs w:val="24"/>
              </w:rPr>
              <w:t>(</w:t>
            </w:r>
            <w:r w:rsidRPr="00D84785">
              <w:rPr>
                <w:rFonts w:ascii="Times New Roman" w:hAnsi="Times New Roman" w:cs="Times New Roman"/>
                <w:b/>
                <w:bCs/>
                <w:color w:val="000000"/>
                <w:sz w:val="24"/>
                <w:szCs w:val="24"/>
              </w:rPr>
              <w:t>Defter + Kalem + Yaka Kartı-İpi</w:t>
            </w:r>
            <w:r>
              <w:rPr>
                <w:rFonts w:ascii="Times New Roman" w:hAnsi="Times New Roman" w:cs="Times New Roman"/>
                <w:b/>
                <w:bCs/>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0C3827DF" w14:textId="1603DEFF" w:rsidR="00F86C04" w:rsidRPr="00057F50" w:rsidRDefault="00A36BEA" w:rsidP="008273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09" w:type="dxa"/>
            <w:tcBorders>
              <w:top w:val="nil"/>
              <w:left w:val="single" w:sz="4" w:space="0" w:color="auto"/>
              <w:bottom w:val="single" w:sz="4" w:space="0" w:color="auto"/>
              <w:right w:val="single" w:sz="4" w:space="0" w:color="auto"/>
            </w:tcBorders>
            <w:vAlign w:val="center"/>
          </w:tcPr>
          <w:p w14:paraId="615E3D33" w14:textId="77777777" w:rsidR="00F86C04" w:rsidRPr="00057F50" w:rsidRDefault="00F86C04" w:rsidP="008273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nil"/>
              <w:left w:val="nil"/>
              <w:bottom w:val="single" w:sz="4" w:space="0" w:color="auto"/>
              <w:right w:val="single" w:sz="4" w:space="0" w:color="auto"/>
            </w:tcBorders>
            <w:vAlign w:val="center"/>
          </w:tcPr>
          <w:p w14:paraId="775EA74A" w14:textId="77777777" w:rsidR="00F86C04" w:rsidRPr="00057F50" w:rsidRDefault="00F86C04" w:rsidP="0082736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9" w:type="dxa"/>
            <w:tcBorders>
              <w:top w:val="nil"/>
              <w:left w:val="nil"/>
              <w:bottom w:val="single" w:sz="4" w:space="0" w:color="auto"/>
              <w:right w:val="single" w:sz="4" w:space="0" w:color="auto"/>
            </w:tcBorders>
            <w:vAlign w:val="center"/>
          </w:tcPr>
          <w:p w14:paraId="0544B2F4" w14:textId="77777777" w:rsidR="00F86C04" w:rsidRPr="00057F50" w:rsidRDefault="00F86C04" w:rsidP="0082736F">
            <w:pPr>
              <w:spacing w:after="0" w:line="240" w:lineRule="auto"/>
              <w:jc w:val="center"/>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3791F1DD" w14:textId="77777777" w:rsidR="00F86C04" w:rsidRPr="00057F50" w:rsidRDefault="00F86C04" w:rsidP="0082736F">
            <w:pPr>
              <w:spacing w:after="0" w:line="240" w:lineRule="auto"/>
              <w:jc w:val="center"/>
              <w:rPr>
                <w:rFonts w:ascii="Times New Roman" w:eastAsia="Times New Roman" w:hAnsi="Times New Roman" w:cs="Times New Roman"/>
                <w:b/>
                <w:sz w:val="24"/>
                <w:szCs w:val="24"/>
                <w:lang w:val="tr-TR" w:eastAsia="tr-TR"/>
              </w:rPr>
            </w:pPr>
          </w:p>
        </w:tc>
      </w:tr>
      <w:tr w:rsidR="00F86C04" w:rsidRPr="00057F50" w14:paraId="3D66D474" w14:textId="77777777" w:rsidTr="00D84785">
        <w:trPr>
          <w:trHeight w:val="444"/>
        </w:trPr>
        <w:tc>
          <w:tcPr>
            <w:tcW w:w="568" w:type="dxa"/>
            <w:tcBorders>
              <w:top w:val="nil"/>
              <w:left w:val="single" w:sz="12" w:space="0" w:color="auto"/>
              <w:bottom w:val="single" w:sz="4" w:space="0" w:color="auto"/>
              <w:right w:val="single" w:sz="4" w:space="0" w:color="auto"/>
            </w:tcBorders>
            <w:vAlign w:val="center"/>
          </w:tcPr>
          <w:p w14:paraId="7C5756F5" w14:textId="77777777" w:rsidR="00F86C04" w:rsidRPr="00F86C04" w:rsidRDefault="00771B15" w:rsidP="00D84785">
            <w:pPr>
              <w:spacing w:after="0" w:line="240" w:lineRule="auto"/>
              <w:rPr>
                <w:rFonts w:ascii="Times New Roman" w:eastAsia="Times New Roman" w:hAnsi="Times New Roman" w:cs="Times New Roman"/>
                <w:sz w:val="24"/>
                <w:szCs w:val="24"/>
                <w:lang w:val="tr-TR" w:eastAsia="tr-TR"/>
              </w:rPr>
            </w:pPr>
            <w:r>
              <w:rPr>
                <w:rFonts w:ascii="Times New Roman" w:hAnsi="Times New Roman" w:cs="Times New Roman"/>
                <w:b/>
                <w:bCs/>
                <w:color w:val="000000"/>
                <w:sz w:val="24"/>
                <w:szCs w:val="24"/>
              </w:rPr>
              <w:t>5</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3DAFFC66" w14:textId="77777777" w:rsidR="00F86C04" w:rsidRPr="00F86C04" w:rsidRDefault="00F86C04">
            <w:pPr>
              <w:spacing w:after="0" w:line="240" w:lineRule="auto"/>
              <w:rPr>
                <w:rFonts w:ascii="Times New Roman" w:eastAsia="Times New Roman" w:hAnsi="Times New Roman" w:cs="Times New Roman"/>
                <w:sz w:val="24"/>
                <w:szCs w:val="24"/>
                <w:lang w:val="tr-TR" w:eastAsia="tr-TR"/>
              </w:rPr>
            </w:pPr>
            <w:r w:rsidRPr="00D84785">
              <w:rPr>
                <w:rFonts w:ascii="Times New Roman" w:hAnsi="Times New Roman" w:cs="Times New Roman"/>
                <w:color w:val="000000"/>
                <w:sz w:val="24"/>
                <w:szCs w:val="24"/>
              </w:rPr>
              <w:t>TOPLANTI SİSTEMİ</w:t>
            </w:r>
            <w:r w:rsidRPr="00D84785">
              <w:rPr>
                <w:rFonts w:ascii="Times New Roman" w:hAnsi="Times New Roman" w:cs="Times New Roman"/>
                <w:color w:val="000000"/>
                <w:sz w:val="24"/>
                <w:szCs w:val="24"/>
              </w:rPr>
              <w:br/>
            </w:r>
            <w:r>
              <w:rPr>
                <w:rFonts w:ascii="Times New Roman" w:hAnsi="Times New Roman" w:cs="Times New Roman"/>
                <w:b/>
                <w:bCs/>
                <w:color w:val="000000"/>
                <w:sz w:val="24"/>
                <w:szCs w:val="24"/>
              </w:rPr>
              <w:t>(</w:t>
            </w:r>
            <w:r w:rsidRPr="00D84785">
              <w:rPr>
                <w:rFonts w:ascii="Times New Roman" w:hAnsi="Times New Roman" w:cs="Times New Roman"/>
                <w:b/>
                <w:bCs/>
                <w:color w:val="000000"/>
                <w:sz w:val="24"/>
                <w:szCs w:val="24"/>
              </w:rPr>
              <w:t>Kayıt Deski + Sahne + Podyum + Ses Sistemi + Barkovizyon + Dijital Kürsü</w:t>
            </w:r>
            <w:r>
              <w:rPr>
                <w:rFonts w:ascii="Times New Roman" w:hAnsi="Times New Roman" w:cs="Times New Roman"/>
                <w:b/>
                <w:bCs/>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2372B796" w14:textId="77777777" w:rsidR="00F86C04" w:rsidRPr="00057F50" w:rsidRDefault="00F86C04"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9" w:type="dxa"/>
            <w:tcBorders>
              <w:top w:val="nil"/>
              <w:left w:val="single" w:sz="4" w:space="0" w:color="auto"/>
              <w:bottom w:val="single" w:sz="4" w:space="0" w:color="auto"/>
              <w:right w:val="single" w:sz="4" w:space="0" w:color="auto"/>
            </w:tcBorders>
            <w:vAlign w:val="center"/>
          </w:tcPr>
          <w:p w14:paraId="02F9C9DE" w14:textId="77777777" w:rsidR="00F86C04" w:rsidRPr="00057F50" w:rsidRDefault="00F86C04"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nil"/>
              <w:left w:val="nil"/>
              <w:bottom w:val="single" w:sz="4" w:space="0" w:color="auto"/>
              <w:right w:val="single" w:sz="4" w:space="0" w:color="auto"/>
            </w:tcBorders>
            <w:vAlign w:val="center"/>
          </w:tcPr>
          <w:p w14:paraId="43C1EAFE" w14:textId="77777777" w:rsidR="00F86C04" w:rsidRPr="00057F50" w:rsidRDefault="00771B15"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9" w:type="dxa"/>
            <w:tcBorders>
              <w:top w:val="nil"/>
              <w:left w:val="nil"/>
              <w:bottom w:val="single" w:sz="4" w:space="0" w:color="auto"/>
              <w:right w:val="single" w:sz="4" w:space="0" w:color="auto"/>
            </w:tcBorders>
            <w:vAlign w:val="center"/>
          </w:tcPr>
          <w:p w14:paraId="0160E59A" w14:textId="77777777" w:rsidR="00F86C04" w:rsidRPr="00057F50" w:rsidRDefault="00F86C04"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7D54E875" w14:textId="77777777" w:rsidR="00F86C04" w:rsidRPr="00057F50" w:rsidRDefault="00F86C04" w:rsidP="00B45F0F">
            <w:pPr>
              <w:spacing w:after="0" w:line="240" w:lineRule="auto"/>
              <w:rPr>
                <w:rFonts w:ascii="Times New Roman" w:eastAsia="Times New Roman" w:hAnsi="Times New Roman" w:cs="Times New Roman"/>
                <w:b/>
                <w:sz w:val="24"/>
                <w:szCs w:val="24"/>
                <w:lang w:val="tr-TR" w:eastAsia="tr-TR"/>
              </w:rPr>
            </w:pPr>
          </w:p>
        </w:tc>
      </w:tr>
      <w:tr w:rsidR="002677A0" w:rsidRPr="00057F50" w14:paraId="1FE2335C" w14:textId="77777777" w:rsidTr="00D84785">
        <w:trPr>
          <w:trHeight w:val="444"/>
        </w:trPr>
        <w:tc>
          <w:tcPr>
            <w:tcW w:w="568" w:type="dxa"/>
            <w:tcBorders>
              <w:top w:val="nil"/>
              <w:left w:val="single" w:sz="12" w:space="0" w:color="auto"/>
              <w:bottom w:val="single" w:sz="4" w:space="0" w:color="auto"/>
              <w:right w:val="single" w:sz="4" w:space="0" w:color="auto"/>
            </w:tcBorders>
            <w:vAlign w:val="center"/>
          </w:tcPr>
          <w:p w14:paraId="41D08855" w14:textId="43D90B04" w:rsidR="002677A0" w:rsidRDefault="002677A0" w:rsidP="00D8478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780AEF0E" w14:textId="4040442B" w:rsidR="002677A0" w:rsidRPr="002677A0" w:rsidRDefault="002677A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KATILIM </w:t>
            </w:r>
            <w:r w:rsidRPr="002677A0">
              <w:rPr>
                <w:rFonts w:ascii="Times New Roman" w:hAnsi="Times New Roman" w:cs="Times New Roman"/>
                <w:color w:val="000000"/>
                <w:sz w:val="24"/>
                <w:szCs w:val="24"/>
              </w:rPr>
              <w:t>SERTİFİ</w:t>
            </w:r>
            <w:r>
              <w:rPr>
                <w:rFonts w:ascii="Times New Roman" w:hAnsi="Times New Roman" w:cs="Times New Roman"/>
                <w:color w:val="000000"/>
                <w:sz w:val="24"/>
                <w:szCs w:val="24"/>
              </w:rPr>
              <w:t>KASI</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5681F102" w14:textId="6CEA25E4" w:rsidR="002677A0" w:rsidRDefault="002677A0"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09" w:type="dxa"/>
            <w:tcBorders>
              <w:top w:val="nil"/>
              <w:left w:val="single" w:sz="4" w:space="0" w:color="auto"/>
              <w:bottom w:val="single" w:sz="4" w:space="0" w:color="auto"/>
              <w:right w:val="single" w:sz="4" w:space="0" w:color="auto"/>
            </w:tcBorders>
            <w:vAlign w:val="center"/>
          </w:tcPr>
          <w:p w14:paraId="5207BC8E" w14:textId="2EFF950E" w:rsidR="002677A0" w:rsidRDefault="002677A0"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nil"/>
              <w:left w:val="nil"/>
              <w:bottom w:val="single" w:sz="4" w:space="0" w:color="auto"/>
              <w:right w:val="single" w:sz="4" w:space="0" w:color="auto"/>
            </w:tcBorders>
            <w:vAlign w:val="center"/>
          </w:tcPr>
          <w:p w14:paraId="0DD983D5" w14:textId="1230D176" w:rsidR="002677A0" w:rsidRDefault="002677A0"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9" w:type="dxa"/>
            <w:tcBorders>
              <w:top w:val="nil"/>
              <w:left w:val="nil"/>
              <w:bottom w:val="single" w:sz="4" w:space="0" w:color="auto"/>
              <w:right w:val="single" w:sz="4" w:space="0" w:color="auto"/>
            </w:tcBorders>
            <w:vAlign w:val="center"/>
          </w:tcPr>
          <w:p w14:paraId="6CA33999" w14:textId="77777777" w:rsidR="002677A0" w:rsidRPr="00057F50" w:rsidRDefault="002677A0"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4CE59DC4" w14:textId="77777777" w:rsidR="002677A0" w:rsidRPr="00057F50" w:rsidRDefault="002677A0" w:rsidP="00B45F0F">
            <w:pPr>
              <w:spacing w:after="0" w:line="240" w:lineRule="auto"/>
              <w:rPr>
                <w:rFonts w:ascii="Times New Roman" w:eastAsia="Times New Roman" w:hAnsi="Times New Roman" w:cs="Times New Roman"/>
                <w:b/>
                <w:sz w:val="24"/>
                <w:szCs w:val="24"/>
                <w:lang w:val="tr-TR" w:eastAsia="tr-TR"/>
              </w:rPr>
            </w:pPr>
          </w:p>
        </w:tc>
      </w:tr>
      <w:tr w:rsidR="00771B15" w:rsidRPr="00057F50" w14:paraId="1FE1F688" w14:textId="77777777" w:rsidTr="00D84785">
        <w:trPr>
          <w:trHeight w:val="444"/>
        </w:trPr>
        <w:tc>
          <w:tcPr>
            <w:tcW w:w="568" w:type="dxa"/>
            <w:tcBorders>
              <w:top w:val="nil"/>
              <w:left w:val="single" w:sz="12" w:space="0" w:color="auto"/>
              <w:bottom w:val="single" w:sz="4" w:space="0" w:color="auto"/>
              <w:right w:val="single" w:sz="4" w:space="0" w:color="auto"/>
            </w:tcBorders>
            <w:vAlign w:val="center"/>
          </w:tcPr>
          <w:p w14:paraId="42F1C77D" w14:textId="6C59C25A" w:rsidR="00771B15" w:rsidRPr="002677A0" w:rsidRDefault="002677A0" w:rsidP="00D8478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507EE425" w14:textId="77777777" w:rsidR="00771B15" w:rsidRPr="002677A0" w:rsidRDefault="00771B15">
            <w:pPr>
              <w:spacing w:after="0" w:line="240" w:lineRule="auto"/>
              <w:rPr>
                <w:rFonts w:ascii="Times New Roman" w:hAnsi="Times New Roman" w:cs="Times New Roman"/>
                <w:color w:val="000000"/>
                <w:sz w:val="24"/>
                <w:szCs w:val="24"/>
              </w:rPr>
            </w:pPr>
            <w:r w:rsidRPr="002677A0">
              <w:rPr>
                <w:rFonts w:ascii="Times New Roman" w:hAnsi="Times New Roman" w:cs="Times New Roman"/>
                <w:color w:val="000000"/>
                <w:sz w:val="24"/>
                <w:szCs w:val="24"/>
              </w:rPr>
              <w:t>TASARIM KAYIT DESKİ</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2F034233" w14:textId="650E3246" w:rsidR="00771B15" w:rsidRPr="002677A0" w:rsidRDefault="00EA66AE" w:rsidP="00B45F0F">
            <w:pPr>
              <w:spacing w:after="0" w:line="276" w:lineRule="auto"/>
              <w:jc w:val="center"/>
              <w:rPr>
                <w:rFonts w:ascii="Times New Roman" w:eastAsia="Calibri" w:hAnsi="Times New Roman" w:cs="Times New Roman"/>
                <w:sz w:val="24"/>
                <w:szCs w:val="24"/>
              </w:rPr>
            </w:pPr>
            <w:r w:rsidRPr="002677A0">
              <w:rPr>
                <w:rFonts w:ascii="Times New Roman" w:eastAsia="Calibri" w:hAnsi="Times New Roman" w:cs="Times New Roman"/>
                <w:sz w:val="24"/>
                <w:szCs w:val="24"/>
              </w:rPr>
              <w:t>5</w:t>
            </w:r>
          </w:p>
        </w:tc>
        <w:tc>
          <w:tcPr>
            <w:tcW w:w="709" w:type="dxa"/>
            <w:tcBorders>
              <w:top w:val="nil"/>
              <w:left w:val="single" w:sz="4" w:space="0" w:color="auto"/>
              <w:bottom w:val="single" w:sz="4" w:space="0" w:color="auto"/>
              <w:right w:val="single" w:sz="4" w:space="0" w:color="auto"/>
            </w:tcBorders>
            <w:vAlign w:val="center"/>
          </w:tcPr>
          <w:p w14:paraId="2B0F6171" w14:textId="77777777" w:rsidR="00771B15" w:rsidRPr="002677A0" w:rsidRDefault="00771B15" w:rsidP="00B45F0F">
            <w:pPr>
              <w:spacing w:after="0" w:line="276" w:lineRule="auto"/>
              <w:jc w:val="center"/>
              <w:rPr>
                <w:rFonts w:ascii="Times New Roman" w:eastAsia="Calibri" w:hAnsi="Times New Roman" w:cs="Times New Roman"/>
                <w:sz w:val="24"/>
                <w:szCs w:val="24"/>
              </w:rPr>
            </w:pPr>
            <w:r w:rsidRPr="002677A0">
              <w:rPr>
                <w:rFonts w:ascii="Times New Roman" w:eastAsia="Calibri" w:hAnsi="Times New Roman" w:cs="Times New Roman"/>
                <w:sz w:val="24"/>
                <w:szCs w:val="24"/>
              </w:rPr>
              <w:t>1</w:t>
            </w:r>
          </w:p>
        </w:tc>
        <w:tc>
          <w:tcPr>
            <w:tcW w:w="708" w:type="dxa"/>
            <w:tcBorders>
              <w:top w:val="nil"/>
              <w:left w:val="nil"/>
              <w:bottom w:val="single" w:sz="4" w:space="0" w:color="auto"/>
              <w:right w:val="single" w:sz="4" w:space="0" w:color="auto"/>
            </w:tcBorders>
            <w:vAlign w:val="center"/>
          </w:tcPr>
          <w:p w14:paraId="0819E766" w14:textId="77777777" w:rsidR="00771B15" w:rsidRPr="002677A0" w:rsidRDefault="00771B15" w:rsidP="00B45F0F">
            <w:pPr>
              <w:spacing w:after="0" w:line="276" w:lineRule="auto"/>
              <w:jc w:val="center"/>
              <w:rPr>
                <w:rFonts w:ascii="Times New Roman" w:eastAsia="Calibri" w:hAnsi="Times New Roman" w:cs="Times New Roman"/>
                <w:sz w:val="24"/>
                <w:szCs w:val="24"/>
              </w:rPr>
            </w:pPr>
            <w:r w:rsidRPr="002677A0">
              <w:rPr>
                <w:rFonts w:ascii="Times New Roman" w:eastAsia="Calibri" w:hAnsi="Times New Roman" w:cs="Times New Roman"/>
                <w:sz w:val="24"/>
                <w:szCs w:val="24"/>
              </w:rPr>
              <w:t>4</w:t>
            </w:r>
          </w:p>
        </w:tc>
        <w:tc>
          <w:tcPr>
            <w:tcW w:w="1279" w:type="dxa"/>
            <w:tcBorders>
              <w:top w:val="nil"/>
              <w:left w:val="nil"/>
              <w:bottom w:val="single" w:sz="4" w:space="0" w:color="auto"/>
              <w:right w:val="single" w:sz="4" w:space="0" w:color="auto"/>
            </w:tcBorders>
            <w:vAlign w:val="center"/>
          </w:tcPr>
          <w:p w14:paraId="64CEE222" w14:textId="77777777" w:rsidR="00771B15" w:rsidRPr="00771B15" w:rsidRDefault="00771B15" w:rsidP="00B45F0F">
            <w:pPr>
              <w:spacing w:after="0" w:line="240" w:lineRule="auto"/>
              <w:rPr>
                <w:rFonts w:ascii="Times New Roman" w:eastAsia="Times New Roman" w:hAnsi="Times New Roman" w:cs="Times New Roman"/>
                <w:b/>
                <w:sz w:val="24"/>
                <w:szCs w:val="24"/>
                <w:highlight w:val="green"/>
                <w:lang w:val="tr-TR" w:eastAsia="tr-TR"/>
              </w:rPr>
            </w:pPr>
          </w:p>
        </w:tc>
        <w:tc>
          <w:tcPr>
            <w:tcW w:w="1367" w:type="dxa"/>
            <w:tcBorders>
              <w:top w:val="nil"/>
              <w:left w:val="nil"/>
              <w:bottom w:val="single" w:sz="4" w:space="0" w:color="auto"/>
              <w:right w:val="single" w:sz="12" w:space="0" w:color="auto"/>
            </w:tcBorders>
            <w:vAlign w:val="center"/>
          </w:tcPr>
          <w:p w14:paraId="6FC62763" w14:textId="77777777" w:rsidR="00771B15" w:rsidRPr="00771B15" w:rsidRDefault="00771B15" w:rsidP="00B45F0F">
            <w:pPr>
              <w:spacing w:after="0" w:line="240" w:lineRule="auto"/>
              <w:rPr>
                <w:rFonts w:ascii="Times New Roman" w:eastAsia="Times New Roman" w:hAnsi="Times New Roman" w:cs="Times New Roman"/>
                <w:b/>
                <w:sz w:val="24"/>
                <w:szCs w:val="24"/>
                <w:highlight w:val="green"/>
                <w:lang w:val="tr-TR" w:eastAsia="tr-TR"/>
              </w:rPr>
            </w:pPr>
          </w:p>
        </w:tc>
      </w:tr>
      <w:tr w:rsidR="00F86C04" w:rsidRPr="00057F50" w14:paraId="10A4FE1A" w14:textId="77777777" w:rsidTr="00D84785">
        <w:trPr>
          <w:trHeight w:val="444"/>
        </w:trPr>
        <w:tc>
          <w:tcPr>
            <w:tcW w:w="568" w:type="dxa"/>
            <w:tcBorders>
              <w:top w:val="nil"/>
              <w:left w:val="single" w:sz="12" w:space="0" w:color="auto"/>
              <w:bottom w:val="single" w:sz="4" w:space="0" w:color="auto"/>
              <w:right w:val="single" w:sz="4" w:space="0" w:color="auto"/>
            </w:tcBorders>
            <w:vAlign w:val="center"/>
          </w:tcPr>
          <w:p w14:paraId="3ABB72BC" w14:textId="1A665820" w:rsidR="00F86C04" w:rsidRPr="00F86C04" w:rsidRDefault="002677A0" w:rsidP="00D84785">
            <w:pPr>
              <w:spacing w:after="0" w:line="240" w:lineRule="auto"/>
              <w:rPr>
                <w:rFonts w:ascii="Times New Roman" w:eastAsia="Times New Roman" w:hAnsi="Times New Roman" w:cs="Times New Roman"/>
                <w:sz w:val="24"/>
                <w:szCs w:val="24"/>
                <w:lang w:val="tr-TR" w:eastAsia="tr-TR"/>
              </w:rPr>
            </w:pPr>
            <w:r>
              <w:rPr>
                <w:rFonts w:ascii="Times New Roman" w:hAnsi="Times New Roman" w:cs="Times New Roman"/>
                <w:b/>
                <w:bCs/>
                <w:color w:val="000000"/>
                <w:sz w:val="24"/>
                <w:szCs w:val="24"/>
              </w:rPr>
              <w:t>8</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442D5A08" w14:textId="745840E1" w:rsidR="00F86C04" w:rsidRPr="00F86C04" w:rsidRDefault="00F86C04">
            <w:pPr>
              <w:spacing w:after="0" w:line="240" w:lineRule="auto"/>
              <w:rPr>
                <w:rFonts w:ascii="Times New Roman" w:eastAsia="Times New Roman" w:hAnsi="Times New Roman" w:cs="Times New Roman"/>
                <w:sz w:val="24"/>
                <w:szCs w:val="24"/>
                <w:lang w:val="tr-TR" w:eastAsia="tr-TR"/>
              </w:rPr>
            </w:pPr>
            <w:r w:rsidRPr="00D84785">
              <w:rPr>
                <w:rFonts w:ascii="Times New Roman" w:hAnsi="Times New Roman" w:cs="Times New Roman"/>
                <w:color w:val="000000"/>
                <w:sz w:val="24"/>
                <w:szCs w:val="24"/>
              </w:rPr>
              <w:t>ULAŞIM VE ŞEHİR İÇİ TRANSFER</w:t>
            </w:r>
            <w:r w:rsidRPr="00D84785">
              <w:rPr>
                <w:rFonts w:ascii="Times New Roman" w:hAnsi="Times New Roman" w:cs="Times New Roman"/>
                <w:color w:val="000000"/>
                <w:sz w:val="24"/>
                <w:szCs w:val="24"/>
              </w:rPr>
              <w:br/>
            </w:r>
            <w:r>
              <w:rPr>
                <w:rFonts w:ascii="Times New Roman" w:hAnsi="Times New Roman" w:cs="Times New Roman"/>
                <w:b/>
                <w:bCs/>
                <w:color w:val="000000"/>
                <w:sz w:val="24"/>
                <w:szCs w:val="24"/>
              </w:rPr>
              <w:t>(</w:t>
            </w:r>
            <w:r w:rsidR="005A1A49">
              <w:rPr>
                <w:rFonts w:ascii="Times New Roman" w:hAnsi="Times New Roman" w:cs="Times New Roman"/>
                <w:b/>
                <w:bCs/>
                <w:color w:val="000000"/>
                <w:sz w:val="24"/>
                <w:szCs w:val="24"/>
              </w:rPr>
              <w:t>Katı</w:t>
            </w:r>
            <w:r w:rsidR="002677A0">
              <w:rPr>
                <w:rFonts w:ascii="Times New Roman" w:hAnsi="Times New Roman" w:cs="Times New Roman"/>
                <w:b/>
                <w:bCs/>
                <w:color w:val="000000"/>
                <w:sz w:val="24"/>
                <w:szCs w:val="24"/>
              </w:rPr>
              <w:t>lımcı Ulaşı</w:t>
            </w:r>
            <w:r w:rsidR="002677A0" w:rsidRPr="002677A0">
              <w:rPr>
                <w:rFonts w:ascii="Times New Roman" w:hAnsi="Times New Roman" w:cs="Times New Roman"/>
                <w:b/>
                <w:bCs/>
                <w:color w:val="000000"/>
                <w:sz w:val="24"/>
                <w:szCs w:val="24"/>
              </w:rPr>
              <w:t>m Bedeli Gidiş Dönüş (Uçak) (Tüm Ara Transferler Dâhil)</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1AE3C68A" w14:textId="7F62AF58" w:rsidR="00F86C04" w:rsidRPr="00057F50" w:rsidRDefault="002677A0"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09" w:type="dxa"/>
            <w:tcBorders>
              <w:top w:val="nil"/>
              <w:left w:val="single" w:sz="4" w:space="0" w:color="auto"/>
              <w:bottom w:val="single" w:sz="4" w:space="0" w:color="auto"/>
              <w:right w:val="single" w:sz="4" w:space="0" w:color="auto"/>
            </w:tcBorders>
            <w:vAlign w:val="center"/>
          </w:tcPr>
          <w:p w14:paraId="2F44699C" w14:textId="77777777" w:rsidR="00F86C04" w:rsidRPr="00057F50" w:rsidRDefault="00F86C04"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8" w:type="dxa"/>
            <w:tcBorders>
              <w:top w:val="nil"/>
              <w:left w:val="nil"/>
              <w:bottom w:val="single" w:sz="4" w:space="0" w:color="auto"/>
              <w:right w:val="single" w:sz="4" w:space="0" w:color="auto"/>
            </w:tcBorders>
            <w:vAlign w:val="center"/>
          </w:tcPr>
          <w:p w14:paraId="6E945877" w14:textId="69A4F977" w:rsidR="00F86C04" w:rsidRPr="00057F50" w:rsidRDefault="002677A0">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9" w:type="dxa"/>
            <w:tcBorders>
              <w:top w:val="nil"/>
              <w:left w:val="nil"/>
              <w:bottom w:val="single" w:sz="4" w:space="0" w:color="auto"/>
              <w:right w:val="single" w:sz="4" w:space="0" w:color="auto"/>
            </w:tcBorders>
            <w:vAlign w:val="center"/>
          </w:tcPr>
          <w:p w14:paraId="4C12C26B" w14:textId="77777777" w:rsidR="00F86C04" w:rsidRPr="00057F50" w:rsidRDefault="00F86C04"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06B96003" w14:textId="77777777" w:rsidR="00F86C04" w:rsidRPr="00057F50" w:rsidRDefault="00F86C04" w:rsidP="00B45F0F">
            <w:pPr>
              <w:spacing w:after="0" w:line="240" w:lineRule="auto"/>
              <w:rPr>
                <w:rFonts w:ascii="Times New Roman" w:eastAsia="Times New Roman" w:hAnsi="Times New Roman" w:cs="Times New Roman"/>
                <w:b/>
                <w:sz w:val="24"/>
                <w:szCs w:val="24"/>
                <w:lang w:val="tr-TR" w:eastAsia="tr-TR"/>
              </w:rPr>
            </w:pPr>
          </w:p>
        </w:tc>
      </w:tr>
      <w:tr w:rsidR="002677A0" w:rsidRPr="00057F50" w14:paraId="6B800A4C" w14:textId="77777777" w:rsidTr="00D84785">
        <w:trPr>
          <w:trHeight w:val="444"/>
        </w:trPr>
        <w:tc>
          <w:tcPr>
            <w:tcW w:w="568" w:type="dxa"/>
            <w:tcBorders>
              <w:top w:val="nil"/>
              <w:left w:val="single" w:sz="12" w:space="0" w:color="auto"/>
              <w:bottom w:val="single" w:sz="4" w:space="0" w:color="auto"/>
              <w:right w:val="single" w:sz="4" w:space="0" w:color="auto"/>
            </w:tcBorders>
            <w:vAlign w:val="center"/>
          </w:tcPr>
          <w:p w14:paraId="20FF9CCB" w14:textId="70103C2E" w:rsidR="002677A0" w:rsidRDefault="002677A0" w:rsidP="00D8478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6595CD3E" w14:textId="2DDB2A0B" w:rsidR="002677A0" w:rsidRDefault="003739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TARIMSAL ARAŞTIRMALAR VE POLİTİKALAR GENEL MÜDÜRLÜĞÜ</w:t>
            </w:r>
            <w:r w:rsidR="002677A0">
              <w:rPr>
                <w:rFonts w:ascii="Times New Roman" w:hAnsi="Times New Roman" w:cs="Times New Roman"/>
                <w:color w:val="000000"/>
                <w:sz w:val="24"/>
                <w:szCs w:val="24"/>
              </w:rPr>
              <w:t xml:space="preserve"> PERSONELİ ULAŞIM</w:t>
            </w:r>
          </w:p>
          <w:p w14:paraId="092ED797" w14:textId="2AC49EC7" w:rsidR="002677A0" w:rsidRPr="00D84785" w:rsidRDefault="002677A0" w:rsidP="003739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2677A0">
              <w:rPr>
                <w:rFonts w:ascii="Times New Roman" w:hAnsi="Times New Roman" w:cs="Times New Roman"/>
                <w:b/>
                <w:color w:val="000000"/>
                <w:sz w:val="24"/>
                <w:szCs w:val="24"/>
              </w:rPr>
              <w:t>Organizasyon Süresi Boyunca Otel-T</w:t>
            </w:r>
            <w:r w:rsidR="003739D7">
              <w:rPr>
                <w:rFonts w:ascii="Times New Roman" w:hAnsi="Times New Roman" w:cs="Times New Roman"/>
                <w:b/>
                <w:color w:val="000000"/>
                <w:sz w:val="24"/>
                <w:szCs w:val="24"/>
              </w:rPr>
              <w:t>arımsal Araştırmalar ve Politikalar Genel Müdürlüğü</w:t>
            </w:r>
            <w:r w:rsidRPr="002677A0">
              <w:rPr>
                <w:rFonts w:ascii="Times New Roman" w:hAnsi="Times New Roman" w:cs="Times New Roman"/>
                <w:b/>
                <w:color w:val="000000"/>
                <w:sz w:val="24"/>
                <w:szCs w:val="24"/>
              </w:rPr>
              <w:t xml:space="preserve"> arasında personelin ulaşım bedeli</w:t>
            </w: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6511660A" w14:textId="40DC6B16" w:rsidR="002677A0" w:rsidRDefault="002677A0"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09" w:type="dxa"/>
            <w:tcBorders>
              <w:top w:val="nil"/>
              <w:left w:val="single" w:sz="4" w:space="0" w:color="auto"/>
              <w:bottom w:val="single" w:sz="4" w:space="0" w:color="auto"/>
              <w:right w:val="single" w:sz="4" w:space="0" w:color="auto"/>
            </w:tcBorders>
            <w:vAlign w:val="center"/>
          </w:tcPr>
          <w:p w14:paraId="67847196" w14:textId="63050E6C" w:rsidR="002677A0" w:rsidRDefault="002677A0"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8" w:type="dxa"/>
            <w:tcBorders>
              <w:top w:val="nil"/>
              <w:left w:val="nil"/>
              <w:bottom w:val="single" w:sz="4" w:space="0" w:color="auto"/>
              <w:right w:val="single" w:sz="4" w:space="0" w:color="auto"/>
            </w:tcBorders>
            <w:vAlign w:val="center"/>
          </w:tcPr>
          <w:p w14:paraId="5F066D2B" w14:textId="293C979A" w:rsidR="002677A0" w:rsidRDefault="002677A0">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9" w:type="dxa"/>
            <w:tcBorders>
              <w:top w:val="nil"/>
              <w:left w:val="nil"/>
              <w:bottom w:val="single" w:sz="4" w:space="0" w:color="auto"/>
              <w:right w:val="single" w:sz="4" w:space="0" w:color="auto"/>
            </w:tcBorders>
            <w:vAlign w:val="center"/>
          </w:tcPr>
          <w:p w14:paraId="1496F71F" w14:textId="77777777" w:rsidR="002677A0" w:rsidRPr="00057F50" w:rsidRDefault="002677A0"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7E931455" w14:textId="77777777" w:rsidR="002677A0" w:rsidRPr="00057F50" w:rsidRDefault="002677A0" w:rsidP="00B45F0F">
            <w:pPr>
              <w:spacing w:after="0" w:line="240" w:lineRule="auto"/>
              <w:rPr>
                <w:rFonts w:ascii="Times New Roman" w:eastAsia="Times New Roman" w:hAnsi="Times New Roman" w:cs="Times New Roman"/>
                <w:b/>
                <w:sz w:val="24"/>
                <w:szCs w:val="24"/>
                <w:lang w:val="tr-TR" w:eastAsia="tr-TR"/>
              </w:rPr>
            </w:pPr>
          </w:p>
        </w:tc>
      </w:tr>
      <w:tr w:rsidR="00596E46" w:rsidRPr="00057F50" w14:paraId="7450DF4D" w14:textId="77777777" w:rsidTr="00D84785">
        <w:trPr>
          <w:trHeight w:val="444"/>
        </w:trPr>
        <w:tc>
          <w:tcPr>
            <w:tcW w:w="568" w:type="dxa"/>
            <w:tcBorders>
              <w:top w:val="nil"/>
              <w:left w:val="single" w:sz="12" w:space="0" w:color="auto"/>
              <w:bottom w:val="single" w:sz="4" w:space="0" w:color="auto"/>
              <w:right w:val="single" w:sz="4" w:space="0" w:color="auto"/>
            </w:tcBorders>
            <w:vAlign w:val="center"/>
          </w:tcPr>
          <w:p w14:paraId="731394D6" w14:textId="28DB1DD3" w:rsidR="00596E46" w:rsidRDefault="002677A0" w:rsidP="00D8478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242" w:type="dxa"/>
            <w:gridSpan w:val="2"/>
            <w:tcBorders>
              <w:top w:val="single" w:sz="4" w:space="0" w:color="auto"/>
              <w:bottom w:val="single" w:sz="4" w:space="0" w:color="auto"/>
              <w:right w:val="single" w:sz="4" w:space="0" w:color="auto"/>
            </w:tcBorders>
            <w:shd w:val="clear" w:color="C0C0C0" w:fill="auto"/>
            <w:vAlign w:val="center"/>
          </w:tcPr>
          <w:p w14:paraId="5141DD70" w14:textId="53122B13" w:rsidR="00596E46" w:rsidRPr="00D84785" w:rsidRDefault="00596E4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GÖRÜNÜRLÜK MATERYALLERİ</w:t>
            </w:r>
          </w:p>
        </w:tc>
        <w:tc>
          <w:tcPr>
            <w:tcW w:w="567" w:type="dxa"/>
            <w:tcBorders>
              <w:top w:val="single" w:sz="4" w:space="0" w:color="auto"/>
              <w:left w:val="single" w:sz="4" w:space="0" w:color="auto"/>
              <w:bottom w:val="single" w:sz="4" w:space="0" w:color="auto"/>
              <w:right w:val="single" w:sz="4" w:space="0" w:color="auto"/>
            </w:tcBorders>
            <w:shd w:val="clear" w:color="C0C0C0" w:fill="auto"/>
            <w:vAlign w:val="center"/>
          </w:tcPr>
          <w:p w14:paraId="66D8E9BA" w14:textId="7B0B5AE1" w:rsidR="00596E46" w:rsidRDefault="00596E46"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9" w:type="dxa"/>
            <w:tcBorders>
              <w:top w:val="nil"/>
              <w:left w:val="single" w:sz="4" w:space="0" w:color="auto"/>
              <w:bottom w:val="single" w:sz="4" w:space="0" w:color="auto"/>
              <w:right w:val="single" w:sz="4" w:space="0" w:color="auto"/>
            </w:tcBorders>
            <w:vAlign w:val="center"/>
          </w:tcPr>
          <w:p w14:paraId="2A8B6ED2" w14:textId="7DAA67EA" w:rsidR="00596E46" w:rsidRDefault="00596E46" w:rsidP="00B45F0F">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708" w:type="dxa"/>
            <w:tcBorders>
              <w:top w:val="nil"/>
              <w:left w:val="nil"/>
              <w:bottom w:val="single" w:sz="4" w:space="0" w:color="auto"/>
              <w:right w:val="single" w:sz="4" w:space="0" w:color="auto"/>
            </w:tcBorders>
            <w:vAlign w:val="center"/>
          </w:tcPr>
          <w:p w14:paraId="4227377F" w14:textId="3BF0EDAC" w:rsidR="00596E46" w:rsidRDefault="00596E46">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9" w:type="dxa"/>
            <w:tcBorders>
              <w:top w:val="nil"/>
              <w:left w:val="nil"/>
              <w:bottom w:val="single" w:sz="4" w:space="0" w:color="auto"/>
              <w:right w:val="single" w:sz="4" w:space="0" w:color="auto"/>
            </w:tcBorders>
            <w:vAlign w:val="center"/>
          </w:tcPr>
          <w:p w14:paraId="7588C85E" w14:textId="77777777" w:rsidR="00596E46" w:rsidRPr="00057F50" w:rsidRDefault="00596E46" w:rsidP="00B45F0F">
            <w:pPr>
              <w:spacing w:after="0" w:line="240" w:lineRule="auto"/>
              <w:rPr>
                <w:rFonts w:ascii="Times New Roman" w:eastAsia="Times New Roman" w:hAnsi="Times New Roman" w:cs="Times New Roman"/>
                <w:b/>
                <w:sz w:val="24"/>
                <w:szCs w:val="24"/>
                <w:lang w:val="tr-TR" w:eastAsia="tr-TR"/>
              </w:rPr>
            </w:pPr>
          </w:p>
        </w:tc>
        <w:tc>
          <w:tcPr>
            <w:tcW w:w="1367" w:type="dxa"/>
            <w:tcBorders>
              <w:top w:val="nil"/>
              <w:left w:val="nil"/>
              <w:bottom w:val="single" w:sz="4" w:space="0" w:color="auto"/>
              <w:right w:val="single" w:sz="12" w:space="0" w:color="auto"/>
            </w:tcBorders>
            <w:vAlign w:val="center"/>
          </w:tcPr>
          <w:p w14:paraId="1B7BB80F" w14:textId="77777777" w:rsidR="00596E46" w:rsidRPr="00057F50" w:rsidRDefault="00596E46" w:rsidP="00B45F0F">
            <w:pPr>
              <w:spacing w:after="0" w:line="240" w:lineRule="auto"/>
              <w:rPr>
                <w:rFonts w:ascii="Times New Roman" w:eastAsia="Times New Roman" w:hAnsi="Times New Roman" w:cs="Times New Roman"/>
                <w:b/>
                <w:sz w:val="24"/>
                <w:szCs w:val="24"/>
                <w:lang w:val="tr-TR" w:eastAsia="tr-TR"/>
              </w:rPr>
            </w:pPr>
          </w:p>
        </w:tc>
      </w:tr>
      <w:tr w:rsidR="00B45F0F" w:rsidRPr="00057F50" w14:paraId="575B3D85" w14:textId="77777777" w:rsidTr="0027086C">
        <w:trPr>
          <w:trHeight w:val="563"/>
        </w:trPr>
        <w:tc>
          <w:tcPr>
            <w:tcW w:w="9073" w:type="dxa"/>
            <w:gridSpan w:val="7"/>
            <w:tcBorders>
              <w:top w:val="single" w:sz="4" w:space="0" w:color="auto"/>
              <w:left w:val="single" w:sz="4" w:space="0" w:color="auto"/>
              <w:bottom w:val="single" w:sz="4" w:space="0" w:color="auto"/>
              <w:right w:val="single" w:sz="4" w:space="0" w:color="auto"/>
            </w:tcBorders>
            <w:shd w:val="clear" w:color="auto" w:fill="D9D9D9"/>
            <w:vAlign w:val="bottom"/>
            <w:hideMark/>
          </w:tcPr>
          <w:p w14:paraId="24B4E8F7" w14:textId="77777777" w:rsidR="00B45F0F" w:rsidRPr="00057F50" w:rsidRDefault="00B45F0F" w:rsidP="00B45F0F">
            <w:pPr>
              <w:spacing w:after="0" w:line="240" w:lineRule="auto"/>
              <w:jc w:val="right"/>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bCs/>
                <w:sz w:val="24"/>
                <w:szCs w:val="24"/>
                <w:lang w:val="tr-TR" w:eastAsia="tr-TR"/>
              </w:rPr>
              <w:lastRenderedPageBreak/>
              <w:t>GENEL TOPLAM (KDV Hariç Fiyat Veriniz)</w:t>
            </w:r>
          </w:p>
        </w:tc>
        <w:tc>
          <w:tcPr>
            <w:tcW w:w="1367" w:type="dxa"/>
            <w:tcBorders>
              <w:top w:val="single" w:sz="4" w:space="0" w:color="auto"/>
              <w:left w:val="single" w:sz="4" w:space="0" w:color="auto"/>
              <w:bottom w:val="single" w:sz="4" w:space="0" w:color="auto"/>
              <w:right w:val="single" w:sz="4" w:space="0" w:color="auto"/>
            </w:tcBorders>
            <w:vAlign w:val="center"/>
          </w:tcPr>
          <w:p w14:paraId="4B5A0414" w14:textId="77777777" w:rsidR="00B45F0F" w:rsidRPr="00057F50" w:rsidRDefault="00B45F0F" w:rsidP="00B45F0F">
            <w:pPr>
              <w:spacing w:after="0" w:line="240" w:lineRule="auto"/>
              <w:jc w:val="right"/>
              <w:rPr>
                <w:rFonts w:ascii="Times New Roman" w:eastAsia="Times New Roman" w:hAnsi="Times New Roman" w:cs="Times New Roman"/>
                <w:b/>
                <w:sz w:val="24"/>
                <w:szCs w:val="24"/>
                <w:lang w:val="tr-TR" w:eastAsia="tr-TR"/>
              </w:rPr>
            </w:pPr>
          </w:p>
        </w:tc>
      </w:tr>
    </w:tbl>
    <w:p w14:paraId="6253F161" w14:textId="77777777" w:rsidR="00096362" w:rsidRPr="00057F50" w:rsidRDefault="00096362" w:rsidP="00096362">
      <w:pPr>
        <w:widowControl w:val="0"/>
        <w:spacing w:after="0" w:line="240" w:lineRule="auto"/>
        <w:ind w:firstLine="720"/>
        <w:jc w:val="both"/>
        <w:rPr>
          <w:rFonts w:ascii="Times New Roman" w:eastAsia="Times New Roman" w:hAnsi="Times New Roman" w:cs="Times New Roman"/>
          <w:snapToGrid w:val="0"/>
          <w:sz w:val="24"/>
          <w:szCs w:val="24"/>
          <w:lang w:val="tr-TR"/>
        </w:rPr>
      </w:pPr>
    </w:p>
    <w:p w14:paraId="495FFCD1" w14:textId="77777777" w:rsidR="00096362" w:rsidRPr="00057F50" w:rsidRDefault="00096362" w:rsidP="00096362">
      <w:pPr>
        <w:widowControl w:val="0"/>
        <w:spacing w:after="0" w:line="240" w:lineRule="auto"/>
        <w:jc w:val="both"/>
        <w:rPr>
          <w:rFonts w:ascii="Times New Roman" w:eastAsia="Times New Roman" w:hAnsi="Times New Roman" w:cs="Times New Roman"/>
          <w:snapToGrid w:val="0"/>
          <w:sz w:val="24"/>
          <w:szCs w:val="24"/>
          <w:lang w:val="tr-TR"/>
        </w:rPr>
      </w:pPr>
      <w:r w:rsidRPr="00057F50">
        <w:rPr>
          <w:rFonts w:ascii="Times New Roman" w:eastAsia="Times New Roman" w:hAnsi="Times New Roman" w:cs="Times New Roman"/>
          <w:snapToGrid w:val="0"/>
          <w:sz w:val="24"/>
          <w:szCs w:val="24"/>
          <w:lang w:val="tr-TR"/>
        </w:rPr>
        <w:t xml:space="preserve">İdari ve Teknik Şartname tarafımdan okunup aynen kabul edilmiş olup, teklif ettiğimiz fiyatın </w:t>
      </w:r>
      <w:proofErr w:type="gramStart"/>
      <w:r w:rsidRPr="00057F50">
        <w:rPr>
          <w:rFonts w:ascii="Times New Roman" w:eastAsia="Times New Roman" w:hAnsi="Times New Roman" w:cs="Times New Roman"/>
          <w:snapToGrid w:val="0"/>
          <w:sz w:val="24"/>
          <w:szCs w:val="24"/>
          <w:lang w:val="tr-TR"/>
        </w:rPr>
        <w:t>İdari  ve</w:t>
      </w:r>
      <w:proofErr w:type="gramEnd"/>
      <w:r w:rsidRPr="00057F50">
        <w:rPr>
          <w:rFonts w:ascii="Times New Roman" w:eastAsia="Times New Roman" w:hAnsi="Times New Roman" w:cs="Times New Roman"/>
          <w:snapToGrid w:val="0"/>
          <w:sz w:val="24"/>
          <w:szCs w:val="24"/>
          <w:lang w:val="tr-TR"/>
        </w:rPr>
        <w:t xml:space="preserve"> Teknik Şartnamede belirtilen tüm işleri kapsayacağını ve söz konusu işleri ve hizmetleri tamamen eksiksiz olarak karşılayacağımızı şimdiden beyan ve taahhüt ederiz.</w:t>
      </w:r>
    </w:p>
    <w:p w14:paraId="0272AAF5" w14:textId="77777777" w:rsidR="00096362" w:rsidRPr="00057F50" w:rsidRDefault="00096362" w:rsidP="00096362">
      <w:pPr>
        <w:widowControl w:val="0"/>
        <w:spacing w:after="0" w:line="240" w:lineRule="auto"/>
        <w:outlineLvl w:val="0"/>
        <w:rPr>
          <w:rFonts w:ascii="Times New Roman" w:eastAsia="Times New Roman" w:hAnsi="Times New Roman" w:cs="Times New Roman"/>
          <w:sz w:val="24"/>
          <w:szCs w:val="24"/>
          <w:lang w:val="tr-TR"/>
        </w:rPr>
      </w:pPr>
    </w:p>
    <w:p w14:paraId="041521FE" w14:textId="77777777" w:rsidR="00096362" w:rsidRPr="00057F50" w:rsidRDefault="00096362" w:rsidP="00096362">
      <w:pPr>
        <w:widowControl w:val="0"/>
        <w:spacing w:after="0" w:line="240" w:lineRule="auto"/>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 fiyatımıza KDV dâhil değildir. Teklif Fiyatı: </w:t>
      </w:r>
      <w:proofErr w:type="gramStart"/>
      <w:r w:rsidRPr="00057F50">
        <w:rPr>
          <w:rFonts w:ascii="Times New Roman" w:eastAsia="Times New Roman" w:hAnsi="Times New Roman" w:cs="Times New Roman"/>
          <w:sz w:val="24"/>
          <w:szCs w:val="24"/>
          <w:lang w:val="tr-TR"/>
        </w:rPr>
        <w:t>……………………………</w:t>
      </w:r>
      <w:proofErr w:type="gramEnd"/>
      <w:r w:rsidRPr="00057F50">
        <w:rPr>
          <w:rFonts w:ascii="Times New Roman" w:eastAsia="Times New Roman" w:hAnsi="Times New Roman" w:cs="Times New Roman"/>
          <w:sz w:val="24"/>
          <w:szCs w:val="24"/>
          <w:lang w:val="tr-TR"/>
        </w:rPr>
        <w:t xml:space="preserve"> </w:t>
      </w:r>
      <w:r w:rsidRPr="00057F50">
        <w:rPr>
          <w:rFonts w:ascii="Times New Roman" w:eastAsia="Times New Roman" w:hAnsi="Times New Roman" w:cs="Times New Roman"/>
          <w:b/>
          <w:sz w:val="24"/>
          <w:szCs w:val="24"/>
          <w:lang w:val="tr-TR"/>
        </w:rPr>
        <w:t xml:space="preserve">(Yazı ile) </w:t>
      </w:r>
      <w:r w:rsidRPr="00057F50">
        <w:rPr>
          <w:rFonts w:ascii="Times New Roman" w:eastAsia="Times New Roman" w:hAnsi="Times New Roman" w:cs="Times New Roman"/>
          <w:sz w:val="24"/>
          <w:szCs w:val="24"/>
          <w:lang w:val="tr-TR"/>
        </w:rPr>
        <w:t>dir.</w:t>
      </w:r>
    </w:p>
    <w:p w14:paraId="39C5CE77" w14:textId="77777777" w:rsidR="00096362" w:rsidRPr="00057F50" w:rsidRDefault="00096362" w:rsidP="00096362">
      <w:pPr>
        <w:widowControl w:val="0"/>
        <w:spacing w:after="0" w:line="240" w:lineRule="auto"/>
        <w:ind w:left="4248"/>
        <w:jc w:val="right"/>
        <w:rPr>
          <w:rFonts w:ascii="Times New Roman" w:eastAsia="Times New Roman" w:hAnsi="Times New Roman" w:cs="Times New Roman"/>
          <w:b/>
          <w:i/>
          <w:sz w:val="24"/>
          <w:szCs w:val="24"/>
          <w:u w:val="single"/>
          <w:lang w:val="tr-TR"/>
        </w:rPr>
      </w:pPr>
    </w:p>
    <w:p w14:paraId="748E76BF" w14:textId="77777777" w:rsidR="00096362" w:rsidRPr="00057F50" w:rsidRDefault="00096362" w:rsidP="00096362">
      <w:pPr>
        <w:widowControl w:val="0"/>
        <w:spacing w:after="0" w:line="240" w:lineRule="auto"/>
        <w:ind w:left="4248"/>
        <w:jc w:val="right"/>
        <w:rPr>
          <w:rFonts w:ascii="Times New Roman" w:eastAsia="Times New Roman" w:hAnsi="Times New Roman" w:cs="Times New Roman"/>
          <w:b/>
          <w:i/>
          <w:sz w:val="24"/>
          <w:szCs w:val="24"/>
          <w:u w:val="single"/>
          <w:lang w:val="tr-TR"/>
        </w:rPr>
      </w:pPr>
      <w:r w:rsidRPr="00057F50">
        <w:rPr>
          <w:rFonts w:ascii="Times New Roman" w:eastAsia="Times New Roman" w:hAnsi="Times New Roman" w:cs="Times New Roman"/>
          <w:b/>
          <w:i/>
          <w:sz w:val="24"/>
          <w:szCs w:val="24"/>
          <w:u w:val="single"/>
          <w:lang w:val="tr-TR"/>
        </w:rPr>
        <w:t>(Teklif Sahibinin isim-unvan kaşe ve imzası)</w:t>
      </w:r>
    </w:p>
    <w:p w14:paraId="186E71E7"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60146FC7" w14:textId="77777777" w:rsidR="00F86C04" w:rsidRDefault="00F86C04" w:rsidP="00096362">
      <w:pPr>
        <w:widowControl w:val="0"/>
        <w:spacing w:after="0" w:line="240" w:lineRule="auto"/>
        <w:jc w:val="both"/>
        <w:rPr>
          <w:rFonts w:ascii="Times New Roman" w:eastAsia="Times New Roman" w:hAnsi="Times New Roman" w:cs="Times New Roman"/>
          <w:b/>
          <w:sz w:val="24"/>
          <w:szCs w:val="24"/>
          <w:u w:val="single"/>
          <w:lang w:val="tr-TR"/>
        </w:rPr>
      </w:pPr>
    </w:p>
    <w:p w14:paraId="0B10FC5D"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u w:val="single"/>
          <w:lang w:val="tr-TR"/>
        </w:rPr>
      </w:pPr>
      <w:r w:rsidRPr="00057F50">
        <w:rPr>
          <w:rFonts w:ascii="Times New Roman" w:eastAsia="Times New Roman" w:hAnsi="Times New Roman" w:cs="Times New Roman"/>
          <w:b/>
          <w:sz w:val="24"/>
          <w:szCs w:val="24"/>
          <w:u w:val="single"/>
          <w:lang w:val="tr-TR"/>
        </w:rPr>
        <w:t>Not</w:t>
      </w:r>
      <w:r w:rsidRPr="00057F50">
        <w:rPr>
          <w:rFonts w:ascii="Times New Roman" w:eastAsia="Times New Roman" w:hAnsi="Times New Roman" w:cs="Times New Roman"/>
          <w:b/>
          <w:sz w:val="24"/>
          <w:szCs w:val="24"/>
          <w:u w:val="single"/>
          <w:lang w:val="tr-TR"/>
        </w:rPr>
        <w:tab/>
        <w:t>:</w:t>
      </w:r>
    </w:p>
    <w:p w14:paraId="25AE31CF"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u w:val="single"/>
          <w:lang w:val="tr-TR"/>
        </w:rPr>
      </w:pPr>
    </w:p>
    <w:p w14:paraId="26B9AA9E" w14:textId="77777777" w:rsidR="00096362" w:rsidRPr="00057F50" w:rsidRDefault="00096362" w:rsidP="00096362">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 Fiyatı </w:t>
      </w:r>
      <w:r w:rsidRPr="00057F50">
        <w:rPr>
          <w:rFonts w:ascii="Times New Roman" w:eastAsia="Times New Roman" w:hAnsi="Times New Roman" w:cs="Times New Roman"/>
          <w:b/>
          <w:sz w:val="24"/>
          <w:szCs w:val="24"/>
          <w:lang w:val="tr-TR"/>
        </w:rPr>
        <w:t xml:space="preserve">KDV hariç </w:t>
      </w:r>
      <w:r w:rsidRPr="00057F50">
        <w:rPr>
          <w:rFonts w:ascii="Times New Roman" w:eastAsia="Times New Roman" w:hAnsi="Times New Roman" w:cs="Times New Roman"/>
          <w:sz w:val="24"/>
          <w:szCs w:val="24"/>
          <w:lang w:val="tr-TR"/>
        </w:rPr>
        <w:t>olarak, TL cinsinden verilecektir. KDV İdare tarafından ayrıca ödenecektir.</w:t>
      </w:r>
    </w:p>
    <w:p w14:paraId="3BD32FC3" w14:textId="77777777" w:rsidR="00096362" w:rsidRPr="00057F50" w:rsidRDefault="00096362" w:rsidP="00096362">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Teklif Fiyatı </w:t>
      </w:r>
      <w:r w:rsidRPr="00057F50">
        <w:rPr>
          <w:rFonts w:ascii="Times New Roman" w:eastAsia="Times New Roman" w:hAnsi="Times New Roman" w:cs="Times New Roman"/>
          <w:b/>
          <w:sz w:val="24"/>
          <w:szCs w:val="24"/>
          <w:lang w:val="tr-TR"/>
        </w:rPr>
        <w:t xml:space="preserve">yazı ve rakamla </w:t>
      </w:r>
      <w:r w:rsidRPr="00057F50">
        <w:rPr>
          <w:rFonts w:ascii="Times New Roman" w:eastAsia="Times New Roman" w:hAnsi="Times New Roman" w:cs="Times New Roman"/>
          <w:sz w:val="24"/>
          <w:szCs w:val="24"/>
          <w:lang w:val="tr-TR"/>
        </w:rPr>
        <w:t xml:space="preserve">açık biçimde yazılacaktır. </w:t>
      </w:r>
    </w:p>
    <w:p w14:paraId="2FDC26CE" w14:textId="77777777" w:rsidR="00096362" w:rsidRPr="00057F50" w:rsidRDefault="00096362" w:rsidP="00096362">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Birim,  toplam ve genel toplam rakamları </w:t>
      </w:r>
      <w:r w:rsidRPr="00057F50">
        <w:rPr>
          <w:rFonts w:ascii="Times New Roman" w:eastAsia="Times New Roman" w:hAnsi="Times New Roman" w:cs="Times New Roman"/>
          <w:b/>
          <w:sz w:val="24"/>
          <w:szCs w:val="24"/>
          <w:lang w:val="tr-TR"/>
        </w:rPr>
        <w:t xml:space="preserve">ayrı ayrı </w:t>
      </w:r>
      <w:r w:rsidRPr="00057F50">
        <w:rPr>
          <w:rFonts w:ascii="Times New Roman" w:eastAsia="Times New Roman" w:hAnsi="Times New Roman" w:cs="Times New Roman"/>
          <w:sz w:val="24"/>
          <w:szCs w:val="24"/>
          <w:lang w:val="tr-TR"/>
        </w:rPr>
        <w:t xml:space="preserve">belirtilecektir. </w:t>
      </w:r>
    </w:p>
    <w:p w14:paraId="2BC973F2" w14:textId="77777777" w:rsidR="00096362" w:rsidRPr="00057F50" w:rsidRDefault="00096362" w:rsidP="00096362">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Birim fiyat ve birim fiyatın adetle çarpılması sonucunda elde edilen toplam fiyat arasında fark olduğunda </w:t>
      </w:r>
      <w:r w:rsidRPr="00057F50">
        <w:rPr>
          <w:rFonts w:ascii="Times New Roman" w:eastAsia="Times New Roman" w:hAnsi="Times New Roman" w:cs="Times New Roman"/>
          <w:b/>
          <w:sz w:val="24"/>
          <w:szCs w:val="24"/>
          <w:lang w:val="tr-TR"/>
        </w:rPr>
        <w:t xml:space="preserve">birim fiyat </w:t>
      </w:r>
      <w:r w:rsidRPr="00057F50">
        <w:rPr>
          <w:rFonts w:ascii="Times New Roman" w:eastAsia="Times New Roman" w:hAnsi="Times New Roman" w:cs="Times New Roman"/>
          <w:sz w:val="24"/>
          <w:szCs w:val="24"/>
          <w:lang w:val="tr-TR"/>
        </w:rPr>
        <w:t>geçerli olacaktır. Birim fiyat dışında gün ve kişi sayısı gibi rakamlardaki maddi hatalar teklif değerlendirme aşamasında İdarece düzeltilecektir.</w:t>
      </w:r>
    </w:p>
    <w:p w14:paraId="6A71CCD9" w14:textId="77777777" w:rsidR="000B053E" w:rsidRPr="00057F50" w:rsidRDefault="00096362" w:rsidP="000B053E">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Değerlendirme toplam teklif fiyatı dikkate alınarak yapılacaktır. </w:t>
      </w:r>
      <w:r w:rsidR="000B053E" w:rsidRPr="00057F50">
        <w:rPr>
          <w:rFonts w:ascii="Times New Roman" w:eastAsia="Times New Roman" w:hAnsi="Times New Roman" w:cs="Times New Roman"/>
          <w:sz w:val="24"/>
          <w:szCs w:val="24"/>
          <w:lang w:val="tr-TR"/>
        </w:rPr>
        <w:t xml:space="preserve">Piyasa rayiçlerinin çok altında </w:t>
      </w:r>
      <w:r w:rsidR="00C00B3C" w:rsidRPr="00057F50">
        <w:rPr>
          <w:rFonts w:ascii="Times New Roman" w:eastAsia="Times New Roman" w:hAnsi="Times New Roman" w:cs="Times New Roman"/>
          <w:sz w:val="24"/>
          <w:szCs w:val="24"/>
          <w:lang w:val="tr-TR"/>
        </w:rPr>
        <w:t xml:space="preserve">organizasyon </w:t>
      </w:r>
      <w:r w:rsidR="000B053E" w:rsidRPr="00057F50">
        <w:rPr>
          <w:rFonts w:ascii="Times New Roman" w:eastAsia="Times New Roman" w:hAnsi="Times New Roman" w:cs="Times New Roman"/>
          <w:sz w:val="24"/>
          <w:szCs w:val="24"/>
          <w:lang w:val="tr-TR"/>
        </w:rPr>
        <w:t xml:space="preserve">fiyatı, çok yüksek </w:t>
      </w:r>
      <w:proofErr w:type="gramStart"/>
      <w:r w:rsidR="000B053E" w:rsidRPr="00057F50">
        <w:rPr>
          <w:rFonts w:ascii="Times New Roman" w:eastAsia="Times New Roman" w:hAnsi="Times New Roman" w:cs="Times New Roman"/>
          <w:sz w:val="24"/>
          <w:szCs w:val="24"/>
          <w:lang w:val="tr-TR"/>
        </w:rPr>
        <w:t>ekipman</w:t>
      </w:r>
      <w:proofErr w:type="gramEnd"/>
      <w:r w:rsidR="000B053E" w:rsidRPr="00057F50">
        <w:rPr>
          <w:rFonts w:ascii="Times New Roman" w:eastAsia="Times New Roman" w:hAnsi="Times New Roman" w:cs="Times New Roman"/>
          <w:sz w:val="24"/>
          <w:szCs w:val="24"/>
          <w:lang w:val="tr-TR"/>
        </w:rPr>
        <w:t xml:space="preserve"> birim fiyatı ve/veya benzeri  “dengesiz ve tutarsız” teklifler İdarece geçersiz olarak değerlendirilebilecektir.  </w:t>
      </w:r>
    </w:p>
    <w:p w14:paraId="2ACC9B0B" w14:textId="77777777" w:rsidR="000B053E" w:rsidRPr="00057F50" w:rsidRDefault="000B053E" w:rsidP="000B053E">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u w:val="single"/>
          <w:lang w:val="tr-TR"/>
        </w:rPr>
        <w:t>Alternatif otel/tesis teklif edilmeyecektir</w:t>
      </w:r>
      <w:r w:rsidRPr="00057F50">
        <w:rPr>
          <w:rFonts w:ascii="Times New Roman" w:eastAsia="Times New Roman" w:hAnsi="Times New Roman" w:cs="Times New Roman"/>
          <w:sz w:val="24"/>
          <w:szCs w:val="24"/>
          <w:lang w:val="tr-TR"/>
        </w:rPr>
        <w:t>.</w:t>
      </w:r>
    </w:p>
    <w:p w14:paraId="0664B24B" w14:textId="77777777" w:rsidR="00096362" w:rsidRPr="00057F50" w:rsidRDefault="00096362" w:rsidP="00096362">
      <w:pPr>
        <w:widowControl w:val="0"/>
        <w:numPr>
          <w:ilvl w:val="0"/>
          <w:numId w:val="7"/>
        </w:numPr>
        <w:spacing w:after="200" w:line="276"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b/>
          <w:sz w:val="24"/>
          <w:szCs w:val="24"/>
          <w:u w:val="single"/>
          <w:lang w:val="tr-TR"/>
        </w:rPr>
        <w:t>Teklif Formu,</w:t>
      </w:r>
      <w:r w:rsidRPr="00057F50">
        <w:rPr>
          <w:rFonts w:ascii="Times New Roman" w:eastAsia="Times New Roman" w:hAnsi="Times New Roman" w:cs="Times New Roman"/>
          <w:sz w:val="24"/>
          <w:szCs w:val="24"/>
          <w:lang w:val="tr-TR"/>
        </w:rPr>
        <w:t xml:space="preserve"> Fiyat Çizelgesine ek olarak tanzim edilecek ve imzalanacaktır.</w:t>
      </w:r>
    </w:p>
    <w:p w14:paraId="60188AB0" w14:textId="77777777" w:rsidR="00096362" w:rsidRPr="00057F50" w:rsidRDefault="00096362" w:rsidP="00096362">
      <w:pPr>
        <w:widowControl w:val="0"/>
        <w:spacing w:after="0" w:line="240" w:lineRule="auto"/>
        <w:jc w:val="center"/>
        <w:outlineLvl w:val="1"/>
        <w:rPr>
          <w:rFonts w:ascii="Times New Roman" w:eastAsia="Times New Roman" w:hAnsi="Times New Roman" w:cs="Times New Roman"/>
          <w:b/>
          <w:sz w:val="24"/>
          <w:szCs w:val="24"/>
          <w:lang w:val="tr-TR"/>
        </w:rPr>
      </w:pPr>
    </w:p>
    <w:p w14:paraId="288D588E" w14:textId="77777777" w:rsidR="00096362" w:rsidRPr="00057F50" w:rsidRDefault="00096362" w:rsidP="00096362">
      <w:pPr>
        <w:widowControl w:val="0"/>
        <w:spacing w:after="0" w:line="240" w:lineRule="auto"/>
        <w:outlineLvl w:val="1"/>
        <w:rPr>
          <w:rFonts w:ascii="Times New Roman" w:eastAsia="Times New Roman" w:hAnsi="Times New Roman" w:cs="Times New Roman"/>
          <w:sz w:val="24"/>
          <w:szCs w:val="24"/>
          <w:lang w:val="tr-TR"/>
        </w:rPr>
      </w:pPr>
      <w:bookmarkStart w:id="19" w:name="_Toc489184252"/>
      <w:bookmarkStart w:id="20" w:name="_Toc508869750"/>
      <w:bookmarkStart w:id="21" w:name="_Toc513093405"/>
      <w:bookmarkStart w:id="22" w:name="_Toc516887603"/>
    </w:p>
    <w:p w14:paraId="518B1886" w14:textId="77777777" w:rsidR="00096362" w:rsidRPr="00057F50" w:rsidRDefault="00096362" w:rsidP="00096362">
      <w:pPr>
        <w:widowControl w:val="0"/>
        <w:spacing w:after="0" w:line="240" w:lineRule="auto"/>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br w:type="page"/>
      </w:r>
      <w:r w:rsidRPr="00057F50">
        <w:rPr>
          <w:rFonts w:ascii="Times New Roman" w:eastAsia="Times New Roman" w:hAnsi="Times New Roman" w:cs="Times New Roman"/>
          <w:b/>
          <w:sz w:val="24"/>
          <w:szCs w:val="24"/>
          <w:lang w:val="tr-TR"/>
        </w:rPr>
        <w:lastRenderedPageBreak/>
        <w:t>SÖZLEŞME</w:t>
      </w:r>
    </w:p>
    <w:p w14:paraId="6038BDD2" w14:textId="76BF8D64"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bookmarkStart w:id="23" w:name="OLE_LINK3"/>
      <w:bookmarkStart w:id="24" w:name="OLE_LINK4"/>
      <w:r w:rsidRPr="00057F50">
        <w:rPr>
          <w:rFonts w:ascii="Times New Roman" w:eastAsia="Times New Roman" w:hAnsi="Times New Roman" w:cs="Times New Roman"/>
          <w:sz w:val="24"/>
          <w:szCs w:val="24"/>
          <w:lang w:val="tr-TR"/>
        </w:rPr>
        <w:t>Sözleşme Tarihi</w:t>
      </w:r>
      <w:r w:rsidRPr="00057F50">
        <w:rPr>
          <w:rFonts w:ascii="Times New Roman" w:eastAsia="Times New Roman" w:hAnsi="Times New Roman" w:cs="Times New Roman"/>
          <w:sz w:val="24"/>
          <w:szCs w:val="24"/>
          <w:lang w:val="tr-TR"/>
        </w:rPr>
        <w:tab/>
      </w:r>
      <w:proofErr w:type="gramStart"/>
      <w:r w:rsidR="00F65BC9">
        <w:rPr>
          <w:rFonts w:ascii="Times New Roman" w:eastAsia="Times New Roman" w:hAnsi="Times New Roman" w:cs="Times New Roman"/>
          <w:b/>
          <w:sz w:val="24"/>
          <w:szCs w:val="24"/>
          <w:lang w:val="tr-TR"/>
        </w:rPr>
        <w:t>:.....</w:t>
      </w:r>
      <w:proofErr w:type="gramEnd"/>
      <w:r w:rsidR="00F65BC9">
        <w:rPr>
          <w:rFonts w:ascii="Times New Roman" w:eastAsia="Times New Roman" w:hAnsi="Times New Roman" w:cs="Times New Roman"/>
          <w:b/>
          <w:sz w:val="24"/>
          <w:szCs w:val="24"/>
          <w:lang w:val="tr-TR"/>
        </w:rPr>
        <w:t>/...../2025</w:t>
      </w:r>
    </w:p>
    <w:p w14:paraId="7BD705C4"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Sözleşme Bedeli</w:t>
      </w:r>
      <w:r w:rsidRPr="00057F50">
        <w:rPr>
          <w:rFonts w:ascii="Times New Roman" w:eastAsia="Times New Roman" w:hAnsi="Times New Roman" w:cs="Times New Roman"/>
          <w:sz w:val="24"/>
          <w:szCs w:val="24"/>
          <w:lang w:val="tr-TR"/>
        </w:rPr>
        <w:tab/>
      </w:r>
      <w:r w:rsidRPr="00057F50">
        <w:rPr>
          <w:rFonts w:ascii="Times New Roman" w:eastAsia="Times New Roman" w:hAnsi="Times New Roman" w:cs="Times New Roman"/>
          <w:b/>
          <w:sz w:val="24"/>
          <w:szCs w:val="24"/>
          <w:lang w:val="tr-TR"/>
        </w:rPr>
        <w:t xml:space="preserve">: </w:t>
      </w:r>
      <w:proofErr w:type="gramStart"/>
      <w:r w:rsidRPr="00057F50">
        <w:rPr>
          <w:rFonts w:ascii="Times New Roman" w:eastAsia="Times New Roman" w:hAnsi="Times New Roman" w:cs="Times New Roman"/>
          <w:b/>
          <w:sz w:val="24"/>
          <w:szCs w:val="24"/>
          <w:lang w:val="tr-TR"/>
        </w:rPr>
        <w:t>.............</w:t>
      </w:r>
      <w:proofErr w:type="gramEnd"/>
      <w:r w:rsidR="00410056" w:rsidRPr="00057F50">
        <w:rPr>
          <w:rFonts w:ascii="Times New Roman" w:eastAsia="Times New Roman" w:hAnsi="Times New Roman" w:cs="Times New Roman"/>
          <w:b/>
          <w:sz w:val="24"/>
          <w:szCs w:val="24"/>
          <w:lang w:val="tr-TR"/>
        </w:rPr>
        <w:t xml:space="preserve"> (yazi ile</w:t>
      </w:r>
      <w:proofErr w:type="gramStart"/>
      <w:r w:rsidR="00410056" w:rsidRPr="00057F50">
        <w:rPr>
          <w:rFonts w:ascii="Times New Roman" w:eastAsia="Times New Roman" w:hAnsi="Times New Roman" w:cs="Times New Roman"/>
          <w:b/>
          <w:sz w:val="24"/>
          <w:szCs w:val="24"/>
          <w:lang w:val="tr-TR"/>
        </w:rPr>
        <w:t>....................................</w:t>
      </w:r>
      <w:proofErr w:type="gramEnd"/>
      <w:r w:rsidR="00410056" w:rsidRPr="00057F50">
        <w:rPr>
          <w:rFonts w:ascii="Times New Roman" w:eastAsia="Times New Roman" w:hAnsi="Times New Roman" w:cs="Times New Roman"/>
          <w:b/>
          <w:sz w:val="24"/>
          <w:szCs w:val="24"/>
          <w:lang w:val="tr-TR"/>
        </w:rPr>
        <w:t>)</w:t>
      </w:r>
    </w:p>
    <w:p w14:paraId="0305204D" w14:textId="77777777" w:rsidR="00E35D45" w:rsidRPr="00057F50" w:rsidRDefault="00096362" w:rsidP="00305383">
      <w:pPr>
        <w:spacing w:after="0" w:line="240" w:lineRule="auto"/>
        <w:rPr>
          <w:rFonts w:ascii="Times New Roman" w:hAnsi="Times New Roman" w:cs="Times New Roman"/>
          <w:lang w:val="tr-TR"/>
        </w:rPr>
      </w:pPr>
      <w:r w:rsidRPr="00057F50">
        <w:rPr>
          <w:rFonts w:ascii="Times New Roman" w:eastAsia="Times New Roman" w:hAnsi="Times New Roman" w:cs="Times New Roman"/>
          <w:sz w:val="24"/>
          <w:szCs w:val="24"/>
          <w:lang w:val="tr-TR"/>
        </w:rPr>
        <w:t xml:space="preserve">İdare </w:t>
      </w:r>
      <w:r w:rsidRPr="00057F50">
        <w:rPr>
          <w:rFonts w:ascii="Times New Roman" w:eastAsia="Times New Roman" w:hAnsi="Times New Roman" w:cs="Times New Roman"/>
          <w:b/>
          <w:sz w:val="24"/>
          <w:szCs w:val="24"/>
          <w:lang w:val="tr-TR"/>
        </w:rPr>
        <w:t>:</w:t>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r>
      <w:r w:rsidR="00305383" w:rsidRPr="00057F50">
        <w:rPr>
          <w:rFonts w:ascii="Times New Roman" w:eastAsia="Times New Roman" w:hAnsi="Times New Roman" w:cs="Times New Roman"/>
          <w:b/>
          <w:sz w:val="24"/>
          <w:szCs w:val="24"/>
          <w:lang w:val="tr-TR"/>
        </w:rPr>
        <w:t xml:space="preserve">: </w:t>
      </w:r>
      <w:r w:rsidR="000863C1">
        <w:rPr>
          <w:rFonts w:ascii="Times New Roman" w:eastAsia="Times New Roman" w:hAnsi="Times New Roman" w:cs="Times New Roman"/>
          <w:b/>
          <w:sz w:val="24"/>
          <w:szCs w:val="24"/>
          <w:lang w:val="tr-TR"/>
        </w:rPr>
        <w:t>Tarımsal Araştırmalar ve Politikalar Genel Müdürlüğü</w:t>
      </w:r>
    </w:p>
    <w:p w14:paraId="76B4D341" w14:textId="77777777" w:rsidR="00096362" w:rsidRPr="00057F50" w:rsidRDefault="00096362" w:rsidP="00410056">
      <w:pPr>
        <w:spacing w:after="0" w:line="240" w:lineRule="auto"/>
        <w:ind w:left="1440" w:firstLine="720"/>
        <w:rPr>
          <w:rFonts w:ascii="Times New Roman" w:eastAsia="Times New Roman" w:hAnsi="Times New Roman" w:cs="Times New Roman"/>
          <w:color w:val="000000"/>
          <w:sz w:val="24"/>
          <w:szCs w:val="24"/>
          <w:lang w:val="tr-TR"/>
        </w:rPr>
      </w:pPr>
    </w:p>
    <w:p w14:paraId="1219680B" w14:textId="77777777" w:rsidR="00096362" w:rsidRPr="00057F50" w:rsidRDefault="00096362" w:rsidP="00096362">
      <w:pPr>
        <w:suppressAutoHyphens/>
        <w:spacing w:after="324" w:line="240" w:lineRule="auto"/>
        <w:contextualSpacing/>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Yüklenici Firma</w:t>
      </w:r>
      <w:r w:rsidRPr="00057F50">
        <w:rPr>
          <w:rFonts w:ascii="Times New Roman" w:eastAsia="Times New Roman" w:hAnsi="Times New Roman" w:cs="Times New Roman"/>
          <w:sz w:val="24"/>
          <w:szCs w:val="24"/>
          <w:lang w:val="tr-TR" w:eastAsia="tr-TR"/>
        </w:rPr>
        <w:tab/>
      </w:r>
      <w:r w:rsidRPr="00057F50">
        <w:rPr>
          <w:rFonts w:ascii="Times New Roman" w:eastAsia="Times New Roman" w:hAnsi="Times New Roman" w:cs="Times New Roman"/>
          <w:b/>
          <w:sz w:val="24"/>
          <w:szCs w:val="24"/>
          <w:lang w:val="tr-TR" w:eastAsia="tr-TR"/>
        </w:rPr>
        <w:t>:</w:t>
      </w:r>
      <w:r w:rsidRPr="00057F50">
        <w:rPr>
          <w:rFonts w:ascii="Times New Roman" w:eastAsia="Times New Roman" w:hAnsi="Times New Roman" w:cs="Times New Roman"/>
          <w:sz w:val="24"/>
          <w:szCs w:val="24"/>
          <w:lang w:val="tr-TR" w:eastAsia="tr-TR"/>
        </w:rPr>
        <w:t xml:space="preserve">  </w:t>
      </w:r>
      <w:proofErr w:type="gramStart"/>
      <w:r w:rsidRPr="00057F50">
        <w:rPr>
          <w:rFonts w:ascii="Times New Roman" w:eastAsia="Times New Roman" w:hAnsi="Times New Roman" w:cs="Times New Roman"/>
          <w:sz w:val="24"/>
          <w:szCs w:val="24"/>
          <w:lang w:val="tr-TR" w:eastAsia="tr-TR"/>
        </w:rPr>
        <w:t>………………………………………..</w:t>
      </w:r>
      <w:proofErr w:type="gramEnd"/>
    </w:p>
    <w:p w14:paraId="73B9291D" w14:textId="77777777" w:rsidR="00096362" w:rsidRPr="00596E46" w:rsidRDefault="00096362" w:rsidP="00096362">
      <w:pPr>
        <w:suppressAutoHyphens/>
        <w:spacing w:after="324" w:line="240" w:lineRule="auto"/>
        <w:contextualSpacing/>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Organizasyon Adı</w:t>
      </w:r>
      <w:r w:rsidRPr="00057F50">
        <w:rPr>
          <w:rFonts w:ascii="Times New Roman" w:eastAsia="Times New Roman" w:hAnsi="Times New Roman" w:cs="Times New Roman"/>
          <w:sz w:val="24"/>
          <w:szCs w:val="24"/>
          <w:lang w:val="tr-TR" w:eastAsia="tr-TR"/>
        </w:rPr>
        <w:tab/>
      </w:r>
      <w:r w:rsidRPr="00057F50">
        <w:rPr>
          <w:rFonts w:ascii="Times New Roman" w:eastAsia="Times New Roman" w:hAnsi="Times New Roman" w:cs="Times New Roman"/>
          <w:b/>
          <w:sz w:val="24"/>
          <w:szCs w:val="24"/>
          <w:lang w:val="tr-TR" w:eastAsia="tr-TR"/>
        </w:rPr>
        <w:t>:“</w:t>
      </w:r>
      <w:r w:rsidR="004A155B" w:rsidRPr="00596E46">
        <w:rPr>
          <w:rFonts w:ascii="Times New Roman" w:eastAsia="Times New Roman" w:hAnsi="Times New Roman" w:cs="Times New Roman"/>
          <w:color w:val="000000"/>
          <w:sz w:val="24"/>
          <w:szCs w:val="24"/>
          <w:lang w:val="tr-TR"/>
        </w:rPr>
        <w:t xml:space="preserve">Karbon Ayak İzi ve Yaşam Döngüsü Değerlendirmeleri Eğitimi </w:t>
      </w:r>
      <w:r w:rsidR="004A155B" w:rsidRPr="00596E46">
        <w:rPr>
          <w:rFonts w:ascii="Times New Roman" w:eastAsia="Times New Roman" w:hAnsi="Times New Roman" w:cs="Times New Roman"/>
          <w:sz w:val="24"/>
          <w:szCs w:val="24"/>
          <w:lang w:val="tr-TR" w:eastAsia="tr-TR"/>
        </w:rPr>
        <w:t>Organizasyon Hizmetleri Alımı</w:t>
      </w:r>
      <w:r w:rsidR="00901E77" w:rsidRPr="00596E46">
        <w:rPr>
          <w:rFonts w:ascii="Times New Roman" w:eastAsia="Times New Roman" w:hAnsi="Times New Roman" w:cs="Times New Roman"/>
          <w:b/>
          <w:sz w:val="24"/>
          <w:szCs w:val="24"/>
          <w:lang w:val="tr-TR" w:eastAsia="tr-TR"/>
        </w:rPr>
        <w:t>”</w:t>
      </w:r>
    </w:p>
    <w:p w14:paraId="216B2371" w14:textId="77777777" w:rsidR="00096362" w:rsidRPr="00596E46" w:rsidRDefault="00096362" w:rsidP="00096362">
      <w:pPr>
        <w:suppressAutoHyphens/>
        <w:spacing w:after="0" w:line="240" w:lineRule="auto"/>
        <w:jc w:val="both"/>
        <w:outlineLvl w:val="0"/>
        <w:rPr>
          <w:rFonts w:ascii="Times New Roman" w:eastAsia="Times New Roman" w:hAnsi="Times New Roman" w:cs="Times New Roman"/>
          <w:i/>
          <w:sz w:val="24"/>
          <w:szCs w:val="24"/>
          <w:lang w:val="tr-TR" w:eastAsia="tr-TR"/>
        </w:rPr>
      </w:pPr>
      <w:r w:rsidRPr="00596E46">
        <w:rPr>
          <w:rFonts w:ascii="Times New Roman" w:eastAsia="Times New Roman" w:hAnsi="Times New Roman" w:cs="Times New Roman"/>
          <w:sz w:val="24"/>
          <w:szCs w:val="24"/>
          <w:lang w:val="tr-TR" w:eastAsia="tr-TR"/>
        </w:rPr>
        <w:t>Organizasyon Tarihi</w:t>
      </w:r>
      <w:r w:rsidRPr="00596E46">
        <w:rPr>
          <w:rFonts w:ascii="Times New Roman" w:eastAsia="Times New Roman" w:hAnsi="Times New Roman" w:cs="Times New Roman"/>
          <w:sz w:val="24"/>
          <w:szCs w:val="24"/>
          <w:lang w:val="tr-TR" w:eastAsia="tr-TR"/>
        </w:rPr>
        <w:tab/>
      </w:r>
      <w:r w:rsidRPr="00596E46">
        <w:rPr>
          <w:rFonts w:ascii="Times New Roman" w:eastAsia="Times New Roman" w:hAnsi="Times New Roman" w:cs="Times New Roman"/>
          <w:b/>
          <w:sz w:val="24"/>
          <w:szCs w:val="24"/>
          <w:lang w:val="tr-TR" w:eastAsia="tr-TR"/>
        </w:rPr>
        <w:t>:</w:t>
      </w:r>
      <w:r w:rsidR="005F7A91" w:rsidRPr="00596E46">
        <w:rPr>
          <w:rFonts w:ascii="Times New Roman" w:eastAsia="Times New Roman" w:hAnsi="Times New Roman" w:cs="Times New Roman"/>
          <w:bCs/>
          <w:sz w:val="24"/>
          <w:szCs w:val="24"/>
          <w:lang w:val="tr-TR" w:eastAsia="tr-TR"/>
        </w:rPr>
        <w:t>26 – 29</w:t>
      </w:r>
      <w:r w:rsidR="004A155B" w:rsidRPr="00596E46">
        <w:rPr>
          <w:rFonts w:ascii="Times New Roman" w:eastAsia="Times New Roman" w:hAnsi="Times New Roman" w:cs="Times New Roman"/>
          <w:bCs/>
          <w:sz w:val="24"/>
          <w:szCs w:val="24"/>
          <w:lang w:val="tr-TR" w:eastAsia="tr-TR"/>
        </w:rPr>
        <w:t xml:space="preserve"> Mayıs 2025</w:t>
      </w:r>
    </w:p>
    <w:p w14:paraId="263B5ABA" w14:textId="77777777" w:rsidR="00096362" w:rsidRPr="00596E46" w:rsidRDefault="00096362" w:rsidP="00096362">
      <w:pPr>
        <w:suppressAutoHyphens/>
        <w:spacing w:after="324" w:line="240" w:lineRule="auto"/>
        <w:contextualSpacing/>
        <w:rPr>
          <w:rFonts w:ascii="Times New Roman" w:eastAsia="Times New Roman" w:hAnsi="Times New Roman" w:cs="Times New Roman"/>
          <w:sz w:val="24"/>
          <w:szCs w:val="24"/>
          <w:lang w:val="tr-TR" w:eastAsia="tr-TR"/>
        </w:rPr>
      </w:pPr>
      <w:r w:rsidRPr="00596E46">
        <w:rPr>
          <w:rFonts w:ascii="Times New Roman" w:eastAsia="Times New Roman" w:hAnsi="Times New Roman" w:cs="Times New Roman"/>
          <w:sz w:val="24"/>
          <w:szCs w:val="24"/>
          <w:lang w:val="tr-TR" w:eastAsia="tr-TR"/>
        </w:rPr>
        <w:t>İşin Süresi</w:t>
      </w:r>
      <w:r w:rsidRPr="00596E46">
        <w:rPr>
          <w:rFonts w:ascii="Times New Roman" w:eastAsia="Times New Roman" w:hAnsi="Times New Roman" w:cs="Times New Roman"/>
          <w:sz w:val="24"/>
          <w:szCs w:val="24"/>
          <w:lang w:val="tr-TR" w:eastAsia="tr-TR"/>
        </w:rPr>
        <w:tab/>
      </w:r>
      <w:r w:rsidRPr="00596E46">
        <w:rPr>
          <w:rFonts w:ascii="Times New Roman" w:eastAsia="Times New Roman" w:hAnsi="Times New Roman" w:cs="Times New Roman"/>
          <w:sz w:val="24"/>
          <w:szCs w:val="24"/>
          <w:lang w:val="tr-TR" w:eastAsia="tr-TR"/>
        </w:rPr>
        <w:tab/>
      </w:r>
      <w:r w:rsidRPr="00596E46">
        <w:rPr>
          <w:rFonts w:ascii="Times New Roman" w:eastAsia="Times New Roman" w:hAnsi="Times New Roman" w:cs="Times New Roman"/>
          <w:b/>
          <w:sz w:val="24"/>
          <w:szCs w:val="24"/>
          <w:lang w:val="tr-TR" w:eastAsia="tr-TR"/>
        </w:rPr>
        <w:t>:</w:t>
      </w:r>
      <w:r w:rsidR="005F7A91" w:rsidRPr="00596E46">
        <w:rPr>
          <w:rFonts w:ascii="Times New Roman" w:eastAsia="Times New Roman" w:hAnsi="Times New Roman" w:cs="Times New Roman"/>
          <w:sz w:val="24"/>
          <w:szCs w:val="24"/>
          <w:lang w:val="tr-TR" w:eastAsia="tr-TR"/>
        </w:rPr>
        <w:t>4</w:t>
      </w:r>
      <w:r w:rsidR="000863C1" w:rsidRPr="00596E46">
        <w:rPr>
          <w:rFonts w:ascii="Times New Roman" w:eastAsia="Times New Roman" w:hAnsi="Times New Roman" w:cs="Times New Roman"/>
          <w:sz w:val="24"/>
          <w:szCs w:val="24"/>
          <w:lang w:val="tr-TR" w:eastAsia="tr-TR"/>
        </w:rPr>
        <w:t xml:space="preserve"> iş günü</w:t>
      </w:r>
    </w:p>
    <w:p w14:paraId="4E145FA5" w14:textId="05682E47" w:rsidR="00096362" w:rsidRPr="00596E46" w:rsidRDefault="00096362" w:rsidP="00096362">
      <w:pPr>
        <w:suppressAutoHyphens/>
        <w:spacing w:after="0" w:line="240" w:lineRule="auto"/>
        <w:jc w:val="both"/>
        <w:outlineLvl w:val="0"/>
        <w:rPr>
          <w:rFonts w:ascii="Times New Roman" w:eastAsia="Times New Roman" w:hAnsi="Times New Roman" w:cs="Times New Roman"/>
          <w:i/>
          <w:sz w:val="24"/>
          <w:szCs w:val="24"/>
          <w:lang w:val="tr-TR" w:eastAsia="tr-TR"/>
        </w:rPr>
      </w:pPr>
      <w:r w:rsidRPr="00596E46">
        <w:rPr>
          <w:rFonts w:ascii="Times New Roman" w:eastAsia="Times New Roman" w:hAnsi="Times New Roman" w:cs="Times New Roman"/>
          <w:sz w:val="24"/>
          <w:szCs w:val="24"/>
          <w:lang w:val="tr-TR"/>
        </w:rPr>
        <w:t>İhale No</w:t>
      </w:r>
      <w:r w:rsidRPr="00596E46">
        <w:rPr>
          <w:rFonts w:ascii="Times New Roman" w:eastAsia="Times New Roman" w:hAnsi="Times New Roman" w:cs="Times New Roman"/>
          <w:sz w:val="24"/>
          <w:szCs w:val="24"/>
          <w:lang w:val="tr-TR"/>
        </w:rPr>
        <w:tab/>
      </w:r>
      <w:r w:rsidRPr="00596E46">
        <w:rPr>
          <w:rFonts w:ascii="Times New Roman" w:eastAsia="Times New Roman" w:hAnsi="Times New Roman" w:cs="Times New Roman"/>
          <w:sz w:val="24"/>
          <w:szCs w:val="24"/>
          <w:lang w:val="tr-TR"/>
        </w:rPr>
        <w:tab/>
      </w:r>
      <w:r w:rsidRPr="00596E46">
        <w:rPr>
          <w:rFonts w:ascii="Times New Roman" w:eastAsia="Times New Roman" w:hAnsi="Times New Roman" w:cs="Times New Roman"/>
          <w:b/>
          <w:sz w:val="24"/>
          <w:szCs w:val="24"/>
          <w:lang w:val="tr-TR"/>
        </w:rPr>
        <w:t>:</w:t>
      </w:r>
      <w:proofErr w:type="gramStart"/>
      <w:r w:rsidR="004120C5">
        <w:rPr>
          <w:rFonts w:ascii="Times New Roman" w:eastAsia="Times New Roman" w:hAnsi="Times New Roman" w:cs="Times New Roman"/>
          <w:sz w:val="24"/>
          <w:szCs w:val="24"/>
          <w:lang w:val="tr-TR"/>
        </w:rPr>
        <w:t>NCS.TAGEM</w:t>
      </w:r>
      <w:proofErr w:type="gramEnd"/>
      <w:r w:rsidR="004120C5">
        <w:rPr>
          <w:rFonts w:ascii="Times New Roman" w:eastAsia="Times New Roman" w:hAnsi="Times New Roman" w:cs="Times New Roman"/>
          <w:sz w:val="24"/>
          <w:szCs w:val="24"/>
          <w:lang w:val="tr-TR"/>
        </w:rPr>
        <w:t>/SWRR.CS3.4-1e</w:t>
      </w:r>
    </w:p>
    <w:p w14:paraId="3E3B2CD1" w14:textId="77777777" w:rsidR="00096362" w:rsidRPr="00596E46" w:rsidRDefault="00096362" w:rsidP="00096362">
      <w:pPr>
        <w:widowControl w:val="0"/>
        <w:spacing w:after="0" w:line="240" w:lineRule="auto"/>
        <w:outlineLvl w:val="0"/>
        <w:rPr>
          <w:rFonts w:ascii="Times New Roman" w:eastAsia="Times New Roman" w:hAnsi="Times New Roman" w:cs="Times New Roman"/>
          <w:b/>
          <w:sz w:val="24"/>
          <w:szCs w:val="24"/>
          <w:lang w:val="tr-TR"/>
        </w:rPr>
      </w:pPr>
    </w:p>
    <w:tbl>
      <w:tblPr>
        <w:tblW w:w="99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6"/>
        <w:gridCol w:w="5152"/>
      </w:tblGrid>
      <w:tr w:rsidR="00096362" w:rsidRPr="00596E46" w14:paraId="68CB78E6" w14:textId="77777777" w:rsidTr="0027086C">
        <w:trPr>
          <w:trHeight w:val="82"/>
        </w:trPr>
        <w:tc>
          <w:tcPr>
            <w:tcW w:w="9948" w:type="dxa"/>
            <w:gridSpan w:val="2"/>
            <w:tcBorders>
              <w:top w:val="single" w:sz="4" w:space="0" w:color="auto"/>
              <w:left w:val="single" w:sz="4" w:space="0" w:color="auto"/>
              <w:bottom w:val="single" w:sz="4" w:space="0" w:color="auto"/>
              <w:right w:val="single" w:sz="4" w:space="0" w:color="auto"/>
            </w:tcBorders>
            <w:noWrap/>
            <w:vAlign w:val="center"/>
            <w:hideMark/>
          </w:tcPr>
          <w:p w14:paraId="7F33297C" w14:textId="77777777" w:rsidR="00096362" w:rsidRPr="00596E46" w:rsidRDefault="00096362" w:rsidP="00096362">
            <w:pPr>
              <w:widowControl w:val="0"/>
              <w:spacing w:after="0" w:line="240" w:lineRule="auto"/>
              <w:rPr>
                <w:rFonts w:ascii="Times New Roman" w:eastAsia="Times New Roman" w:hAnsi="Times New Roman" w:cs="Times New Roman"/>
                <w:bCs/>
                <w:sz w:val="24"/>
                <w:szCs w:val="24"/>
                <w:lang w:val="tr-TR"/>
              </w:rPr>
            </w:pPr>
            <w:r w:rsidRPr="00596E46">
              <w:rPr>
                <w:rFonts w:ascii="Times New Roman" w:eastAsia="Times New Roman" w:hAnsi="Times New Roman" w:cs="Times New Roman"/>
                <w:b/>
                <w:bCs/>
                <w:sz w:val="24"/>
                <w:szCs w:val="24"/>
                <w:lang w:val="tr-TR"/>
              </w:rPr>
              <w:t>Hizmet İşleri Muayene Ve Kabul Komisyonu</w:t>
            </w:r>
          </w:p>
        </w:tc>
      </w:tr>
      <w:tr w:rsidR="00096362" w:rsidRPr="00596E46" w14:paraId="4F516517" w14:textId="77777777" w:rsidTr="0027086C">
        <w:trPr>
          <w:trHeight w:val="82"/>
        </w:trPr>
        <w:tc>
          <w:tcPr>
            <w:tcW w:w="4796" w:type="dxa"/>
            <w:tcBorders>
              <w:top w:val="single" w:sz="4" w:space="0" w:color="auto"/>
              <w:left w:val="single" w:sz="4" w:space="0" w:color="auto"/>
              <w:bottom w:val="single" w:sz="4" w:space="0" w:color="auto"/>
              <w:right w:val="single" w:sz="4" w:space="0" w:color="auto"/>
            </w:tcBorders>
            <w:noWrap/>
            <w:vAlign w:val="center"/>
            <w:hideMark/>
          </w:tcPr>
          <w:p w14:paraId="60E9FD53" w14:textId="77777777" w:rsidR="00096362" w:rsidRPr="00596E46" w:rsidRDefault="00096362" w:rsidP="00096362">
            <w:pPr>
              <w:widowControl w:val="0"/>
              <w:spacing w:after="0" w:line="240" w:lineRule="auto"/>
              <w:rPr>
                <w:rFonts w:ascii="Times New Roman" w:eastAsia="Times New Roman" w:hAnsi="Times New Roman" w:cs="Times New Roman"/>
                <w:b/>
                <w:bCs/>
                <w:sz w:val="24"/>
                <w:szCs w:val="24"/>
                <w:lang w:val="tr-TR"/>
              </w:rPr>
            </w:pPr>
            <w:r w:rsidRPr="00596E46">
              <w:rPr>
                <w:rFonts w:ascii="Times New Roman" w:eastAsia="Times New Roman" w:hAnsi="Times New Roman" w:cs="Times New Roman"/>
                <w:b/>
                <w:bCs/>
                <w:sz w:val="24"/>
                <w:szCs w:val="24"/>
                <w:lang w:val="tr-TR"/>
              </w:rPr>
              <w:t>Asil</w:t>
            </w:r>
          </w:p>
        </w:tc>
        <w:tc>
          <w:tcPr>
            <w:tcW w:w="5152" w:type="dxa"/>
            <w:tcBorders>
              <w:top w:val="single" w:sz="4" w:space="0" w:color="auto"/>
              <w:left w:val="single" w:sz="4" w:space="0" w:color="auto"/>
              <w:bottom w:val="single" w:sz="4" w:space="0" w:color="auto"/>
              <w:right w:val="single" w:sz="4" w:space="0" w:color="auto"/>
            </w:tcBorders>
            <w:vAlign w:val="center"/>
            <w:hideMark/>
          </w:tcPr>
          <w:p w14:paraId="0BA836F7" w14:textId="77777777" w:rsidR="00096362" w:rsidRPr="00596E46" w:rsidRDefault="00096362" w:rsidP="00096362">
            <w:pPr>
              <w:widowControl w:val="0"/>
              <w:spacing w:after="0" w:line="240" w:lineRule="auto"/>
              <w:rPr>
                <w:rFonts w:ascii="Times New Roman" w:eastAsia="Times New Roman" w:hAnsi="Times New Roman" w:cs="Times New Roman"/>
                <w:b/>
                <w:bCs/>
                <w:sz w:val="24"/>
                <w:szCs w:val="24"/>
                <w:lang w:val="tr-TR"/>
              </w:rPr>
            </w:pPr>
            <w:r w:rsidRPr="00596E46">
              <w:rPr>
                <w:rFonts w:ascii="Times New Roman" w:eastAsia="Times New Roman" w:hAnsi="Times New Roman" w:cs="Times New Roman"/>
                <w:b/>
                <w:bCs/>
                <w:sz w:val="24"/>
                <w:szCs w:val="24"/>
                <w:lang w:val="tr-TR"/>
              </w:rPr>
              <w:t>Yedek</w:t>
            </w:r>
          </w:p>
        </w:tc>
      </w:tr>
      <w:tr w:rsidR="00096362" w:rsidRPr="00596E46" w14:paraId="5F36B89F" w14:textId="77777777" w:rsidTr="0027086C">
        <w:trPr>
          <w:trHeight w:val="325"/>
        </w:trPr>
        <w:tc>
          <w:tcPr>
            <w:tcW w:w="4796" w:type="dxa"/>
            <w:tcBorders>
              <w:top w:val="single" w:sz="4" w:space="0" w:color="auto"/>
              <w:left w:val="single" w:sz="4" w:space="0" w:color="auto"/>
              <w:bottom w:val="single" w:sz="4" w:space="0" w:color="auto"/>
              <w:right w:val="single" w:sz="4" w:space="0" w:color="auto"/>
            </w:tcBorders>
            <w:vAlign w:val="bottom"/>
          </w:tcPr>
          <w:p w14:paraId="00A00883" w14:textId="77777777" w:rsidR="00096362" w:rsidRPr="00596E46" w:rsidRDefault="005F7A91" w:rsidP="00096362">
            <w:pPr>
              <w:widowControl w:val="0"/>
              <w:spacing w:after="0" w:line="240" w:lineRule="auto"/>
              <w:rPr>
                <w:rFonts w:ascii="Times New Roman" w:eastAsia="Times New Roman" w:hAnsi="Times New Roman" w:cs="Times New Roman"/>
                <w:sz w:val="24"/>
                <w:szCs w:val="24"/>
                <w:lang w:val="tr-TR"/>
              </w:rPr>
            </w:pPr>
            <w:r w:rsidRPr="00596E46">
              <w:rPr>
                <w:rFonts w:ascii="Times New Roman" w:hAnsi="Times New Roman" w:cs="Times New Roman"/>
                <w:sz w:val="24"/>
                <w:szCs w:val="24"/>
              </w:rPr>
              <w:t>Ergun PEKDEMİR</w:t>
            </w:r>
          </w:p>
        </w:tc>
        <w:tc>
          <w:tcPr>
            <w:tcW w:w="5152" w:type="dxa"/>
            <w:tcBorders>
              <w:top w:val="single" w:sz="4" w:space="0" w:color="auto"/>
              <w:left w:val="single" w:sz="4" w:space="0" w:color="auto"/>
              <w:bottom w:val="single" w:sz="4" w:space="0" w:color="auto"/>
              <w:right w:val="single" w:sz="4" w:space="0" w:color="auto"/>
            </w:tcBorders>
            <w:vAlign w:val="bottom"/>
          </w:tcPr>
          <w:p w14:paraId="16734550" w14:textId="77777777" w:rsidR="00096362" w:rsidRPr="00596E46" w:rsidRDefault="005F7A91" w:rsidP="00096362">
            <w:pPr>
              <w:widowControl w:val="0"/>
              <w:spacing w:after="0" w:line="240" w:lineRule="auto"/>
              <w:rPr>
                <w:rFonts w:ascii="Times New Roman" w:eastAsia="Times New Roman" w:hAnsi="Times New Roman" w:cs="Times New Roman"/>
                <w:sz w:val="24"/>
                <w:szCs w:val="24"/>
                <w:lang w:val="tr-TR"/>
              </w:rPr>
            </w:pPr>
            <w:r w:rsidRPr="00596E46">
              <w:rPr>
                <w:rFonts w:ascii="Times New Roman" w:hAnsi="Times New Roman" w:cs="Times New Roman"/>
                <w:sz w:val="24"/>
                <w:szCs w:val="24"/>
              </w:rPr>
              <w:t>Dr. Fikret TÜFEKCİ</w:t>
            </w:r>
          </w:p>
        </w:tc>
      </w:tr>
      <w:tr w:rsidR="00096362" w:rsidRPr="00596E46" w14:paraId="0CF17952" w14:textId="77777777" w:rsidTr="0027086C">
        <w:trPr>
          <w:trHeight w:val="325"/>
        </w:trPr>
        <w:tc>
          <w:tcPr>
            <w:tcW w:w="4796" w:type="dxa"/>
            <w:tcBorders>
              <w:top w:val="single" w:sz="4" w:space="0" w:color="auto"/>
              <w:left w:val="single" w:sz="4" w:space="0" w:color="auto"/>
              <w:bottom w:val="single" w:sz="4" w:space="0" w:color="auto"/>
              <w:right w:val="single" w:sz="4" w:space="0" w:color="auto"/>
            </w:tcBorders>
            <w:noWrap/>
            <w:vAlign w:val="bottom"/>
          </w:tcPr>
          <w:p w14:paraId="515597B2" w14:textId="77777777" w:rsidR="00096362" w:rsidRPr="00596E46" w:rsidRDefault="005F7A91" w:rsidP="00096362">
            <w:pPr>
              <w:widowControl w:val="0"/>
              <w:spacing w:after="0" w:line="240" w:lineRule="auto"/>
              <w:rPr>
                <w:rFonts w:ascii="Times New Roman" w:eastAsia="Times New Roman" w:hAnsi="Times New Roman" w:cs="Times New Roman"/>
                <w:sz w:val="24"/>
                <w:szCs w:val="24"/>
                <w:lang w:val="tr-TR"/>
              </w:rPr>
            </w:pPr>
            <w:r w:rsidRPr="00596E46">
              <w:rPr>
                <w:rFonts w:ascii="Times New Roman" w:hAnsi="Times New Roman" w:cs="Times New Roman"/>
                <w:sz w:val="24"/>
                <w:szCs w:val="24"/>
              </w:rPr>
              <w:t>Erdoğan ÇÖÇEN</w:t>
            </w:r>
          </w:p>
        </w:tc>
        <w:tc>
          <w:tcPr>
            <w:tcW w:w="5152" w:type="dxa"/>
            <w:tcBorders>
              <w:top w:val="single" w:sz="4" w:space="0" w:color="auto"/>
              <w:left w:val="single" w:sz="4" w:space="0" w:color="auto"/>
              <w:bottom w:val="single" w:sz="4" w:space="0" w:color="auto"/>
              <w:right w:val="single" w:sz="4" w:space="0" w:color="auto"/>
            </w:tcBorders>
            <w:noWrap/>
            <w:vAlign w:val="bottom"/>
          </w:tcPr>
          <w:p w14:paraId="5BA9676C" w14:textId="77777777" w:rsidR="00096362" w:rsidRPr="00596E46" w:rsidRDefault="005F7A91" w:rsidP="00096362">
            <w:pPr>
              <w:widowControl w:val="0"/>
              <w:spacing w:after="0" w:line="240" w:lineRule="auto"/>
              <w:rPr>
                <w:rFonts w:ascii="Times New Roman" w:eastAsia="Times New Roman" w:hAnsi="Times New Roman" w:cs="Times New Roman"/>
                <w:sz w:val="24"/>
                <w:szCs w:val="24"/>
                <w:lang w:val="tr-TR"/>
              </w:rPr>
            </w:pPr>
            <w:r w:rsidRPr="00596E46">
              <w:rPr>
                <w:rFonts w:ascii="Times New Roman" w:hAnsi="Times New Roman" w:cs="Times New Roman"/>
                <w:sz w:val="24"/>
                <w:szCs w:val="24"/>
              </w:rPr>
              <w:t>Abbas KIRMIZIBAYRAK</w:t>
            </w:r>
          </w:p>
        </w:tc>
      </w:tr>
      <w:tr w:rsidR="00096362" w:rsidRPr="00057F50" w14:paraId="301A462B" w14:textId="77777777" w:rsidTr="0027086C">
        <w:trPr>
          <w:trHeight w:val="325"/>
        </w:trPr>
        <w:tc>
          <w:tcPr>
            <w:tcW w:w="4796" w:type="dxa"/>
            <w:tcBorders>
              <w:top w:val="single" w:sz="4" w:space="0" w:color="auto"/>
              <w:left w:val="single" w:sz="4" w:space="0" w:color="auto"/>
              <w:bottom w:val="single" w:sz="4" w:space="0" w:color="auto"/>
              <w:right w:val="single" w:sz="4" w:space="0" w:color="auto"/>
            </w:tcBorders>
            <w:noWrap/>
            <w:vAlign w:val="bottom"/>
          </w:tcPr>
          <w:p w14:paraId="26C80586" w14:textId="77777777" w:rsidR="00096362" w:rsidRPr="00596E46" w:rsidRDefault="005F7A91" w:rsidP="00096362">
            <w:pPr>
              <w:widowControl w:val="0"/>
              <w:spacing w:after="0" w:line="240" w:lineRule="auto"/>
              <w:rPr>
                <w:rFonts w:ascii="Times New Roman" w:eastAsia="Times New Roman" w:hAnsi="Times New Roman" w:cs="Times New Roman"/>
                <w:sz w:val="24"/>
                <w:szCs w:val="24"/>
                <w:lang w:val="tr-TR"/>
              </w:rPr>
            </w:pPr>
            <w:r w:rsidRPr="00596E46">
              <w:rPr>
                <w:rFonts w:ascii="Times New Roman" w:eastAsia="Times New Roman" w:hAnsi="Times New Roman" w:cs="Times New Roman"/>
                <w:sz w:val="24"/>
                <w:szCs w:val="24"/>
              </w:rPr>
              <w:t>Ramazan KONAK</w:t>
            </w:r>
          </w:p>
        </w:tc>
        <w:tc>
          <w:tcPr>
            <w:tcW w:w="5152" w:type="dxa"/>
            <w:tcBorders>
              <w:top w:val="single" w:sz="4" w:space="0" w:color="auto"/>
              <w:left w:val="single" w:sz="4" w:space="0" w:color="auto"/>
              <w:bottom w:val="single" w:sz="4" w:space="0" w:color="auto"/>
              <w:right w:val="single" w:sz="4" w:space="0" w:color="auto"/>
            </w:tcBorders>
            <w:noWrap/>
            <w:vAlign w:val="bottom"/>
          </w:tcPr>
          <w:p w14:paraId="6288AB23" w14:textId="77777777" w:rsidR="00096362" w:rsidRPr="00596E46" w:rsidRDefault="005F7A91" w:rsidP="00096362">
            <w:pPr>
              <w:widowControl w:val="0"/>
              <w:spacing w:after="0" w:line="240" w:lineRule="auto"/>
              <w:rPr>
                <w:rFonts w:ascii="Times New Roman" w:eastAsia="Times New Roman" w:hAnsi="Times New Roman" w:cs="Times New Roman"/>
                <w:sz w:val="24"/>
                <w:szCs w:val="24"/>
                <w:lang w:val="tr-TR"/>
              </w:rPr>
            </w:pPr>
            <w:r w:rsidRPr="00596E46">
              <w:rPr>
                <w:rFonts w:ascii="Times New Roman" w:eastAsia="Times New Roman" w:hAnsi="Times New Roman" w:cs="Times New Roman"/>
                <w:sz w:val="24"/>
                <w:szCs w:val="24"/>
              </w:rPr>
              <w:t>Koray KARATAŞ</w:t>
            </w:r>
          </w:p>
        </w:tc>
      </w:tr>
    </w:tbl>
    <w:p w14:paraId="7B029B09"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p w14:paraId="2E02AA0C"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İş bu Sözleşme ile Yüklenicinin aşağıda belirtilen hizmetleri gerçekleştirmesini isteyen İdare ile söz konusu hizmetleri gerçekleştireceğini belirten Yüklenici aşağıda belirten hususlarda anlaşmaya varmışlardır: </w:t>
      </w:r>
    </w:p>
    <w:p w14:paraId="374258EA" w14:textId="77777777" w:rsidR="00096362" w:rsidRPr="00057F50" w:rsidRDefault="00096362" w:rsidP="00096362">
      <w:pPr>
        <w:widowControl w:val="0"/>
        <w:spacing w:after="0" w:line="240" w:lineRule="auto"/>
        <w:rPr>
          <w:rFonts w:ascii="Times New Roman" w:eastAsia="Times New Roman" w:hAnsi="Times New Roman" w:cs="Times New Roman"/>
          <w:sz w:val="24"/>
          <w:szCs w:val="24"/>
          <w:lang w:val="tr-TR"/>
        </w:rPr>
      </w:pPr>
    </w:p>
    <w:tbl>
      <w:tblPr>
        <w:tblW w:w="10200" w:type="dxa"/>
        <w:tblInd w:w="-176" w:type="dxa"/>
        <w:tblLayout w:type="fixed"/>
        <w:tblLook w:val="04A0" w:firstRow="1" w:lastRow="0" w:firstColumn="1" w:lastColumn="0" w:noHBand="0" w:noVBand="1"/>
      </w:tblPr>
      <w:tblGrid>
        <w:gridCol w:w="2409"/>
        <w:gridCol w:w="7791"/>
      </w:tblGrid>
      <w:tr w:rsidR="00096362" w:rsidRPr="00057F50" w14:paraId="36B985F2" w14:textId="77777777" w:rsidTr="0027086C">
        <w:tc>
          <w:tcPr>
            <w:tcW w:w="2411" w:type="dxa"/>
            <w:hideMark/>
          </w:tcPr>
          <w:p w14:paraId="0759D896" w14:textId="77777777" w:rsidR="00096362" w:rsidRPr="00057F50" w:rsidRDefault="00096362" w:rsidP="00096362">
            <w:pPr>
              <w:widowControl w:val="0"/>
              <w:numPr>
                <w:ilvl w:val="0"/>
                <w:numId w:val="8"/>
              </w:numPr>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Hizmetler </w:t>
            </w:r>
          </w:p>
        </w:tc>
        <w:tc>
          <w:tcPr>
            <w:tcW w:w="7796" w:type="dxa"/>
          </w:tcPr>
          <w:p w14:paraId="1CD6A239"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Yüklenici Sözleşmenin ayrılmaz bir parçasını oluşturan </w:t>
            </w:r>
            <w:r w:rsidR="00DB2F2B" w:rsidRPr="00057F50">
              <w:rPr>
                <w:rFonts w:ascii="Times New Roman" w:eastAsia="Times New Roman" w:hAnsi="Times New Roman" w:cs="Times New Roman"/>
                <w:sz w:val="24"/>
                <w:szCs w:val="24"/>
                <w:lang w:val="tr-TR"/>
              </w:rPr>
              <w:t>Teknik Şartnamede</w:t>
            </w:r>
            <w:r w:rsidRPr="00057F50">
              <w:rPr>
                <w:rFonts w:ascii="Times New Roman" w:eastAsia="Times New Roman" w:hAnsi="Times New Roman" w:cs="Times New Roman"/>
                <w:sz w:val="24"/>
                <w:szCs w:val="24"/>
                <w:lang w:val="tr-TR"/>
              </w:rPr>
              <w:t xml:space="preserve"> tanımlanan hizmetleri yerine getirecektir. </w:t>
            </w:r>
          </w:p>
          <w:p w14:paraId="711A333B" w14:textId="77777777" w:rsidR="00472777" w:rsidRPr="00057F50" w:rsidRDefault="00472777" w:rsidP="00472777">
            <w:pPr>
              <w:tabs>
                <w:tab w:val="num" w:pos="34"/>
              </w:tabs>
              <w:spacing w:after="0" w:line="240" w:lineRule="auto"/>
              <w:jc w:val="both"/>
              <w:rPr>
                <w:rFonts w:ascii="Times New Roman" w:eastAsia="Times New Roman" w:hAnsi="Times New Roman" w:cs="Times New Roman"/>
                <w:lang w:val="tr-TR"/>
              </w:rPr>
            </w:pPr>
          </w:p>
          <w:p w14:paraId="152C4610" w14:textId="77777777" w:rsidR="00472777" w:rsidRPr="00057F50" w:rsidRDefault="00472777" w:rsidP="006E204E">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Yüklenici, Sözleşme süresince teklif etmiş olduğu birim ücreti/hizmet bedelini değiştiremez.</w:t>
            </w:r>
          </w:p>
          <w:p w14:paraId="5E888F61" w14:textId="77777777" w:rsidR="006E204E" w:rsidRPr="00057F50" w:rsidRDefault="006E204E" w:rsidP="006E204E">
            <w:pPr>
              <w:widowControl w:val="0"/>
              <w:spacing w:after="0" w:line="240" w:lineRule="auto"/>
              <w:ind w:right="-72"/>
              <w:jc w:val="both"/>
              <w:rPr>
                <w:rFonts w:ascii="Times New Roman" w:eastAsia="Times New Roman" w:hAnsi="Times New Roman" w:cs="Times New Roman"/>
                <w:sz w:val="24"/>
                <w:szCs w:val="24"/>
                <w:lang w:val="tr-TR"/>
              </w:rPr>
            </w:pPr>
          </w:p>
          <w:p w14:paraId="37F16597" w14:textId="77777777" w:rsidR="00472777" w:rsidRPr="00057F50" w:rsidRDefault="00472777" w:rsidP="006E204E">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Hizmette aksama olması ya da aşağıda belirtilen şartlara uyulmaması halinde sözleşme ihtar çekilmeye gerek kalmaksızın İdare tarafından tek taraflı olarak fesih edilebilecektir. Bu durumda </w:t>
            </w:r>
            <w:r w:rsidR="006E204E" w:rsidRPr="00057F50">
              <w:rPr>
                <w:rFonts w:ascii="Times New Roman" w:eastAsia="Times New Roman" w:hAnsi="Times New Roman" w:cs="Times New Roman"/>
                <w:sz w:val="24"/>
                <w:szCs w:val="24"/>
                <w:lang w:val="tr-TR"/>
              </w:rPr>
              <w:t>Yüklenici</w:t>
            </w:r>
            <w:r w:rsidRPr="00057F50">
              <w:rPr>
                <w:rFonts w:ascii="Times New Roman" w:eastAsia="Times New Roman" w:hAnsi="Times New Roman" w:cs="Times New Roman"/>
                <w:sz w:val="24"/>
                <w:szCs w:val="24"/>
                <w:lang w:val="tr-TR"/>
              </w:rPr>
              <w:t xml:space="preserve"> herhangi bir hak talep edemez.</w:t>
            </w:r>
          </w:p>
          <w:p w14:paraId="42D3142B"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tc>
      </w:tr>
      <w:tr w:rsidR="00096362" w:rsidRPr="00057F50" w14:paraId="59FC1C00" w14:textId="77777777" w:rsidTr="0027086C">
        <w:trPr>
          <w:trHeight w:val="700"/>
        </w:trPr>
        <w:tc>
          <w:tcPr>
            <w:tcW w:w="2411" w:type="dxa"/>
          </w:tcPr>
          <w:p w14:paraId="065463F8" w14:textId="77777777" w:rsidR="00096362" w:rsidRPr="00057F50" w:rsidRDefault="00096362" w:rsidP="00096362">
            <w:pPr>
              <w:widowControl w:val="0"/>
              <w:numPr>
                <w:ilvl w:val="0"/>
                <w:numId w:val="8"/>
              </w:numPr>
              <w:tabs>
                <w:tab w:val="left" w:pos="0"/>
              </w:tabs>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Muayene ve Kabul </w:t>
            </w:r>
          </w:p>
          <w:p w14:paraId="6E8BC668" w14:textId="77777777" w:rsidR="00096362" w:rsidRPr="00057F50" w:rsidRDefault="00096362" w:rsidP="00096362">
            <w:pPr>
              <w:widowControl w:val="0"/>
              <w:tabs>
                <w:tab w:val="left" w:pos="0"/>
              </w:tabs>
              <w:spacing w:after="0" w:line="240" w:lineRule="auto"/>
              <w:ind w:right="-72"/>
              <w:rPr>
                <w:rFonts w:ascii="Times New Roman" w:eastAsia="Times New Roman" w:hAnsi="Times New Roman" w:cs="Times New Roman"/>
                <w:b/>
                <w:sz w:val="24"/>
                <w:szCs w:val="24"/>
                <w:lang w:val="tr-TR"/>
              </w:rPr>
            </w:pPr>
          </w:p>
        </w:tc>
        <w:tc>
          <w:tcPr>
            <w:tcW w:w="7796" w:type="dxa"/>
          </w:tcPr>
          <w:p w14:paraId="03476F28"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Yüklenici Sözleşmede belirtilen hizmetleri süresi içinde ve </w:t>
            </w:r>
            <w:r w:rsidR="00DB2F2B" w:rsidRPr="00057F50">
              <w:rPr>
                <w:rFonts w:ascii="Times New Roman" w:eastAsia="Times New Roman" w:hAnsi="Times New Roman" w:cs="Times New Roman"/>
                <w:sz w:val="24"/>
                <w:szCs w:val="24"/>
                <w:lang w:val="tr-TR"/>
              </w:rPr>
              <w:t xml:space="preserve">Teknik Şartnameye </w:t>
            </w:r>
            <w:r w:rsidRPr="00057F50">
              <w:rPr>
                <w:rFonts w:ascii="Times New Roman" w:eastAsia="Times New Roman" w:hAnsi="Times New Roman" w:cs="Times New Roman"/>
                <w:sz w:val="24"/>
                <w:szCs w:val="24"/>
                <w:lang w:val="tr-TR"/>
              </w:rPr>
              <w:t xml:space="preserve">uygun olarak temin edecektir. İdare Hizmetlerin süresi içinde ve </w:t>
            </w:r>
            <w:r w:rsidR="00C91961" w:rsidRPr="00057F50">
              <w:rPr>
                <w:rFonts w:ascii="Times New Roman" w:eastAsia="Times New Roman" w:hAnsi="Times New Roman" w:cs="Times New Roman"/>
                <w:sz w:val="24"/>
                <w:szCs w:val="24"/>
                <w:lang w:val="tr-TR"/>
              </w:rPr>
              <w:t xml:space="preserve">Teknik Şartnameye </w:t>
            </w:r>
            <w:r w:rsidRPr="00057F50">
              <w:rPr>
                <w:rFonts w:ascii="Times New Roman" w:eastAsia="Times New Roman" w:hAnsi="Times New Roman" w:cs="Times New Roman"/>
                <w:sz w:val="24"/>
                <w:szCs w:val="24"/>
                <w:lang w:val="tr-TR"/>
              </w:rPr>
              <w:t>uygun olarak verildiğine ilişkin bir “</w:t>
            </w:r>
            <w:r w:rsidRPr="00057F50">
              <w:rPr>
                <w:rFonts w:ascii="Times New Roman" w:eastAsia="Times New Roman" w:hAnsi="Times New Roman" w:cs="Times New Roman"/>
                <w:b/>
                <w:sz w:val="24"/>
                <w:szCs w:val="24"/>
                <w:lang w:val="tr-TR"/>
              </w:rPr>
              <w:t>Hizmet İşleri Kabul Tutanağı”</w:t>
            </w:r>
            <w:r w:rsidRPr="00057F50">
              <w:rPr>
                <w:rFonts w:ascii="Times New Roman" w:eastAsia="Times New Roman" w:hAnsi="Times New Roman" w:cs="Times New Roman"/>
                <w:sz w:val="24"/>
                <w:szCs w:val="24"/>
                <w:lang w:val="tr-TR"/>
              </w:rPr>
              <w:t xml:space="preserve"> düzenleyecektir. </w:t>
            </w:r>
          </w:p>
          <w:p w14:paraId="6680103F" w14:textId="77777777" w:rsidR="00096362" w:rsidRPr="00057F50" w:rsidRDefault="00096362" w:rsidP="00096362">
            <w:pPr>
              <w:widowControl w:val="0"/>
              <w:tabs>
                <w:tab w:val="left" w:pos="0"/>
              </w:tabs>
              <w:spacing w:after="0" w:line="240" w:lineRule="auto"/>
              <w:ind w:right="-72"/>
              <w:jc w:val="both"/>
              <w:rPr>
                <w:rFonts w:ascii="Times New Roman" w:eastAsia="Times New Roman" w:hAnsi="Times New Roman" w:cs="Times New Roman"/>
                <w:sz w:val="24"/>
                <w:szCs w:val="24"/>
                <w:lang w:val="tr-TR"/>
              </w:rPr>
            </w:pPr>
          </w:p>
        </w:tc>
      </w:tr>
      <w:tr w:rsidR="00096362" w:rsidRPr="00057F50" w14:paraId="05243E63" w14:textId="77777777" w:rsidTr="0027086C">
        <w:tc>
          <w:tcPr>
            <w:tcW w:w="2411" w:type="dxa"/>
            <w:hideMark/>
          </w:tcPr>
          <w:p w14:paraId="37CB180C" w14:textId="77777777" w:rsidR="00096362" w:rsidRPr="00057F50" w:rsidRDefault="00096362" w:rsidP="00096362">
            <w:pPr>
              <w:widowControl w:val="0"/>
              <w:numPr>
                <w:ilvl w:val="0"/>
                <w:numId w:val="8"/>
              </w:numPr>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Ödeme </w:t>
            </w:r>
          </w:p>
        </w:tc>
        <w:tc>
          <w:tcPr>
            <w:tcW w:w="7796" w:type="dxa"/>
          </w:tcPr>
          <w:p w14:paraId="05665B5B"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Sözleşme bedeli, </w:t>
            </w:r>
            <w:r w:rsidRPr="00057F50">
              <w:rPr>
                <w:rFonts w:ascii="Times New Roman" w:eastAsia="Times New Roman" w:hAnsi="Times New Roman" w:cs="Times New Roman"/>
                <w:i/>
                <w:sz w:val="24"/>
                <w:szCs w:val="24"/>
                <w:lang w:val="tr-TR"/>
              </w:rPr>
              <w:t>(rakam ile)</w:t>
            </w:r>
            <w:r w:rsidRPr="00057F50">
              <w:rPr>
                <w:rFonts w:ascii="Times New Roman" w:eastAsia="Times New Roman" w:hAnsi="Times New Roman" w:cs="Times New Roman"/>
                <w:sz w:val="24"/>
                <w:szCs w:val="24"/>
                <w:lang w:val="tr-TR"/>
              </w:rPr>
              <w:t xml:space="preserve"> (</w:t>
            </w:r>
            <w:proofErr w:type="gramStart"/>
            <w:r w:rsidRPr="00057F50">
              <w:rPr>
                <w:rFonts w:ascii="Times New Roman" w:eastAsia="Times New Roman" w:hAnsi="Times New Roman" w:cs="Times New Roman"/>
                <w:sz w:val="24"/>
                <w:szCs w:val="24"/>
                <w:lang w:val="tr-TR"/>
              </w:rPr>
              <w:t>.........................</w:t>
            </w:r>
            <w:proofErr w:type="gramEnd"/>
            <w:r w:rsidRPr="00057F50">
              <w:rPr>
                <w:rFonts w:ascii="Times New Roman" w:eastAsia="Times New Roman" w:hAnsi="Times New Roman" w:cs="Times New Roman"/>
                <w:sz w:val="24"/>
                <w:szCs w:val="24"/>
                <w:lang w:val="tr-TR"/>
              </w:rPr>
              <w:t>) (</w:t>
            </w:r>
            <w:r w:rsidRPr="00057F50">
              <w:rPr>
                <w:rFonts w:ascii="Times New Roman" w:eastAsia="Times New Roman" w:hAnsi="Times New Roman" w:cs="Times New Roman"/>
                <w:i/>
                <w:sz w:val="24"/>
                <w:szCs w:val="24"/>
                <w:lang w:val="tr-TR"/>
              </w:rPr>
              <w:t>yazı ile)</w:t>
            </w:r>
            <w:r w:rsidRPr="00057F50">
              <w:rPr>
                <w:rFonts w:ascii="Times New Roman" w:eastAsia="Times New Roman" w:hAnsi="Times New Roman" w:cs="Times New Roman"/>
                <w:sz w:val="24"/>
                <w:szCs w:val="24"/>
                <w:lang w:val="tr-TR"/>
              </w:rPr>
              <w:t xml:space="preserve">dir. </w:t>
            </w:r>
          </w:p>
          <w:p w14:paraId="42CB611D"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p w14:paraId="0F597213"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tarafından Yüklenici Firmaya İş Tanımına uygun olarak yapılan hizmetler için ekteki Yüklenici Fiyat Teklifinde yer alan birim fiyatlar üzerinden ödeme yapılacaktır. Ödeme işin tamamlanmasını takiben düzenlenecek Kabul Tutanağından sonra düzenlenecek faturanın kesim tarihinden itibaren </w:t>
            </w:r>
            <w:r w:rsidR="00636759" w:rsidRPr="00057F50">
              <w:rPr>
                <w:rFonts w:ascii="Times New Roman" w:eastAsia="Times New Roman" w:hAnsi="Times New Roman" w:cs="Times New Roman"/>
                <w:sz w:val="24"/>
                <w:szCs w:val="24"/>
                <w:lang w:val="tr-TR"/>
              </w:rPr>
              <w:t>1</w:t>
            </w:r>
            <w:r w:rsidRPr="00057F50">
              <w:rPr>
                <w:rFonts w:ascii="Times New Roman" w:eastAsia="Times New Roman" w:hAnsi="Times New Roman" w:cs="Times New Roman"/>
                <w:sz w:val="24"/>
                <w:szCs w:val="24"/>
                <w:lang w:val="tr-TR"/>
              </w:rPr>
              <w:t>5 (</w:t>
            </w:r>
            <w:r w:rsidR="00636759" w:rsidRPr="00057F50">
              <w:rPr>
                <w:rFonts w:ascii="Times New Roman" w:eastAsia="Times New Roman" w:hAnsi="Times New Roman" w:cs="Times New Roman"/>
                <w:sz w:val="24"/>
                <w:szCs w:val="24"/>
                <w:lang w:val="tr-TR"/>
              </w:rPr>
              <w:t>on</w:t>
            </w:r>
            <w:r w:rsidRPr="00057F50">
              <w:rPr>
                <w:rFonts w:ascii="Times New Roman" w:eastAsia="Times New Roman" w:hAnsi="Times New Roman" w:cs="Times New Roman"/>
                <w:sz w:val="24"/>
                <w:szCs w:val="24"/>
                <w:lang w:val="tr-TR"/>
              </w:rPr>
              <w:t>beş) işgünü içinde yapılacaktır.</w:t>
            </w:r>
            <w:r w:rsidR="00636759" w:rsidRPr="00057F50">
              <w:rPr>
                <w:rFonts w:ascii="Times New Roman" w:eastAsia="Times New Roman" w:hAnsi="Times New Roman" w:cs="Times New Roman"/>
                <w:sz w:val="24"/>
                <w:szCs w:val="24"/>
                <w:lang w:val="tr-TR"/>
              </w:rPr>
              <w:t xml:space="preserve"> İşbu sözleşmede belirtilen her bir harcama kaleminde gerçekleşme ve birim ücret/hizmet bedeli </w:t>
            </w:r>
            <w:proofErr w:type="gramStart"/>
            <w:r w:rsidR="00636759" w:rsidRPr="00057F50">
              <w:rPr>
                <w:rFonts w:ascii="Times New Roman" w:eastAsia="Times New Roman" w:hAnsi="Times New Roman" w:cs="Times New Roman"/>
                <w:sz w:val="24"/>
                <w:szCs w:val="24"/>
                <w:lang w:val="tr-TR"/>
              </w:rPr>
              <w:t>baz</w:t>
            </w:r>
            <w:proofErr w:type="gramEnd"/>
            <w:r w:rsidR="00636759" w:rsidRPr="00057F50">
              <w:rPr>
                <w:rFonts w:ascii="Times New Roman" w:eastAsia="Times New Roman" w:hAnsi="Times New Roman" w:cs="Times New Roman"/>
                <w:sz w:val="24"/>
                <w:szCs w:val="24"/>
                <w:lang w:val="tr-TR"/>
              </w:rPr>
              <w:t xml:space="preserve"> alınır. Gerçekleşmeyen harcama kalemi için ödeme yapılmaz.</w:t>
            </w:r>
          </w:p>
          <w:p w14:paraId="757A02E3"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64CDC350"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ihalenin verilmesi veya sözleşme hükümlerinin yerine getirilmesi sırasında ihale konusu hizmetleri, birim fiyat veya diğer kayıt ve şartlarda herhangi bir değişiklik olmadan sözleşme bedelinin </w:t>
            </w:r>
            <w:r w:rsidRPr="00057F50">
              <w:rPr>
                <w:rFonts w:ascii="Times New Roman" w:eastAsia="Times New Roman" w:hAnsi="Times New Roman" w:cs="Times New Roman"/>
                <w:b/>
                <w:sz w:val="24"/>
                <w:szCs w:val="24"/>
                <w:lang w:val="tr-TR"/>
              </w:rPr>
              <w:t xml:space="preserve">%15 (yüzde on beş)ine </w:t>
            </w:r>
            <w:r w:rsidRPr="00057F50">
              <w:rPr>
                <w:rFonts w:ascii="Times New Roman" w:eastAsia="Times New Roman" w:hAnsi="Times New Roman" w:cs="Times New Roman"/>
                <w:sz w:val="24"/>
                <w:szCs w:val="24"/>
                <w:lang w:val="tr-TR"/>
              </w:rPr>
              <w:t xml:space="preserve">kadar artırma veya eksiltme hakkına sahip olacaktır. </w:t>
            </w:r>
          </w:p>
          <w:p w14:paraId="44CAAFDA"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2EC9053B"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r w:rsidRPr="00057F50">
              <w:rPr>
                <w:rFonts w:ascii="Times New Roman" w:eastAsia="Times New Roman" w:hAnsi="Times New Roman" w:cs="Times New Roman"/>
                <w:sz w:val="24"/>
                <w:szCs w:val="24"/>
                <w:lang w:val="tr-TR"/>
              </w:rPr>
              <w:t xml:space="preserve">Ayrıca, İdare İş Tanımında bulunmayan ve organizasyon sırasında ortaya çıkabilecek diğer hizmet ihtiyaçlarını yazılı olarak Firmaya bildirecek ve Firma İdare tarafından verilecek yazılı talimat uyarınca harcamanın onayını takiben bildirilen hizmetleri karşılayacaktır. Bu suretle karşılanacak ek hizmet harcamalarının tutarı yukarıdaki paragraftaki değişiklikler </w:t>
            </w:r>
            <w:proofErr w:type="gramStart"/>
            <w:r w:rsidRPr="00057F50">
              <w:rPr>
                <w:rFonts w:ascii="Times New Roman" w:eastAsia="Times New Roman" w:hAnsi="Times New Roman" w:cs="Times New Roman"/>
                <w:sz w:val="24"/>
                <w:szCs w:val="24"/>
                <w:u w:val="single"/>
                <w:lang w:val="tr-TR"/>
              </w:rPr>
              <w:t>dahil</w:t>
            </w:r>
            <w:proofErr w:type="gramEnd"/>
            <w:r w:rsidRPr="00057F50">
              <w:rPr>
                <w:rFonts w:ascii="Times New Roman" w:eastAsia="Times New Roman" w:hAnsi="Times New Roman" w:cs="Times New Roman"/>
                <w:sz w:val="24"/>
                <w:szCs w:val="24"/>
                <w:lang w:val="tr-TR"/>
              </w:rPr>
              <w:t xml:space="preserve"> Sözleşme fiyatının </w:t>
            </w:r>
            <w:r w:rsidRPr="00057F50">
              <w:rPr>
                <w:rFonts w:ascii="Times New Roman" w:eastAsia="Times New Roman" w:hAnsi="Times New Roman" w:cs="Times New Roman"/>
                <w:b/>
                <w:sz w:val="24"/>
                <w:szCs w:val="24"/>
                <w:lang w:val="tr-TR"/>
              </w:rPr>
              <w:t>%15 (yüzde on beş) ini</w:t>
            </w:r>
            <w:r w:rsidRPr="00057F50">
              <w:rPr>
                <w:rFonts w:ascii="Times New Roman" w:eastAsia="Times New Roman" w:hAnsi="Times New Roman" w:cs="Times New Roman"/>
                <w:sz w:val="24"/>
                <w:szCs w:val="24"/>
                <w:lang w:val="tr-TR"/>
              </w:rPr>
              <w:t xml:space="preserve"> geçmeyecektir.</w:t>
            </w:r>
          </w:p>
          <w:p w14:paraId="70DA6366"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tc>
      </w:tr>
      <w:tr w:rsidR="00096362" w:rsidRPr="00057F50" w14:paraId="293D102F" w14:textId="77777777" w:rsidTr="0027086C">
        <w:tc>
          <w:tcPr>
            <w:tcW w:w="2411" w:type="dxa"/>
          </w:tcPr>
          <w:p w14:paraId="5A7A1908" w14:textId="77777777" w:rsidR="00096362" w:rsidRPr="00057F50" w:rsidRDefault="00096362" w:rsidP="00096362">
            <w:pPr>
              <w:widowControl w:val="0"/>
              <w:numPr>
                <w:ilvl w:val="0"/>
                <w:numId w:val="8"/>
              </w:numPr>
              <w:tabs>
                <w:tab w:val="left" w:pos="0"/>
              </w:tabs>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 xml:space="preserve">Kesin teminat </w:t>
            </w:r>
          </w:p>
          <w:p w14:paraId="191F232C" w14:textId="77777777" w:rsidR="00096362" w:rsidRPr="00057F50" w:rsidRDefault="00096362" w:rsidP="00096362">
            <w:pPr>
              <w:widowControl w:val="0"/>
              <w:tabs>
                <w:tab w:val="left" w:pos="0"/>
              </w:tabs>
              <w:spacing w:after="0" w:line="240" w:lineRule="auto"/>
              <w:ind w:right="-72"/>
              <w:rPr>
                <w:rFonts w:ascii="Times New Roman" w:eastAsia="Times New Roman" w:hAnsi="Times New Roman" w:cs="Times New Roman"/>
                <w:b/>
                <w:sz w:val="24"/>
                <w:szCs w:val="24"/>
                <w:lang w:val="tr-TR"/>
              </w:rPr>
            </w:pPr>
          </w:p>
        </w:tc>
        <w:tc>
          <w:tcPr>
            <w:tcW w:w="7796" w:type="dxa"/>
          </w:tcPr>
          <w:p w14:paraId="5A950B9A" w14:textId="77777777" w:rsidR="004B2FDE" w:rsidRPr="00057F50" w:rsidRDefault="008E3291" w:rsidP="004B2FDE">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İstenmeyecektir.</w:t>
            </w:r>
          </w:p>
          <w:p w14:paraId="22EAEAC3" w14:textId="77777777" w:rsidR="00096362" w:rsidRPr="00057F50" w:rsidRDefault="00096362" w:rsidP="00B40AF3">
            <w:pPr>
              <w:widowControl w:val="0"/>
              <w:tabs>
                <w:tab w:val="left" w:pos="0"/>
                <w:tab w:val="left" w:pos="540"/>
              </w:tabs>
              <w:spacing w:after="0" w:line="240" w:lineRule="auto"/>
              <w:ind w:right="-72"/>
              <w:jc w:val="both"/>
              <w:rPr>
                <w:rFonts w:ascii="Times New Roman" w:eastAsia="Times New Roman" w:hAnsi="Times New Roman" w:cs="Times New Roman"/>
                <w:sz w:val="24"/>
                <w:szCs w:val="24"/>
                <w:lang w:val="tr-TR"/>
              </w:rPr>
            </w:pPr>
          </w:p>
        </w:tc>
      </w:tr>
      <w:tr w:rsidR="00096362" w:rsidRPr="00057F50" w14:paraId="0D91B89E" w14:textId="77777777" w:rsidTr="0027086C">
        <w:tc>
          <w:tcPr>
            <w:tcW w:w="2411" w:type="dxa"/>
            <w:hideMark/>
          </w:tcPr>
          <w:p w14:paraId="26A2B0A5"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Sigorta </w:t>
            </w:r>
          </w:p>
        </w:tc>
        <w:tc>
          <w:tcPr>
            <w:tcW w:w="7796" w:type="dxa"/>
          </w:tcPr>
          <w:p w14:paraId="4A5F6E0D"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Yüklenici taahhüdü ile ilgili kanuni her türlü sigortayı yaptırmak zorundadır. İdare bu konuda üçüncü taraflardan gelebilecek hak taleplerinden hiç bir şekilde sorumlu olmayacaktır.</w:t>
            </w:r>
          </w:p>
          <w:p w14:paraId="4A0DC6D5"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tc>
      </w:tr>
      <w:tr w:rsidR="00096362" w:rsidRPr="00057F50" w14:paraId="51AED11D" w14:textId="77777777" w:rsidTr="0027086C">
        <w:trPr>
          <w:trHeight w:val="1361"/>
        </w:trPr>
        <w:tc>
          <w:tcPr>
            <w:tcW w:w="2411" w:type="dxa"/>
          </w:tcPr>
          <w:p w14:paraId="2A6433B5"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Dokümanların, raporların mülkiyeti, patent ve lisans hakları  </w:t>
            </w:r>
          </w:p>
          <w:p w14:paraId="612063F8" w14:textId="77777777" w:rsidR="00096362" w:rsidRPr="00057F50" w:rsidRDefault="00096362" w:rsidP="00096362">
            <w:pPr>
              <w:widowControl w:val="0"/>
              <w:spacing w:after="0" w:line="240" w:lineRule="auto"/>
              <w:rPr>
                <w:rFonts w:ascii="Times New Roman" w:eastAsia="Times New Roman" w:hAnsi="Times New Roman" w:cs="Times New Roman"/>
                <w:b/>
                <w:sz w:val="24"/>
                <w:szCs w:val="24"/>
                <w:lang w:val="tr-TR"/>
              </w:rPr>
            </w:pPr>
          </w:p>
        </w:tc>
        <w:tc>
          <w:tcPr>
            <w:tcW w:w="7796" w:type="dxa"/>
          </w:tcPr>
          <w:p w14:paraId="32A80A4B"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Bu sözleşme kapsamında üretilen bütün dokümanların, görüntülü görüntüsüz bütün kayıtların tüm yasal hakları ve mülkiyeti İdareye ait olacaktır. Yüklenici bu dokümanları İdarenin önceden yazılı iznini almadan hiçbir maksatla kullanamaz. Bu dokümanlarla ilgili olarak, Yüklenici İdareye her türlü üçüncü taraf hak taleplerinden ve davalardan koruyacak ve tazmin edecektir.</w:t>
            </w:r>
          </w:p>
          <w:p w14:paraId="739FB9FB"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tc>
      </w:tr>
      <w:tr w:rsidR="00096362" w:rsidRPr="00057F50" w14:paraId="027E39A9" w14:textId="77777777" w:rsidTr="0027086C">
        <w:trPr>
          <w:trHeight w:val="599"/>
        </w:trPr>
        <w:tc>
          <w:tcPr>
            <w:tcW w:w="2411" w:type="dxa"/>
            <w:hideMark/>
          </w:tcPr>
          <w:p w14:paraId="3A9913FC" w14:textId="77777777" w:rsidR="00096362" w:rsidRPr="00057F50" w:rsidRDefault="00096362" w:rsidP="00096362">
            <w:pPr>
              <w:widowControl w:val="0"/>
              <w:numPr>
                <w:ilvl w:val="0"/>
                <w:numId w:val="8"/>
              </w:numPr>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Sözleşme tadilleri </w:t>
            </w:r>
          </w:p>
        </w:tc>
        <w:tc>
          <w:tcPr>
            <w:tcW w:w="7796" w:type="dxa"/>
          </w:tcPr>
          <w:p w14:paraId="1DA08B35" w14:textId="77777777" w:rsidR="00096362" w:rsidRPr="00057F50" w:rsidRDefault="00096362" w:rsidP="00096362">
            <w:pPr>
              <w:widowControl w:val="0"/>
              <w:spacing w:after="0" w:line="240" w:lineRule="auto"/>
              <w:ind w:left="34"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Taraflarca imzalanacak yazılı bir zeyilname ile yapılmadıkça Sözleşmede hiç bir değişiklik yapılamaz. </w:t>
            </w:r>
          </w:p>
          <w:p w14:paraId="33092FDF" w14:textId="77777777" w:rsidR="00096362" w:rsidRPr="00057F50" w:rsidRDefault="00096362" w:rsidP="00096362">
            <w:pPr>
              <w:widowControl w:val="0"/>
              <w:spacing w:after="0" w:line="240" w:lineRule="auto"/>
              <w:ind w:left="34" w:right="-72"/>
              <w:jc w:val="both"/>
              <w:rPr>
                <w:rFonts w:ascii="Times New Roman" w:eastAsia="Times New Roman" w:hAnsi="Times New Roman" w:cs="Times New Roman"/>
                <w:sz w:val="24"/>
                <w:szCs w:val="24"/>
                <w:lang w:val="tr-TR"/>
              </w:rPr>
            </w:pPr>
          </w:p>
        </w:tc>
      </w:tr>
      <w:tr w:rsidR="00096362" w:rsidRPr="00057F50" w14:paraId="4A790AF6" w14:textId="77777777" w:rsidTr="0027086C">
        <w:tc>
          <w:tcPr>
            <w:tcW w:w="2411" w:type="dxa"/>
          </w:tcPr>
          <w:p w14:paraId="3F76ABFC" w14:textId="77777777" w:rsidR="00096362" w:rsidRPr="00057F50" w:rsidRDefault="00096362" w:rsidP="00096362">
            <w:pPr>
              <w:widowControl w:val="0"/>
              <w:numPr>
                <w:ilvl w:val="0"/>
                <w:numId w:val="8"/>
              </w:numPr>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Devir</w:t>
            </w:r>
          </w:p>
          <w:p w14:paraId="46B0C71A" w14:textId="77777777" w:rsidR="00096362" w:rsidRPr="00057F50" w:rsidRDefault="00096362" w:rsidP="00096362">
            <w:pPr>
              <w:widowControl w:val="0"/>
              <w:spacing w:after="0" w:line="240" w:lineRule="auto"/>
              <w:ind w:right="-72"/>
              <w:rPr>
                <w:rFonts w:ascii="Times New Roman" w:eastAsia="Times New Roman" w:hAnsi="Times New Roman" w:cs="Times New Roman"/>
                <w:b/>
                <w:sz w:val="24"/>
                <w:szCs w:val="24"/>
                <w:lang w:val="tr-TR"/>
              </w:rPr>
            </w:pPr>
          </w:p>
        </w:tc>
        <w:tc>
          <w:tcPr>
            <w:tcW w:w="7796" w:type="dxa"/>
          </w:tcPr>
          <w:p w14:paraId="06D31826"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Yüklenici Sözleşme kapsamında yerine getireceği yükümlülüklerini İdarenin yazılı muvafakati olmadıkça tamamen veya kısmen devir ve temlik edemez.</w:t>
            </w:r>
          </w:p>
          <w:p w14:paraId="6B522C44"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tc>
      </w:tr>
      <w:tr w:rsidR="00096362" w:rsidRPr="00057F50" w14:paraId="52299652" w14:textId="77777777" w:rsidTr="0027086C">
        <w:trPr>
          <w:trHeight w:val="899"/>
        </w:trPr>
        <w:tc>
          <w:tcPr>
            <w:tcW w:w="2411" w:type="dxa"/>
            <w:hideMark/>
          </w:tcPr>
          <w:p w14:paraId="20A66CB1" w14:textId="77777777" w:rsidR="00096362" w:rsidRPr="00057F50" w:rsidRDefault="00096362" w:rsidP="00096362">
            <w:pPr>
              <w:widowControl w:val="0"/>
              <w:numPr>
                <w:ilvl w:val="0"/>
                <w:numId w:val="8"/>
              </w:numPr>
              <w:spacing w:after="200" w:line="276" w:lineRule="auto"/>
              <w:ind w:right="-72"/>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Yüklenici Firmanın Gecikmesi  </w:t>
            </w:r>
          </w:p>
        </w:tc>
        <w:tc>
          <w:tcPr>
            <w:tcW w:w="7796" w:type="dxa"/>
          </w:tcPr>
          <w:p w14:paraId="2BA4764D"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Yüklenicinin Sözleşme Koşullarına uymaması durumunda uygulanacak diğer hükümlere ilaveten ve önceden yazılı bildirimde bulunmak zorunda kalmaksızın, Yüklenicinin yerine getirmediği herhangi bir hizmeti veya hizmetleri üçüncü bir şahıs tarafından temin etme ve bu suretle ortaya çıkacak masrafları Sözleşme Fiyatından </w:t>
            </w:r>
            <w:r w:rsidR="00623B81" w:rsidRPr="00057F50">
              <w:rPr>
                <w:rFonts w:ascii="Times New Roman" w:eastAsia="Times New Roman" w:hAnsi="Times New Roman" w:cs="Times New Roman"/>
                <w:sz w:val="24"/>
                <w:szCs w:val="24"/>
              </w:rPr>
              <w:t xml:space="preserve">veya (istenmişse) Yüklenicinin Kesin Teminatından </w:t>
            </w:r>
            <w:r w:rsidRPr="00057F50">
              <w:rPr>
                <w:rFonts w:ascii="Times New Roman" w:eastAsia="Times New Roman" w:hAnsi="Times New Roman" w:cs="Times New Roman"/>
                <w:sz w:val="24"/>
                <w:szCs w:val="24"/>
                <w:lang w:val="tr-TR"/>
              </w:rPr>
              <w:t>tahsil etme hakkını saklı tutacaktır.</w:t>
            </w:r>
          </w:p>
          <w:p w14:paraId="5F5B440F"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p w14:paraId="4B4ED65B" w14:textId="77777777" w:rsidR="00CF1994" w:rsidRPr="00057F50" w:rsidRDefault="00CF1994" w:rsidP="00CF1994">
            <w:pPr>
              <w:widowControl w:val="0"/>
              <w:spacing w:after="0" w:line="240" w:lineRule="auto"/>
              <w:ind w:right="-72"/>
              <w:jc w:val="both"/>
              <w:rPr>
                <w:rFonts w:ascii="Times New Roman" w:eastAsia="Times New Roman" w:hAnsi="Times New Roman" w:cs="Times New Roman"/>
                <w:sz w:val="24"/>
                <w:szCs w:val="24"/>
              </w:rPr>
            </w:pPr>
            <w:r w:rsidRPr="00057F50">
              <w:rPr>
                <w:rFonts w:ascii="Times New Roman" w:eastAsia="Times New Roman" w:hAnsi="Times New Roman" w:cs="Times New Roman"/>
                <w:sz w:val="24"/>
                <w:szCs w:val="24"/>
              </w:rPr>
              <w:t>Yüklenici</w:t>
            </w:r>
            <w:r w:rsidR="00664D99" w:rsidRPr="00057F50">
              <w:rPr>
                <w:rFonts w:ascii="Times New Roman" w:eastAsia="Times New Roman" w:hAnsi="Times New Roman" w:cs="Times New Roman"/>
                <w:sz w:val="24"/>
                <w:szCs w:val="24"/>
              </w:rPr>
              <w:t>nin</w:t>
            </w:r>
            <w:r w:rsidRPr="00057F50">
              <w:rPr>
                <w:rFonts w:ascii="Times New Roman" w:eastAsia="Times New Roman" w:hAnsi="Times New Roman" w:cs="Times New Roman"/>
                <w:sz w:val="24"/>
                <w:szCs w:val="24"/>
              </w:rPr>
              <w:t xml:space="preserve">,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 </w:t>
            </w:r>
          </w:p>
          <w:p w14:paraId="2A8231E8" w14:textId="77777777" w:rsidR="00CF1994" w:rsidRPr="00057F50" w:rsidRDefault="00CF1994" w:rsidP="00CF1994">
            <w:pPr>
              <w:widowControl w:val="0"/>
              <w:spacing w:after="0" w:line="240" w:lineRule="auto"/>
              <w:ind w:right="-72"/>
              <w:jc w:val="both"/>
              <w:rPr>
                <w:rFonts w:ascii="Times New Roman" w:eastAsia="Times New Roman" w:hAnsi="Times New Roman" w:cs="Times New Roman"/>
                <w:sz w:val="24"/>
                <w:szCs w:val="24"/>
              </w:rPr>
            </w:pPr>
          </w:p>
          <w:p w14:paraId="5FC16ABE" w14:textId="77777777" w:rsidR="00CF1994" w:rsidRPr="00057F50" w:rsidRDefault="00CF1994" w:rsidP="00CF1994">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rPr>
              <w:t xml:space="preserve">İşbu hükmün amaçları bakımından, “Mücbir Sebep” </w:t>
            </w:r>
            <w:r w:rsidR="00664D99" w:rsidRPr="00057F50">
              <w:rPr>
                <w:rFonts w:ascii="Times New Roman" w:eastAsia="Times New Roman" w:hAnsi="Times New Roman" w:cs="Times New Roman"/>
                <w:sz w:val="24"/>
                <w:szCs w:val="24"/>
              </w:rPr>
              <w:t>Yüklenicinin</w:t>
            </w:r>
            <w:r w:rsidRPr="00057F50">
              <w:rPr>
                <w:rFonts w:ascii="Times New Roman" w:eastAsia="Times New Roman" w:hAnsi="Times New Roman" w:cs="Times New Roman"/>
                <w:sz w:val="24"/>
                <w:szCs w:val="24"/>
              </w:rPr>
              <w:t xml:space="preserve"> öngöremeyeceği, mani</w:t>
            </w:r>
            <w:r w:rsidRPr="00057F50">
              <w:rPr>
                <w:rFonts w:ascii="Times New Roman" w:eastAsia="Times New Roman" w:hAnsi="Times New Roman" w:cs="Times New Roman"/>
                <w:sz w:val="24"/>
                <w:szCs w:val="24"/>
                <w:lang w:val="tr-TR"/>
              </w:rPr>
              <w:t xml:space="preserve"> olamayacağı ve </w:t>
            </w:r>
            <w:r w:rsidR="00AC73AE" w:rsidRPr="00057F50">
              <w:rPr>
                <w:rFonts w:ascii="Times New Roman" w:eastAsia="Times New Roman" w:hAnsi="Times New Roman" w:cs="Times New Roman"/>
                <w:sz w:val="24"/>
                <w:szCs w:val="24"/>
              </w:rPr>
              <w:t>Yüklenicinin</w:t>
            </w:r>
            <w:r w:rsidRPr="00057F50">
              <w:rPr>
                <w:rFonts w:ascii="Times New Roman" w:eastAsia="Times New Roman" w:hAnsi="Times New Roman" w:cs="Times New Roman"/>
                <w:sz w:val="24"/>
                <w:szCs w:val="24"/>
                <w:lang w:val="tr-TR"/>
              </w:rPr>
              <w:t xml:space="preserve"> ihmalinden veya </w:t>
            </w:r>
            <w:r w:rsidRPr="00057F50">
              <w:rPr>
                <w:rFonts w:ascii="Times New Roman" w:eastAsia="Times New Roman" w:hAnsi="Times New Roman" w:cs="Times New Roman"/>
                <w:sz w:val="24"/>
                <w:szCs w:val="24"/>
                <w:lang w:val="tr-TR"/>
              </w:rPr>
              <w:lastRenderedPageBreak/>
              <w:t xml:space="preserve">dikkatsizliğinden kaynaklanmayan, </w:t>
            </w:r>
            <w:r w:rsidR="00AC73AE" w:rsidRPr="00057F50">
              <w:rPr>
                <w:rFonts w:ascii="Times New Roman" w:eastAsia="Times New Roman" w:hAnsi="Times New Roman" w:cs="Times New Roman"/>
                <w:sz w:val="24"/>
                <w:szCs w:val="24"/>
              </w:rPr>
              <w:t>Yüklenicinin</w:t>
            </w:r>
            <w:r w:rsidRPr="00057F50">
              <w:rPr>
                <w:rFonts w:ascii="Times New Roman" w:eastAsia="Times New Roman" w:hAnsi="Times New Roman" w:cs="Times New Roman"/>
                <w:sz w:val="24"/>
                <w:szCs w:val="24"/>
                <w:lang w:val="tr-TR"/>
              </w:rPr>
              <w:t xml:space="preserve"> kontrolü dışındaki durum ve olaylar anlamına gelir. Bu nevi olaylara bunlarla sınırlı olmamak kaydıyla İdareden kaynaklanan olaylar, savaş veya kalkışmalar, yangınlar, seller ve taşıma ambargoları </w:t>
            </w:r>
            <w:proofErr w:type="gramStart"/>
            <w:r w:rsidRPr="00057F50">
              <w:rPr>
                <w:rFonts w:ascii="Times New Roman" w:eastAsia="Times New Roman" w:hAnsi="Times New Roman" w:cs="Times New Roman"/>
                <w:sz w:val="24"/>
                <w:szCs w:val="24"/>
                <w:lang w:val="tr-TR"/>
              </w:rPr>
              <w:t>dahildir</w:t>
            </w:r>
            <w:proofErr w:type="gramEnd"/>
            <w:r w:rsidRPr="00057F50">
              <w:rPr>
                <w:rFonts w:ascii="Times New Roman" w:eastAsia="Times New Roman" w:hAnsi="Times New Roman" w:cs="Times New Roman"/>
                <w:sz w:val="24"/>
                <w:szCs w:val="24"/>
                <w:lang w:val="tr-TR"/>
              </w:rPr>
              <w:t xml:space="preserve">. </w:t>
            </w:r>
          </w:p>
          <w:p w14:paraId="1A28F695" w14:textId="77777777" w:rsidR="00CF1994" w:rsidRPr="00057F50" w:rsidRDefault="00CF1994" w:rsidP="00CF1994">
            <w:pPr>
              <w:widowControl w:val="0"/>
              <w:spacing w:after="0" w:line="240" w:lineRule="auto"/>
              <w:ind w:right="-72"/>
              <w:jc w:val="both"/>
              <w:rPr>
                <w:rFonts w:ascii="Times New Roman" w:eastAsia="Times New Roman" w:hAnsi="Times New Roman" w:cs="Times New Roman"/>
                <w:sz w:val="24"/>
                <w:szCs w:val="24"/>
                <w:lang w:val="tr-TR"/>
              </w:rPr>
            </w:pPr>
          </w:p>
          <w:p w14:paraId="308879C3" w14:textId="77777777" w:rsidR="00CF1994" w:rsidRPr="00057F50" w:rsidRDefault="00CF1994" w:rsidP="00CF1994">
            <w:pPr>
              <w:widowControl w:val="0"/>
              <w:spacing w:after="0" w:line="240" w:lineRule="auto"/>
              <w:ind w:right="-7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Mücbir Sebep durumunun ortaya çıkması halinde, </w:t>
            </w:r>
            <w:r w:rsidR="00AC73AE" w:rsidRPr="00057F50">
              <w:rPr>
                <w:rFonts w:ascii="Times New Roman" w:eastAsia="Times New Roman" w:hAnsi="Times New Roman" w:cs="Times New Roman"/>
                <w:sz w:val="24"/>
                <w:szCs w:val="24"/>
              </w:rPr>
              <w:t>Yüklenici</w:t>
            </w:r>
            <w:r w:rsidRPr="00057F50">
              <w:rPr>
                <w:rFonts w:ascii="Times New Roman" w:eastAsia="Times New Roman" w:hAnsi="Times New Roman" w:cs="Times New Roman"/>
                <w:sz w:val="24"/>
                <w:szCs w:val="24"/>
                <w:lang w:val="tr-TR"/>
              </w:rPr>
              <w:t xml:space="preserve"> durumu ve sebebini derhal yazılı olarak İdareye bildirecektir. İdare tarafından yazılı olarak aksine bir talimat verilmedikçe, </w:t>
            </w:r>
            <w:r w:rsidR="00AC73AE" w:rsidRPr="00057F50">
              <w:rPr>
                <w:rFonts w:ascii="Times New Roman" w:eastAsia="Times New Roman" w:hAnsi="Times New Roman" w:cs="Times New Roman"/>
                <w:sz w:val="24"/>
                <w:szCs w:val="24"/>
              </w:rPr>
              <w:t>Yüklenici</w:t>
            </w:r>
            <w:r w:rsidRPr="00057F50">
              <w:rPr>
                <w:rFonts w:ascii="Times New Roman" w:eastAsia="Times New Roman" w:hAnsi="Times New Roman" w:cs="Times New Roman"/>
                <w:sz w:val="24"/>
                <w:szCs w:val="24"/>
                <w:lang w:val="tr-TR"/>
              </w:rPr>
              <w:t xml:space="preserve"> makul biçimde yapılabilir olması kaydıyla sözleşme kapsamındaki yükümlülüklerini, ifa etmeye devam edecek ve Mücbir Sebepten etkilenmemiş kısımlar için makul suretteki tüm alternatif yolları arayacaktır.</w:t>
            </w:r>
          </w:p>
          <w:p w14:paraId="7EB3FA30" w14:textId="77777777" w:rsidR="00CF1994" w:rsidRPr="00057F50" w:rsidRDefault="00CF1994" w:rsidP="00CF1994">
            <w:pPr>
              <w:widowControl w:val="0"/>
              <w:spacing w:after="0" w:line="240" w:lineRule="auto"/>
              <w:ind w:right="-72"/>
              <w:jc w:val="both"/>
              <w:rPr>
                <w:rFonts w:ascii="Times New Roman" w:eastAsia="Times New Roman" w:hAnsi="Times New Roman" w:cs="Times New Roman"/>
                <w:sz w:val="24"/>
                <w:szCs w:val="24"/>
                <w:lang w:val="tr-TR"/>
              </w:rPr>
            </w:pPr>
            <w:proofErr w:type="gramStart"/>
            <w:r w:rsidRPr="00057F50">
              <w:rPr>
                <w:rFonts w:ascii="Times New Roman" w:eastAsia="Times New Roman" w:hAnsi="Times New Roman" w:cs="Times New Roman"/>
                <w:sz w:val="24"/>
                <w:szCs w:val="24"/>
                <w:lang w:val="tr-TR"/>
              </w:rPr>
              <w:t xml:space="preserve">Sözleşmenin ifasının Mücbir Sebep veya Sebepler nedeniyle sözleşme süresince bir defada 60 (altmış) günden ve toplamda 120 (yüzyirmi)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 </w:t>
            </w:r>
            <w:proofErr w:type="gramEnd"/>
          </w:p>
          <w:p w14:paraId="59920729" w14:textId="77777777" w:rsidR="00096362" w:rsidRPr="00057F50" w:rsidRDefault="00096362" w:rsidP="00096362">
            <w:pPr>
              <w:widowControl w:val="0"/>
              <w:spacing w:after="0" w:line="240" w:lineRule="auto"/>
              <w:ind w:right="-72"/>
              <w:jc w:val="both"/>
              <w:rPr>
                <w:rFonts w:ascii="Times New Roman" w:eastAsia="Times New Roman" w:hAnsi="Times New Roman" w:cs="Times New Roman"/>
                <w:sz w:val="24"/>
                <w:szCs w:val="24"/>
                <w:lang w:val="tr-TR"/>
              </w:rPr>
            </w:pPr>
          </w:p>
        </w:tc>
      </w:tr>
      <w:tr w:rsidR="00096362" w:rsidRPr="00057F50" w14:paraId="191905C0" w14:textId="77777777" w:rsidTr="0027086C">
        <w:trPr>
          <w:trHeight w:val="284"/>
        </w:trPr>
        <w:tc>
          <w:tcPr>
            <w:tcW w:w="2411" w:type="dxa"/>
          </w:tcPr>
          <w:p w14:paraId="2078AD3F" w14:textId="77777777" w:rsidR="00096362" w:rsidRPr="00057F50" w:rsidRDefault="00096362" w:rsidP="00096362">
            <w:pPr>
              <w:widowControl w:val="0"/>
              <w:numPr>
                <w:ilvl w:val="0"/>
                <w:numId w:val="8"/>
              </w:numPr>
              <w:tabs>
                <w:tab w:val="right" w:pos="6824"/>
              </w:tabs>
              <w:spacing w:after="12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 xml:space="preserve">Sözleşmenin Feshi </w:t>
            </w:r>
          </w:p>
          <w:p w14:paraId="509AFB1D" w14:textId="77777777" w:rsidR="00096362" w:rsidRPr="00057F50" w:rsidRDefault="00096362" w:rsidP="00096362">
            <w:pPr>
              <w:widowControl w:val="0"/>
              <w:tabs>
                <w:tab w:val="left" w:pos="0"/>
                <w:tab w:val="right" w:pos="6824"/>
              </w:tabs>
              <w:spacing w:after="0" w:line="240" w:lineRule="auto"/>
              <w:ind w:right="-72" w:hanging="13"/>
              <w:jc w:val="both"/>
              <w:rPr>
                <w:rFonts w:ascii="Times New Roman" w:eastAsia="Times New Roman" w:hAnsi="Times New Roman" w:cs="Times New Roman"/>
                <w:b/>
                <w:sz w:val="24"/>
                <w:szCs w:val="24"/>
                <w:lang w:val="tr-TR"/>
              </w:rPr>
            </w:pPr>
          </w:p>
        </w:tc>
        <w:tc>
          <w:tcPr>
            <w:tcW w:w="7796" w:type="dxa"/>
          </w:tcPr>
          <w:p w14:paraId="64A06E56" w14:textId="77777777" w:rsidR="00096362" w:rsidRPr="00057F50" w:rsidRDefault="00096362" w:rsidP="00096362">
            <w:pPr>
              <w:widowControl w:val="0"/>
              <w:tabs>
                <w:tab w:val="left" w:pos="0"/>
              </w:tabs>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İdare, Yükleniciye yazılı bildirimde bulunarak;</w:t>
            </w:r>
          </w:p>
          <w:p w14:paraId="79B5BB2C" w14:textId="77777777" w:rsidR="00096362" w:rsidRPr="00057F50" w:rsidRDefault="00096362" w:rsidP="00096362">
            <w:pPr>
              <w:widowControl w:val="0"/>
              <w:tabs>
                <w:tab w:val="left" w:pos="0"/>
              </w:tabs>
              <w:spacing w:after="0" w:line="240" w:lineRule="auto"/>
              <w:jc w:val="both"/>
              <w:rPr>
                <w:rFonts w:ascii="Times New Roman" w:eastAsia="Times New Roman" w:hAnsi="Times New Roman" w:cs="Times New Roman"/>
                <w:sz w:val="24"/>
                <w:szCs w:val="24"/>
                <w:lang w:val="tr-TR"/>
              </w:rPr>
            </w:pPr>
          </w:p>
          <w:p w14:paraId="4BDA7055" w14:textId="77777777" w:rsidR="00096362" w:rsidRPr="00057F50" w:rsidRDefault="00096362" w:rsidP="00096362">
            <w:pPr>
              <w:widowControl w:val="0"/>
              <w:numPr>
                <w:ilvl w:val="0"/>
                <w:numId w:val="9"/>
              </w:numPr>
              <w:tabs>
                <w:tab w:val="left" w:pos="0"/>
              </w:tabs>
              <w:spacing w:after="200" w:line="276"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Sözleşmeyi gördüğü lüzum üzerine herhangi bir zamanda kısmen veya tamamen feshedebilir. Bu fesih bildiriminde feshin İdarenin gördüğü lüzum üzerine yapıldığının yanı sıra, Sözleşme çerçevesindeki işin ne ölçüde feshedildiği ve fesih işleminin yürürlüğe gireceği tarih belirtilecektir; </w:t>
            </w:r>
          </w:p>
          <w:p w14:paraId="161455B5" w14:textId="77777777" w:rsidR="00DA73FB" w:rsidRPr="00057F50" w:rsidRDefault="00DA73FB" w:rsidP="00DA73FB">
            <w:pPr>
              <w:widowControl w:val="0"/>
              <w:numPr>
                <w:ilvl w:val="0"/>
                <w:numId w:val="9"/>
              </w:numPr>
              <w:tabs>
                <w:tab w:val="left" w:pos="0"/>
              </w:tabs>
              <w:spacing w:after="200" w:line="276"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İşbu sözleşmenin finansmanında kullanılan </w:t>
            </w:r>
            <w:r w:rsidR="00C00B3C" w:rsidRPr="00057F50">
              <w:rPr>
                <w:rFonts w:ascii="Times New Roman" w:eastAsia="Times New Roman" w:hAnsi="Times New Roman" w:cs="Times New Roman"/>
                <w:sz w:val="24"/>
                <w:szCs w:val="24"/>
                <w:lang w:val="tr-TR"/>
              </w:rPr>
              <w:t>Dünya Bankası finansmanı</w:t>
            </w:r>
            <w:r w:rsidRPr="00057F50">
              <w:rPr>
                <w:rFonts w:ascii="Times New Roman" w:eastAsia="Times New Roman" w:hAnsi="Times New Roman" w:cs="Times New Roman"/>
                <w:sz w:val="24"/>
                <w:szCs w:val="24"/>
                <w:lang w:val="tr-TR"/>
              </w:rPr>
              <w:t xml:space="preserve"> askıya alınır veya kapanırsa,</w:t>
            </w:r>
          </w:p>
          <w:p w14:paraId="2528B8A7" w14:textId="77777777" w:rsidR="00096362" w:rsidRPr="00057F50" w:rsidRDefault="00096362" w:rsidP="00096362">
            <w:pPr>
              <w:widowControl w:val="0"/>
              <w:numPr>
                <w:ilvl w:val="0"/>
                <w:numId w:val="9"/>
              </w:numPr>
              <w:tabs>
                <w:tab w:val="left" w:pos="0"/>
              </w:tabs>
              <w:spacing w:after="200" w:line="276" w:lineRule="auto"/>
              <w:jc w:val="both"/>
              <w:rPr>
                <w:rFonts w:ascii="Times New Roman" w:eastAsia="Times New Roman" w:hAnsi="Times New Roman" w:cs="Times New Roman"/>
                <w:sz w:val="24"/>
                <w:szCs w:val="24"/>
                <w:lang w:val="tr-TR"/>
              </w:rPr>
            </w:pPr>
            <w:bookmarkStart w:id="25" w:name="_Hlk31623602"/>
            <w:r w:rsidRPr="00057F50">
              <w:rPr>
                <w:rFonts w:ascii="Times New Roman" w:eastAsia="Times New Roman" w:hAnsi="Times New Roman" w:cs="Times New Roman"/>
                <w:sz w:val="24"/>
                <w:szCs w:val="24"/>
              </w:rPr>
              <w:t>Dünya Bankası, Ek 3'de belirtilen Sahtecilik ve Yolsuzluklarla ilgili politikasına uyulmasını istemektedir.</w:t>
            </w:r>
            <w:bookmarkEnd w:id="25"/>
            <w:r w:rsidRPr="00057F50">
              <w:rPr>
                <w:rFonts w:ascii="Times New Roman" w:eastAsia="Times New Roman" w:hAnsi="Times New Roman" w:cs="Times New Roman"/>
                <w:sz w:val="24"/>
                <w:szCs w:val="24"/>
                <w:lang w:val="tr-TR"/>
              </w:rPr>
              <w:t xml:space="preserve">İşveren veya Dünya Bankası'nın değerlendirmesinde, seçim sürecinde ya da söz konusu sözleşmenin ifası sırasında yolsuzluk, sahtecilik, hileli, baskıcı ya da engelleyici uygulamalara (Dünya Bankası'nın geçerli yaptırım prosedürlerinde tanımlandığı şekli ile)  başvurduysa; </w:t>
            </w:r>
          </w:p>
          <w:p w14:paraId="2640A57A" w14:textId="77777777" w:rsidR="00096362" w:rsidRPr="00057F50" w:rsidRDefault="00096362" w:rsidP="00096362">
            <w:pPr>
              <w:widowControl w:val="0"/>
              <w:spacing w:before="100" w:after="120" w:line="240" w:lineRule="auto"/>
              <w:ind w:left="2018"/>
              <w:jc w:val="both"/>
              <w:rPr>
                <w:rFonts w:ascii="Times New Roman" w:eastAsia="Times New Roman" w:hAnsi="Times New Roman" w:cs="Times New Roman"/>
                <w:sz w:val="24"/>
                <w:szCs w:val="24"/>
                <w:lang w:val="tr-TR"/>
              </w:rPr>
            </w:pPr>
          </w:p>
        </w:tc>
      </w:tr>
      <w:tr w:rsidR="00096362" w:rsidRPr="00057F50" w14:paraId="2F8ED97E" w14:textId="77777777" w:rsidTr="0027086C">
        <w:trPr>
          <w:trHeight w:val="1555"/>
        </w:trPr>
        <w:tc>
          <w:tcPr>
            <w:tcW w:w="2411" w:type="dxa"/>
          </w:tcPr>
          <w:p w14:paraId="6FFE54B7"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pacing w:val="-3"/>
                <w:sz w:val="24"/>
                <w:szCs w:val="24"/>
                <w:lang w:val="tr-TR"/>
              </w:rPr>
            </w:pPr>
            <w:r w:rsidRPr="00057F50">
              <w:rPr>
                <w:rFonts w:ascii="Times New Roman" w:eastAsia="Times New Roman" w:hAnsi="Times New Roman" w:cs="Times New Roman"/>
                <w:b/>
                <w:sz w:val="24"/>
                <w:szCs w:val="24"/>
                <w:lang w:val="tr-TR"/>
              </w:rPr>
              <w:t xml:space="preserve">Anlaşmazlıkların Çözümü </w:t>
            </w:r>
          </w:p>
          <w:p w14:paraId="0B04D2A4" w14:textId="77777777" w:rsidR="00096362" w:rsidRPr="00057F50" w:rsidRDefault="00096362" w:rsidP="00096362">
            <w:pPr>
              <w:widowControl w:val="0"/>
              <w:spacing w:after="0" w:line="240" w:lineRule="auto"/>
              <w:rPr>
                <w:rFonts w:ascii="Times New Roman" w:eastAsia="Times New Roman" w:hAnsi="Times New Roman" w:cs="Times New Roman"/>
                <w:b/>
                <w:sz w:val="24"/>
                <w:szCs w:val="24"/>
                <w:lang w:val="tr-TR"/>
              </w:rPr>
            </w:pPr>
          </w:p>
        </w:tc>
        <w:tc>
          <w:tcPr>
            <w:tcW w:w="7796" w:type="dxa"/>
          </w:tcPr>
          <w:p w14:paraId="53118F41" w14:textId="77777777" w:rsidR="00096362" w:rsidRPr="00057F50" w:rsidRDefault="00096362" w:rsidP="00096362">
            <w:pPr>
              <w:tabs>
                <w:tab w:val="left" w:pos="0"/>
              </w:tabs>
              <w:suppressAutoHyphens/>
              <w:spacing w:after="0" w:line="276" w:lineRule="auto"/>
              <w:ind w:right="-72" w:hanging="13"/>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İdare ve Yüklenici,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gayrı resmi görüşmelerin başlamasından itibaren 30 (otuz) güniçinde sulh yoluyla çözümlenemezse, taraflar, anlaşmazlığı </w:t>
            </w:r>
            <w:r w:rsidRPr="00057F50">
              <w:rPr>
                <w:rFonts w:ascii="Times New Roman" w:eastAsia="Times New Roman" w:hAnsi="Times New Roman" w:cs="Times New Roman"/>
                <w:spacing w:val="-3"/>
                <w:sz w:val="24"/>
                <w:szCs w:val="24"/>
                <w:lang w:val="tr-TR"/>
              </w:rPr>
              <w:t>yetkili Ankara Mahkemelerine havale edeceklerdir.</w:t>
            </w:r>
            <w:r w:rsidRPr="00057F50">
              <w:rPr>
                <w:rFonts w:ascii="Times New Roman" w:eastAsia="Times New Roman" w:hAnsi="Times New Roman" w:cs="Times New Roman"/>
                <w:sz w:val="24"/>
                <w:szCs w:val="24"/>
                <w:lang w:val="tr-TR"/>
              </w:rPr>
              <w:t xml:space="preserve"> İdare ve Yüklenici Firma bu Sözleşmeyi imzalayarak </w:t>
            </w:r>
            <w:r w:rsidRPr="00057F50">
              <w:rPr>
                <w:rFonts w:ascii="Times New Roman" w:eastAsia="Times New Roman" w:hAnsi="Times New Roman" w:cs="Times New Roman"/>
                <w:sz w:val="24"/>
                <w:szCs w:val="24"/>
                <w:lang w:val="tr-TR"/>
              </w:rPr>
              <w:lastRenderedPageBreak/>
              <w:t>uyuşmazlıkların çözümünün Ankara Mahkemeleri tarafından bulunmasını ve Ankara Mahkemeleri tarafından verilecek her türlü karara uyacaklarını kabul ettiklerini beyan ederler.</w:t>
            </w:r>
          </w:p>
          <w:p w14:paraId="63B19ADC"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tc>
      </w:tr>
      <w:tr w:rsidR="00096362" w:rsidRPr="00057F50" w14:paraId="51AC2F66" w14:textId="77777777" w:rsidTr="0027086C">
        <w:tc>
          <w:tcPr>
            <w:tcW w:w="2411" w:type="dxa"/>
          </w:tcPr>
          <w:p w14:paraId="163A7C03"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 xml:space="preserve">Geçerli Dil </w:t>
            </w:r>
          </w:p>
          <w:p w14:paraId="5CB42C45" w14:textId="77777777" w:rsidR="00096362" w:rsidRPr="00057F50" w:rsidRDefault="00096362" w:rsidP="00096362">
            <w:pPr>
              <w:widowControl w:val="0"/>
              <w:spacing w:after="0" w:line="240" w:lineRule="auto"/>
              <w:rPr>
                <w:rFonts w:ascii="Times New Roman" w:eastAsia="Times New Roman" w:hAnsi="Times New Roman" w:cs="Times New Roman"/>
                <w:b/>
                <w:sz w:val="24"/>
                <w:szCs w:val="24"/>
                <w:lang w:val="tr-TR"/>
              </w:rPr>
            </w:pPr>
          </w:p>
        </w:tc>
        <w:tc>
          <w:tcPr>
            <w:tcW w:w="7796" w:type="dxa"/>
          </w:tcPr>
          <w:p w14:paraId="07134137"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Sözleşme Türkçe olacaktır. Taraflar arasında teati edilen bütün yazışmalar ve Sözleşme ile ilgili diğer belgeler aynı dilde yazılacaktır.</w:t>
            </w:r>
          </w:p>
          <w:p w14:paraId="08B98EE9"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tc>
      </w:tr>
      <w:tr w:rsidR="00096362" w:rsidRPr="00057F50" w14:paraId="6AF96277" w14:textId="77777777" w:rsidTr="0027086C">
        <w:tc>
          <w:tcPr>
            <w:tcW w:w="2411" w:type="dxa"/>
          </w:tcPr>
          <w:p w14:paraId="55A34315"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Uygulanacak Yasa </w:t>
            </w:r>
          </w:p>
          <w:p w14:paraId="73514D19" w14:textId="77777777" w:rsidR="00096362" w:rsidRPr="00057F50" w:rsidRDefault="00096362" w:rsidP="00096362">
            <w:pPr>
              <w:widowControl w:val="0"/>
              <w:spacing w:after="0" w:line="240" w:lineRule="auto"/>
              <w:rPr>
                <w:rFonts w:ascii="Times New Roman" w:eastAsia="Times New Roman" w:hAnsi="Times New Roman" w:cs="Times New Roman"/>
                <w:b/>
                <w:sz w:val="24"/>
                <w:szCs w:val="24"/>
                <w:lang w:val="tr-TR"/>
              </w:rPr>
            </w:pPr>
          </w:p>
        </w:tc>
        <w:tc>
          <w:tcPr>
            <w:tcW w:w="7796" w:type="dxa"/>
          </w:tcPr>
          <w:p w14:paraId="1107BB6F"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Sözleşme Türkiye Cumhuriyeti yasalarına göre yorumlanacaktır.</w:t>
            </w:r>
          </w:p>
          <w:p w14:paraId="70AE54D5"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p>
        </w:tc>
      </w:tr>
      <w:tr w:rsidR="00096362" w:rsidRPr="00057F50" w14:paraId="0F3780CF" w14:textId="77777777" w:rsidTr="0027086C">
        <w:tc>
          <w:tcPr>
            <w:tcW w:w="2411" w:type="dxa"/>
          </w:tcPr>
          <w:p w14:paraId="7C436F6E"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Bildirimler </w:t>
            </w:r>
          </w:p>
          <w:p w14:paraId="4216C712" w14:textId="77777777" w:rsidR="00096362" w:rsidRPr="00057F50" w:rsidRDefault="00096362" w:rsidP="00096362">
            <w:pPr>
              <w:widowControl w:val="0"/>
              <w:spacing w:after="0" w:line="240" w:lineRule="auto"/>
              <w:rPr>
                <w:rFonts w:ascii="Times New Roman" w:eastAsia="Times New Roman" w:hAnsi="Times New Roman" w:cs="Times New Roman"/>
                <w:b/>
                <w:sz w:val="24"/>
                <w:szCs w:val="24"/>
                <w:lang w:val="tr-TR"/>
              </w:rPr>
            </w:pPr>
          </w:p>
        </w:tc>
        <w:tc>
          <w:tcPr>
            <w:tcW w:w="7796" w:type="dxa"/>
          </w:tcPr>
          <w:p w14:paraId="7EDFDDF8" w14:textId="77777777" w:rsidR="00096362" w:rsidRPr="00057F50" w:rsidRDefault="00096362" w:rsidP="00096362">
            <w:pPr>
              <w:widowControl w:val="0"/>
              <w:tabs>
                <w:tab w:val="left" w:pos="12"/>
              </w:tabs>
              <w:spacing w:after="0" w:line="240" w:lineRule="auto"/>
              <w:ind w:left="1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 alındığı zaman; (ii) Faks ile gönderilmesi durumunda alındı onayından 24 saat sonra.</w:t>
            </w:r>
          </w:p>
          <w:p w14:paraId="6D536A87" w14:textId="77777777" w:rsidR="00096362" w:rsidRPr="00057F50" w:rsidRDefault="00096362" w:rsidP="00096362">
            <w:pPr>
              <w:widowControl w:val="0"/>
              <w:tabs>
                <w:tab w:val="left" w:pos="12"/>
              </w:tabs>
              <w:spacing w:after="0" w:line="240" w:lineRule="auto"/>
              <w:ind w:left="12"/>
              <w:jc w:val="both"/>
              <w:rPr>
                <w:rFonts w:ascii="Times New Roman" w:eastAsia="Times New Roman" w:hAnsi="Times New Roman" w:cs="Times New Roman"/>
                <w:sz w:val="24"/>
                <w:szCs w:val="24"/>
                <w:lang w:val="tr-TR"/>
              </w:rPr>
            </w:pPr>
          </w:p>
          <w:p w14:paraId="342AAB90" w14:textId="77777777" w:rsidR="00096362" w:rsidRPr="00057F50" w:rsidRDefault="00096362" w:rsidP="00096362">
            <w:pPr>
              <w:widowControl w:val="0"/>
              <w:tabs>
                <w:tab w:val="left" w:pos="12"/>
              </w:tabs>
              <w:spacing w:after="0" w:line="240" w:lineRule="auto"/>
              <w:ind w:left="12"/>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Taraflardan herhangi biri, karşı Tarafa bildirimde bulunmak suretiyle aşağıda belirtilen adresini değiştirebilir.</w:t>
            </w:r>
          </w:p>
          <w:p w14:paraId="64048A27"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p>
          <w:p w14:paraId="1D34E804"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İdare:</w:t>
            </w:r>
          </w:p>
          <w:p w14:paraId="11B59FDF"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7FC2ED3F" w14:textId="77777777" w:rsidR="00474500" w:rsidRPr="00057F50" w:rsidRDefault="00474500" w:rsidP="00474500">
            <w:pPr>
              <w:spacing w:after="0" w:line="240" w:lineRule="auto"/>
              <w:rPr>
                <w:rFonts w:ascii="Times New Roman" w:eastAsia="Times New Roman" w:hAnsi="Times New Roman" w:cs="Times New Roman"/>
                <w:bCs/>
                <w:spacing w:val="-2"/>
                <w:sz w:val="24"/>
                <w:szCs w:val="24"/>
                <w:lang w:val="tr-TR"/>
              </w:rPr>
            </w:pPr>
            <w:proofErr w:type="gramStart"/>
            <w:r w:rsidRPr="00057F50">
              <w:rPr>
                <w:rFonts w:ascii="Times New Roman" w:eastAsia="Times New Roman" w:hAnsi="Times New Roman" w:cs="Times New Roman"/>
                <w:bCs/>
                <w:spacing w:val="-2"/>
                <w:sz w:val="24"/>
                <w:szCs w:val="24"/>
                <w:lang w:val="tr-TR"/>
              </w:rPr>
              <w:t>..................</w:t>
            </w:r>
            <w:proofErr w:type="gramEnd"/>
          </w:p>
          <w:p w14:paraId="741495C6" w14:textId="77777777" w:rsidR="00474500" w:rsidRPr="00057F50" w:rsidRDefault="00474500" w:rsidP="00474500">
            <w:pPr>
              <w:spacing w:after="0" w:line="240" w:lineRule="auto"/>
              <w:rPr>
                <w:rFonts w:ascii="Times New Roman" w:eastAsia="Times New Roman" w:hAnsi="Times New Roman" w:cs="Times New Roman"/>
                <w:bCs/>
                <w:spacing w:val="-2"/>
                <w:sz w:val="24"/>
                <w:szCs w:val="24"/>
                <w:lang w:val="tr-TR"/>
              </w:rPr>
            </w:pPr>
            <w:proofErr w:type="gramStart"/>
            <w:r w:rsidRPr="00057F50">
              <w:rPr>
                <w:rFonts w:ascii="Times New Roman" w:eastAsia="Times New Roman" w:hAnsi="Times New Roman" w:cs="Times New Roman"/>
                <w:bCs/>
                <w:spacing w:val="-2"/>
                <w:sz w:val="24"/>
                <w:szCs w:val="24"/>
                <w:lang w:val="tr-TR"/>
              </w:rPr>
              <w:t>..................</w:t>
            </w:r>
            <w:proofErr w:type="gramEnd"/>
          </w:p>
          <w:p w14:paraId="54C2D1ED" w14:textId="77777777" w:rsidR="00C743C0" w:rsidRPr="00057F50" w:rsidRDefault="00474500" w:rsidP="00474500">
            <w:pPr>
              <w:spacing w:after="0" w:line="240" w:lineRule="auto"/>
              <w:rPr>
                <w:rFonts w:ascii="Times New Roman" w:eastAsia="Times New Roman" w:hAnsi="Times New Roman" w:cs="Times New Roman"/>
                <w:bCs/>
                <w:spacing w:val="-2"/>
                <w:sz w:val="24"/>
                <w:szCs w:val="24"/>
                <w:lang w:val="tr-TR"/>
              </w:rPr>
            </w:pPr>
            <w:proofErr w:type="gramStart"/>
            <w:r w:rsidRPr="00057F50">
              <w:rPr>
                <w:rFonts w:ascii="Times New Roman" w:eastAsia="Times New Roman" w:hAnsi="Times New Roman" w:cs="Times New Roman"/>
                <w:bCs/>
                <w:spacing w:val="-2"/>
                <w:sz w:val="24"/>
                <w:szCs w:val="24"/>
                <w:lang w:val="tr-TR"/>
              </w:rPr>
              <w:t>..................</w:t>
            </w:r>
            <w:proofErr w:type="gramEnd"/>
            <w:r w:rsidRPr="00057F50">
              <w:rPr>
                <w:rFonts w:ascii="Times New Roman" w:eastAsia="Times New Roman" w:hAnsi="Times New Roman" w:cs="Times New Roman"/>
                <w:bCs/>
                <w:spacing w:val="-2"/>
                <w:sz w:val="24"/>
                <w:szCs w:val="24"/>
                <w:lang w:val="tr-TR"/>
              </w:rPr>
              <w:t xml:space="preserve"> </w:t>
            </w:r>
          </w:p>
          <w:p w14:paraId="50FC5AD2"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7C350F70"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p w14:paraId="1A9E4422"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Yüklenici Firma:</w:t>
            </w:r>
          </w:p>
          <w:p w14:paraId="44A89D59"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roofErr w:type="gramStart"/>
            <w:r w:rsidRPr="00057F50">
              <w:rPr>
                <w:rFonts w:ascii="Times New Roman" w:eastAsia="Times New Roman" w:hAnsi="Times New Roman" w:cs="Times New Roman"/>
                <w:sz w:val="24"/>
                <w:szCs w:val="24"/>
                <w:lang w:val="tr-TR"/>
              </w:rPr>
              <w:t>…………………</w:t>
            </w:r>
            <w:proofErr w:type="gramEnd"/>
          </w:p>
          <w:p w14:paraId="13A946BC"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roofErr w:type="gramStart"/>
            <w:r w:rsidRPr="00057F50">
              <w:rPr>
                <w:rFonts w:ascii="Times New Roman" w:eastAsia="Times New Roman" w:hAnsi="Times New Roman" w:cs="Times New Roman"/>
                <w:sz w:val="24"/>
                <w:szCs w:val="24"/>
                <w:lang w:val="tr-TR"/>
              </w:rPr>
              <w:t>…………………</w:t>
            </w:r>
            <w:proofErr w:type="gramEnd"/>
          </w:p>
          <w:p w14:paraId="600B673F"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roofErr w:type="gramStart"/>
            <w:r w:rsidRPr="00057F50">
              <w:rPr>
                <w:rFonts w:ascii="Times New Roman" w:eastAsia="Times New Roman" w:hAnsi="Times New Roman" w:cs="Times New Roman"/>
                <w:sz w:val="24"/>
                <w:szCs w:val="24"/>
                <w:lang w:val="tr-TR"/>
              </w:rPr>
              <w:t>…………………</w:t>
            </w:r>
            <w:proofErr w:type="gramEnd"/>
          </w:p>
          <w:p w14:paraId="3084CAA2" w14:textId="77777777" w:rsidR="00096362" w:rsidRDefault="00096362" w:rsidP="00096362">
            <w:pPr>
              <w:widowControl w:val="0"/>
              <w:spacing w:after="0" w:line="240" w:lineRule="auto"/>
              <w:jc w:val="both"/>
              <w:rPr>
                <w:rFonts w:ascii="Times New Roman" w:eastAsia="Times New Roman" w:hAnsi="Times New Roman" w:cs="Times New Roman"/>
                <w:b/>
                <w:sz w:val="24"/>
                <w:szCs w:val="24"/>
                <w:lang w:val="tr-TR"/>
              </w:rPr>
            </w:pPr>
          </w:p>
          <w:p w14:paraId="715E6E28" w14:textId="77777777" w:rsidR="000C33AC" w:rsidRPr="00057F50" w:rsidRDefault="000C33AC" w:rsidP="00096362">
            <w:pPr>
              <w:widowControl w:val="0"/>
              <w:spacing w:after="0" w:line="240" w:lineRule="auto"/>
              <w:jc w:val="both"/>
              <w:rPr>
                <w:rFonts w:ascii="Times New Roman" w:eastAsia="Times New Roman" w:hAnsi="Times New Roman" w:cs="Times New Roman"/>
                <w:b/>
                <w:sz w:val="24"/>
                <w:szCs w:val="24"/>
                <w:lang w:val="tr-TR"/>
              </w:rPr>
            </w:pPr>
          </w:p>
          <w:p w14:paraId="4EB4F568"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p>
        </w:tc>
      </w:tr>
      <w:tr w:rsidR="00096362" w:rsidRPr="00057F50" w14:paraId="2BBE7000" w14:textId="77777777" w:rsidTr="0027086C">
        <w:trPr>
          <w:trHeight w:val="334"/>
        </w:trPr>
        <w:tc>
          <w:tcPr>
            <w:tcW w:w="2411" w:type="dxa"/>
          </w:tcPr>
          <w:p w14:paraId="5F55397F"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Vergiler </w:t>
            </w:r>
          </w:p>
          <w:p w14:paraId="638BB518" w14:textId="77777777" w:rsidR="00096362" w:rsidRPr="00057F50" w:rsidRDefault="00096362" w:rsidP="00096362">
            <w:pPr>
              <w:widowControl w:val="0"/>
              <w:spacing w:after="0" w:line="240" w:lineRule="auto"/>
              <w:rPr>
                <w:rFonts w:ascii="Times New Roman" w:eastAsia="Times New Roman" w:hAnsi="Times New Roman" w:cs="Times New Roman"/>
                <w:b/>
                <w:sz w:val="24"/>
                <w:szCs w:val="24"/>
                <w:lang w:val="tr-TR"/>
              </w:rPr>
            </w:pPr>
          </w:p>
        </w:tc>
        <w:tc>
          <w:tcPr>
            <w:tcW w:w="7796" w:type="dxa"/>
          </w:tcPr>
          <w:p w14:paraId="01AF5282" w14:textId="77777777" w:rsidR="00096362" w:rsidRPr="00057F50" w:rsidRDefault="00F77252" w:rsidP="00096362">
            <w:pPr>
              <w:widowControl w:val="0"/>
              <w:spacing w:after="0" w:line="240" w:lineRule="auto"/>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Yürürlükteki</w:t>
            </w:r>
            <w:r w:rsidR="00096362" w:rsidRPr="00057F50">
              <w:rPr>
                <w:rFonts w:ascii="Times New Roman" w:eastAsia="Times New Roman" w:hAnsi="Times New Roman" w:cs="Times New Roman"/>
                <w:sz w:val="24"/>
                <w:szCs w:val="24"/>
                <w:lang w:val="tr-TR"/>
              </w:rPr>
              <w:t xml:space="preserve"> tüm vergilerden yüklenici sorumlu olacaktır.</w:t>
            </w:r>
          </w:p>
          <w:p w14:paraId="3DFCF136"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tc>
      </w:tr>
      <w:tr w:rsidR="00096362" w:rsidRPr="00057F50" w14:paraId="19CA6859" w14:textId="77777777" w:rsidTr="0027086C">
        <w:trPr>
          <w:trHeight w:val="334"/>
        </w:trPr>
        <w:tc>
          <w:tcPr>
            <w:tcW w:w="2411" w:type="dxa"/>
            <w:hideMark/>
          </w:tcPr>
          <w:p w14:paraId="43DB7024" w14:textId="77777777" w:rsidR="00096362" w:rsidRPr="00057F50" w:rsidRDefault="00096362" w:rsidP="00096362">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 xml:space="preserve">Dünya Bankası tarafından yapılacak İnceleme ve </w:t>
            </w:r>
            <w:r w:rsidRPr="00057F50">
              <w:rPr>
                <w:rFonts w:ascii="Times New Roman" w:eastAsia="Times New Roman" w:hAnsi="Times New Roman" w:cs="Times New Roman"/>
                <w:b/>
                <w:sz w:val="24"/>
                <w:szCs w:val="24"/>
                <w:lang w:val="tr-TR"/>
              </w:rPr>
              <w:lastRenderedPageBreak/>
              <w:t>Denetleme</w:t>
            </w:r>
          </w:p>
          <w:p w14:paraId="5469DB23" w14:textId="77777777" w:rsidR="009049BD" w:rsidRPr="00057F50" w:rsidRDefault="009049BD" w:rsidP="009049BD">
            <w:pPr>
              <w:widowControl w:val="0"/>
              <w:spacing w:after="200" w:line="276" w:lineRule="auto"/>
              <w:rPr>
                <w:rFonts w:ascii="Times New Roman" w:eastAsia="Times New Roman" w:hAnsi="Times New Roman" w:cs="Times New Roman"/>
                <w:b/>
                <w:sz w:val="24"/>
                <w:szCs w:val="24"/>
                <w:lang w:val="tr-TR"/>
              </w:rPr>
            </w:pPr>
          </w:p>
          <w:p w14:paraId="7C08A12E" w14:textId="77777777" w:rsidR="009049BD" w:rsidRPr="00057F50" w:rsidRDefault="009049BD" w:rsidP="009049BD">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Uygunluk</w:t>
            </w:r>
          </w:p>
          <w:p w14:paraId="721C6F3F" w14:textId="77777777" w:rsidR="00F97FAC" w:rsidRPr="00057F50" w:rsidRDefault="00F97FAC" w:rsidP="00F97FAC">
            <w:pPr>
              <w:pStyle w:val="ListeParagraf"/>
              <w:rPr>
                <w:b/>
                <w:lang w:eastAsia="en-US"/>
              </w:rPr>
            </w:pPr>
          </w:p>
          <w:p w14:paraId="47E4C8BC" w14:textId="77777777" w:rsidR="00F97FAC" w:rsidRPr="00057F50" w:rsidRDefault="00F97FAC" w:rsidP="00F97FAC">
            <w:pPr>
              <w:widowControl w:val="0"/>
              <w:spacing w:after="200" w:line="276" w:lineRule="auto"/>
              <w:rPr>
                <w:rFonts w:ascii="Times New Roman" w:eastAsia="Times New Roman" w:hAnsi="Times New Roman" w:cs="Times New Roman"/>
                <w:b/>
                <w:sz w:val="24"/>
                <w:szCs w:val="24"/>
                <w:lang w:val="tr-TR"/>
              </w:rPr>
            </w:pPr>
          </w:p>
          <w:p w14:paraId="2EF5B016" w14:textId="77777777" w:rsidR="00F97FAC" w:rsidRPr="00057F50" w:rsidRDefault="00F97FAC" w:rsidP="00F97FAC">
            <w:pPr>
              <w:widowControl w:val="0"/>
              <w:spacing w:after="200" w:line="276" w:lineRule="auto"/>
              <w:rPr>
                <w:rFonts w:ascii="Times New Roman" w:eastAsia="Times New Roman" w:hAnsi="Times New Roman" w:cs="Times New Roman"/>
                <w:b/>
                <w:sz w:val="24"/>
                <w:szCs w:val="24"/>
                <w:lang w:val="tr-TR"/>
              </w:rPr>
            </w:pPr>
          </w:p>
          <w:p w14:paraId="22710307" w14:textId="77777777" w:rsidR="00F97FAC" w:rsidRPr="00057F50" w:rsidRDefault="00F97FAC" w:rsidP="00F97FAC">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Zorla Çalıştırma</w:t>
            </w:r>
          </w:p>
          <w:p w14:paraId="648DDE82"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319E1F8F"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1A2D6DDE"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5BDCAAF9"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3B97FDAE"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50EBD347"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0215272F" w14:textId="77777777" w:rsidR="00127F41" w:rsidRPr="00057F50" w:rsidRDefault="00127F41" w:rsidP="00127F41">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Çocuk İşçiliği</w:t>
            </w:r>
          </w:p>
          <w:p w14:paraId="008CE821"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38B1FA5B"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1EDE40A8"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4F633E54"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2D5AF96E"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161FAD6E"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584D1ED7"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21A4FBB1"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51588A1E"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4CB7926A"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3978CD77"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6A6F29B7" w14:textId="77777777" w:rsidR="00127F41" w:rsidRPr="00057F50" w:rsidRDefault="00127F41" w:rsidP="00127F41">
            <w:pPr>
              <w:widowControl w:val="0"/>
              <w:spacing w:after="200" w:line="276" w:lineRule="auto"/>
              <w:rPr>
                <w:rFonts w:ascii="Times New Roman" w:eastAsia="Times New Roman" w:hAnsi="Times New Roman" w:cs="Times New Roman"/>
                <w:b/>
                <w:sz w:val="24"/>
                <w:szCs w:val="24"/>
                <w:lang w:val="tr-TR"/>
              </w:rPr>
            </w:pPr>
          </w:p>
          <w:p w14:paraId="45A0495E" w14:textId="77777777" w:rsidR="0088402C" w:rsidRPr="00057F50" w:rsidRDefault="0088402C" w:rsidP="00127F41">
            <w:pPr>
              <w:widowControl w:val="0"/>
              <w:spacing w:after="200" w:line="276" w:lineRule="auto"/>
              <w:rPr>
                <w:rFonts w:ascii="Times New Roman" w:eastAsia="Times New Roman" w:hAnsi="Times New Roman" w:cs="Times New Roman"/>
                <w:b/>
                <w:sz w:val="24"/>
                <w:szCs w:val="24"/>
                <w:lang w:val="tr-TR"/>
              </w:rPr>
            </w:pPr>
          </w:p>
          <w:p w14:paraId="0EB7059D" w14:textId="1268D248" w:rsidR="009049BD" w:rsidRPr="00F65BC9" w:rsidRDefault="0088402C" w:rsidP="009049BD">
            <w:pPr>
              <w:widowControl w:val="0"/>
              <w:numPr>
                <w:ilvl w:val="0"/>
                <w:numId w:val="8"/>
              </w:numPr>
              <w:spacing w:after="200" w:line="276"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Sağlık ve Güvenlik</w:t>
            </w:r>
          </w:p>
        </w:tc>
        <w:tc>
          <w:tcPr>
            <w:tcW w:w="7796" w:type="dxa"/>
            <w:hideMark/>
          </w:tcPr>
          <w:p w14:paraId="1E5F1567"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rPr>
            </w:pPr>
            <w:r w:rsidRPr="00057F50">
              <w:rPr>
                <w:rFonts w:ascii="Times New Roman" w:eastAsia="Times New Roman" w:hAnsi="Times New Roman" w:cs="Times New Roman"/>
                <w:sz w:val="24"/>
                <w:szCs w:val="24"/>
                <w:lang w:val="tr-TR"/>
              </w:rPr>
              <w:lastRenderedPageBreak/>
              <w:t xml:space="preserve">Yüklenici yapacağı Hizmetlerle ilgili hesap ve kayıtların Dünya Bankası’nca incelenmesine ve Dünya Bankası tarafından belirlenecek Denetçiler tarafından mali denetim yapılmasına izin verecektir. </w:t>
            </w:r>
            <w:r w:rsidRPr="00057F50">
              <w:rPr>
                <w:rFonts w:ascii="Times New Roman" w:eastAsia="Times New Roman" w:hAnsi="Times New Roman" w:cs="Times New Roman"/>
                <w:sz w:val="24"/>
                <w:szCs w:val="24"/>
              </w:rPr>
              <w:t xml:space="preserve">Bu yükümlülüğe uyulmaması, Dünya Bankası yaptırım prosedürlerine uygun olarak sözleşmenin feshi ve / veya Dünya Bankası’nca yaptırım uygulanmasına (sınırlama olmaksızın bir </w:t>
            </w:r>
            <w:r w:rsidRPr="00057F50">
              <w:rPr>
                <w:rFonts w:ascii="Times New Roman" w:eastAsia="Times New Roman" w:hAnsi="Times New Roman" w:cs="Times New Roman"/>
                <w:sz w:val="24"/>
                <w:szCs w:val="24"/>
              </w:rPr>
              <w:lastRenderedPageBreak/>
              <w:t>yasaklama kararı da dahil) tabi yasaklanmış bir uygulama teşkil edebilir.</w:t>
            </w:r>
          </w:p>
          <w:p w14:paraId="40C4E131" w14:textId="77777777" w:rsidR="00677346" w:rsidRPr="00057F50" w:rsidRDefault="00677346" w:rsidP="00096362">
            <w:pPr>
              <w:widowControl w:val="0"/>
              <w:spacing w:after="0" w:line="240" w:lineRule="auto"/>
              <w:jc w:val="both"/>
              <w:rPr>
                <w:rFonts w:ascii="Times New Roman" w:eastAsia="Times New Roman" w:hAnsi="Times New Roman" w:cs="Times New Roman"/>
                <w:sz w:val="24"/>
                <w:szCs w:val="24"/>
              </w:rPr>
            </w:pPr>
          </w:p>
          <w:p w14:paraId="5BFFE74C" w14:textId="77777777" w:rsidR="00677346" w:rsidRPr="00057F50" w:rsidRDefault="00677346" w:rsidP="00096362">
            <w:pPr>
              <w:widowControl w:val="0"/>
              <w:spacing w:after="0" w:line="240" w:lineRule="auto"/>
              <w:jc w:val="both"/>
              <w:rPr>
                <w:rFonts w:ascii="Times New Roman" w:eastAsia="Times New Roman" w:hAnsi="Times New Roman" w:cs="Times New Roman"/>
                <w:sz w:val="24"/>
                <w:szCs w:val="24"/>
              </w:rPr>
            </w:pPr>
          </w:p>
          <w:p w14:paraId="035927EE" w14:textId="77777777" w:rsidR="000C33AC" w:rsidRPr="00057F50" w:rsidRDefault="00677346" w:rsidP="00677346">
            <w:pPr>
              <w:widowControl w:val="0"/>
              <w:spacing w:after="0" w:line="240" w:lineRule="auto"/>
              <w:jc w:val="both"/>
              <w:rPr>
                <w:rFonts w:ascii="Times New Roman" w:hAnsi="Times New Roman" w:cs="Times New Roman"/>
              </w:rPr>
            </w:pPr>
            <w:r w:rsidRPr="00057F50">
              <w:rPr>
                <w:rFonts w:ascii="Times New Roman" w:eastAsia="Times New Roman" w:hAnsi="Times New Roman" w:cs="Times New Roman"/>
                <w:sz w:val="24"/>
                <w:szCs w:val="24"/>
                <w:lang w:val="tr-TR" w:eastAsia="tr-TR"/>
              </w:rPr>
              <w:t xml:space="preserve">Yüklenici veya Alt Yüklenicileri uygun ülkelerden birinin milliyetine tabi olacaktır. Bir </w:t>
            </w:r>
            <w:r w:rsidR="009049BD" w:rsidRPr="00057F50">
              <w:rPr>
                <w:rFonts w:ascii="Times New Roman" w:eastAsia="Times New Roman" w:hAnsi="Times New Roman" w:cs="Times New Roman"/>
                <w:sz w:val="24"/>
                <w:szCs w:val="24"/>
                <w:lang w:val="tr-TR" w:eastAsia="tr-TR"/>
              </w:rPr>
              <w:t>Yüklenicinin</w:t>
            </w:r>
            <w:r w:rsidRPr="00057F50">
              <w:rPr>
                <w:rFonts w:ascii="Times New Roman" w:eastAsia="Times New Roman" w:hAnsi="Times New Roman" w:cs="Times New Roman"/>
                <w:sz w:val="24"/>
                <w:szCs w:val="24"/>
                <w:lang w:val="tr-TR" w:eastAsia="tr-TR"/>
              </w:rPr>
              <w:t xml:space="preserve">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 </w:t>
            </w:r>
          </w:p>
          <w:p w14:paraId="0E5D765C" w14:textId="77777777" w:rsidR="00677346" w:rsidRPr="00057F50" w:rsidRDefault="00677346" w:rsidP="00D84785">
            <w:pPr>
              <w:widowControl w:val="0"/>
              <w:spacing w:after="0" w:line="240" w:lineRule="auto"/>
              <w:jc w:val="both"/>
            </w:pPr>
          </w:p>
          <w:p w14:paraId="329250EF" w14:textId="77777777" w:rsidR="00677346" w:rsidRPr="00057F50" w:rsidRDefault="00677346" w:rsidP="009049BD">
            <w:pPr>
              <w:widowControl w:val="0"/>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 xml:space="preserve">Alt yüklenicileri de </w:t>
            </w:r>
            <w:proofErr w:type="gramStart"/>
            <w:r w:rsidRPr="00057F50">
              <w:rPr>
                <w:rFonts w:ascii="Times New Roman" w:eastAsia="Times New Roman" w:hAnsi="Times New Roman" w:cs="Times New Roman"/>
                <w:sz w:val="24"/>
                <w:szCs w:val="24"/>
                <w:lang w:val="tr-TR" w:eastAsia="tr-TR"/>
              </w:rPr>
              <w:t>dahil</w:t>
            </w:r>
            <w:proofErr w:type="gramEnd"/>
            <w:r w:rsidRPr="00057F50">
              <w:rPr>
                <w:rFonts w:ascii="Times New Roman" w:eastAsia="Times New Roman" w:hAnsi="Times New Roman" w:cs="Times New Roman"/>
                <w:sz w:val="24"/>
                <w:szCs w:val="24"/>
                <w:lang w:val="tr-TR" w:eastAsia="tr-TR"/>
              </w:rPr>
              <w:t xml:space="preserve">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 </w:t>
            </w:r>
          </w:p>
          <w:p w14:paraId="3237AC6E" w14:textId="77777777" w:rsidR="00677346" w:rsidRPr="00057F50" w:rsidRDefault="00677346" w:rsidP="00677346">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tr-TR" w:eastAsia="tr-TR"/>
              </w:rPr>
            </w:pPr>
          </w:p>
          <w:p w14:paraId="1CDEB601" w14:textId="77777777" w:rsidR="00677346" w:rsidRPr="00057F50" w:rsidRDefault="00677346" w:rsidP="009049BD">
            <w:pPr>
              <w:widowControl w:val="0"/>
              <w:spacing w:after="0" w:line="240" w:lineRule="auto"/>
              <w:jc w:val="both"/>
              <w:rPr>
                <w:rFonts w:ascii="Times New Roman" w:eastAsia="Times New Roman" w:hAnsi="Times New Roman" w:cs="Times New Roman"/>
                <w:sz w:val="24"/>
                <w:szCs w:val="24"/>
                <w:lang w:val="tr-TR" w:eastAsia="tr-TR"/>
              </w:rPr>
            </w:pPr>
            <w:proofErr w:type="gramStart"/>
            <w:r w:rsidRPr="00057F50">
              <w:rPr>
                <w:rFonts w:ascii="Times New Roman" w:eastAsia="Times New Roman" w:hAnsi="Times New Roman" w:cs="Times New Roman"/>
                <w:sz w:val="24"/>
                <w:szCs w:val="24"/>
                <w:lang w:val="tr-TR" w:eastAsia="tr-TR"/>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roofErr w:type="gramEnd"/>
          </w:p>
          <w:p w14:paraId="26F90720" w14:textId="77777777" w:rsidR="00677346" w:rsidRPr="00057F50" w:rsidRDefault="00677346" w:rsidP="00677346">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tr-TR" w:eastAsia="tr-TR"/>
              </w:rPr>
            </w:pPr>
          </w:p>
          <w:p w14:paraId="3A932A65" w14:textId="77777777" w:rsidR="00677346" w:rsidRPr="00057F50" w:rsidRDefault="00677346" w:rsidP="009049BD">
            <w:pPr>
              <w:widowControl w:val="0"/>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 xml:space="preserve">Alt yüklenicileri de </w:t>
            </w:r>
            <w:proofErr w:type="gramStart"/>
            <w:r w:rsidRPr="00057F50">
              <w:rPr>
                <w:rFonts w:ascii="Times New Roman" w:eastAsia="Times New Roman" w:hAnsi="Times New Roman" w:cs="Times New Roman"/>
                <w:sz w:val="24"/>
                <w:szCs w:val="24"/>
                <w:lang w:val="tr-TR" w:eastAsia="tr-TR"/>
              </w:rPr>
              <w:t>dahil</w:t>
            </w:r>
            <w:proofErr w:type="gramEnd"/>
            <w:r w:rsidRPr="00057F50">
              <w:rPr>
                <w:rFonts w:ascii="Times New Roman" w:eastAsia="Times New Roman" w:hAnsi="Times New Roman" w:cs="Times New Roman"/>
                <w:sz w:val="24"/>
                <w:szCs w:val="24"/>
                <w:lang w:val="tr-TR" w:eastAsia="tr-TR"/>
              </w:rPr>
              <w:t xml:space="preserve"> olmak üzere, Yüklenici, ulusal mevzuatta daha yüksek bir yaş (asgari yaş) belirlenmedikçe, 14 yaşından küçük bir çocuk çalıştırmayacak veya bu gibi çocuklardan hizmet almayacaktır. </w:t>
            </w:r>
          </w:p>
          <w:p w14:paraId="3ACE4161" w14:textId="77777777" w:rsidR="00677346" w:rsidRPr="00057F50" w:rsidRDefault="00677346" w:rsidP="00677346">
            <w:pPr>
              <w:pStyle w:val="ListeParagraf"/>
            </w:pPr>
          </w:p>
          <w:p w14:paraId="15AEF42B" w14:textId="77777777" w:rsidR="00677346" w:rsidRPr="00057F50" w:rsidRDefault="00677346" w:rsidP="009049BD">
            <w:pPr>
              <w:widowControl w:val="0"/>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 xml:space="preserve">Alt yüklenicileri de dahil olmak üzere, </w:t>
            </w:r>
            <w:proofErr w:type="gramStart"/>
            <w:r w:rsidRPr="00057F50">
              <w:rPr>
                <w:rFonts w:ascii="Times New Roman" w:eastAsia="Times New Roman" w:hAnsi="Times New Roman" w:cs="Times New Roman"/>
                <w:sz w:val="24"/>
                <w:szCs w:val="24"/>
                <w:lang w:val="tr-TR" w:eastAsia="tr-TR"/>
              </w:rPr>
              <w:t>Yüklenici,asgari</w:t>
            </w:r>
            <w:proofErr w:type="gramEnd"/>
            <w:r w:rsidRPr="00057F50">
              <w:rPr>
                <w:rFonts w:ascii="Times New Roman" w:eastAsia="Times New Roman" w:hAnsi="Times New Roman" w:cs="Times New Roman"/>
                <w:sz w:val="24"/>
                <w:szCs w:val="24"/>
                <w:lang w:val="tr-TR" w:eastAsia="tr-TR"/>
              </w:rPr>
              <w:t xml:space="preserve">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73D9C57F" w14:textId="77777777" w:rsidR="00677346" w:rsidRPr="00057F50" w:rsidRDefault="00677346" w:rsidP="009049BD">
            <w:pPr>
              <w:widowControl w:val="0"/>
              <w:spacing w:after="0" w:line="240" w:lineRule="auto"/>
              <w:jc w:val="both"/>
              <w:rPr>
                <w:rFonts w:ascii="Times New Roman" w:eastAsia="Times New Roman" w:hAnsi="Times New Roman" w:cs="Times New Roman"/>
                <w:sz w:val="24"/>
                <w:szCs w:val="24"/>
                <w:lang w:val="tr-TR" w:eastAsia="tr-TR"/>
              </w:rPr>
            </w:pPr>
            <w:r w:rsidRPr="00057F50">
              <w:rPr>
                <w:rFonts w:ascii="Times New Roman" w:eastAsia="Times New Roman" w:hAnsi="Times New Roman" w:cs="Times New Roman"/>
                <w:sz w:val="24"/>
                <w:szCs w:val="24"/>
                <w:lang w:val="tr-TR" w:eastAsia="tr-TR"/>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047A9BF7" w14:textId="77777777" w:rsidR="00677346" w:rsidRPr="00057F50" w:rsidRDefault="00677346" w:rsidP="00637CE6">
            <w:pPr>
              <w:pStyle w:val="ListeParagraf"/>
              <w:widowControl w:val="0"/>
              <w:numPr>
                <w:ilvl w:val="0"/>
                <w:numId w:val="15"/>
              </w:numPr>
              <w:autoSpaceDE w:val="0"/>
              <w:autoSpaceDN w:val="0"/>
              <w:adjustRightInd w:val="0"/>
              <w:jc w:val="both"/>
            </w:pPr>
            <w:proofErr w:type="gramStart"/>
            <w:r w:rsidRPr="00057F50">
              <w:t>çocukları</w:t>
            </w:r>
            <w:proofErr w:type="gramEnd"/>
            <w:r w:rsidRPr="00057F50">
              <w:t xml:space="preserve"> fiziksel, psikolojik veya cinsel istismara maruz bırakabilecek;</w:t>
            </w:r>
          </w:p>
          <w:p w14:paraId="6EBE0BE6" w14:textId="77777777" w:rsidR="00677346" w:rsidRPr="00057F50" w:rsidRDefault="00677346" w:rsidP="00637CE6">
            <w:pPr>
              <w:pStyle w:val="ListeParagraf"/>
              <w:widowControl w:val="0"/>
              <w:numPr>
                <w:ilvl w:val="0"/>
                <w:numId w:val="15"/>
              </w:numPr>
              <w:autoSpaceDE w:val="0"/>
              <w:autoSpaceDN w:val="0"/>
              <w:adjustRightInd w:val="0"/>
              <w:jc w:val="both"/>
            </w:pPr>
            <w:proofErr w:type="gramStart"/>
            <w:r w:rsidRPr="00057F50">
              <w:t>yer</w:t>
            </w:r>
            <w:proofErr w:type="gramEnd"/>
            <w:r w:rsidRPr="00057F50">
              <w:t xml:space="preserve"> altında, su altında, yüksekte veya kapalı ortamda gerçekleştirilen; </w:t>
            </w:r>
          </w:p>
          <w:p w14:paraId="0BDB671A" w14:textId="77777777" w:rsidR="00677346" w:rsidRPr="00057F50" w:rsidRDefault="00677346" w:rsidP="00637CE6">
            <w:pPr>
              <w:pStyle w:val="ListeParagraf"/>
              <w:widowControl w:val="0"/>
              <w:numPr>
                <w:ilvl w:val="0"/>
                <w:numId w:val="15"/>
              </w:numPr>
              <w:autoSpaceDE w:val="0"/>
              <w:autoSpaceDN w:val="0"/>
              <w:adjustRightInd w:val="0"/>
              <w:jc w:val="both"/>
            </w:pPr>
            <w:r w:rsidRPr="00057F50">
              <w:t xml:space="preserve">tehlikeli makine, </w:t>
            </w:r>
            <w:proofErr w:type="gramStart"/>
            <w:r w:rsidRPr="00057F50">
              <w:t>ekipman</w:t>
            </w:r>
            <w:proofErr w:type="gramEnd"/>
            <w:r w:rsidRPr="00057F50">
              <w:t xml:space="preserve"> veya aletler ile gerçekleştirilen veya ağır yüklerin yüklenmesini, boşaltılmasını veya taşınmasını içeren; </w:t>
            </w:r>
          </w:p>
          <w:p w14:paraId="7B0EFD53" w14:textId="77777777" w:rsidR="00677346" w:rsidRPr="00057F50" w:rsidRDefault="00677346" w:rsidP="00637CE6">
            <w:pPr>
              <w:pStyle w:val="ListeParagraf"/>
              <w:widowControl w:val="0"/>
              <w:numPr>
                <w:ilvl w:val="0"/>
                <w:numId w:val="15"/>
              </w:numPr>
              <w:autoSpaceDE w:val="0"/>
              <w:autoSpaceDN w:val="0"/>
              <w:adjustRightInd w:val="0"/>
              <w:jc w:val="both"/>
            </w:pPr>
            <w:proofErr w:type="gramStart"/>
            <w:r w:rsidRPr="00057F50">
              <w:t>çocukları</w:t>
            </w:r>
            <w:proofErr w:type="gramEnd"/>
            <w:r w:rsidRPr="00057F50">
              <w:t xml:space="preserve"> sağlık için zararlı tehlikeli maddelere, etkenlere, proseslere, sıcaklıklara, gürültü veya titreşime maruz bırakan sağlıksız ortamlarda gerçekleştirilen; veya </w:t>
            </w:r>
          </w:p>
          <w:p w14:paraId="091951CA" w14:textId="77777777" w:rsidR="00677346" w:rsidRPr="00057F50" w:rsidRDefault="00677346" w:rsidP="00637CE6">
            <w:pPr>
              <w:pStyle w:val="ListeParagraf"/>
              <w:widowControl w:val="0"/>
              <w:numPr>
                <w:ilvl w:val="0"/>
                <w:numId w:val="15"/>
              </w:numPr>
              <w:autoSpaceDE w:val="0"/>
              <w:autoSpaceDN w:val="0"/>
              <w:adjustRightInd w:val="0"/>
              <w:jc w:val="both"/>
            </w:pPr>
            <w:proofErr w:type="gramStart"/>
            <w:r w:rsidRPr="00057F50">
              <w:t>uzun</w:t>
            </w:r>
            <w:proofErr w:type="gramEnd"/>
            <w:r w:rsidRPr="00057F50">
              <w:t xml:space="preserve"> saatler çalışma, gece saatlerinde çalışma veya işverenin tesislerinde kısıtlı ortamda çalışma gibi zorlu koşullarda </w:t>
            </w:r>
            <w:r w:rsidRPr="00057F50">
              <w:lastRenderedPageBreak/>
              <w:t>gerçekleştirilen işleri kapsar.</w:t>
            </w:r>
          </w:p>
          <w:p w14:paraId="2B6376F2" w14:textId="77777777" w:rsidR="00677346" w:rsidRPr="00057F50" w:rsidRDefault="00677346" w:rsidP="00677346">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tr-TR" w:eastAsia="tr-TR"/>
              </w:rPr>
            </w:pPr>
          </w:p>
          <w:p w14:paraId="21D6DD1C" w14:textId="77777777" w:rsidR="00677346" w:rsidRPr="00057F50" w:rsidRDefault="00677346" w:rsidP="009049BD">
            <w:pPr>
              <w:widowControl w:val="0"/>
              <w:spacing w:after="0" w:line="240" w:lineRule="auto"/>
              <w:jc w:val="both"/>
              <w:rPr>
                <w:rFonts w:ascii="Times New Roman" w:eastAsia="Times New Roman" w:hAnsi="Times New Roman" w:cs="Times New Roman"/>
                <w:sz w:val="24"/>
                <w:szCs w:val="24"/>
                <w:lang w:val="tr-TR" w:eastAsia="tr-TR"/>
              </w:rPr>
            </w:pPr>
            <w:r w:rsidRPr="00057F50">
              <w:rPr>
                <w:rFonts w:ascii="Times New Roman" w:hAnsi="Times New Roman" w:cs="Times New Roman"/>
                <w:sz w:val="24"/>
                <w:szCs w:val="24"/>
              </w:rPr>
              <w:t>Tedarikçi, yürürlükteki tüm sağlık ve güvenlik yönetmeliklerine, yasalara, yönergelere ve Teknik Şartnamede belirtilen diğer gerekliliklere uymak zorundadır ve varsa Alt Yüklenicilerinin uymasını talep edecektir.</w:t>
            </w:r>
          </w:p>
          <w:p w14:paraId="4AED41AE" w14:textId="77777777" w:rsidR="00677346" w:rsidRPr="00057F50" w:rsidRDefault="00677346" w:rsidP="00096362">
            <w:pPr>
              <w:widowControl w:val="0"/>
              <w:spacing w:after="0" w:line="240" w:lineRule="auto"/>
              <w:jc w:val="both"/>
              <w:rPr>
                <w:rFonts w:ascii="Times New Roman" w:eastAsia="Times New Roman" w:hAnsi="Times New Roman" w:cs="Times New Roman"/>
                <w:sz w:val="24"/>
                <w:szCs w:val="24"/>
              </w:rPr>
            </w:pPr>
          </w:p>
          <w:p w14:paraId="0AFD8722" w14:textId="77777777" w:rsidR="00677346" w:rsidRPr="00057F50" w:rsidRDefault="00677346" w:rsidP="00096362">
            <w:pPr>
              <w:widowControl w:val="0"/>
              <w:spacing w:after="0" w:line="240" w:lineRule="auto"/>
              <w:jc w:val="both"/>
              <w:rPr>
                <w:rFonts w:ascii="Times New Roman" w:eastAsia="Times New Roman" w:hAnsi="Times New Roman" w:cs="Times New Roman"/>
                <w:sz w:val="24"/>
                <w:szCs w:val="24"/>
              </w:rPr>
            </w:pPr>
          </w:p>
          <w:p w14:paraId="3B35CB70" w14:textId="77777777" w:rsidR="00096362" w:rsidRPr="00057F50" w:rsidRDefault="00096362" w:rsidP="00096362">
            <w:pPr>
              <w:widowControl w:val="0"/>
              <w:spacing w:after="0" w:line="240" w:lineRule="auto"/>
              <w:jc w:val="both"/>
              <w:rPr>
                <w:rFonts w:ascii="Times New Roman" w:eastAsia="Times New Roman" w:hAnsi="Times New Roman" w:cs="Times New Roman"/>
                <w:sz w:val="24"/>
                <w:szCs w:val="24"/>
                <w:lang w:val="tr-TR"/>
              </w:rPr>
            </w:pPr>
          </w:p>
        </w:tc>
      </w:tr>
    </w:tbl>
    <w:p w14:paraId="0511DDF3" w14:textId="77777777" w:rsidR="002921BB" w:rsidRPr="00057F50" w:rsidRDefault="002921BB" w:rsidP="00096362">
      <w:pPr>
        <w:widowControl w:val="0"/>
        <w:tabs>
          <w:tab w:val="left" w:pos="2115"/>
        </w:tabs>
        <w:spacing w:after="0" w:line="240" w:lineRule="auto"/>
        <w:jc w:val="both"/>
        <w:outlineLvl w:val="0"/>
        <w:rPr>
          <w:rFonts w:ascii="Times New Roman" w:eastAsia="Times New Roman" w:hAnsi="Times New Roman" w:cs="Times New Roman"/>
          <w:b/>
          <w:sz w:val="24"/>
          <w:szCs w:val="24"/>
          <w:lang w:val="tr-TR"/>
        </w:rPr>
      </w:pPr>
    </w:p>
    <w:p w14:paraId="197C6EEC" w14:textId="77777777" w:rsidR="00A028E8" w:rsidRPr="00057F50" w:rsidRDefault="00A028E8" w:rsidP="00096362">
      <w:pPr>
        <w:widowControl w:val="0"/>
        <w:tabs>
          <w:tab w:val="left" w:pos="2115"/>
        </w:tabs>
        <w:spacing w:after="0" w:line="240" w:lineRule="auto"/>
        <w:jc w:val="both"/>
        <w:outlineLvl w:val="0"/>
        <w:rPr>
          <w:rFonts w:ascii="Times New Roman" w:eastAsia="Times New Roman" w:hAnsi="Times New Roman" w:cs="Times New Roman"/>
          <w:b/>
          <w:sz w:val="24"/>
          <w:szCs w:val="24"/>
          <w:lang w:val="tr-TR"/>
        </w:rPr>
      </w:pPr>
    </w:p>
    <w:p w14:paraId="55B81DB0" w14:textId="77777777" w:rsidR="00096362" w:rsidRPr="00057F50" w:rsidRDefault="00096362" w:rsidP="00096362">
      <w:pPr>
        <w:widowControl w:val="0"/>
        <w:tabs>
          <w:tab w:val="left" w:pos="2115"/>
        </w:tabs>
        <w:spacing w:after="0" w:line="240" w:lineRule="auto"/>
        <w:jc w:val="both"/>
        <w:outlineLvl w:val="0"/>
        <w:rPr>
          <w:rFonts w:ascii="Times New Roman" w:eastAsia="Times New Roman" w:hAnsi="Times New Roman" w:cs="Times New Roman"/>
          <w:b/>
          <w:sz w:val="24"/>
          <w:szCs w:val="24"/>
          <w:lang w:val="tr-TR"/>
        </w:rPr>
      </w:pPr>
    </w:p>
    <w:p w14:paraId="1357CD7F"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Taraflar, bu Sözleşmeyi, usulünce yetkili kılınmış temsilcileri eliyle, yukarıda belirtilen tarihte imzalamışlardır.</w:t>
      </w:r>
    </w:p>
    <w:p w14:paraId="2A732B79"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p>
    <w:p w14:paraId="1F578C7D"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p>
    <w:p w14:paraId="7CB54E7B"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p>
    <w:p w14:paraId="5290B1EE"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p>
    <w:p w14:paraId="1406CB02"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p>
    <w:p w14:paraId="63A6D382" w14:textId="77777777" w:rsidR="00096362" w:rsidRPr="00057F50" w:rsidRDefault="00096362" w:rsidP="00096362">
      <w:pPr>
        <w:widowControl w:val="0"/>
        <w:spacing w:after="0" w:line="240" w:lineRule="auto"/>
        <w:jc w:val="both"/>
        <w:outlineLvl w:val="0"/>
        <w:rPr>
          <w:rFonts w:ascii="Times New Roman" w:eastAsia="Times New Roman" w:hAnsi="Times New Roman" w:cs="Times New Roman"/>
          <w:b/>
          <w:sz w:val="24"/>
          <w:szCs w:val="24"/>
          <w:lang w:val="tr-TR"/>
        </w:rPr>
      </w:pPr>
    </w:p>
    <w:p w14:paraId="120CFC85" w14:textId="77777777" w:rsidR="00096362" w:rsidRPr="00057F50" w:rsidRDefault="00096362" w:rsidP="00096362">
      <w:pPr>
        <w:widowControl w:val="0"/>
        <w:spacing w:after="0" w:line="240" w:lineRule="auto"/>
        <w:jc w:val="both"/>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İDARE ADINA</w:t>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r>
      <w:r w:rsidRPr="00057F50">
        <w:rPr>
          <w:rFonts w:ascii="Times New Roman" w:eastAsia="Times New Roman" w:hAnsi="Times New Roman" w:cs="Times New Roman"/>
          <w:b/>
          <w:sz w:val="24"/>
          <w:szCs w:val="24"/>
          <w:lang w:val="tr-TR"/>
        </w:rPr>
        <w:tab/>
        <w:t>YÜKLENİCİ FİRMA ADINA</w:t>
      </w:r>
    </w:p>
    <w:p w14:paraId="17402913" w14:textId="77777777" w:rsidR="00096362" w:rsidRPr="00057F50" w:rsidRDefault="00096362" w:rsidP="00096362">
      <w:pPr>
        <w:widowControl w:val="0"/>
        <w:spacing w:after="0" w:line="240" w:lineRule="auto"/>
        <w:ind w:firstLine="284"/>
        <w:jc w:val="both"/>
        <w:outlineLvl w:val="0"/>
        <w:rPr>
          <w:rFonts w:ascii="Times New Roman" w:eastAsia="Times New Roman" w:hAnsi="Times New Roman" w:cs="Times New Roman"/>
          <w:b/>
          <w:sz w:val="24"/>
          <w:szCs w:val="24"/>
          <w:lang w:val="tr-TR"/>
        </w:rPr>
      </w:pPr>
    </w:p>
    <w:p w14:paraId="13747E92" w14:textId="77777777" w:rsidR="00096362" w:rsidRPr="00057F50" w:rsidRDefault="00096362" w:rsidP="00096362">
      <w:pPr>
        <w:widowControl w:val="0"/>
        <w:spacing w:after="0" w:line="240" w:lineRule="auto"/>
        <w:ind w:firstLine="284"/>
        <w:jc w:val="both"/>
        <w:outlineLvl w:val="0"/>
        <w:rPr>
          <w:rFonts w:ascii="Times New Roman" w:eastAsia="Times New Roman" w:hAnsi="Times New Roman" w:cs="Times New Roman"/>
          <w:b/>
          <w:sz w:val="24"/>
          <w:szCs w:val="24"/>
          <w:lang w:val="tr-TR"/>
        </w:rPr>
      </w:pPr>
    </w:p>
    <w:p w14:paraId="77285125" w14:textId="77777777" w:rsidR="00096362" w:rsidRPr="00057F50" w:rsidRDefault="00096362" w:rsidP="00096362">
      <w:pPr>
        <w:widowControl w:val="0"/>
        <w:spacing w:after="0" w:line="240" w:lineRule="auto"/>
        <w:ind w:firstLine="284"/>
        <w:jc w:val="both"/>
        <w:outlineLvl w:val="0"/>
        <w:rPr>
          <w:rFonts w:ascii="Times New Roman" w:eastAsia="Times New Roman" w:hAnsi="Times New Roman" w:cs="Times New Roman"/>
          <w:b/>
          <w:sz w:val="24"/>
          <w:szCs w:val="24"/>
          <w:lang w:val="tr-TR"/>
        </w:rPr>
      </w:pPr>
    </w:p>
    <w:p w14:paraId="60BDFBCA" w14:textId="77777777" w:rsidR="00096362" w:rsidRPr="00057F50" w:rsidRDefault="00096362" w:rsidP="00096362">
      <w:pPr>
        <w:widowControl w:val="0"/>
        <w:spacing w:after="0" w:line="240" w:lineRule="auto"/>
        <w:ind w:firstLine="284"/>
        <w:jc w:val="both"/>
        <w:outlineLvl w:val="0"/>
        <w:rPr>
          <w:rFonts w:ascii="Times New Roman" w:eastAsia="Times New Roman" w:hAnsi="Times New Roman" w:cs="Times New Roman"/>
          <w:b/>
          <w:sz w:val="24"/>
          <w:szCs w:val="24"/>
          <w:lang w:val="tr-TR"/>
        </w:rPr>
      </w:pPr>
    </w:p>
    <w:bookmarkEnd w:id="19"/>
    <w:bookmarkEnd w:id="20"/>
    <w:bookmarkEnd w:id="21"/>
    <w:bookmarkEnd w:id="22"/>
    <w:p w14:paraId="73715E41" w14:textId="77777777" w:rsidR="00096362" w:rsidRPr="00057F50" w:rsidRDefault="00096362" w:rsidP="00096362">
      <w:pPr>
        <w:spacing w:after="0" w:line="240" w:lineRule="auto"/>
        <w:rPr>
          <w:rFonts w:ascii="Times New Roman" w:eastAsia="Times New Roman" w:hAnsi="Times New Roman" w:cs="Times New Roman"/>
          <w:spacing w:val="-2"/>
          <w:sz w:val="24"/>
          <w:szCs w:val="24"/>
          <w:lang w:val="tr-TR"/>
        </w:rPr>
      </w:pPr>
      <w:r w:rsidRPr="00057F50">
        <w:rPr>
          <w:rFonts w:ascii="Times New Roman" w:eastAsia="Times New Roman" w:hAnsi="Times New Roman" w:cs="Times New Roman"/>
          <w:b/>
          <w:spacing w:val="-2"/>
          <w:sz w:val="24"/>
          <w:szCs w:val="24"/>
          <w:lang w:val="tr-TR"/>
        </w:rPr>
        <w:t>Ekler:</w:t>
      </w:r>
      <w:r w:rsidRPr="00057F50">
        <w:rPr>
          <w:rFonts w:ascii="Times New Roman" w:eastAsia="Times New Roman" w:hAnsi="Times New Roman" w:cs="Times New Roman"/>
          <w:spacing w:val="-2"/>
          <w:sz w:val="24"/>
          <w:szCs w:val="24"/>
          <w:lang w:val="tr-TR"/>
        </w:rPr>
        <w:tab/>
      </w:r>
    </w:p>
    <w:p w14:paraId="5F39D6B4" w14:textId="77777777" w:rsidR="00C743C0" w:rsidRPr="00057F50" w:rsidRDefault="00C743C0" w:rsidP="00637CE6">
      <w:pPr>
        <w:numPr>
          <w:ilvl w:val="0"/>
          <w:numId w:val="10"/>
        </w:numPr>
        <w:spacing w:after="0" w:line="240" w:lineRule="auto"/>
        <w:rPr>
          <w:rFonts w:ascii="Times New Roman" w:eastAsia="Times New Roman" w:hAnsi="Times New Roman" w:cs="Times New Roman"/>
          <w:spacing w:val="-2"/>
          <w:sz w:val="24"/>
          <w:szCs w:val="24"/>
          <w:lang w:val="tr-TR"/>
        </w:rPr>
      </w:pPr>
      <w:r w:rsidRPr="00057F50">
        <w:rPr>
          <w:rFonts w:ascii="Times New Roman" w:eastAsia="Times New Roman" w:hAnsi="Times New Roman" w:cs="Times New Roman"/>
          <w:spacing w:val="-2"/>
          <w:sz w:val="24"/>
          <w:szCs w:val="24"/>
          <w:lang w:val="tr-TR"/>
        </w:rPr>
        <w:t xml:space="preserve">Teknik </w:t>
      </w:r>
      <w:r w:rsidR="00C55820" w:rsidRPr="00057F50">
        <w:rPr>
          <w:rFonts w:ascii="Times New Roman" w:eastAsia="Times New Roman" w:hAnsi="Times New Roman" w:cs="Times New Roman"/>
          <w:spacing w:val="-2"/>
          <w:sz w:val="24"/>
          <w:szCs w:val="24"/>
          <w:lang w:val="tr-TR"/>
        </w:rPr>
        <w:t>Ş</w:t>
      </w:r>
      <w:r w:rsidRPr="00057F50">
        <w:rPr>
          <w:rFonts w:ascii="Times New Roman" w:eastAsia="Times New Roman" w:hAnsi="Times New Roman" w:cs="Times New Roman"/>
          <w:spacing w:val="-2"/>
          <w:sz w:val="24"/>
          <w:szCs w:val="24"/>
          <w:lang w:val="tr-TR"/>
        </w:rPr>
        <w:t>artname</w:t>
      </w:r>
    </w:p>
    <w:p w14:paraId="48EE913B" w14:textId="77777777" w:rsidR="00096362" w:rsidRPr="00057F50" w:rsidRDefault="00096362" w:rsidP="00637CE6">
      <w:pPr>
        <w:numPr>
          <w:ilvl w:val="0"/>
          <w:numId w:val="10"/>
        </w:numPr>
        <w:spacing w:after="0" w:line="240" w:lineRule="auto"/>
        <w:rPr>
          <w:rFonts w:ascii="Times New Roman" w:eastAsia="Times New Roman" w:hAnsi="Times New Roman" w:cs="Times New Roman"/>
          <w:spacing w:val="-2"/>
          <w:sz w:val="24"/>
          <w:szCs w:val="24"/>
          <w:lang w:val="tr-TR"/>
        </w:rPr>
      </w:pPr>
      <w:r w:rsidRPr="00057F50">
        <w:rPr>
          <w:rFonts w:ascii="Times New Roman" w:eastAsia="Times New Roman" w:hAnsi="Times New Roman" w:cs="Times New Roman"/>
          <w:spacing w:val="-2"/>
          <w:sz w:val="24"/>
          <w:szCs w:val="24"/>
          <w:lang w:val="tr-TR"/>
        </w:rPr>
        <w:t>Teklif Formu ve Fiyat Çizelgesi</w:t>
      </w:r>
    </w:p>
    <w:p w14:paraId="0346561C" w14:textId="77777777" w:rsidR="00096362" w:rsidRPr="00057F50" w:rsidRDefault="00096362" w:rsidP="00637CE6">
      <w:pPr>
        <w:numPr>
          <w:ilvl w:val="0"/>
          <w:numId w:val="10"/>
        </w:numPr>
        <w:spacing w:after="0" w:line="240" w:lineRule="auto"/>
        <w:rPr>
          <w:rFonts w:ascii="Times New Roman" w:eastAsia="Times New Roman" w:hAnsi="Times New Roman" w:cs="Times New Roman"/>
          <w:spacing w:val="-2"/>
          <w:sz w:val="24"/>
          <w:szCs w:val="24"/>
          <w:lang w:val="tr-TR"/>
        </w:rPr>
      </w:pPr>
      <w:r w:rsidRPr="00057F50">
        <w:rPr>
          <w:rFonts w:ascii="Times New Roman" w:eastAsia="Times New Roman" w:hAnsi="Times New Roman" w:cs="Times New Roman"/>
          <w:spacing w:val="-2"/>
          <w:sz w:val="24"/>
          <w:szCs w:val="24"/>
          <w:lang w:val="tr-TR"/>
        </w:rPr>
        <w:t>Dünya Bankası Politikası – Sahtecilik ve Yolsuzluk Uygulamaları</w:t>
      </w:r>
    </w:p>
    <w:bookmarkEnd w:id="23"/>
    <w:bookmarkEnd w:id="24"/>
    <w:p w14:paraId="3C622333" w14:textId="77777777" w:rsidR="00BC730B" w:rsidRPr="00057F50" w:rsidRDefault="00BC730B" w:rsidP="00C55820">
      <w:pPr>
        <w:widowControl w:val="0"/>
        <w:spacing w:after="0" w:line="240" w:lineRule="auto"/>
        <w:jc w:val="center"/>
        <w:rPr>
          <w:rFonts w:ascii="Times New Roman" w:eastAsia="Times New Roman" w:hAnsi="Times New Roman" w:cs="Times New Roman"/>
          <w:b/>
          <w:sz w:val="24"/>
          <w:szCs w:val="24"/>
          <w:lang w:val="tr-TR"/>
        </w:rPr>
      </w:pPr>
    </w:p>
    <w:p w14:paraId="1BED29C2" w14:textId="77777777" w:rsidR="00BC730B" w:rsidRDefault="00BC730B" w:rsidP="00C55820">
      <w:pPr>
        <w:widowControl w:val="0"/>
        <w:spacing w:after="0" w:line="240" w:lineRule="auto"/>
        <w:jc w:val="center"/>
        <w:rPr>
          <w:rFonts w:ascii="Times New Roman" w:eastAsia="Times New Roman" w:hAnsi="Times New Roman" w:cs="Times New Roman"/>
          <w:b/>
          <w:sz w:val="24"/>
          <w:szCs w:val="24"/>
          <w:lang w:val="tr-TR"/>
        </w:rPr>
      </w:pPr>
    </w:p>
    <w:p w14:paraId="7467B3DE" w14:textId="77777777" w:rsidR="00773113" w:rsidRDefault="00773113" w:rsidP="00C55820">
      <w:pPr>
        <w:widowControl w:val="0"/>
        <w:spacing w:after="0" w:line="240" w:lineRule="auto"/>
        <w:jc w:val="center"/>
        <w:rPr>
          <w:rFonts w:ascii="Times New Roman" w:eastAsia="Times New Roman" w:hAnsi="Times New Roman" w:cs="Times New Roman"/>
          <w:b/>
          <w:sz w:val="24"/>
          <w:szCs w:val="24"/>
          <w:lang w:val="tr-TR"/>
        </w:rPr>
      </w:pPr>
    </w:p>
    <w:p w14:paraId="496C34EC" w14:textId="77777777" w:rsidR="00773113" w:rsidRDefault="00773113" w:rsidP="00C55820">
      <w:pPr>
        <w:widowControl w:val="0"/>
        <w:spacing w:after="0" w:line="240" w:lineRule="auto"/>
        <w:jc w:val="center"/>
        <w:rPr>
          <w:rFonts w:ascii="Times New Roman" w:eastAsia="Times New Roman" w:hAnsi="Times New Roman" w:cs="Times New Roman"/>
          <w:b/>
          <w:sz w:val="24"/>
          <w:szCs w:val="24"/>
          <w:lang w:val="tr-TR"/>
        </w:rPr>
      </w:pPr>
    </w:p>
    <w:p w14:paraId="57372384" w14:textId="629754BF" w:rsidR="00773113" w:rsidRDefault="00773113" w:rsidP="00C55820">
      <w:pPr>
        <w:widowControl w:val="0"/>
        <w:spacing w:after="0" w:line="240" w:lineRule="auto"/>
        <w:jc w:val="center"/>
        <w:rPr>
          <w:rFonts w:ascii="Times New Roman" w:eastAsia="Times New Roman" w:hAnsi="Times New Roman" w:cs="Times New Roman"/>
          <w:b/>
          <w:sz w:val="24"/>
          <w:szCs w:val="24"/>
          <w:lang w:val="tr-TR"/>
        </w:rPr>
      </w:pPr>
    </w:p>
    <w:p w14:paraId="629B1B1F" w14:textId="736C5823"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1E7E3BCA" w14:textId="6BC87EA2"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05AF0D48" w14:textId="279D4385"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57342047" w14:textId="05C73144"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45B9BFA4" w14:textId="01F9CA6D"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66D774E3" w14:textId="72AC18A2"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4F39EC79" w14:textId="77777777" w:rsidR="004120C5" w:rsidRDefault="004120C5" w:rsidP="00C55820">
      <w:pPr>
        <w:widowControl w:val="0"/>
        <w:spacing w:after="0" w:line="240" w:lineRule="auto"/>
        <w:jc w:val="center"/>
        <w:rPr>
          <w:rFonts w:ascii="Times New Roman" w:eastAsia="Times New Roman" w:hAnsi="Times New Roman" w:cs="Times New Roman"/>
          <w:b/>
          <w:sz w:val="24"/>
          <w:szCs w:val="24"/>
          <w:lang w:val="tr-TR"/>
        </w:rPr>
      </w:pPr>
    </w:p>
    <w:p w14:paraId="795A5A5D" w14:textId="5A57D4AB" w:rsidR="00773113" w:rsidRDefault="00773113" w:rsidP="00C55820">
      <w:pPr>
        <w:widowControl w:val="0"/>
        <w:spacing w:after="0" w:line="240" w:lineRule="auto"/>
        <w:jc w:val="center"/>
        <w:rPr>
          <w:rFonts w:ascii="Times New Roman" w:eastAsia="Times New Roman" w:hAnsi="Times New Roman" w:cs="Times New Roman"/>
          <w:b/>
          <w:sz w:val="24"/>
          <w:szCs w:val="24"/>
          <w:lang w:val="tr-TR"/>
        </w:rPr>
      </w:pPr>
    </w:p>
    <w:p w14:paraId="76868D05" w14:textId="22DCDE0C" w:rsidR="00F65BC9" w:rsidRDefault="00F65BC9" w:rsidP="00C55820">
      <w:pPr>
        <w:widowControl w:val="0"/>
        <w:spacing w:after="0" w:line="240" w:lineRule="auto"/>
        <w:jc w:val="center"/>
        <w:rPr>
          <w:rFonts w:ascii="Times New Roman" w:eastAsia="Times New Roman" w:hAnsi="Times New Roman" w:cs="Times New Roman"/>
          <w:b/>
          <w:sz w:val="24"/>
          <w:szCs w:val="24"/>
          <w:lang w:val="tr-TR"/>
        </w:rPr>
      </w:pPr>
    </w:p>
    <w:p w14:paraId="0E3F3520" w14:textId="29E5BA09" w:rsidR="00F65BC9" w:rsidRDefault="00F65BC9" w:rsidP="00C55820">
      <w:pPr>
        <w:widowControl w:val="0"/>
        <w:spacing w:after="0" w:line="240" w:lineRule="auto"/>
        <w:jc w:val="center"/>
        <w:rPr>
          <w:rFonts w:ascii="Times New Roman" w:eastAsia="Times New Roman" w:hAnsi="Times New Roman" w:cs="Times New Roman"/>
          <w:b/>
          <w:sz w:val="24"/>
          <w:szCs w:val="24"/>
          <w:lang w:val="tr-TR"/>
        </w:rPr>
      </w:pPr>
    </w:p>
    <w:p w14:paraId="6D1EA197" w14:textId="4B2A1225" w:rsidR="00F65BC9" w:rsidRDefault="00F65BC9" w:rsidP="00C55820">
      <w:pPr>
        <w:widowControl w:val="0"/>
        <w:spacing w:after="0" w:line="240" w:lineRule="auto"/>
        <w:jc w:val="center"/>
        <w:rPr>
          <w:rFonts w:ascii="Times New Roman" w:eastAsia="Times New Roman" w:hAnsi="Times New Roman" w:cs="Times New Roman"/>
          <w:b/>
          <w:sz w:val="24"/>
          <w:szCs w:val="24"/>
          <w:lang w:val="tr-TR"/>
        </w:rPr>
      </w:pPr>
    </w:p>
    <w:p w14:paraId="2806EBB0" w14:textId="77777777" w:rsidR="00F65BC9" w:rsidRDefault="00F65BC9" w:rsidP="00C55820">
      <w:pPr>
        <w:widowControl w:val="0"/>
        <w:spacing w:after="0" w:line="240" w:lineRule="auto"/>
        <w:jc w:val="center"/>
        <w:rPr>
          <w:rFonts w:ascii="Times New Roman" w:eastAsia="Times New Roman" w:hAnsi="Times New Roman" w:cs="Times New Roman"/>
          <w:b/>
          <w:sz w:val="24"/>
          <w:szCs w:val="24"/>
          <w:lang w:val="tr-TR"/>
        </w:rPr>
      </w:pPr>
    </w:p>
    <w:p w14:paraId="1A4992B4" w14:textId="77777777" w:rsidR="00773113" w:rsidRPr="00057F50" w:rsidRDefault="00773113" w:rsidP="00C55820">
      <w:pPr>
        <w:widowControl w:val="0"/>
        <w:spacing w:after="0" w:line="240" w:lineRule="auto"/>
        <w:jc w:val="center"/>
        <w:rPr>
          <w:rFonts w:ascii="Times New Roman" w:eastAsia="Times New Roman" w:hAnsi="Times New Roman" w:cs="Times New Roman"/>
          <w:b/>
          <w:sz w:val="24"/>
          <w:szCs w:val="24"/>
          <w:lang w:val="tr-TR"/>
        </w:rPr>
      </w:pPr>
    </w:p>
    <w:p w14:paraId="138DD30B" w14:textId="77777777" w:rsidR="00236C97" w:rsidRPr="00057F50" w:rsidRDefault="00236C97" w:rsidP="00236C97">
      <w:pPr>
        <w:widowControl w:val="0"/>
        <w:spacing w:after="0" w:line="240" w:lineRule="auto"/>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lastRenderedPageBreak/>
        <w:t>Ek 1</w:t>
      </w:r>
    </w:p>
    <w:p w14:paraId="42E603B2" w14:textId="77777777" w:rsidR="00236C97" w:rsidRPr="00057F50" w:rsidRDefault="00236C97" w:rsidP="00236C97">
      <w:pPr>
        <w:spacing w:after="0"/>
        <w:jc w:val="center"/>
        <w:rPr>
          <w:rFonts w:ascii="Times New Roman" w:hAnsi="Times New Roman" w:cs="Times New Roman"/>
          <w:b/>
          <w:sz w:val="24"/>
          <w:szCs w:val="24"/>
          <w:lang w:val="tr-TR"/>
        </w:rPr>
      </w:pPr>
    </w:p>
    <w:p w14:paraId="0D288E12" w14:textId="77777777" w:rsidR="00236C97" w:rsidRPr="00057F50" w:rsidRDefault="00236C97" w:rsidP="00236C97">
      <w:pPr>
        <w:widowControl w:val="0"/>
        <w:spacing w:after="0" w:line="240" w:lineRule="auto"/>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TÜRKİYE İKLİM AKILLI VE REKABETÇİ TARIMSAL BÜYÜME PROJESİ</w:t>
      </w:r>
    </w:p>
    <w:p w14:paraId="67DF0A2D" w14:textId="77777777" w:rsidR="00236C97" w:rsidRPr="00057F50" w:rsidRDefault="00236C97" w:rsidP="00236C97">
      <w:pPr>
        <w:widowControl w:val="0"/>
        <w:spacing w:after="0" w:line="240" w:lineRule="auto"/>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Kapsamında Yapılacak Olan</w:t>
      </w:r>
    </w:p>
    <w:p w14:paraId="72963EAE" w14:textId="77777777" w:rsidR="00821280" w:rsidRPr="00057F50" w:rsidRDefault="00821280" w:rsidP="00236C97">
      <w:pPr>
        <w:widowControl w:val="0"/>
        <w:spacing w:after="0" w:line="240" w:lineRule="auto"/>
        <w:jc w:val="center"/>
        <w:rPr>
          <w:rFonts w:ascii="Times New Roman" w:eastAsia="Times New Roman" w:hAnsi="Times New Roman" w:cs="Times New Roman"/>
          <w:b/>
          <w:sz w:val="24"/>
          <w:szCs w:val="24"/>
          <w:lang w:val="tr-TR"/>
        </w:rPr>
      </w:pPr>
    </w:p>
    <w:p w14:paraId="08EF8D5A" w14:textId="13C96CC6" w:rsidR="00236C97" w:rsidRPr="00057F50" w:rsidRDefault="00901E77" w:rsidP="00236C97">
      <w:pPr>
        <w:widowControl w:val="0"/>
        <w:spacing w:after="0" w:line="240" w:lineRule="auto"/>
        <w:jc w:val="center"/>
        <w:rPr>
          <w:rFonts w:ascii="Times New Roman" w:eastAsia="Times New Roman" w:hAnsi="Times New Roman" w:cs="Times New Roman"/>
          <w:b/>
          <w:sz w:val="24"/>
          <w:szCs w:val="24"/>
          <w:lang w:val="tr-TR"/>
        </w:rPr>
      </w:pPr>
      <w:r w:rsidRPr="004120C5">
        <w:rPr>
          <w:rFonts w:ascii="Times New Roman" w:eastAsia="Times New Roman" w:hAnsi="Times New Roman" w:cs="Times New Roman"/>
          <w:color w:val="000000"/>
          <w:sz w:val="24"/>
          <w:szCs w:val="24"/>
          <w:lang w:val="tr-TR"/>
        </w:rPr>
        <w:t xml:space="preserve">Karbon Ayak İzi ve Yaşam Döngüsü Değerlendirmeleri Eğitimi </w:t>
      </w:r>
      <w:r w:rsidRPr="004120C5">
        <w:rPr>
          <w:rFonts w:ascii="Times New Roman" w:eastAsia="Times New Roman" w:hAnsi="Times New Roman" w:cs="Times New Roman"/>
          <w:sz w:val="24"/>
          <w:szCs w:val="24"/>
          <w:lang w:val="tr-TR" w:eastAsia="tr-TR"/>
        </w:rPr>
        <w:t>Organizasyonu</w:t>
      </w:r>
    </w:p>
    <w:p w14:paraId="690E7E26" w14:textId="77777777" w:rsidR="00821280" w:rsidRPr="00057F50" w:rsidRDefault="00821280" w:rsidP="00236C97">
      <w:pPr>
        <w:widowControl w:val="0"/>
        <w:spacing w:after="0" w:line="240" w:lineRule="auto"/>
        <w:jc w:val="center"/>
        <w:rPr>
          <w:rFonts w:ascii="Times New Roman" w:eastAsia="Times New Roman" w:hAnsi="Times New Roman" w:cs="Times New Roman"/>
          <w:b/>
          <w:sz w:val="24"/>
          <w:szCs w:val="24"/>
          <w:lang w:val="tr-TR"/>
        </w:rPr>
      </w:pPr>
    </w:p>
    <w:p w14:paraId="6C0A6A71" w14:textId="77777777" w:rsidR="00236C97" w:rsidRPr="00057F50" w:rsidRDefault="00236C97" w:rsidP="00236C97">
      <w:pPr>
        <w:widowControl w:val="0"/>
        <w:spacing w:after="0" w:line="240" w:lineRule="auto"/>
        <w:jc w:val="center"/>
        <w:rPr>
          <w:rFonts w:ascii="Times New Roman" w:eastAsia="Times New Roman" w:hAnsi="Times New Roman" w:cs="Times New Roman"/>
          <w:b/>
          <w:sz w:val="24"/>
          <w:szCs w:val="24"/>
          <w:lang w:val="tr-TR"/>
        </w:rPr>
      </w:pPr>
      <w:r w:rsidRPr="00057F50">
        <w:rPr>
          <w:rFonts w:ascii="Times New Roman" w:eastAsia="Times New Roman" w:hAnsi="Times New Roman" w:cs="Times New Roman"/>
          <w:b/>
          <w:sz w:val="24"/>
          <w:szCs w:val="24"/>
          <w:lang w:val="tr-TR"/>
        </w:rPr>
        <w:t>TEKNİK ŞARTNAMESİ</w:t>
      </w:r>
    </w:p>
    <w:p w14:paraId="66A26DCE" w14:textId="77777777" w:rsidR="00236C97" w:rsidRPr="00057F50" w:rsidRDefault="00236C97" w:rsidP="00236C97">
      <w:pPr>
        <w:spacing w:after="0"/>
        <w:jc w:val="center"/>
        <w:rPr>
          <w:rFonts w:ascii="Times New Roman" w:hAnsi="Times New Roman" w:cs="Times New Roman"/>
          <w:b/>
          <w:sz w:val="24"/>
          <w:szCs w:val="24"/>
          <w:lang w:val="tr-TR"/>
        </w:rPr>
      </w:pPr>
    </w:p>
    <w:p w14:paraId="005B6250" w14:textId="77777777" w:rsidR="00236C97" w:rsidRPr="00057F50" w:rsidRDefault="00236C97" w:rsidP="00236C97">
      <w:pPr>
        <w:spacing w:after="0" w:line="240" w:lineRule="auto"/>
        <w:ind w:firstLine="708"/>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T.C. Tarım ve Orman Bakanlığı </w:t>
      </w:r>
      <w:r w:rsidR="00562B86">
        <w:rPr>
          <w:rFonts w:ascii="Times New Roman" w:eastAsia="Times New Roman" w:hAnsi="Times New Roman" w:cs="Times New Roman"/>
          <w:sz w:val="24"/>
          <w:szCs w:val="24"/>
          <w:lang w:val="tr-TR"/>
        </w:rPr>
        <w:t>Tarımsal Araştırmalar ve Politikalar</w:t>
      </w:r>
      <w:r w:rsidRPr="00057F50">
        <w:rPr>
          <w:rFonts w:ascii="Times New Roman" w:eastAsia="Times New Roman" w:hAnsi="Times New Roman" w:cs="Times New Roman"/>
          <w:sz w:val="24"/>
          <w:szCs w:val="24"/>
          <w:lang w:val="tr-TR"/>
        </w:rPr>
        <w:t xml:space="preserve"> Genel Müdürlüğü koordinasyonunda yapılacak olan Türkiye İklim Akıllı ve Rekabetçi Tarımsal Büyüme Projesinin </w:t>
      </w:r>
      <w:r w:rsidR="00562B86" w:rsidRPr="00057F50">
        <w:rPr>
          <w:rFonts w:ascii="Times New Roman" w:eastAsia="Times New Roman" w:hAnsi="Times New Roman" w:cs="Times New Roman"/>
          <w:b/>
          <w:sz w:val="24"/>
          <w:szCs w:val="24"/>
          <w:lang w:val="tr-TR"/>
        </w:rPr>
        <w:t>“</w:t>
      </w:r>
      <w:r w:rsidR="00901E77">
        <w:rPr>
          <w:rFonts w:ascii="Times New Roman" w:eastAsia="Times New Roman" w:hAnsi="Times New Roman" w:cs="Times New Roman"/>
          <w:sz w:val="24"/>
          <w:szCs w:val="24"/>
          <w:lang w:val="tr-TR"/>
        </w:rPr>
        <w:t>Karbon Ayak İzi ve Yaşam Döngüsü Değerlendirmeleri Eğitimi Organizasyonu</w:t>
      </w:r>
      <w:r w:rsidR="00562B86" w:rsidRPr="00057F50">
        <w:rPr>
          <w:rFonts w:ascii="Times New Roman" w:eastAsia="Times New Roman" w:hAnsi="Times New Roman" w:cs="Times New Roman"/>
          <w:b/>
          <w:sz w:val="24"/>
          <w:szCs w:val="24"/>
          <w:lang w:val="tr-TR"/>
        </w:rPr>
        <w:t>”</w:t>
      </w:r>
      <w:r w:rsidR="00E37B3C">
        <w:rPr>
          <w:rFonts w:ascii="Times New Roman" w:eastAsia="Times New Roman" w:hAnsi="Times New Roman" w:cs="Times New Roman"/>
          <w:b/>
          <w:sz w:val="24"/>
          <w:szCs w:val="24"/>
          <w:lang w:val="tr-TR"/>
        </w:rPr>
        <w:t xml:space="preserve"> </w:t>
      </w:r>
      <w:r w:rsidRPr="00057F50">
        <w:rPr>
          <w:rFonts w:ascii="Times New Roman" w:eastAsia="Times New Roman" w:hAnsi="Times New Roman" w:cs="Times New Roman"/>
          <w:sz w:val="24"/>
          <w:szCs w:val="24"/>
          <w:lang w:val="tr-TR" w:eastAsia="tr-TR"/>
        </w:rPr>
        <w:t xml:space="preserve">hizmetinin </w:t>
      </w:r>
      <w:r w:rsidRPr="00057F50">
        <w:rPr>
          <w:rFonts w:ascii="Times New Roman" w:eastAsia="Times New Roman" w:hAnsi="Times New Roman" w:cs="Times New Roman"/>
          <w:sz w:val="24"/>
          <w:szCs w:val="24"/>
          <w:lang w:val="tr-TR"/>
        </w:rPr>
        <w:t>kapsamı aşağıdaki gibidir;</w:t>
      </w:r>
    </w:p>
    <w:p w14:paraId="4CD74ECF" w14:textId="77777777" w:rsidR="00236C97" w:rsidRPr="00057F50" w:rsidRDefault="00236C97" w:rsidP="00236C97">
      <w:pPr>
        <w:spacing w:after="0" w:line="240" w:lineRule="auto"/>
        <w:jc w:val="both"/>
        <w:rPr>
          <w:rFonts w:ascii="Times New Roman" w:eastAsia="Times New Roman" w:hAnsi="Times New Roman" w:cs="Times New Roman"/>
          <w:sz w:val="24"/>
          <w:szCs w:val="24"/>
          <w:lang w:val="tr-TR"/>
        </w:rPr>
      </w:pPr>
    </w:p>
    <w:p w14:paraId="7AF73A6E" w14:textId="77777777" w:rsidR="00236C97" w:rsidRPr="00057F50" w:rsidRDefault="00236C97" w:rsidP="00236C97">
      <w:pPr>
        <w:spacing w:after="0" w:line="240" w:lineRule="auto"/>
        <w:jc w:val="both"/>
        <w:rPr>
          <w:rFonts w:ascii="Times New Roman" w:eastAsia="Times New Roman" w:hAnsi="Times New Roman" w:cs="Times New Roman"/>
          <w:b/>
          <w:bCs/>
          <w:sz w:val="24"/>
          <w:szCs w:val="24"/>
          <w:u w:val="single"/>
          <w:lang w:val="tr-TR"/>
        </w:rPr>
      </w:pPr>
      <w:r w:rsidRPr="00057F50">
        <w:rPr>
          <w:rFonts w:ascii="Times New Roman" w:eastAsia="Times New Roman" w:hAnsi="Times New Roman" w:cs="Times New Roman"/>
          <w:b/>
          <w:bCs/>
          <w:sz w:val="24"/>
          <w:szCs w:val="24"/>
          <w:u w:val="single"/>
          <w:lang w:val="tr-TR"/>
        </w:rPr>
        <w:t>HİZMET YERİ ve TARİHİ</w:t>
      </w:r>
    </w:p>
    <w:p w14:paraId="79899760" w14:textId="77777777" w:rsidR="00236C97" w:rsidRPr="00057F50" w:rsidRDefault="00236C97" w:rsidP="00236C97">
      <w:pPr>
        <w:spacing w:after="0" w:line="240" w:lineRule="auto"/>
        <w:jc w:val="both"/>
        <w:rPr>
          <w:rFonts w:ascii="Times New Roman" w:eastAsia="Times New Roman" w:hAnsi="Times New Roman" w:cs="Times New Roman"/>
          <w:sz w:val="24"/>
          <w:szCs w:val="24"/>
          <w:lang w:val="tr-TR"/>
        </w:rPr>
      </w:pPr>
    </w:p>
    <w:p w14:paraId="2E81432C" w14:textId="78FDF9D3" w:rsidR="00236C97" w:rsidRPr="00EA66AE" w:rsidRDefault="00901E77" w:rsidP="00030674">
      <w:pPr>
        <w:pStyle w:val="ListeParagraf"/>
        <w:numPr>
          <w:ilvl w:val="0"/>
          <w:numId w:val="16"/>
        </w:numPr>
        <w:spacing w:line="276" w:lineRule="auto"/>
        <w:contextualSpacing/>
        <w:jc w:val="both"/>
      </w:pPr>
      <w:r w:rsidRPr="00EA66AE">
        <w:t xml:space="preserve">Karbon Ayak İzi ve Yaşam Döngüsü Değerlendirmeleri Eğitimi Organizasyonu </w:t>
      </w:r>
      <w:r w:rsidR="00F02118" w:rsidRPr="00EA66AE">
        <w:t>26</w:t>
      </w:r>
      <w:r w:rsidR="00236C97" w:rsidRPr="00EA66AE">
        <w:t>-</w:t>
      </w:r>
      <w:r w:rsidR="00F02118" w:rsidRPr="00EA66AE">
        <w:t>29</w:t>
      </w:r>
      <w:r w:rsidR="001800AB" w:rsidRPr="00EA66AE">
        <w:t xml:space="preserve"> Mayıs</w:t>
      </w:r>
      <w:r w:rsidR="00236C97" w:rsidRPr="00EA66AE">
        <w:t xml:space="preserve"> 202</w:t>
      </w:r>
      <w:r w:rsidRPr="00EA66AE">
        <w:t>5</w:t>
      </w:r>
      <w:r w:rsidR="00236C97" w:rsidRPr="00EA66AE">
        <w:t xml:space="preserve"> tarihleri arasında </w:t>
      </w:r>
      <w:r w:rsidR="00EA66AE" w:rsidRPr="00EA66AE">
        <w:rPr>
          <w:bCs/>
        </w:rPr>
        <w:t>en az 4 yıldızlı</w:t>
      </w:r>
      <w:r w:rsidR="00236C97" w:rsidRPr="00EA66AE">
        <w:rPr>
          <w:bCs/>
        </w:rPr>
        <w:t xml:space="preserve"> bir ot</w:t>
      </w:r>
      <w:r w:rsidR="003739D7">
        <w:rPr>
          <w:bCs/>
        </w:rPr>
        <w:t xml:space="preserve">elde Ankara ili Çankaya ilçesi </w:t>
      </w:r>
      <w:r w:rsidR="00236C97" w:rsidRPr="00EA66AE">
        <w:rPr>
          <w:bCs/>
        </w:rPr>
        <w:t>mevkiinde g</w:t>
      </w:r>
      <w:r w:rsidRPr="00EA66AE">
        <w:rPr>
          <w:bCs/>
        </w:rPr>
        <w:t xml:space="preserve">erçekleşecek olup organizasyona </w:t>
      </w:r>
      <w:r w:rsidR="00596E46" w:rsidRPr="00EA66AE">
        <w:rPr>
          <w:bCs/>
        </w:rPr>
        <w:t>24 konaklamalı, 6 Bakanlık merkez persone</w:t>
      </w:r>
      <w:r w:rsidR="005A1A49">
        <w:rPr>
          <w:bCs/>
        </w:rPr>
        <w:t>li</w:t>
      </w:r>
      <w:r w:rsidR="00F65BC9">
        <w:rPr>
          <w:bCs/>
        </w:rPr>
        <w:t xml:space="preserve"> 2 eğitmen</w:t>
      </w:r>
      <w:r w:rsidR="005A1A49">
        <w:rPr>
          <w:bCs/>
        </w:rPr>
        <w:t xml:space="preserve"> toplam </w:t>
      </w:r>
      <w:r w:rsidR="00596E46" w:rsidRPr="00EA66AE">
        <w:rPr>
          <w:bCs/>
        </w:rPr>
        <w:t>katılımcı</w:t>
      </w:r>
      <w:r w:rsidR="000355EF">
        <w:rPr>
          <w:bCs/>
        </w:rPr>
        <w:t xml:space="preserve"> </w:t>
      </w:r>
      <w:r w:rsidR="00F02118" w:rsidRPr="00EA66AE">
        <w:rPr>
          <w:bCs/>
        </w:rPr>
        <w:t>3</w:t>
      </w:r>
      <w:r w:rsidR="00F65BC9">
        <w:rPr>
          <w:bCs/>
        </w:rPr>
        <w:t>2</w:t>
      </w:r>
      <w:r w:rsidR="00E37B3C" w:rsidRPr="00EA66AE">
        <w:rPr>
          <w:bCs/>
        </w:rPr>
        <w:t xml:space="preserve"> </w:t>
      </w:r>
      <w:r w:rsidR="00236C97" w:rsidRPr="00EA66AE">
        <w:rPr>
          <w:bCs/>
        </w:rPr>
        <w:t>(</w:t>
      </w:r>
      <w:r w:rsidR="00F02118" w:rsidRPr="00EA66AE">
        <w:rPr>
          <w:bCs/>
        </w:rPr>
        <w:t>otuz</w:t>
      </w:r>
      <w:r w:rsidR="00F65BC9">
        <w:rPr>
          <w:bCs/>
        </w:rPr>
        <w:t xml:space="preserve"> iki</w:t>
      </w:r>
      <w:r w:rsidR="00236C97" w:rsidRPr="00EA66AE">
        <w:rPr>
          <w:bCs/>
        </w:rPr>
        <w:t>) kişi katılacaktır.</w:t>
      </w:r>
    </w:p>
    <w:p w14:paraId="2FFACE38" w14:textId="77777777" w:rsidR="00236C97" w:rsidRPr="00057F50" w:rsidRDefault="00236C97" w:rsidP="00236C97">
      <w:pPr>
        <w:spacing w:after="0" w:line="240" w:lineRule="auto"/>
        <w:jc w:val="both"/>
        <w:rPr>
          <w:rFonts w:ascii="Times New Roman" w:eastAsia="Times New Roman" w:hAnsi="Times New Roman" w:cs="Times New Roman"/>
          <w:sz w:val="24"/>
          <w:szCs w:val="24"/>
          <w:lang w:val="tr-TR"/>
        </w:rPr>
      </w:pPr>
    </w:p>
    <w:p w14:paraId="43C60F03" w14:textId="77777777" w:rsidR="00236C97" w:rsidRPr="00057F50" w:rsidRDefault="00236C97" w:rsidP="00236C97">
      <w:pPr>
        <w:spacing w:after="0" w:line="240" w:lineRule="auto"/>
        <w:jc w:val="both"/>
        <w:rPr>
          <w:rFonts w:ascii="Times New Roman" w:eastAsia="Times New Roman" w:hAnsi="Times New Roman" w:cs="Times New Roman"/>
          <w:b/>
          <w:bCs/>
          <w:sz w:val="24"/>
          <w:szCs w:val="24"/>
          <w:u w:val="single"/>
          <w:lang w:val="tr-TR"/>
        </w:rPr>
      </w:pPr>
      <w:r w:rsidRPr="00057F50">
        <w:rPr>
          <w:rFonts w:ascii="Times New Roman" w:eastAsia="Times New Roman" w:hAnsi="Times New Roman" w:cs="Times New Roman"/>
          <w:b/>
          <w:bCs/>
          <w:sz w:val="24"/>
          <w:szCs w:val="24"/>
          <w:u w:val="single"/>
          <w:lang w:val="tr-TR"/>
        </w:rPr>
        <w:t>KATILIMCI PROFİLİ:</w:t>
      </w:r>
    </w:p>
    <w:p w14:paraId="203AC9AC" w14:textId="77777777" w:rsidR="00236C97" w:rsidRPr="00057F50" w:rsidRDefault="00236C97" w:rsidP="00236C97">
      <w:pPr>
        <w:spacing w:after="0" w:line="240" w:lineRule="auto"/>
        <w:jc w:val="both"/>
        <w:rPr>
          <w:rFonts w:ascii="Times New Roman" w:eastAsia="Times New Roman" w:hAnsi="Times New Roman" w:cs="Times New Roman"/>
          <w:sz w:val="24"/>
          <w:szCs w:val="24"/>
          <w:lang w:val="tr-TR"/>
        </w:rPr>
      </w:pPr>
    </w:p>
    <w:p w14:paraId="0A578E53" w14:textId="1BA9FFE4" w:rsidR="00236C97" w:rsidRDefault="00236C97" w:rsidP="00030674">
      <w:pPr>
        <w:pStyle w:val="ListeParagraf"/>
        <w:numPr>
          <w:ilvl w:val="0"/>
          <w:numId w:val="16"/>
        </w:numPr>
        <w:contextualSpacing/>
        <w:jc w:val="both"/>
      </w:pPr>
      <w:r w:rsidRPr="00EA66AE">
        <w:t xml:space="preserve">Söz konusu toplantıya; </w:t>
      </w:r>
      <w:r w:rsidR="003739D7">
        <w:t xml:space="preserve">Tarımal Araştırmalar ve Politikalar Genel Müdürlüğü </w:t>
      </w:r>
      <w:r w:rsidR="00901E77" w:rsidRPr="00EA66AE">
        <w:t>personelleri, T</w:t>
      </w:r>
      <w:r w:rsidR="003739D7">
        <w:t>arımsal Araştırmalar ve Politikalar Genel Müdürlüğüne bağlı enstitü</w:t>
      </w:r>
      <w:r w:rsidR="00901E77" w:rsidRPr="00EA66AE">
        <w:t xml:space="preserve"> araştırmacıları ve eğitmenler katılım sağlayacaktır.</w:t>
      </w:r>
    </w:p>
    <w:p w14:paraId="4CD56558" w14:textId="6B19A11A" w:rsidR="002677A0" w:rsidRDefault="002677A0" w:rsidP="002677A0">
      <w:pPr>
        <w:contextualSpacing/>
        <w:jc w:val="both"/>
      </w:pPr>
    </w:p>
    <w:p w14:paraId="51466592" w14:textId="57602AB5" w:rsidR="002677A0" w:rsidRDefault="002677A0" w:rsidP="002677A0">
      <w:pPr>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TAM PANSİYON </w:t>
      </w:r>
      <w:r w:rsidRPr="002677A0">
        <w:rPr>
          <w:rFonts w:ascii="Times New Roman" w:hAnsi="Times New Roman" w:cs="Times New Roman"/>
          <w:b/>
          <w:sz w:val="24"/>
          <w:szCs w:val="24"/>
          <w:u w:val="single"/>
        </w:rPr>
        <w:t>KONAKLAMA</w:t>
      </w:r>
      <w:r>
        <w:rPr>
          <w:rFonts w:ascii="Times New Roman" w:hAnsi="Times New Roman" w:cs="Times New Roman"/>
          <w:b/>
          <w:sz w:val="24"/>
          <w:szCs w:val="24"/>
          <w:u w:val="single"/>
        </w:rPr>
        <w:t>:</w:t>
      </w:r>
    </w:p>
    <w:p w14:paraId="6110DC29" w14:textId="015F8D6E" w:rsidR="002677A0" w:rsidRDefault="002677A0" w:rsidP="002677A0">
      <w:pPr>
        <w:contextualSpacing/>
        <w:jc w:val="both"/>
        <w:rPr>
          <w:rFonts w:ascii="Times New Roman" w:hAnsi="Times New Roman" w:cs="Times New Roman"/>
          <w:b/>
          <w:sz w:val="24"/>
          <w:szCs w:val="24"/>
          <w:u w:val="single"/>
        </w:rPr>
      </w:pPr>
    </w:p>
    <w:p w14:paraId="4509D353" w14:textId="5B3E293D" w:rsidR="002677A0" w:rsidRPr="002677A0" w:rsidRDefault="002677A0" w:rsidP="00F65BC9">
      <w:pPr>
        <w:widowControl w:val="0"/>
        <w:tabs>
          <w:tab w:val="left" w:pos="851"/>
          <w:tab w:val="left" w:pos="8364"/>
        </w:tabs>
        <w:spacing w:after="0" w:line="240" w:lineRule="auto"/>
        <w:ind w:left="426"/>
        <w:jc w:val="both"/>
        <w:rPr>
          <w:rFonts w:ascii="Times New Roman" w:eastAsia="Times New Roman" w:hAnsi="Times New Roman" w:cs="Times New Roman"/>
          <w:color w:val="000000" w:themeColor="text1"/>
          <w:sz w:val="24"/>
          <w:szCs w:val="24"/>
        </w:rPr>
      </w:pPr>
      <w:r w:rsidRPr="002677A0">
        <w:rPr>
          <w:rFonts w:ascii="Times New Roman" w:eastAsia="Times New Roman" w:hAnsi="Times New Roman" w:cs="Times New Roman"/>
          <w:b/>
          <w:color w:val="000000"/>
          <w:sz w:val="24"/>
          <w:szCs w:val="24"/>
          <w:lang w:val="tr-TR"/>
        </w:rPr>
        <w:t>Karbon Ayak İzi ve Yaşam Döngüsü Değerlendirmeleri Eğitimi Organizasyonu</w:t>
      </w:r>
      <w:r w:rsidRPr="002677A0">
        <w:rPr>
          <w:rFonts w:ascii="Times New Roman" w:eastAsia="Times New Roman" w:hAnsi="Times New Roman" w:cs="Times New Roman"/>
          <w:color w:val="000000" w:themeColor="text1"/>
          <w:sz w:val="24"/>
          <w:szCs w:val="24"/>
        </w:rPr>
        <w:t xml:space="preserve">, konaklamalı katılımcılar tek kişilik odalarda toplam 24 kişi (24 Oda) tam pansiyon olmak üzere toplam 24 kişi olarak konaklayacaktır.  </w:t>
      </w:r>
    </w:p>
    <w:p w14:paraId="24FCF0EB" w14:textId="77777777" w:rsidR="002677A0" w:rsidRPr="002677A0" w:rsidRDefault="002677A0" w:rsidP="00F65BC9">
      <w:pPr>
        <w:widowControl w:val="0"/>
        <w:tabs>
          <w:tab w:val="left" w:pos="851"/>
          <w:tab w:val="left" w:pos="8364"/>
        </w:tabs>
        <w:spacing w:after="0" w:line="240" w:lineRule="auto"/>
        <w:ind w:left="426"/>
        <w:jc w:val="both"/>
        <w:rPr>
          <w:rFonts w:ascii="Times New Roman" w:eastAsia="Times New Roman" w:hAnsi="Times New Roman" w:cs="Times New Roman"/>
          <w:color w:val="000000" w:themeColor="text1"/>
          <w:sz w:val="24"/>
          <w:szCs w:val="24"/>
        </w:rPr>
      </w:pPr>
    </w:p>
    <w:p w14:paraId="16B33214" w14:textId="77777777" w:rsidR="002677A0" w:rsidRPr="002677A0" w:rsidRDefault="002677A0" w:rsidP="00F65BC9">
      <w:pPr>
        <w:widowControl w:val="0"/>
        <w:tabs>
          <w:tab w:val="left" w:pos="851"/>
          <w:tab w:val="left" w:pos="8364"/>
        </w:tabs>
        <w:spacing w:after="0" w:line="240" w:lineRule="auto"/>
        <w:ind w:left="426"/>
        <w:jc w:val="both"/>
        <w:rPr>
          <w:rFonts w:ascii="Times New Roman" w:eastAsia="Times New Roman" w:hAnsi="Times New Roman" w:cs="Times New Roman"/>
          <w:color w:val="000000" w:themeColor="text1"/>
          <w:sz w:val="24"/>
          <w:szCs w:val="24"/>
        </w:rPr>
      </w:pPr>
      <w:r w:rsidRPr="002677A0">
        <w:rPr>
          <w:rFonts w:ascii="Times New Roman" w:eastAsia="Times New Roman" w:hAnsi="Times New Roman" w:cs="Times New Roman"/>
          <w:color w:val="000000" w:themeColor="text1"/>
          <w:sz w:val="24"/>
          <w:szCs w:val="24"/>
        </w:rPr>
        <w:t xml:space="preserve">Ancak konaklamalı katılımcılar ile ilgili talepleri ve İdare tarafından yapılacak planlamalara göre odalarda tek </w:t>
      </w:r>
      <w:proofErr w:type="gramStart"/>
      <w:r w:rsidRPr="002677A0">
        <w:rPr>
          <w:rFonts w:ascii="Times New Roman" w:eastAsia="Times New Roman" w:hAnsi="Times New Roman" w:cs="Times New Roman"/>
          <w:color w:val="000000" w:themeColor="text1"/>
          <w:sz w:val="24"/>
          <w:szCs w:val="24"/>
        </w:rPr>
        <w:t>kişi</w:t>
      </w:r>
      <w:proofErr w:type="gramEnd"/>
      <w:r w:rsidRPr="002677A0">
        <w:rPr>
          <w:rFonts w:ascii="Times New Roman" w:eastAsia="Times New Roman" w:hAnsi="Times New Roman" w:cs="Times New Roman"/>
          <w:color w:val="000000" w:themeColor="text1"/>
          <w:sz w:val="24"/>
          <w:szCs w:val="24"/>
        </w:rPr>
        <w:t xml:space="preserve"> yada 2 kişi kalınması hususunda değişiklikler olması durumunda, ilave tesis ihtiyacı ve ilave konaklama tesisinde konaklamaları sağlanması Yüklenicinin yükümlülüğü altındadır.</w:t>
      </w:r>
    </w:p>
    <w:p w14:paraId="7394E069" w14:textId="77777777" w:rsidR="002677A0" w:rsidRPr="002677A0" w:rsidRDefault="002677A0" w:rsidP="00F65BC9">
      <w:pPr>
        <w:widowControl w:val="0"/>
        <w:tabs>
          <w:tab w:val="left" w:pos="851"/>
          <w:tab w:val="left" w:pos="8364"/>
        </w:tabs>
        <w:spacing w:after="0" w:line="240" w:lineRule="auto"/>
        <w:ind w:left="426"/>
        <w:jc w:val="both"/>
        <w:rPr>
          <w:rFonts w:ascii="Times New Roman" w:eastAsia="Times New Roman" w:hAnsi="Times New Roman" w:cs="Times New Roman"/>
          <w:color w:val="000000" w:themeColor="text1"/>
          <w:sz w:val="24"/>
          <w:szCs w:val="24"/>
        </w:rPr>
      </w:pPr>
    </w:p>
    <w:p w14:paraId="3172105C" w14:textId="0E5B6EEF" w:rsidR="002677A0" w:rsidRPr="002677A0" w:rsidRDefault="002677A0" w:rsidP="00F65BC9">
      <w:pPr>
        <w:widowControl w:val="0"/>
        <w:tabs>
          <w:tab w:val="left" w:pos="851"/>
          <w:tab w:val="left" w:pos="8364"/>
        </w:tabs>
        <w:spacing w:after="0" w:line="240" w:lineRule="auto"/>
        <w:ind w:left="426"/>
        <w:jc w:val="both"/>
        <w:rPr>
          <w:rFonts w:ascii="Times New Roman" w:eastAsia="Times New Roman" w:hAnsi="Times New Roman" w:cs="Times New Roman"/>
          <w:sz w:val="24"/>
          <w:szCs w:val="24"/>
        </w:rPr>
      </w:pPr>
      <w:r w:rsidRPr="002677A0">
        <w:rPr>
          <w:rFonts w:ascii="Times New Roman" w:eastAsia="Times New Roman" w:hAnsi="Times New Roman" w:cs="Times New Roman"/>
          <w:b/>
          <w:color w:val="000000"/>
          <w:sz w:val="24"/>
          <w:szCs w:val="24"/>
          <w:lang w:val="tr-TR"/>
        </w:rPr>
        <w:t>Karbon Ayak İzi ve Yaşam Döngüsü Değerlendirmeleri Eğitimi Organizasyonu</w:t>
      </w:r>
      <w:r w:rsidRPr="002677A0">
        <w:rPr>
          <w:rFonts w:ascii="Times New Roman" w:eastAsia="Times New Roman" w:hAnsi="Times New Roman" w:cs="Times New Roman"/>
          <w:color w:val="000000" w:themeColor="text1"/>
          <w:sz w:val="24"/>
          <w:szCs w:val="24"/>
        </w:rPr>
        <w:t xml:space="preserve"> için konaklamalı katılımcılar tesise en erken </w:t>
      </w:r>
      <w:r w:rsidR="000355EF" w:rsidRPr="00F65BC9">
        <w:rPr>
          <w:rFonts w:ascii="Times New Roman" w:eastAsia="Times New Roman" w:hAnsi="Times New Roman" w:cs="Times New Roman"/>
          <w:color w:val="000000" w:themeColor="text1"/>
          <w:sz w:val="24"/>
          <w:szCs w:val="24"/>
        </w:rPr>
        <w:t>25.05.2025 (Pazar</w:t>
      </w:r>
      <w:r w:rsidRPr="00F65BC9">
        <w:rPr>
          <w:rFonts w:ascii="Times New Roman" w:eastAsia="Times New Roman" w:hAnsi="Times New Roman" w:cs="Times New Roman"/>
          <w:color w:val="000000" w:themeColor="text1"/>
          <w:sz w:val="24"/>
          <w:szCs w:val="24"/>
        </w:rPr>
        <w:t>) günü 12.00 giriş yapacak, en geç 26</w:t>
      </w:r>
      <w:r w:rsidR="000355EF" w:rsidRPr="00F65BC9">
        <w:rPr>
          <w:rFonts w:ascii="Times New Roman" w:eastAsia="Times New Roman" w:hAnsi="Times New Roman" w:cs="Times New Roman"/>
          <w:color w:val="000000" w:themeColor="text1"/>
          <w:sz w:val="24"/>
          <w:szCs w:val="24"/>
        </w:rPr>
        <w:t>.05.2025 (Perşembe) günü saat 16</w:t>
      </w:r>
      <w:r w:rsidRPr="00F65BC9">
        <w:rPr>
          <w:rFonts w:ascii="Times New Roman" w:eastAsia="Times New Roman" w:hAnsi="Times New Roman" w:cs="Times New Roman"/>
          <w:color w:val="000000" w:themeColor="text1"/>
          <w:sz w:val="24"/>
          <w:szCs w:val="24"/>
        </w:rPr>
        <w:t>:00’de tesisten ayrılacaklardır</w:t>
      </w:r>
      <w:r w:rsidRPr="00F65BC9">
        <w:rPr>
          <w:rFonts w:ascii="Times New Roman" w:eastAsia="Times New Roman" w:hAnsi="Times New Roman" w:cs="Times New Roman"/>
          <w:sz w:val="24"/>
          <w:szCs w:val="24"/>
        </w:rPr>
        <w:t>.</w:t>
      </w:r>
    </w:p>
    <w:p w14:paraId="49C15781" w14:textId="5C7896FE" w:rsidR="002677A0" w:rsidRDefault="002677A0" w:rsidP="00F65BC9">
      <w:pPr>
        <w:ind w:left="426"/>
        <w:contextualSpacing/>
        <w:jc w:val="both"/>
        <w:rPr>
          <w:rFonts w:ascii="Times New Roman" w:hAnsi="Times New Roman" w:cs="Times New Roman"/>
          <w:b/>
          <w:sz w:val="24"/>
          <w:szCs w:val="24"/>
          <w:u w:val="single"/>
        </w:rPr>
      </w:pPr>
    </w:p>
    <w:p w14:paraId="35072B5C" w14:textId="77777777" w:rsidR="002677A0" w:rsidRDefault="002677A0" w:rsidP="00F65BC9">
      <w:pPr>
        <w:tabs>
          <w:tab w:val="left" w:pos="851"/>
        </w:tabs>
        <w:spacing w:after="0" w:line="240" w:lineRule="auto"/>
        <w:ind w:left="426"/>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Sabah kahvaltısı, öğle ve akşam yemekleri tam pansiyon kapsamında konaklamanın yapıldığı tesis</w:t>
      </w:r>
      <w:r>
        <w:rPr>
          <w:rFonts w:ascii="Times New Roman" w:hAnsi="Times New Roman" w:cs="Times New Roman"/>
          <w:color w:val="000000" w:themeColor="text1"/>
          <w:sz w:val="24"/>
          <w:szCs w:val="24"/>
        </w:rPr>
        <w:t xml:space="preserve"> ve/veya tesislerde </w:t>
      </w:r>
      <w:r w:rsidRPr="002E67E1">
        <w:rPr>
          <w:rFonts w:ascii="Times New Roman" w:hAnsi="Times New Roman" w:cs="Times New Roman"/>
          <w:color w:val="000000" w:themeColor="text1"/>
          <w:sz w:val="24"/>
          <w:szCs w:val="24"/>
        </w:rPr>
        <w:t xml:space="preserve">açık büfe </w:t>
      </w:r>
      <w:r w:rsidRPr="00B12513">
        <w:rPr>
          <w:rFonts w:ascii="Times New Roman" w:hAnsi="Times New Roman" w:cs="Times New Roman"/>
          <w:color w:val="000000" w:themeColor="text1"/>
          <w:sz w:val="24"/>
          <w:szCs w:val="24"/>
        </w:rPr>
        <w:t>şeklinde verilecektir.</w:t>
      </w:r>
      <w:r>
        <w:rPr>
          <w:rFonts w:ascii="Times New Roman" w:hAnsi="Times New Roman" w:cs="Times New Roman"/>
          <w:color w:val="000000" w:themeColor="text1"/>
          <w:sz w:val="24"/>
          <w:szCs w:val="24"/>
        </w:rPr>
        <w:t xml:space="preserve"> </w:t>
      </w:r>
      <w:r w:rsidRPr="00850A8F">
        <w:rPr>
          <w:rFonts w:ascii="Times New Roman" w:hAnsi="Times New Roman" w:cs="Times New Roman"/>
          <w:color w:val="000000" w:themeColor="text1"/>
          <w:sz w:val="24"/>
          <w:szCs w:val="24"/>
        </w:rPr>
        <w:t>Katılımcılar tarafından Ala Carte Restoran</w:t>
      </w:r>
      <w:r>
        <w:rPr>
          <w:rFonts w:ascii="Times New Roman" w:hAnsi="Times New Roman" w:cs="Times New Roman"/>
          <w:color w:val="000000" w:themeColor="text1"/>
          <w:sz w:val="24"/>
          <w:szCs w:val="24"/>
        </w:rPr>
        <w:t>t</w:t>
      </w:r>
      <w:r w:rsidRPr="00850A8F">
        <w:rPr>
          <w:rFonts w:ascii="Times New Roman" w:hAnsi="Times New Roman" w:cs="Times New Roman"/>
          <w:color w:val="000000" w:themeColor="text1"/>
          <w:sz w:val="24"/>
          <w:szCs w:val="24"/>
        </w:rPr>
        <w:t xml:space="preserve"> kullanılması durumunda İdare tarafından ödeme yapılmayacaktır.</w:t>
      </w:r>
    </w:p>
    <w:p w14:paraId="6F1732AC" w14:textId="77777777" w:rsidR="002677A0"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67FFF0E9" w14:textId="77777777" w:rsidR="002677A0" w:rsidRPr="00B12513"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 xml:space="preserve">Tüm </w:t>
      </w:r>
      <w:r>
        <w:rPr>
          <w:rFonts w:ascii="Times New Roman" w:hAnsi="Times New Roman" w:cs="Times New Roman"/>
          <w:color w:val="000000" w:themeColor="text1"/>
          <w:sz w:val="24"/>
          <w:szCs w:val="24"/>
        </w:rPr>
        <w:t xml:space="preserve">organizasyon </w:t>
      </w:r>
      <w:r w:rsidRPr="00B12513">
        <w:rPr>
          <w:rFonts w:ascii="Times New Roman" w:hAnsi="Times New Roman" w:cs="Times New Roman"/>
          <w:color w:val="000000" w:themeColor="text1"/>
          <w:sz w:val="24"/>
          <w:szCs w:val="24"/>
        </w:rPr>
        <w:t xml:space="preserve">boyunca, </w:t>
      </w:r>
      <w:r>
        <w:rPr>
          <w:rFonts w:ascii="Times New Roman" w:hAnsi="Times New Roman" w:cs="Times New Roman"/>
          <w:color w:val="000000" w:themeColor="text1"/>
          <w:sz w:val="24"/>
          <w:szCs w:val="24"/>
        </w:rPr>
        <w:t xml:space="preserve">tüm tesislerde </w:t>
      </w:r>
      <w:r w:rsidRPr="00B12513">
        <w:rPr>
          <w:rFonts w:ascii="Times New Roman" w:hAnsi="Times New Roman" w:cs="Times New Roman"/>
          <w:color w:val="000000" w:themeColor="text1"/>
          <w:sz w:val="24"/>
          <w:szCs w:val="24"/>
        </w:rPr>
        <w:t>her öğün</w:t>
      </w:r>
      <w:r w:rsidRPr="00B12513">
        <w:rPr>
          <w:rFonts w:ascii="Times New Roman" w:eastAsia="Times New Roman" w:hAnsi="Times New Roman" w:cs="Times New Roman"/>
          <w:color w:val="000000" w:themeColor="text1"/>
          <w:sz w:val="24"/>
          <w:szCs w:val="24"/>
        </w:rPr>
        <w:t xml:space="preserve"> yemekte katılımcılara ağzı kapaklı şişelerde su ile sınırsız </w:t>
      </w:r>
      <w:r w:rsidRPr="00B12513">
        <w:rPr>
          <w:rFonts w:ascii="Times New Roman" w:hAnsi="Times New Roman" w:cs="Times New Roman"/>
          <w:color w:val="000000" w:themeColor="text1"/>
          <w:sz w:val="24"/>
          <w:szCs w:val="24"/>
        </w:rPr>
        <w:t xml:space="preserve">alkolsüz içecekler (soda, maden suyu, ayran, meyve suyu, asitli sarı ve siyah içecek, gazoz v.b.) limitsiz hizmete dâhil olacaktır. Talep </w:t>
      </w:r>
      <w:proofErr w:type="gramStart"/>
      <w:r w:rsidRPr="00B12513">
        <w:rPr>
          <w:rFonts w:ascii="Times New Roman" w:hAnsi="Times New Roman" w:cs="Times New Roman"/>
          <w:color w:val="000000" w:themeColor="text1"/>
          <w:sz w:val="24"/>
          <w:szCs w:val="24"/>
        </w:rPr>
        <w:t>eden</w:t>
      </w:r>
      <w:proofErr w:type="gramEnd"/>
      <w:r w:rsidRPr="00B12513">
        <w:rPr>
          <w:rFonts w:ascii="Times New Roman" w:hAnsi="Times New Roman" w:cs="Times New Roman"/>
          <w:color w:val="000000" w:themeColor="text1"/>
          <w:sz w:val="24"/>
          <w:szCs w:val="24"/>
        </w:rPr>
        <w:t xml:space="preserve"> katılımcılara içeceklerin şekersiz/tatlandırıcı formları sunulacaktır.</w:t>
      </w:r>
      <w:r w:rsidRPr="00B12513">
        <w:rPr>
          <w:rFonts w:ascii="Times New Roman" w:hAnsi="Times New Roman" w:cs="Times New Roman"/>
          <w:color w:val="000000" w:themeColor="text1"/>
          <w:sz w:val="24"/>
          <w:szCs w:val="24"/>
          <w:shd w:val="clear" w:color="auto" w:fill="FFFFFF"/>
        </w:rPr>
        <w:t xml:space="preserve"> Toz, konsantreden üretilmiş (meyve nektarı içeren) veya aroma verici ile sulandırılmış hiçbir içecek kullanılmayacaktır</w:t>
      </w:r>
      <w:r w:rsidRPr="00B12513">
        <w:rPr>
          <w:rFonts w:ascii="Times New Roman" w:hAnsi="Times New Roman" w:cs="Times New Roman"/>
          <w:color w:val="000000" w:themeColor="text1"/>
          <w:sz w:val="24"/>
          <w:szCs w:val="24"/>
        </w:rPr>
        <w:t>.</w:t>
      </w:r>
    </w:p>
    <w:p w14:paraId="60CA015F" w14:textId="77777777" w:rsidR="002677A0" w:rsidRPr="00B12513"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 xml:space="preserve"> </w:t>
      </w:r>
    </w:p>
    <w:p w14:paraId="40A3747A" w14:textId="77777777" w:rsidR="002677A0" w:rsidRPr="00B12513"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 xml:space="preserve">Yemeklerde soğuklar zeytinyağlı; çorbalar kremasız; etler ızgara, fırın ya da haşlama usulü ile pişirilmiş olacaktır. Taze mevsim salatalarının yer aldığı bir salata bar ayrıca en </w:t>
      </w:r>
      <w:proofErr w:type="gramStart"/>
      <w:r w:rsidRPr="00B12513">
        <w:rPr>
          <w:rFonts w:ascii="Times New Roman" w:hAnsi="Times New Roman" w:cs="Times New Roman"/>
          <w:color w:val="000000" w:themeColor="text1"/>
          <w:sz w:val="24"/>
          <w:szCs w:val="24"/>
        </w:rPr>
        <w:t>az</w:t>
      </w:r>
      <w:proofErr w:type="gramEnd"/>
      <w:r w:rsidRPr="00B12513">
        <w:rPr>
          <w:rFonts w:ascii="Times New Roman" w:hAnsi="Times New Roman" w:cs="Times New Roman"/>
          <w:color w:val="000000" w:themeColor="text1"/>
          <w:sz w:val="24"/>
          <w:szCs w:val="24"/>
        </w:rPr>
        <w:t xml:space="preserve"> dört çeşit mevsim meyvelerinden oluşan taze meyve servisi bulunacaktır. Tatlı olarak sütlü tatlılar (en az 3</w:t>
      </w:r>
      <w:proofErr w:type="gramStart"/>
      <w:r w:rsidRPr="00B12513">
        <w:rPr>
          <w:rFonts w:ascii="Times New Roman" w:hAnsi="Times New Roman" w:cs="Times New Roman"/>
          <w:color w:val="000000" w:themeColor="text1"/>
          <w:sz w:val="24"/>
          <w:szCs w:val="24"/>
        </w:rPr>
        <w:t>,1</w:t>
      </w:r>
      <w:proofErr w:type="gramEnd"/>
      <w:r w:rsidRPr="00B12513">
        <w:rPr>
          <w:rFonts w:ascii="Times New Roman" w:hAnsi="Times New Roman" w:cs="Times New Roman"/>
          <w:color w:val="000000" w:themeColor="text1"/>
          <w:sz w:val="24"/>
          <w:szCs w:val="24"/>
        </w:rPr>
        <w:t xml:space="preserve"> yağ oranında sütten mamul; muhallebi, keşkül, kazandibi, tavukgöğsü, sütlaç) ve ya şerbetli tatlılar (fıstıklı ya da cevizli şeker şerbetiyle tatlandırılmış; baklava türleri, şöbiyet, kadayıf, künefe) tercih edilecektir. </w:t>
      </w:r>
    </w:p>
    <w:p w14:paraId="59B8336D" w14:textId="77777777" w:rsidR="002677A0" w:rsidRPr="00B12513"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0A99C4E7" w14:textId="77777777" w:rsidR="002677A0"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 xml:space="preserve">Yiyecekler Gıda Kodeksine uygun ve 1. Sınıf olacaktır. Yemek menüsü programın başlamasından en </w:t>
      </w:r>
      <w:proofErr w:type="gramStart"/>
      <w:r w:rsidRPr="00B12513">
        <w:rPr>
          <w:rFonts w:ascii="Times New Roman" w:hAnsi="Times New Roman" w:cs="Times New Roman"/>
          <w:color w:val="000000" w:themeColor="text1"/>
          <w:sz w:val="24"/>
          <w:szCs w:val="24"/>
        </w:rPr>
        <w:t>az</w:t>
      </w:r>
      <w:proofErr w:type="gramEnd"/>
      <w:r w:rsidRPr="00B12513">
        <w:rPr>
          <w:rFonts w:ascii="Times New Roman" w:hAnsi="Times New Roman" w:cs="Times New Roman"/>
          <w:color w:val="000000" w:themeColor="text1"/>
          <w:sz w:val="24"/>
          <w:szCs w:val="24"/>
        </w:rPr>
        <w:t xml:space="preserve"> 3 gün önce İdareye bildirilecek, onay verilmesi durumunda uygulanacaktır. Her öğün en </w:t>
      </w:r>
      <w:proofErr w:type="gramStart"/>
      <w:r w:rsidRPr="00B12513">
        <w:rPr>
          <w:rFonts w:ascii="Times New Roman" w:hAnsi="Times New Roman" w:cs="Times New Roman"/>
          <w:color w:val="000000" w:themeColor="text1"/>
          <w:sz w:val="24"/>
          <w:szCs w:val="24"/>
        </w:rPr>
        <w:t>az</w:t>
      </w:r>
      <w:proofErr w:type="gramEnd"/>
      <w:r w:rsidRPr="00B12513">
        <w:rPr>
          <w:rFonts w:ascii="Times New Roman" w:hAnsi="Times New Roman" w:cs="Times New Roman"/>
          <w:color w:val="000000" w:themeColor="text1"/>
          <w:sz w:val="24"/>
          <w:szCs w:val="24"/>
        </w:rPr>
        <w:t xml:space="preserve"> 1600-1900 Kcal besin değerinde olacaktır.</w:t>
      </w:r>
    </w:p>
    <w:p w14:paraId="48237F66" w14:textId="77777777" w:rsidR="002677A0"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14DB4FB6" w14:textId="6ACDF50E" w:rsidR="002677A0" w:rsidRPr="002E67E1"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Organizasyon </w:t>
      </w:r>
      <w:r w:rsidRPr="002E67E1">
        <w:rPr>
          <w:rFonts w:ascii="Times New Roman" w:hAnsi="Times New Roman" w:cs="Times New Roman"/>
          <w:color w:val="000000" w:themeColor="text1"/>
          <w:sz w:val="24"/>
          <w:szCs w:val="24"/>
        </w:rPr>
        <w:t>süresince, tüm katılımcılar için topla</w:t>
      </w:r>
      <w:r>
        <w:rPr>
          <w:rFonts w:ascii="Times New Roman" w:hAnsi="Times New Roman" w:cs="Times New Roman"/>
          <w:color w:val="000000" w:themeColor="text1"/>
          <w:sz w:val="24"/>
          <w:szCs w:val="24"/>
        </w:rPr>
        <w:t>ntının yapılacağı alanda en az 2</w:t>
      </w:r>
      <w:r w:rsidRPr="002E67E1">
        <w:rPr>
          <w:rFonts w:ascii="Times New Roman" w:hAnsi="Times New Roman" w:cs="Times New Roman"/>
          <w:color w:val="000000" w:themeColor="text1"/>
          <w:sz w:val="24"/>
          <w:szCs w:val="24"/>
        </w:rPr>
        <w:t xml:space="preserve"> noktada ve günde 2 sefer olmak üzere sınırsız çay, granül kahve, maden suyu/soda, kapalı su ile taze meyve ve kuru pasta (tuzlu-tatlı kurabiye) servisi olacaktır. İkramlarda, tatlı kuru pasta (5 çeşit), tuzlu kuru pasta (5 çeşit) pastalar ikram edilecektir.  </w:t>
      </w:r>
    </w:p>
    <w:p w14:paraId="3C8DC2EC" w14:textId="56F80ADA" w:rsidR="002677A0"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04C52FBB" w14:textId="0BDF3A0C" w:rsidR="002677A0"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2677A0">
        <w:rPr>
          <w:rFonts w:ascii="Times New Roman" w:hAnsi="Times New Roman" w:cs="Times New Roman"/>
          <w:color w:val="000000" w:themeColor="text1"/>
          <w:sz w:val="24"/>
          <w:szCs w:val="24"/>
        </w:rPr>
        <w:t>Günde 2 kez yapılacak arada eğitimin yapılacağı toplantı salonunda ikramlar tazelenecektir</w:t>
      </w:r>
    </w:p>
    <w:p w14:paraId="0DC2833A" w14:textId="77777777" w:rsidR="002677A0" w:rsidRPr="002E67E1"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257BAE5A" w14:textId="7602F6D4" w:rsidR="002677A0" w:rsidRPr="002E67E1"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Organizasyonun açılış günü 26.05</w:t>
      </w:r>
      <w:r w:rsidRPr="002E67E1">
        <w:rPr>
          <w:rFonts w:ascii="Times New Roman" w:hAnsi="Times New Roman" w:cs="Times New Roman"/>
          <w:color w:val="000000" w:themeColor="text1"/>
          <w:sz w:val="24"/>
          <w:szCs w:val="24"/>
        </w:rPr>
        <w:t>.2025 (Pazartesi) kuruyemiş 5 çeşit (fındık, yer fıstığı, badem, kaju eşit miktarda) ve 5 çeşit</w:t>
      </w:r>
      <w:r>
        <w:rPr>
          <w:rFonts w:ascii="Times New Roman" w:hAnsi="Times New Roman" w:cs="Times New Roman"/>
          <w:color w:val="000000" w:themeColor="text1"/>
          <w:sz w:val="24"/>
          <w:szCs w:val="24"/>
        </w:rPr>
        <w:t xml:space="preserve"> mevsim</w:t>
      </w:r>
      <w:r w:rsidRPr="002E67E1">
        <w:rPr>
          <w:rFonts w:ascii="Times New Roman" w:hAnsi="Times New Roman" w:cs="Times New Roman"/>
          <w:color w:val="000000" w:themeColor="text1"/>
          <w:sz w:val="24"/>
          <w:szCs w:val="24"/>
        </w:rPr>
        <w:t xml:space="preserve"> meyve ikram edilecektir.  </w:t>
      </w:r>
    </w:p>
    <w:p w14:paraId="14DC8BA3" w14:textId="77777777" w:rsidR="002677A0" w:rsidRPr="002E67E1"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6BE5B6FE" w14:textId="77777777" w:rsidR="002677A0" w:rsidRPr="002E67E1"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2E67E1">
        <w:rPr>
          <w:rFonts w:ascii="Times New Roman" w:hAnsi="Times New Roman" w:cs="Times New Roman"/>
          <w:color w:val="000000" w:themeColor="text1"/>
          <w:sz w:val="24"/>
          <w:szCs w:val="24"/>
        </w:rPr>
        <w:t xml:space="preserve">Organizasyon süresince toplantı ve fuaye alanlarında çay, granül kahve, meyve suyu, su, soda ve maden suyu servisleri katılımcılara sınırsız, ücretsiz ve kesintisiz olarak Yüklenici tarafından sunulacaktır. </w:t>
      </w:r>
    </w:p>
    <w:p w14:paraId="66AA12C0" w14:textId="77777777" w:rsidR="002677A0" w:rsidRPr="002E67E1"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p>
    <w:p w14:paraId="259E3FEB" w14:textId="77777777" w:rsidR="002677A0" w:rsidRPr="00C66286" w:rsidRDefault="002677A0" w:rsidP="002677A0">
      <w:pPr>
        <w:tabs>
          <w:tab w:val="left" w:pos="851"/>
        </w:tabs>
        <w:spacing w:after="0" w:line="240" w:lineRule="auto"/>
        <w:ind w:left="709"/>
        <w:jc w:val="both"/>
        <w:rPr>
          <w:rFonts w:ascii="Times New Roman" w:hAnsi="Times New Roman" w:cs="Times New Roman"/>
          <w:color w:val="000000" w:themeColor="text1"/>
          <w:sz w:val="24"/>
          <w:szCs w:val="24"/>
        </w:rPr>
      </w:pPr>
      <w:r w:rsidRPr="002E67E1">
        <w:rPr>
          <w:rFonts w:ascii="Times New Roman" w:hAnsi="Times New Roman" w:cs="Times New Roman"/>
          <w:color w:val="000000" w:themeColor="text1"/>
          <w:sz w:val="24"/>
          <w:szCs w:val="24"/>
        </w:rPr>
        <w:t xml:space="preserve">Kahve için toz krema/taze süt bulundurulacaktır. Kahve için taze süt kaynatılarak sıcak sunulacaktır. Çay için uygun boyutta taze hazırlanmış </w:t>
      </w:r>
      <w:proofErr w:type="gramStart"/>
      <w:r w:rsidRPr="002E67E1">
        <w:rPr>
          <w:rFonts w:ascii="Times New Roman" w:hAnsi="Times New Roman" w:cs="Times New Roman"/>
          <w:color w:val="000000" w:themeColor="text1"/>
          <w:sz w:val="24"/>
          <w:szCs w:val="24"/>
        </w:rPr>
        <w:t>limon</w:t>
      </w:r>
      <w:proofErr w:type="gramEnd"/>
      <w:r w:rsidRPr="002E67E1">
        <w:rPr>
          <w:rFonts w:ascii="Times New Roman" w:hAnsi="Times New Roman" w:cs="Times New Roman"/>
          <w:color w:val="000000" w:themeColor="text1"/>
          <w:sz w:val="24"/>
          <w:szCs w:val="24"/>
        </w:rPr>
        <w:t xml:space="preserve"> dilimleri bulundurulacaktır.</w:t>
      </w:r>
    </w:p>
    <w:p w14:paraId="4306F0FD" w14:textId="77777777" w:rsidR="002677A0" w:rsidRPr="00C66286" w:rsidRDefault="002677A0" w:rsidP="002677A0">
      <w:pPr>
        <w:widowControl w:val="0"/>
        <w:tabs>
          <w:tab w:val="left" w:pos="851"/>
          <w:tab w:val="left" w:pos="8364"/>
        </w:tabs>
        <w:spacing w:after="0" w:line="240" w:lineRule="auto"/>
        <w:ind w:left="709"/>
        <w:jc w:val="both"/>
        <w:rPr>
          <w:rFonts w:ascii="Times New Roman" w:hAnsi="Times New Roman" w:cs="Times New Roman"/>
          <w:color w:val="000000" w:themeColor="text1"/>
          <w:sz w:val="24"/>
          <w:szCs w:val="24"/>
        </w:rPr>
      </w:pPr>
    </w:p>
    <w:p w14:paraId="7C57F2D9" w14:textId="77777777" w:rsidR="002677A0" w:rsidRPr="00B12513" w:rsidRDefault="002677A0" w:rsidP="002677A0">
      <w:pPr>
        <w:widowControl w:val="0"/>
        <w:tabs>
          <w:tab w:val="left" w:pos="851"/>
          <w:tab w:val="left" w:pos="8364"/>
        </w:tabs>
        <w:spacing w:after="0" w:line="240" w:lineRule="auto"/>
        <w:ind w:left="709"/>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 xml:space="preserve">Odalar, ısıtmalı-soğutmalı ve çalışır durumda klimalı olacaktır. Odalardaki imkânlarda bir aksama ve/veya rahatsız bir ortam olması (klimanın ve/veya elektrikli cihazların çalışmaması, banyo ve lavabodaki sorunlar, gürültü vb.) durumunda, odadaki sorunun giderilememesi halinde aynı gün içinde hemen değiştirilecek, tesis içinde böyle bir imkân sağlanamaması durumunda </w:t>
      </w:r>
      <w:r>
        <w:rPr>
          <w:rFonts w:ascii="Times New Roman" w:hAnsi="Times New Roman" w:cs="Times New Roman"/>
          <w:color w:val="000000" w:themeColor="text1"/>
          <w:sz w:val="24"/>
          <w:szCs w:val="24"/>
        </w:rPr>
        <w:t>Yüklenici</w:t>
      </w:r>
      <w:r w:rsidRPr="00B12513">
        <w:rPr>
          <w:rFonts w:ascii="Times New Roman" w:hAnsi="Times New Roman" w:cs="Times New Roman"/>
          <w:color w:val="000000" w:themeColor="text1"/>
          <w:sz w:val="24"/>
          <w:szCs w:val="24"/>
        </w:rPr>
        <w:t xml:space="preserve"> tarafından ilave bir bedel talep edilmeksizin karşılanmak üzere sağlanacaktır. </w:t>
      </w:r>
    </w:p>
    <w:p w14:paraId="550C5FF9" w14:textId="77777777" w:rsidR="002677A0" w:rsidRPr="00B12513" w:rsidRDefault="002677A0" w:rsidP="002677A0">
      <w:pPr>
        <w:widowControl w:val="0"/>
        <w:tabs>
          <w:tab w:val="left" w:pos="851"/>
          <w:tab w:val="left" w:pos="8364"/>
        </w:tabs>
        <w:spacing w:after="0" w:line="240" w:lineRule="auto"/>
        <w:ind w:left="709" w:right="1"/>
        <w:jc w:val="both"/>
        <w:rPr>
          <w:rFonts w:ascii="Times New Roman" w:eastAsia="Times New Roman" w:hAnsi="Times New Roman" w:cs="Times New Roman"/>
          <w:color w:val="000000" w:themeColor="text1"/>
          <w:sz w:val="24"/>
          <w:szCs w:val="24"/>
        </w:rPr>
      </w:pPr>
    </w:p>
    <w:p w14:paraId="56CAB816" w14:textId="77777777" w:rsidR="002677A0" w:rsidRPr="00850A8F" w:rsidRDefault="002677A0" w:rsidP="002677A0">
      <w:pPr>
        <w:pStyle w:val="Default"/>
        <w:tabs>
          <w:tab w:val="left" w:pos="851"/>
        </w:tabs>
        <w:ind w:left="709"/>
        <w:rPr>
          <w:color w:val="000000" w:themeColor="text1"/>
        </w:rPr>
      </w:pPr>
      <w:r w:rsidRPr="00B12513">
        <w:rPr>
          <w:color w:val="000000" w:themeColor="text1"/>
        </w:rPr>
        <w:t xml:space="preserve">Konaklama yapılan odalarda bulunan mini barlarda tam pansiyona dâhil olanlar haricindeki mini bar kullanımları için İdare tarafından bir ödeme yapılmayacaktır. </w:t>
      </w:r>
    </w:p>
    <w:p w14:paraId="3A04FBA9" w14:textId="77777777" w:rsidR="002677A0" w:rsidRPr="00B12513" w:rsidRDefault="002677A0" w:rsidP="002677A0">
      <w:pPr>
        <w:widowControl w:val="0"/>
        <w:tabs>
          <w:tab w:val="left" w:pos="851"/>
          <w:tab w:val="left" w:pos="8364"/>
        </w:tabs>
        <w:spacing w:after="0" w:line="240" w:lineRule="auto"/>
        <w:ind w:left="709" w:right="1"/>
        <w:jc w:val="both"/>
        <w:rPr>
          <w:rFonts w:ascii="Times New Roman" w:hAnsi="Times New Roman" w:cs="Times New Roman"/>
          <w:color w:val="000000" w:themeColor="text1"/>
          <w:sz w:val="24"/>
          <w:szCs w:val="24"/>
        </w:rPr>
      </w:pPr>
    </w:p>
    <w:p w14:paraId="6C3749CC" w14:textId="77777777" w:rsidR="002677A0" w:rsidRPr="00B12513" w:rsidRDefault="002677A0" w:rsidP="00F65BC9">
      <w:pPr>
        <w:widowControl w:val="0"/>
        <w:tabs>
          <w:tab w:val="left" w:pos="851"/>
          <w:tab w:val="left" w:pos="8364"/>
        </w:tabs>
        <w:spacing w:after="0" w:line="240" w:lineRule="auto"/>
        <w:ind w:left="284" w:right="1" w:firstLine="142"/>
        <w:jc w:val="both"/>
        <w:rPr>
          <w:rFonts w:ascii="Times New Roman" w:hAnsi="Times New Roman" w:cs="Times New Roman"/>
          <w:color w:val="000000" w:themeColor="text1"/>
          <w:sz w:val="24"/>
          <w:szCs w:val="24"/>
        </w:rPr>
      </w:pPr>
      <w:r w:rsidRPr="00B12513">
        <w:rPr>
          <w:rFonts w:ascii="Times New Roman" w:hAnsi="Times New Roman" w:cs="Times New Roman"/>
          <w:color w:val="000000" w:themeColor="text1"/>
          <w:sz w:val="24"/>
          <w:szCs w:val="24"/>
        </w:rPr>
        <w:t xml:space="preserve">Mini barda tam pansiyona dâhil olarak </w:t>
      </w:r>
      <w:r>
        <w:rPr>
          <w:rFonts w:ascii="Times New Roman" w:hAnsi="Times New Roman" w:cs="Times New Roman"/>
          <w:color w:val="000000" w:themeColor="text1"/>
          <w:sz w:val="24"/>
          <w:szCs w:val="24"/>
        </w:rPr>
        <w:t xml:space="preserve">her katılımcı için </w:t>
      </w:r>
      <w:r w:rsidRPr="00B12513">
        <w:rPr>
          <w:rFonts w:ascii="Times New Roman" w:hAnsi="Times New Roman" w:cs="Times New Roman"/>
          <w:color w:val="000000" w:themeColor="text1"/>
          <w:sz w:val="24"/>
          <w:szCs w:val="24"/>
        </w:rPr>
        <w:t xml:space="preserve">günlük asgari </w:t>
      </w:r>
      <w:r>
        <w:rPr>
          <w:rFonts w:ascii="Times New Roman" w:hAnsi="Times New Roman" w:cs="Times New Roman"/>
          <w:color w:val="000000" w:themeColor="text1"/>
          <w:sz w:val="24"/>
          <w:szCs w:val="24"/>
        </w:rPr>
        <w:t>2</w:t>
      </w:r>
      <w:r w:rsidRPr="00B12513">
        <w:rPr>
          <w:rFonts w:ascii="Times New Roman" w:hAnsi="Times New Roman" w:cs="Times New Roman"/>
          <w:color w:val="000000" w:themeColor="text1"/>
          <w:sz w:val="24"/>
          <w:szCs w:val="24"/>
        </w:rPr>
        <w:t xml:space="preserve"> adet su (asgari 500 </w:t>
      </w:r>
      <w:r w:rsidRPr="00B12513">
        <w:rPr>
          <w:rFonts w:ascii="Times New Roman" w:hAnsi="Times New Roman" w:cs="Times New Roman"/>
          <w:color w:val="000000" w:themeColor="text1"/>
          <w:sz w:val="24"/>
          <w:szCs w:val="24"/>
        </w:rPr>
        <w:lastRenderedPageBreak/>
        <w:t>ml), 1 adet soda/maden suyu (cam şişede asgari 250 cc), odalarda su ısıtıcısı, çay, granül kahve, kahve kreması, bitki çayları, şeker, karton bardak ve ahşap karıştırıcı bulunacaktır.</w:t>
      </w:r>
    </w:p>
    <w:p w14:paraId="20171B49" w14:textId="77777777" w:rsidR="002677A0" w:rsidRPr="00B12513" w:rsidRDefault="002677A0" w:rsidP="00F65BC9">
      <w:pPr>
        <w:widowControl w:val="0"/>
        <w:tabs>
          <w:tab w:val="left" w:pos="851"/>
          <w:tab w:val="left" w:pos="8364"/>
        </w:tabs>
        <w:spacing w:after="0" w:line="240" w:lineRule="auto"/>
        <w:ind w:left="284" w:right="1" w:firstLine="142"/>
        <w:jc w:val="both"/>
        <w:rPr>
          <w:rFonts w:ascii="Times New Roman" w:eastAsia="Times New Roman" w:hAnsi="Times New Roman" w:cs="Times New Roman"/>
          <w:color w:val="000000" w:themeColor="text1"/>
          <w:sz w:val="24"/>
          <w:szCs w:val="24"/>
        </w:rPr>
      </w:pPr>
    </w:p>
    <w:p w14:paraId="317E82E2" w14:textId="77777777" w:rsidR="002677A0" w:rsidRDefault="002677A0" w:rsidP="00F65BC9">
      <w:pPr>
        <w:widowControl w:val="0"/>
        <w:tabs>
          <w:tab w:val="left" w:pos="851"/>
          <w:tab w:val="left" w:pos="8364"/>
        </w:tabs>
        <w:spacing w:after="0" w:line="240" w:lineRule="auto"/>
        <w:ind w:left="284" w:right="1" w:firstLine="142"/>
        <w:jc w:val="both"/>
        <w:rPr>
          <w:rFonts w:ascii="Times New Roman" w:eastAsia="Times New Roman" w:hAnsi="Times New Roman" w:cs="Times New Roman"/>
          <w:color w:val="000000" w:themeColor="text1"/>
          <w:sz w:val="24"/>
          <w:szCs w:val="24"/>
        </w:rPr>
      </w:pPr>
      <w:r w:rsidRPr="00B12513">
        <w:rPr>
          <w:rFonts w:ascii="Times New Roman" w:eastAsia="Times New Roman" w:hAnsi="Times New Roman" w:cs="Times New Roman"/>
          <w:color w:val="000000" w:themeColor="text1"/>
          <w:sz w:val="24"/>
          <w:szCs w:val="24"/>
        </w:rPr>
        <w:t>Konaklama tesis</w:t>
      </w:r>
      <w:r>
        <w:rPr>
          <w:rFonts w:ascii="Times New Roman" w:eastAsia="Times New Roman" w:hAnsi="Times New Roman" w:cs="Times New Roman"/>
          <w:color w:val="000000" w:themeColor="text1"/>
          <w:sz w:val="24"/>
          <w:szCs w:val="24"/>
        </w:rPr>
        <w:t>leri</w:t>
      </w:r>
      <w:r w:rsidRPr="00B12513">
        <w:rPr>
          <w:rFonts w:ascii="Times New Roman" w:eastAsia="Times New Roman" w:hAnsi="Times New Roman" w:cs="Times New Roman"/>
          <w:color w:val="000000" w:themeColor="text1"/>
          <w:sz w:val="24"/>
          <w:szCs w:val="24"/>
        </w:rPr>
        <w:t>nin tüm birimlerinde, odalar dâhil, internet bağlantısından katılımcılar 24 saat boyunca ücretsiz olarak yararlanacaktır. Odalarda sürekli kablosuz internet bağlantısı, sorunsuz bir şekilde sağlanacaktır.</w:t>
      </w:r>
    </w:p>
    <w:p w14:paraId="5D6FD6E4" w14:textId="77777777" w:rsidR="002677A0" w:rsidRDefault="002677A0" w:rsidP="00F65BC9">
      <w:pPr>
        <w:widowControl w:val="0"/>
        <w:tabs>
          <w:tab w:val="left" w:pos="851"/>
          <w:tab w:val="left" w:pos="8364"/>
        </w:tabs>
        <w:spacing w:after="0" w:line="240" w:lineRule="auto"/>
        <w:ind w:left="284" w:right="1" w:firstLine="142"/>
        <w:jc w:val="both"/>
        <w:rPr>
          <w:rFonts w:ascii="Times New Roman" w:eastAsia="Times New Roman" w:hAnsi="Times New Roman" w:cs="Times New Roman"/>
          <w:color w:val="000000" w:themeColor="text1"/>
          <w:sz w:val="24"/>
          <w:szCs w:val="24"/>
        </w:rPr>
      </w:pPr>
    </w:p>
    <w:p w14:paraId="2693CAE9" w14:textId="77777777" w:rsidR="002677A0" w:rsidRDefault="002677A0" w:rsidP="00F65BC9">
      <w:pPr>
        <w:pStyle w:val="Default"/>
        <w:tabs>
          <w:tab w:val="left" w:pos="851"/>
        </w:tabs>
        <w:ind w:left="284" w:right="1" w:firstLine="142"/>
        <w:jc w:val="both"/>
        <w:rPr>
          <w:b/>
          <w:color w:val="000000" w:themeColor="text1"/>
        </w:rPr>
      </w:pPr>
      <w:r w:rsidRPr="00FD2747">
        <w:rPr>
          <w:b/>
          <w:color w:val="000000" w:themeColor="text1"/>
        </w:rPr>
        <w:t xml:space="preserve">Konaklamalı katılımcıların konaklayacakları tesislerle ilgili olan otel girişleri ve kalacakları odalar ve </w:t>
      </w:r>
      <w:r w:rsidRPr="002D5074">
        <w:rPr>
          <w:b/>
          <w:color w:val="000000" w:themeColor="text1"/>
        </w:rPr>
        <w:t xml:space="preserve">oda tipleri ile ilgili Yüklenici hazırladığı listeyi İdareye sunacak ve onaya müteakip konaklama tesislerine girişler yapılacaktır. Bu hususta karmaşaya ve karışıklığa sebebiyet verilmemesi için İdareden onay alınmadan katılımcıların konaklama tesislerine girişi yapılmayacaktır. Konaklama ile ilgili planlama Yüklenici tarafından hızlı bir şekilde hazırlanacak ve bilgilendirme toplantısından 3 gün önce İdareye yazılı olarak teslim edilecektir. Onay verilmeyen veya planlamaya </w:t>
      </w:r>
      <w:proofErr w:type="gramStart"/>
      <w:r w:rsidRPr="002D5074">
        <w:rPr>
          <w:b/>
          <w:color w:val="000000" w:themeColor="text1"/>
        </w:rPr>
        <w:t>dahil</w:t>
      </w:r>
      <w:proofErr w:type="gramEnd"/>
      <w:r w:rsidRPr="002D5074">
        <w:rPr>
          <w:b/>
          <w:color w:val="000000" w:themeColor="text1"/>
        </w:rPr>
        <w:t xml:space="preserve"> edilmeyen tesisler</w:t>
      </w:r>
      <w:r w:rsidRPr="00FD2747">
        <w:rPr>
          <w:b/>
          <w:color w:val="000000" w:themeColor="text1"/>
        </w:rPr>
        <w:t xml:space="preserve"> tarafından yapılan </w:t>
      </w:r>
      <w:r>
        <w:rPr>
          <w:b/>
          <w:color w:val="000000" w:themeColor="text1"/>
        </w:rPr>
        <w:t xml:space="preserve">konaklama </w:t>
      </w:r>
      <w:r w:rsidRPr="00FD2747">
        <w:rPr>
          <w:b/>
          <w:color w:val="000000" w:themeColor="text1"/>
        </w:rPr>
        <w:t>girişler</w:t>
      </w:r>
      <w:r>
        <w:rPr>
          <w:b/>
          <w:color w:val="000000" w:themeColor="text1"/>
        </w:rPr>
        <w:t>i</w:t>
      </w:r>
      <w:r w:rsidRPr="00FD2747">
        <w:rPr>
          <w:b/>
          <w:color w:val="000000" w:themeColor="text1"/>
        </w:rPr>
        <w:t xml:space="preserve"> için </w:t>
      </w:r>
      <w:r>
        <w:rPr>
          <w:b/>
          <w:color w:val="000000" w:themeColor="text1"/>
        </w:rPr>
        <w:t>Yüklenici</w:t>
      </w:r>
      <w:r w:rsidRPr="00FD2747">
        <w:rPr>
          <w:b/>
          <w:color w:val="000000" w:themeColor="text1"/>
        </w:rPr>
        <w:t>ye bedel ödenmeyecektir.</w:t>
      </w:r>
      <w:r>
        <w:rPr>
          <w:b/>
          <w:color w:val="000000" w:themeColor="text1"/>
        </w:rPr>
        <w:t xml:space="preserve"> </w:t>
      </w:r>
    </w:p>
    <w:p w14:paraId="0EDC1D92" w14:textId="77777777" w:rsidR="002677A0" w:rsidRDefault="002677A0" w:rsidP="00F65BC9">
      <w:pPr>
        <w:pStyle w:val="Default"/>
        <w:tabs>
          <w:tab w:val="left" w:pos="851"/>
        </w:tabs>
        <w:ind w:left="284" w:right="1" w:firstLine="142"/>
        <w:jc w:val="both"/>
        <w:rPr>
          <w:b/>
          <w:color w:val="000000" w:themeColor="text1"/>
        </w:rPr>
      </w:pPr>
    </w:p>
    <w:p w14:paraId="2D67241C" w14:textId="77777777" w:rsidR="002677A0" w:rsidRDefault="002677A0" w:rsidP="00F65BC9">
      <w:pPr>
        <w:pStyle w:val="Default"/>
        <w:tabs>
          <w:tab w:val="left" w:pos="851"/>
        </w:tabs>
        <w:ind w:left="284" w:right="1" w:firstLine="142"/>
        <w:jc w:val="both"/>
        <w:rPr>
          <w:b/>
          <w:color w:val="000000" w:themeColor="text1"/>
        </w:rPr>
      </w:pPr>
      <w:r w:rsidRPr="00F455AC">
        <w:rPr>
          <w:b/>
          <w:color w:val="000000" w:themeColor="text1"/>
        </w:rPr>
        <w:t xml:space="preserve">Ödeme </w:t>
      </w:r>
      <w:r>
        <w:rPr>
          <w:b/>
          <w:color w:val="000000" w:themeColor="text1"/>
        </w:rPr>
        <w:t>İdare tarafından onaylanan plana uygun olarak konaklama tesisinden alınan check in ve check out listeleri ekine konulmak kaydıyla Yüklenici</w:t>
      </w:r>
      <w:r w:rsidRPr="00F455AC">
        <w:rPr>
          <w:b/>
          <w:color w:val="000000" w:themeColor="text1"/>
        </w:rPr>
        <w:t xml:space="preserve"> tarafından </w:t>
      </w:r>
      <w:r>
        <w:rPr>
          <w:b/>
          <w:color w:val="000000" w:themeColor="text1"/>
        </w:rPr>
        <w:t xml:space="preserve">İdare ile günlük imzalanacak </w:t>
      </w:r>
      <w:r w:rsidRPr="00F455AC">
        <w:rPr>
          <w:b/>
          <w:color w:val="000000" w:themeColor="text1"/>
        </w:rPr>
        <w:t xml:space="preserve">katılımcı </w:t>
      </w:r>
      <w:r>
        <w:rPr>
          <w:b/>
          <w:color w:val="000000" w:themeColor="text1"/>
        </w:rPr>
        <w:t>listesine göre ve gerçekleşen fiili miktar üzerinden ödenecektir.</w:t>
      </w:r>
    </w:p>
    <w:p w14:paraId="68E1173E" w14:textId="77777777" w:rsidR="002677A0" w:rsidRDefault="002677A0" w:rsidP="002677A0">
      <w:pPr>
        <w:pStyle w:val="Default"/>
        <w:tabs>
          <w:tab w:val="left" w:pos="851"/>
        </w:tabs>
        <w:ind w:left="709" w:right="1"/>
        <w:jc w:val="both"/>
        <w:rPr>
          <w:b/>
          <w:color w:val="000000" w:themeColor="text1"/>
        </w:rPr>
      </w:pPr>
    </w:p>
    <w:p w14:paraId="1E4593E5" w14:textId="77777777" w:rsidR="002677A0" w:rsidRDefault="002677A0" w:rsidP="002677A0">
      <w:pPr>
        <w:pStyle w:val="Default"/>
        <w:tabs>
          <w:tab w:val="left" w:pos="851"/>
        </w:tabs>
        <w:ind w:left="709" w:right="1"/>
        <w:jc w:val="both"/>
        <w:rPr>
          <w:b/>
          <w:color w:val="000000" w:themeColor="text1"/>
        </w:rPr>
      </w:pPr>
    </w:p>
    <w:p w14:paraId="12713D2F" w14:textId="77777777" w:rsidR="002677A0" w:rsidRPr="002677A0" w:rsidRDefault="002677A0" w:rsidP="002677A0">
      <w:pPr>
        <w:contextualSpacing/>
        <w:jc w:val="both"/>
        <w:rPr>
          <w:rFonts w:ascii="Times New Roman" w:hAnsi="Times New Roman" w:cs="Times New Roman"/>
          <w:b/>
          <w:sz w:val="24"/>
          <w:szCs w:val="24"/>
          <w:u w:val="single"/>
        </w:rPr>
      </w:pPr>
    </w:p>
    <w:p w14:paraId="5BFBBA87" w14:textId="77777777" w:rsidR="00236C97" w:rsidRPr="00057F50" w:rsidRDefault="00236C97" w:rsidP="00236C97">
      <w:pPr>
        <w:spacing w:after="0"/>
        <w:jc w:val="both"/>
        <w:rPr>
          <w:rFonts w:ascii="Times New Roman" w:eastAsia="Times New Roman" w:hAnsi="Times New Roman" w:cs="Times New Roman"/>
          <w:sz w:val="24"/>
          <w:szCs w:val="24"/>
          <w:lang w:val="tr-TR"/>
        </w:rPr>
      </w:pPr>
    </w:p>
    <w:p w14:paraId="632FA59B" w14:textId="6AC4283C" w:rsidR="00236C97" w:rsidRDefault="008654D2" w:rsidP="00236C97">
      <w:pPr>
        <w:spacing w:after="0"/>
        <w:jc w:val="both"/>
        <w:rPr>
          <w:rFonts w:ascii="Times New Roman" w:eastAsia="Times New Roman" w:hAnsi="Times New Roman" w:cs="Times New Roman"/>
          <w:b/>
          <w:bCs/>
          <w:sz w:val="24"/>
          <w:szCs w:val="24"/>
          <w:u w:val="single"/>
          <w:lang w:val="tr-TR"/>
        </w:rPr>
      </w:pPr>
      <w:r w:rsidRPr="00057F50">
        <w:rPr>
          <w:rFonts w:ascii="Times New Roman" w:eastAsia="Times New Roman" w:hAnsi="Times New Roman" w:cs="Times New Roman"/>
          <w:b/>
          <w:bCs/>
          <w:sz w:val="24"/>
          <w:szCs w:val="24"/>
          <w:u w:val="single"/>
          <w:lang w:val="tr-TR"/>
        </w:rPr>
        <w:t>ORGANİZASYON</w:t>
      </w:r>
      <w:r w:rsidR="00236C97" w:rsidRPr="00057F50">
        <w:rPr>
          <w:rFonts w:ascii="Times New Roman" w:eastAsia="Times New Roman" w:hAnsi="Times New Roman" w:cs="Times New Roman"/>
          <w:b/>
          <w:bCs/>
          <w:sz w:val="24"/>
          <w:szCs w:val="24"/>
          <w:u w:val="single"/>
          <w:lang w:val="tr-TR"/>
        </w:rPr>
        <w:t>:</w:t>
      </w:r>
    </w:p>
    <w:p w14:paraId="02488481" w14:textId="77777777" w:rsidR="002677A0" w:rsidRPr="00057F50" w:rsidRDefault="002677A0" w:rsidP="00236C97">
      <w:pPr>
        <w:spacing w:after="0"/>
        <w:jc w:val="both"/>
        <w:rPr>
          <w:rFonts w:ascii="Times New Roman" w:eastAsia="Times New Roman" w:hAnsi="Times New Roman" w:cs="Times New Roman"/>
          <w:b/>
          <w:bCs/>
          <w:sz w:val="24"/>
          <w:szCs w:val="24"/>
          <w:u w:val="single"/>
          <w:lang w:val="tr-TR"/>
        </w:rPr>
      </w:pPr>
    </w:p>
    <w:p w14:paraId="35F11FF9" w14:textId="77777777" w:rsidR="00236C97" w:rsidRPr="00057F50" w:rsidRDefault="009E0FD5" w:rsidP="00030674">
      <w:pPr>
        <w:pStyle w:val="ListeParagraf"/>
        <w:numPr>
          <w:ilvl w:val="0"/>
          <w:numId w:val="17"/>
        </w:numPr>
        <w:spacing w:line="276" w:lineRule="auto"/>
        <w:contextualSpacing/>
        <w:jc w:val="both"/>
      </w:pPr>
      <w:r>
        <w:t>Eğitim</w:t>
      </w:r>
      <w:r w:rsidR="00901E77">
        <w:t xml:space="preserve"> </w:t>
      </w:r>
      <w:r w:rsidR="008654D2" w:rsidRPr="00057F50">
        <w:t xml:space="preserve">tarihlerinde, </w:t>
      </w:r>
      <w:r w:rsidR="00236C97" w:rsidRPr="00057F50">
        <w:t xml:space="preserve">eğitim sürelerinde ve eğitime ait mekânlarda önceden firmaya bilgi vermek suretiyle İdare tarafından gerekli değişiklikler yapılabilecektir. </w:t>
      </w:r>
    </w:p>
    <w:p w14:paraId="6CB0BA91" w14:textId="65482341" w:rsidR="00236C97" w:rsidRPr="00057F50" w:rsidRDefault="00236C97" w:rsidP="002677A0">
      <w:pPr>
        <w:pStyle w:val="ListeParagraf"/>
        <w:numPr>
          <w:ilvl w:val="0"/>
          <w:numId w:val="17"/>
        </w:numPr>
        <w:spacing w:line="276" w:lineRule="auto"/>
        <w:contextualSpacing/>
        <w:jc w:val="both"/>
      </w:pPr>
      <w:r w:rsidRPr="00057F50">
        <w:t>Tüm organizasyon süresince</w:t>
      </w:r>
      <w:r w:rsidR="00EA66AE">
        <w:t xml:space="preserve"> eğitime katılan 30 kişiye </w:t>
      </w:r>
      <w:r w:rsidRPr="00057F50">
        <w:t xml:space="preserve">otelde </w:t>
      </w:r>
      <w:r w:rsidR="009E0FD5">
        <w:t>Eğitim</w:t>
      </w:r>
      <w:r w:rsidRPr="00057F50">
        <w:t xml:space="preserve"> katılımcıları için </w:t>
      </w:r>
      <w:r w:rsidR="00F02118" w:rsidRPr="004120C5">
        <w:rPr>
          <w:b/>
        </w:rPr>
        <w:t>4</w:t>
      </w:r>
      <w:r w:rsidRPr="004120C5">
        <w:rPr>
          <w:b/>
        </w:rPr>
        <w:t xml:space="preserve"> gün</w:t>
      </w:r>
      <w:r w:rsidRPr="00057F50">
        <w:rPr>
          <w:b/>
        </w:rPr>
        <w:t xml:space="preserve"> </w:t>
      </w:r>
      <w:r w:rsidR="009E0FD5">
        <w:rPr>
          <w:b/>
        </w:rPr>
        <w:t>boyunca sabah+öğle+akşam</w:t>
      </w:r>
      <w:r w:rsidRPr="00057F50">
        <w:rPr>
          <w:b/>
        </w:rPr>
        <w:t xml:space="preserve"> yemekleri açık büfe</w:t>
      </w:r>
      <w:r w:rsidR="009E0FD5">
        <w:rPr>
          <w:b/>
        </w:rPr>
        <w:t xml:space="preserve"> ve konaklama</w:t>
      </w:r>
      <w:r w:rsidRPr="00057F50">
        <w:rPr>
          <w:b/>
        </w:rPr>
        <w:t xml:space="preserve"> olacaktır</w:t>
      </w:r>
      <w:r w:rsidRPr="00057F50">
        <w:t xml:space="preserve">. </w:t>
      </w:r>
    </w:p>
    <w:p w14:paraId="2FDBDAC5" w14:textId="77777777" w:rsidR="00236C97" w:rsidRPr="00D84785" w:rsidRDefault="009E0FD5" w:rsidP="00030674">
      <w:pPr>
        <w:pStyle w:val="ListeParagraf"/>
        <w:numPr>
          <w:ilvl w:val="0"/>
          <w:numId w:val="17"/>
        </w:numPr>
        <w:spacing w:line="276" w:lineRule="auto"/>
        <w:contextualSpacing/>
        <w:jc w:val="both"/>
        <w:rPr>
          <w:color w:val="FF0000"/>
        </w:rPr>
      </w:pPr>
      <w:r>
        <w:t>Eğitim toplantı salonu</w:t>
      </w:r>
      <w:r w:rsidR="00236C97" w:rsidRPr="00057F50">
        <w:t xml:space="preserve">, ısıtmalı-soğutmalı ve çalışır durumda klimalı olacaktır. </w:t>
      </w:r>
      <w:r>
        <w:t>Toplantı salonundaki</w:t>
      </w:r>
      <w:r w:rsidR="00236C97" w:rsidRPr="00057F50">
        <w:t xml:space="preserve"> imkânlarda aksama ve/veya rahatsız bir ortam olması (klimanın ve/veya elektrikli cihazların çalışmaması, gürültü vb.) halinde, sorunun giderilememesi durumunda </w:t>
      </w:r>
      <w:r>
        <w:t>toplantı salonu</w:t>
      </w:r>
      <w:r w:rsidR="00821280" w:rsidRPr="00057F50">
        <w:t xml:space="preserve"> derhal değiştirilecektir.</w:t>
      </w:r>
    </w:p>
    <w:p w14:paraId="20647B74" w14:textId="5A9E576F" w:rsidR="003966DC" w:rsidRPr="002677A0" w:rsidRDefault="00385E32" w:rsidP="00030674">
      <w:pPr>
        <w:pStyle w:val="ListeParagraf"/>
        <w:numPr>
          <w:ilvl w:val="0"/>
          <w:numId w:val="17"/>
        </w:numPr>
        <w:spacing w:line="276" w:lineRule="auto"/>
        <w:contextualSpacing/>
        <w:jc w:val="both"/>
      </w:pPr>
      <w:r w:rsidRPr="002677A0">
        <w:t>Farklı şehirlerden katılım sağlay</w:t>
      </w:r>
      <w:r w:rsidR="00E95B1F" w:rsidRPr="002677A0">
        <w:t xml:space="preserve">acak katılımcıların </w:t>
      </w:r>
      <w:r w:rsidR="00F02118" w:rsidRPr="002677A0">
        <w:t>(24 Kişi) 25</w:t>
      </w:r>
      <w:r w:rsidR="00E95B1F" w:rsidRPr="002677A0">
        <w:t xml:space="preserve"> Mayıs 2025</w:t>
      </w:r>
      <w:r w:rsidRPr="002677A0">
        <w:t xml:space="preserve"> geliş tarihli</w:t>
      </w:r>
      <w:r w:rsidR="00E95B1F" w:rsidRPr="002677A0">
        <w:t xml:space="preserve"> ve </w:t>
      </w:r>
      <w:r w:rsidR="00F02118" w:rsidRPr="002677A0">
        <w:t>29</w:t>
      </w:r>
      <w:r w:rsidR="00E95B1F" w:rsidRPr="002677A0">
        <w:t xml:space="preserve"> Mayıs 2025</w:t>
      </w:r>
      <w:r w:rsidR="000E2761" w:rsidRPr="002677A0">
        <w:t xml:space="preserve"> </w:t>
      </w:r>
      <w:r w:rsidRPr="002677A0">
        <w:t>toplan</w:t>
      </w:r>
      <w:r w:rsidR="00596E46" w:rsidRPr="002677A0">
        <w:t xml:space="preserve">tı sonrası dönüş tarihli, </w:t>
      </w:r>
      <w:r w:rsidRPr="002677A0">
        <w:t>uçak ekonomi sınıfı olmak üzere (uçak/otobüs/hızlı tren) ulaşımları için biletlerinin alınması ve toplantı iline vardıkları gün ile dönüş günleri için servis hizmetlerinin sağlanması yüklenici firma tarafından sağlanacaktır.</w:t>
      </w:r>
    </w:p>
    <w:p w14:paraId="49E0DA58" w14:textId="5C08632E" w:rsidR="00A93C1E" w:rsidRDefault="003966DC" w:rsidP="00E95B1F">
      <w:pPr>
        <w:pStyle w:val="ListeParagraf"/>
        <w:spacing w:line="276" w:lineRule="auto"/>
        <w:ind w:left="360"/>
        <w:contextualSpacing/>
        <w:jc w:val="both"/>
      </w:pPr>
      <w:r w:rsidRPr="002677A0">
        <w:t xml:space="preserve">Farklı şehirlerden katılım sağlayacak katılımcıların bilgileri </w:t>
      </w:r>
      <w:r w:rsidR="00E95B1F" w:rsidRPr="002677A0">
        <w:t>ekteki</w:t>
      </w:r>
      <w:r w:rsidRPr="002677A0">
        <w:t xml:space="preserve"> tabloda yer almaktadır.</w:t>
      </w:r>
      <w:r w:rsidR="0042135C" w:rsidRPr="002677A0">
        <w:t xml:space="preserve"> Ankara </w:t>
      </w:r>
      <w:r w:rsidR="00E95B1F" w:rsidRPr="002677A0">
        <w:t xml:space="preserve">ilinden eğitime katılacak olan </w:t>
      </w:r>
      <w:r w:rsidR="00F02118" w:rsidRPr="002677A0">
        <w:t>6</w:t>
      </w:r>
      <w:r w:rsidR="0042135C" w:rsidRPr="002677A0">
        <w:t xml:space="preserve"> kişi için sabah ve akşam olmak üzere </w:t>
      </w:r>
      <w:r w:rsidR="003739D7">
        <w:t>Tarımsal Araştırmalar ve Politikalar Genel Müdürlüğü</w:t>
      </w:r>
      <w:r w:rsidR="00E95B1F" w:rsidRPr="002677A0">
        <w:t xml:space="preserve"> ve organizasyonun yapılacağı otel</w:t>
      </w:r>
      <w:r w:rsidR="0042135C" w:rsidRPr="002677A0">
        <w:t xml:space="preserve"> </w:t>
      </w:r>
      <w:r w:rsidR="00E95B1F" w:rsidRPr="002677A0">
        <w:t xml:space="preserve">arası </w:t>
      </w:r>
      <w:r w:rsidR="0042135C" w:rsidRPr="002677A0">
        <w:t>şehir içi transfer hizmeti firma tarafından sağlanacaktı</w:t>
      </w:r>
      <w:r w:rsidR="00AE3705" w:rsidRPr="002677A0">
        <w:t xml:space="preserve">r </w:t>
      </w:r>
      <w:r w:rsidR="00596E46" w:rsidRPr="002677A0">
        <w:t xml:space="preserve">ve fiyata </w:t>
      </w:r>
      <w:proofErr w:type="gramStart"/>
      <w:r w:rsidR="00596E46" w:rsidRPr="002677A0">
        <w:t>dahil</w:t>
      </w:r>
      <w:proofErr w:type="gramEnd"/>
      <w:r w:rsidR="00596E46" w:rsidRPr="002677A0">
        <w:t xml:space="preserve"> olacaktır.</w:t>
      </w:r>
    </w:p>
    <w:p w14:paraId="7A46E608" w14:textId="0CF3BFD7" w:rsidR="002677A0" w:rsidRDefault="002677A0" w:rsidP="00E95B1F">
      <w:pPr>
        <w:pStyle w:val="ListeParagraf"/>
        <w:spacing w:line="276" w:lineRule="auto"/>
        <w:ind w:left="360"/>
        <w:contextualSpacing/>
        <w:jc w:val="both"/>
      </w:pPr>
    </w:p>
    <w:p w14:paraId="44058F75" w14:textId="77777777" w:rsidR="002677A0" w:rsidRPr="00B12513" w:rsidRDefault="002677A0" w:rsidP="002677A0">
      <w:pPr>
        <w:pStyle w:val="Default"/>
        <w:numPr>
          <w:ilvl w:val="0"/>
          <w:numId w:val="25"/>
        </w:numPr>
        <w:ind w:left="1134" w:right="1" w:hanging="425"/>
        <w:jc w:val="both"/>
        <w:rPr>
          <w:color w:val="000000" w:themeColor="text1"/>
        </w:rPr>
      </w:pPr>
      <w:r>
        <w:rPr>
          <w:color w:val="000000" w:themeColor="text1"/>
        </w:rPr>
        <w:lastRenderedPageBreak/>
        <w:t>Uçak b</w:t>
      </w:r>
      <w:r w:rsidRPr="00B12513">
        <w:rPr>
          <w:color w:val="000000" w:themeColor="text1"/>
        </w:rPr>
        <w:t xml:space="preserve">ilet sayıları İdare’nin onayı ile artırılabilecek veya azaltılabilecektir. </w:t>
      </w:r>
    </w:p>
    <w:p w14:paraId="245D61A2" w14:textId="77777777" w:rsidR="002677A0" w:rsidRPr="00B12513" w:rsidRDefault="002677A0" w:rsidP="002677A0">
      <w:pPr>
        <w:pStyle w:val="Default"/>
        <w:numPr>
          <w:ilvl w:val="0"/>
          <w:numId w:val="25"/>
        </w:numPr>
        <w:ind w:left="1134" w:right="1" w:hanging="425"/>
        <w:jc w:val="both"/>
        <w:rPr>
          <w:color w:val="000000" w:themeColor="text1"/>
        </w:rPr>
      </w:pPr>
      <w:r>
        <w:rPr>
          <w:color w:val="000000" w:themeColor="text1"/>
        </w:rPr>
        <w:t>Uçak b</w:t>
      </w:r>
      <w:r w:rsidRPr="00B12513">
        <w:rPr>
          <w:color w:val="000000" w:themeColor="text1"/>
        </w:rPr>
        <w:t xml:space="preserve">ilet tarihleri </w:t>
      </w:r>
      <w:r>
        <w:rPr>
          <w:color w:val="000000" w:themeColor="text1"/>
        </w:rPr>
        <w:t>organizasyon ta</w:t>
      </w:r>
      <w:r w:rsidRPr="00B12513">
        <w:rPr>
          <w:color w:val="000000" w:themeColor="text1"/>
        </w:rPr>
        <w:t xml:space="preserve">rihi dikkate alınarak </w:t>
      </w:r>
      <w:r>
        <w:rPr>
          <w:color w:val="000000" w:themeColor="text1"/>
        </w:rPr>
        <w:t>Yüklenici</w:t>
      </w:r>
      <w:r w:rsidRPr="00B12513">
        <w:rPr>
          <w:color w:val="000000" w:themeColor="text1"/>
        </w:rPr>
        <w:t xml:space="preserve"> tarafından her türlü tedbir ve önlem alınacaktır. </w:t>
      </w:r>
    </w:p>
    <w:p w14:paraId="2D774D6F" w14:textId="77777777" w:rsidR="002677A0" w:rsidRPr="00B12513" w:rsidRDefault="002677A0" w:rsidP="002677A0">
      <w:pPr>
        <w:pStyle w:val="Default"/>
        <w:numPr>
          <w:ilvl w:val="0"/>
          <w:numId w:val="25"/>
        </w:numPr>
        <w:ind w:left="1134" w:right="1" w:hanging="425"/>
        <w:jc w:val="both"/>
        <w:rPr>
          <w:color w:val="000000" w:themeColor="text1"/>
        </w:rPr>
      </w:pPr>
      <w:r w:rsidRPr="00B12513">
        <w:rPr>
          <w:color w:val="000000" w:themeColor="text1"/>
        </w:rPr>
        <w:t xml:space="preserve">Tüm biletler </w:t>
      </w:r>
      <w:r>
        <w:rPr>
          <w:color w:val="000000" w:themeColor="text1"/>
        </w:rPr>
        <w:t xml:space="preserve">ve ara transferler </w:t>
      </w:r>
      <w:r w:rsidRPr="00B12513">
        <w:rPr>
          <w:color w:val="000000" w:themeColor="text1"/>
        </w:rPr>
        <w:t xml:space="preserve">gidiş-dönüş olarak </w:t>
      </w:r>
      <w:r>
        <w:rPr>
          <w:color w:val="000000" w:themeColor="text1"/>
        </w:rPr>
        <w:t xml:space="preserve">Yüklenici tarafından </w:t>
      </w:r>
      <w:r w:rsidRPr="00B12513">
        <w:rPr>
          <w:color w:val="000000" w:themeColor="text1"/>
        </w:rPr>
        <w:t xml:space="preserve">sağlanacaktır. </w:t>
      </w:r>
    </w:p>
    <w:p w14:paraId="54E25D09" w14:textId="77777777" w:rsidR="002677A0" w:rsidRPr="00B12513" w:rsidRDefault="002677A0" w:rsidP="002677A0">
      <w:pPr>
        <w:pStyle w:val="Default"/>
        <w:numPr>
          <w:ilvl w:val="0"/>
          <w:numId w:val="25"/>
        </w:numPr>
        <w:ind w:left="1134" w:right="1" w:hanging="425"/>
        <w:jc w:val="both"/>
        <w:rPr>
          <w:color w:val="000000" w:themeColor="text1"/>
        </w:rPr>
      </w:pPr>
      <w:r w:rsidRPr="00B12513">
        <w:rPr>
          <w:color w:val="000000" w:themeColor="text1"/>
        </w:rPr>
        <w:t xml:space="preserve">Bütün ulaşım giderleri en kısa güzergâh üzerinden olacaktır. Şartnamede belirtilenden farklı uçuş talepleri (sağlık durumu, uçuş mesafesi, zorunlu uçuş programı vb.) İdarenin onayı doğrultusunda gerçekleştirilebilecektir. </w:t>
      </w:r>
    </w:p>
    <w:p w14:paraId="0B180793" w14:textId="77777777" w:rsidR="002677A0" w:rsidRDefault="002677A0" w:rsidP="002677A0">
      <w:pPr>
        <w:pStyle w:val="Default"/>
        <w:numPr>
          <w:ilvl w:val="0"/>
          <w:numId w:val="25"/>
        </w:numPr>
        <w:ind w:left="1134" w:right="1" w:hanging="425"/>
        <w:jc w:val="both"/>
        <w:rPr>
          <w:color w:val="000000" w:themeColor="text1"/>
        </w:rPr>
      </w:pPr>
      <w:r w:rsidRPr="00B12513">
        <w:rPr>
          <w:color w:val="000000" w:themeColor="text1"/>
        </w:rPr>
        <w:t xml:space="preserve">İdare tarafından ulaşım transfer hizmetlerini kullanacak kişilerin listesi </w:t>
      </w:r>
      <w:r>
        <w:rPr>
          <w:color w:val="000000" w:themeColor="text1"/>
        </w:rPr>
        <w:t>Yüklenici</w:t>
      </w:r>
      <w:r w:rsidRPr="00B12513">
        <w:rPr>
          <w:color w:val="000000" w:themeColor="text1"/>
        </w:rPr>
        <w:t xml:space="preserve">ye teslim edilecektir. </w:t>
      </w:r>
    </w:p>
    <w:p w14:paraId="33E75C0F" w14:textId="77777777" w:rsidR="002677A0" w:rsidRPr="00D826D3" w:rsidRDefault="002677A0" w:rsidP="002677A0">
      <w:pPr>
        <w:pStyle w:val="Default"/>
        <w:numPr>
          <w:ilvl w:val="0"/>
          <w:numId w:val="25"/>
        </w:numPr>
        <w:ind w:left="1134" w:right="1" w:hanging="425"/>
        <w:jc w:val="both"/>
        <w:rPr>
          <w:color w:val="000000" w:themeColor="text1"/>
        </w:rPr>
      </w:pPr>
      <w:r w:rsidRPr="00D826D3">
        <w:rPr>
          <w:color w:val="000000" w:themeColor="text1"/>
        </w:rPr>
        <w:t xml:space="preserve">Biletlerin ilgililere e-posta yoluyla ulaştırılması ve buna ilişkin tüm iletişimin (soruların cevaplanması, sorunların çözümü vb.) kurulması Yüklenici tarafından sağlanacaktır. </w:t>
      </w:r>
    </w:p>
    <w:p w14:paraId="7E134330" w14:textId="4DC37421" w:rsidR="002677A0" w:rsidRDefault="002677A0" w:rsidP="002677A0">
      <w:pPr>
        <w:pStyle w:val="ListeParagraf"/>
        <w:spacing w:line="276" w:lineRule="auto"/>
        <w:ind w:left="360"/>
        <w:contextualSpacing/>
        <w:jc w:val="both"/>
      </w:pPr>
      <w:r>
        <w:rPr>
          <w:color w:val="000000" w:themeColor="text1"/>
        </w:rPr>
        <w:t>İdareye tüm hususlarla ilgili biletleme, bilgilendirme, program ve detay e-postaları Yüklenici tarafından gönderilecektir.</w:t>
      </w:r>
    </w:p>
    <w:p w14:paraId="3CFDE1B1" w14:textId="01693E63" w:rsidR="008E266F" w:rsidRDefault="008E266F" w:rsidP="00E95B1F">
      <w:pPr>
        <w:pStyle w:val="ListeParagraf"/>
        <w:spacing w:line="276" w:lineRule="auto"/>
        <w:ind w:left="360"/>
        <w:contextualSpacing/>
        <w:jc w:val="both"/>
      </w:pPr>
    </w:p>
    <w:p w14:paraId="3D8B130A" w14:textId="03796489" w:rsidR="008E266F" w:rsidRDefault="008E266F" w:rsidP="00030674">
      <w:pPr>
        <w:pStyle w:val="ListeParagraf"/>
        <w:numPr>
          <w:ilvl w:val="0"/>
          <w:numId w:val="17"/>
        </w:numPr>
        <w:spacing w:line="276" w:lineRule="auto"/>
        <w:contextualSpacing/>
        <w:jc w:val="both"/>
      </w:pPr>
      <w:r>
        <w:t xml:space="preserve">Yüklenici organizasyonla beraber aşağıda belirtilen </w:t>
      </w:r>
      <w:r w:rsidR="002677A0">
        <w:t>katılım belgesi için sunacağı eğitim içeriği ve</w:t>
      </w:r>
      <w:r>
        <w:t xml:space="preserve"> eğitmenleri de sağlayacaktır.</w:t>
      </w:r>
    </w:p>
    <w:p w14:paraId="653186D6" w14:textId="380EB6BB" w:rsidR="00AE3705" w:rsidRDefault="00AE3705" w:rsidP="00E95B1F">
      <w:pPr>
        <w:pStyle w:val="ListeParagraf"/>
        <w:spacing w:line="276" w:lineRule="auto"/>
        <w:ind w:left="360"/>
        <w:contextualSpacing/>
        <w:jc w:val="both"/>
      </w:pPr>
    </w:p>
    <w:p w14:paraId="3CE22DB0" w14:textId="77777777" w:rsidR="00E170A1" w:rsidRDefault="00E170A1" w:rsidP="00E95B1F">
      <w:pPr>
        <w:pStyle w:val="ListeParagraf"/>
        <w:spacing w:line="276" w:lineRule="auto"/>
        <w:ind w:left="360"/>
        <w:contextualSpacing/>
        <w:jc w:val="both"/>
        <w:rPr>
          <w:b/>
          <w:u w:val="single"/>
        </w:rPr>
      </w:pPr>
    </w:p>
    <w:p w14:paraId="2784E87F" w14:textId="04D3654F" w:rsidR="00AE3705" w:rsidRPr="00AE3705" w:rsidRDefault="00AE3705" w:rsidP="00E95B1F">
      <w:pPr>
        <w:pStyle w:val="ListeParagraf"/>
        <w:spacing w:line="276" w:lineRule="auto"/>
        <w:ind w:left="360"/>
        <w:contextualSpacing/>
        <w:jc w:val="both"/>
        <w:rPr>
          <w:b/>
          <w:u w:val="single"/>
        </w:rPr>
      </w:pPr>
      <w:r w:rsidRPr="00AE3705">
        <w:rPr>
          <w:b/>
          <w:u w:val="single"/>
        </w:rPr>
        <w:t>EĞİTİM İÇERİĞİ</w:t>
      </w:r>
    </w:p>
    <w:p w14:paraId="4490CCB6" w14:textId="77777777" w:rsidR="00E170A1" w:rsidRDefault="00E170A1" w:rsidP="00E170A1">
      <w:pPr>
        <w:spacing w:after="0" w:line="240" w:lineRule="auto"/>
        <w:jc w:val="center"/>
        <w:rPr>
          <w:rFonts w:ascii="Times New Roman" w:eastAsia="Times New Roman" w:hAnsi="Times New Roman" w:cs="Times New Roman"/>
          <w:b/>
          <w:sz w:val="24"/>
          <w:szCs w:val="24"/>
          <w:lang w:eastAsia="tr-TR"/>
        </w:rPr>
      </w:pPr>
    </w:p>
    <w:p w14:paraId="2D858BB5" w14:textId="77777777" w:rsidR="00E170A1" w:rsidRDefault="00E170A1" w:rsidP="00E170A1">
      <w:pPr>
        <w:spacing w:after="0" w:line="240" w:lineRule="auto"/>
        <w:jc w:val="center"/>
        <w:rPr>
          <w:rFonts w:ascii="Times New Roman" w:eastAsia="Times New Roman" w:hAnsi="Times New Roman" w:cs="Times New Roman"/>
          <w:b/>
          <w:sz w:val="24"/>
          <w:szCs w:val="24"/>
          <w:highlight w:val="green"/>
          <w:lang w:eastAsia="tr-TR"/>
        </w:rPr>
      </w:pPr>
    </w:p>
    <w:p w14:paraId="5E127305" w14:textId="77777777" w:rsidR="00E170A1" w:rsidRDefault="00E170A1" w:rsidP="00E170A1">
      <w:pPr>
        <w:pStyle w:val="ListeParagraf"/>
        <w:spacing w:line="276" w:lineRule="auto"/>
        <w:ind w:left="360"/>
        <w:contextualSpacing/>
        <w:jc w:val="center"/>
        <w:rPr>
          <w:b/>
        </w:rPr>
      </w:pPr>
    </w:p>
    <w:p w14:paraId="0198A0F4" w14:textId="77777777" w:rsidR="00AE3705" w:rsidRPr="00510014" w:rsidRDefault="00AE3705" w:rsidP="00030674">
      <w:pPr>
        <w:pStyle w:val="ListeParagraf"/>
        <w:numPr>
          <w:ilvl w:val="0"/>
          <w:numId w:val="27"/>
        </w:numPr>
        <w:ind w:left="714" w:hanging="357"/>
        <w:contextualSpacing/>
        <w:jc w:val="both"/>
      </w:pPr>
      <w:r w:rsidRPr="00510014">
        <w:t>Ürün Karbon Ayak İzi (ISO 14067) Eğitim Süresince;</w:t>
      </w:r>
    </w:p>
    <w:p w14:paraId="5763683C" w14:textId="77777777" w:rsidR="00AE3705" w:rsidRPr="00510014" w:rsidRDefault="00AE3705" w:rsidP="00AE3705">
      <w:pPr>
        <w:pStyle w:val="ListeParagraf"/>
        <w:ind w:left="714"/>
        <w:jc w:val="both"/>
      </w:pPr>
    </w:p>
    <w:p w14:paraId="1BA2BD76" w14:textId="77777777" w:rsidR="00AE3705" w:rsidRPr="00510014" w:rsidRDefault="00AE3705" w:rsidP="00030674">
      <w:pPr>
        <w:pStyle w:val="ListeParagraf"/>
        <w:numPr>
          <w:ilvl w:val="0"/>
          <w:numId w:val="29"/>
        </w:numPr>
        <w:contextualSpacing/>
        <w:jc w:val="both"/>
      </w:pPr>
      <w:r w:rsidRPr="00510014">
        <w:t>Ürünlerin (zeytin, incir, kayısı, fındık)  karbon ayak izi hesaplanmalarının nedenleri ile anlatılması,</w:t>
      </w:r>
    </w:p>
    <w:p w14:paraId="4D4B19E1" w14:textId="77777777" w:rsidR="00AE3705" w:rsidRPr="00510014" w:rsidRDefault="00AE3705" w:rsidP="00030674">
      <w:pPr>
        <w:pStyle w:val="ListeParagraf"/>
        <w:numPr>
          <w:ilvl w:val="0"/>
          <w:numId w:val="29"/>
        </w:numPr>
        <w:contextualSpacing/>
        <w:jc w:val="both"/>
      </w:pPr>
      <w:r w:rsidRPr="00510014">
        <w:t>Karbon ayak izi hesaplamada kullanılan yöntemler anlatılması,</w:t>
      </w:r>
    </w:p>
    <w:p w14:paraId="552CA78D" w14:textId="77777777" w:rsidR="00AE3705" w:rsidRPr="00510014" w:rsidRDefault="00AE3705" w:rsidP="00030674">
      <w:pPr>
        <w:pStyle w:val="ListeParagraf"/>
        <w:numPr>
          <w:ilvl w:val="0"/>
          <w:numId w:val="29"/>
        </w:numPr>
        <w:contextualSpacing/>
        <w:jc w:val="both"/>
      </w:pPr>
      <w:r w:rsidRPr="00510014">
        <w:t xml:space="preserve">Sera gazı </w:t>
      </w:r>
      <w:proofErr w:type="gramStart"/>
      <w:r w:rsidRPr="00510014">
        <w:t>emisyonlarıyla</w:t>
      </w:r>
      <w:proofErr w:type="gramEnd"/>
      <w:r w:rsidRPr="00510014">
        <w:t xml:space="preserve"> ilgili yürürlükte olan yasa ve yönetmeliklere değinilmesi,</w:t>
      </w:r>
    </w:p>
    <w:p w14:paraId="2D24ABC2" w14:textId="77777777" w:rsidR="00AE3705" w:rsidRPr="00510014" w:rsidRDefault="00AE3705" w:rsidP="00030674">
      <w:pPr>
        <w:pStyle w:val="ListeParagraf"/>
        <w:numPr>
          <w:ilvl w:val="0"/>
          <w:numId w:val="29"/>
        </w:numPr>
        <w:contextualSpacing/>
        <w:jc w:val="both"/>
      </w:pPr>
      <w:r w:rsidRPr="00510014">
        <w:t>Yaşam döngüsü yaklaşımıyla ISO 14067’nin nasıl kullanılacağının anlatılması,</w:t>
      </w:r>
    </w:p>
    <w:p w14:paraId="72DDFBA7" w14:textId="77777777" w:rsidR="00AE3705" w:rsidRPr="00510014" w:rsidRDefault="00AE3705" w:rsidP="00030674">
      <w:pPr>
        <w:pStyle w:val="ListeParagraf"/>
        <w:numPr>
          <w:ilvl w:val="0"/>
          <w:numId w:val="29"/>
        </w:numPr>
        <w:contextualSpacing/>
        <w:jc w:val="both"/>
      </w:pPr>
      <w:r w:rsidRPr="00510014">
        <w:t>ISO 14067 standardı maddelerinin ayrıntılı olarak ele alınması,</w:t>
      </w:r>
    </w:p>
    <w:p w14:paraId="490C2F20" w14:textId="77777777" w:rsidR="00AE3705" w:rsidRPr="00510014" w:rsidRDefault="00AE3705" w:rsidP="00030674">
      <w:pPr>
        <w:pStyle w:val="ListeParagraf"/>
        <w:numPr>
          <w:ilvl w:val="0"/>
          <w:numId w:val="29"/>
        </w:numPr>
        <w:contextualSpacing/>
        <w:jc w:val="both"/>
      </w:pPr>
      <w:r w:rsidRPr="00510014">
        <w:t>Yaşam döngüsü değerlendirmesinin anlatılması ve ürün karbon ayak izi hesaplamalarında nasıl kullanılacağının anlatılması,</w:t>
      </w:r>
    </w:p>
    <w:p w14:paraId="7378C965" w14:textId="4BFF964C" w:rsidR="00AE3705" w:rsidRDefault="00AE3705" w:rsidP="00030674">
      <w:pPr>
        <w:pStyle w:val="ListeParagraf"/>
        <w:numPr>
          <w:ilvl w:val="0"/>
          <w:numId w:val="29"/>
        </w:numPr>
        <w:contextualSpacing/>
        <w:jc w:val="both"/>
      </w:pPr>
      <w:r w:rsidRPr="00510014">
        <w:t xml:space="preserve">Karbon ayak izi hesaplamalarının, yaşam döngüsü değerlendirmesinin bir parçası olarak çevresel etki sonuçları arasında sunulması, LCA kapsamında </w:t>
      </w:r>
      <w:proofErr w:type="gramStart"/>
      <w:r w:rsidRPr="00510014">
        <w:t>entegre</w:t>
      </w:r>
      <w:proofErr w:type="gramEnd"/>
      <w:r w:rsidRPr="00510014">
        <w:t xml:space="preserve"> bir şekilde ele alınması; ancak ISO 14067 standardına uygun biçimde ürün karbon ayak izi raporu hazırlanması,</w:t>
      </w:r>
    </w:p>
    <w:p w14:paraId="2735C7E3" w14:textId="77777777" w:rsidR="00E170A1" w:rsidRPr="00510014" w:rsidRDefault="00E170A1" w:rsidP="00E170A1">
      <w:pPr>
        <w:pStyle w:val="ListeParagraf"/>
        <w:ind w:left="1434"/>
        <w:contextualSpacing/>
        <w:jc w:val="both"/>
      </w:pPr>
    </w:p>
    <w:p w14:paraId="7BD321AC" w14:textId="77777777" w:rsidR="00AE3705" w:rsidRPr="00510014" w:rsidRDefault="00AE3705" w:rsidP="00AE3705">
      <w:pPr>
        <w:pStyle w:val="ListeParagraf"/>
        <w:ind w:left="714"/>
        <w:jc w:val="both"/>
      </w:pPr>
    </w:p>
    <w:p w14:paraId="6DBFB898" w14:textId="77777777" w:rsidR="00AE3705" w:rsidRPr="00510014" w:rsidRDefault="00AE3705" w:rsidP="00030674">
      <w:pPr>
        <w:pStyle w:val="ListeParagraf"/>
        <w:numPr>
          <w:ilvl w:val="0"/>
          <w:numId w:val="27"/>
        </w:numPr>
        <w:ind w:left="714" w:hanging="357"/>
        <w:contextualSpacing/>
        <w:jc w:val="both"/>
      </w:pPr>
      <w:r w:rsidRPr="00510014">
        <w:t>Yaşam Döngüsü Değerlendirmesi (YDD) Eğitim Süresince;</w:t>
      </w:r>
    </w:p>
    <w:p w14:paraId="6F199BD2" w14:textId="77777777" w:rsidR="00AE3705" w:rsidRPr="00510014" w:rsidRDefault="00AE3705" w:rsidP="00AE3705">
      <w:pPr>
        <w:pStyle w:val="ListeParagraf"/>
        <w:ind w:left="993" w:firstLine="141"/>
        <w:jc w:val="both"/>
      </w:pPr>
    </w:p>
    <w:p w14:paraId="447BCA30" w14:textId="77777777" w:rsidR="00AE3705" w:rsidRPr="00510014" w:rsidRDefault="00AE3705" w:rsidP="00030674">
      <w:pPr>
        <w:pStyle w:val="ListeParagraf"/>
        <w:numPr>
          <w:ilvl w:val="0"/>
          <w:numId w:val="28"/>
        </w:numPr>
        <w:ind w:left="993" w:firstLine="141"/>
        <w:contextualSpacing/>
        <w:jc w:val="both"/>
      </w:pPr>
      <w:r w:rsidRPr="00510014">
        <w:t xml:space="preserve">Yaşam Döngüsü Değerlendirmesi kavramı ve </w:t>
      </w:r>
      <w:proofErr w:type="gramStart"/>
      <w:r w:rsidRPr="00510014">
        <w:t>metodolojisi</w:t>
      </w:r>
      <w:proofErr w:type="gramEnd"/>
      <w:r w:rsidRPr="00510014">
        <w:t>, ISO 14040-44 serisi tanımları ve raporlama konseptinin anlatılması,</w:t>
      </w:r>
    </w:p>
    <w:p w14:paraId="5C0879DD" w14:textId="77777777" w:rsidR="00AE3705" w:rsidRPr="00510014" w:rsidRDefault="00AE3705" w:rsidP="00030674">
      <w:pPr>
        <w:pStyle w:val="ListeParagraf"/>
        <w:numPr>
          <w:ilvl w:val="0"/>
          <w:numId w:val="28"/>
        </w:numPr>
        <w:ind w:left="993" w:firstLine="141"/>
        <w:contextualSpacing/>
        <w:jc w:val="both"/>
      </w:pPr>
      <w:r w:rsidRPr="00510014">
        <w:t>Yaşam döngüsü değerlendirmesine göre, ürün karbon ayak izinin sistem sınırları ve fonksiyonel biriminin açıklanması,</w:t>
      </w:r>
    </w:p>
    <w:p w14:paraId="4C37F8BD" w14:textId="77777777" w:rsidR="00AE3705" w:rsidRPr="00510014" w:rsidRDefault="00AE3705" w:rsidP="00030674">
      <w:pPr>
        <w:pStyle w:val="ListeParagraf"/>
        <w:numPr>
          <w:ilvl w:val="0"/>
          <w:numId w:val="28"/>
        </w:numPr>
        <w:ind w:left="993" w:firstLine="141"/>
        <w:contextualSpacing/>
        <w:jc w:val="both"/>
      </w:pPr>
      <w:r w:rsidRPr="00510014">
        <w:lastRenderedPageBreak/>
        <w:t xml:space="preserve">Yaşam döngüsü </w:t>
      </w:r>
      <w:proofErr w:type="gramStart"/>
      <w:r w:rsidRPr="00510014">
        <w:t>envanterinin</w:t>
      </w:r>
      <w:proofErr w:type="gramEnd"/>
      <w:r w:rsidRPr="00510014">
        <w:t xml:space="preserve"> nasıl toplanacağının anlatılması,</w:t>
      </w:r>
    </w:p>
    <w:p w14:paraId="1A4E4241" w14:textId="77777777" w:rsidR="00AE3705" w:rsidRPr="00510014" w:rsidRDefault="00AE3705" w:rsidP="00030674">
      <w:pPr>
        <w:pStyle w:val="ListeParagraf"/>
        <w:numPr>
          <w:ilvl w:val="0"/>
          <w:numId w:val="28"/>
        </w:numPr>
        <w:ind w:left="993" w:firstLine="141"/>
        <w:contextualSpacing/>
        <w:jc w:val="both"/>
      </w:pPr>
      <w:r w:rsidRPr="00510014">
        <w:t>Yaşam döngüsü etki değerlendirmesinin etki kategorilerine göre değerlendirilmesi,</w:t>
      </w:r>
    </w:p>
    <w:p w14:paraId="4750780D" w14:textId="77777777" w:rsidR="00AE3705" w:rsidRPr="00510014" w:rsidRDefault="00AE3705" w:rsidP="00030674">
      <w:pPr>
        <w:pStyle w:val="ListeParagraf"/>
        <w:numPr>
          <w:ilvl w:val="0"/>
          <w:numId w:val="28"/>
        </w:numPr>
        <w:ind w:left="993" w:firstLine="141"/>
        <w:contextualSpacing/>
        <w:jc w:val="both"/>
      </w:pPr>
      <w:r w:rsidRPr="00510014">
        <w:t>Etki kategorilerini, karar vermede kullanılan metotlardan (CML I baseline vb.) bahsedilmesi,</w:t>
      </w:r>
    </w:p>
    <w:p w14:paraId="751A6CA7" w14:textId="77777777" w:rsidR="00AE3705" w:rsidRDefault="00AE3705" w:rsidP="00030674">
      <w:pPr>
        <w:pStyle w:val="ListeParagraf"/>
        <w:numPr>
          <w:ilvl w:val="0"/>
          <w:numId w:val="28"/>
        </w:numPr>
        <w:ind w:left="993" w:firstLine="141"/>
        <w:contextualSpacing/>
        <w:jc w:val="both"/>
      </w:pPr>
      <w:r w:rsidRPr="00510014">
        <w:t>Yaşam döngüsü değerlendirmesinde kullanılan yazılımlar hakkında bilgi verilmesi,</w:t>
      </w:r>
    </w:p>
    <w:p w14:paraId="11C72C05" w14:textId="77777777" w:rsidR="00AE3705" w:rsidRPr="00A1040C" w:rsidRDefault="00AE3705" w:rsidP="00030674">
      <w:pPr>
        <w:pStyle w:val="ListeParagraf"/>
        <w:numPr>
          <w:ilvl w:val="0"/>
          <w:numId w:val="28"/>
        </w:numPr>
        <w:ind w:left="993" w:firstLine="141"/>
        <w:contextualSpacing/>
        <w:jc w:val="both"/>
      </w:pPr>
      <w:r w:rsidRPr="00A1040C">
        <w:t>ISO 14040 LCA raporlamasının aktarılması,</w:t>
      </w:r>
    </w:p>
    <w:p w14:paraId="20F07E48" w14:textId="77777777" w:rsidR="00AE3705" w:rsidRPr="00510014" w:rsidRDefault="00AE3705" w:rsidP="00030674">
      <w:pPr>
        <w:pStyle w:val="ListeParagraf"/>
        <w:numPr>
          <w:ilvl w:val="0"/>
          <w:numId w:val="28"/>
        </w:numPr>
        <w:ind w:left="992" w:firstLine="142"/>
        <w:contextualSpacing/>
        <w:jc w:val="both"/>
      </w:pPr>
      <w:r w:rsidRPr="00510014">
        <w:t>Simapro ve Open LCA yazılımlarının anlatılması,</w:t>
      </w:r>
    </w:p>
    <w:p w14:paraId="4529480E" w14:textId="77777777" w:rsidR="00AE3705" w:rsidRPr="00510014" w:rsidRDefault="00AE3705" w:rsidP="00030674">
      <w:pPr>
        <w:pStyle w:val="ListeParagraf"/>
        <w:numPr>
          <w:ilvl w:val="0"/>
          <w:numId w:val="28"/>
        </w:numPr>
        <w:ind w:left="993" w:firstLine="141"/>
        <w:contextualSpacing/>
        <w:jc w:val="both"/>
      </w:pPr>
      <w:r w:rsidRPr="00510014">
        <w:t xml:space="preserve">Yaşam döngüsünün küresel, yerel ve </w:t>
      </w:r>
      <w:proofErr w:type="gramStart"/>
      <w:r w:rsidRPr="00510014">
        <w:t>lokal</w:t>
      </w:r>
      <w:proofErr w:type="gramEnd"/>
      <w:r w:rsidRPr="00510014">
        <w:t xml:space="preserve"> ölçekteki yorumlamasının yapılması,</w:t>
      </w:r>
    </w:p>
    <w:p w14:paraId="5BBE07E4" w14:textId="77777777" w:rsidR="00AE3705" w:rsidRPr="00510014" w:rsidRDefault="00AE3705" w:rsidP="00030674">
      <w:pPr>
        <w:pStyle w:val="ListeParagraf"/>
        <w:numPr>
          <w:ilvl w:val="0"/>
          <w:numId w:val="28"/>
        </w:numPr>
        <w:ind w:left="992" w:firstLine="142"/>
        <w:contextualSpacing/>
        <w:jc w:val="both"/>
      </w:pPr>
      <w:r w:rsidRPr="00510014">
        <w:t>Tarımsal ürünlerin (zeytin, incir, kayısı, fındık) yetiştirme ve işleme süreçlerinin modellenmesi, mevcut veri şablonları bulunan tarımsal ürünler ile örnek ürün ve sistem modellemeleri, çevresel sonuç hesaplanması ve yorumlamasının yapılması,</w:t>
      </w:r>
    </w:p>
    <w:p w14:paraId="2441A89F" w14:textId="77777777" w:rsidR="00AE3705" w:rsidRDefault="00AE3705" w:rsidP="00030674">
      <w:pPr>
        <w:pStyle w:val="ListeParagraf"/>
        <w:numPr>
          <w:ilvl w:val="0"/>
          <w:numId w:val="28"/>
        </w:numPr>
        <w:ind w:left="992" w:firstLine="142"/>
        <w:contextualSpacing/>
        <w:jc w:val="both"/>
      </w:pPr>
      <w:r w:rsidRPr="00510014">
        <w:t>Open LCA veya Simapro</w:t>
      </w:r>
      <w:r>
        <w:t xml:space="preserve"> </w:t>
      </w:r>
      <w:r w:rsidRPr="00510014">
        <w:t>yazılımlarının kullanılması ve LCA kavramının incelenmesi (Yaşam Döngüsü Envanteri, Yaşam Döngüsü Etki Değerlendirmesi),</w:t>
      </w:r>
    </w:p>
    <w:p w14:paraId="05EE99BB" w14:textId="77777777" w:rsidR="00AE3705" w:rsidRPr="00510014" w:rsidRDefault="00AE3705" w:rsidP="00AE3705">
      <w:pPr>
        <w:pStyle w:val="ListeParagraf"/>
        <w:ind w:left="1134"/>
        <w:jc w:val="both"/>
      </w:pPr>
    </w:p>
    <w:p w14:paraId="2D8C56BA" w14:textId="77777777" w:rsidR="00AE3705" w:rsidRPr="00510014" w:rsidRDefault="00AE3705" w:rsidP="00030674">
      <w:pPr>
        <w:pStyle w:val="ListeParagraf"/>
        <w:numPr>
          <w:ilvl w:val="0"/>
          <w:numId w:val="30"/>
        </w:numPr>
        <w:contextualSpacing/>
        <w:jc w:val="both"/>
      </w:pPr>
      <w:r w:rsidRPr="00510014">
        <w:t>Ürün Karbon Ayak İzi (en az 4 saat) ve Yaşam Döngüsü Değerlendirmesi eğitim sürecinin (en az 20 saat) toplamda en az 24 saat olacak şekilde ve 4 günde tamamlanması,</w:t>
      </w:r>
    </w:p>
    <w:p w14:paraId="7BE7F575" w14:textId="77777777" w:rsidR="00AE3705" w:rsidRPr="00510014" w:rsidRDefault="00AE3705" w:rsidP="00AE3705">
      <w:pPr>
        <w:pStyle w:val="ListeParagraf"/>
        <w:jc w:val="both"/>
      </w:pPr>
    </w:p>
    <w:p w14:paraId="0CC08C2F" w14:textId="77777777" w:rsidR="00AE3705" w:rsidRPr="00510014" w:rsidRDefault="00AE3705" w:rsidP="00030674">
      <w:pPr>
        <w:pStyle w:val="ListeParagraf"/>
        <w:numPr>
          <w:ilvl w:val="0"/>
          <w:numId w:val="30"/>
        </w:numPr>
        <w:contextualSpacing/>
        <w:jc w:val="both"/>
      </w:pPr>
      <w:r w:rsidRPr="00510014">
        <w:t>Eğitimi</w:t>
      </w:r>
      <w:r>
        <w:t>n</w:t>
      </w:r>
      <w:r w:rsidRPr="00510014">
        <w:t xml:space="preserve"> uygulamalı olarak yüz yüze gerçekleştirilmesi,</w:t>
      </w:r>
    </w:p>
    <w:p w14:paraId="51CE9228" w14:textId="77777777" w:rsidR="00AE3705" w:rsidRPr="00510014" w:rsidRDefault="00AE3705" w:rsidP="00AE3705">
      <w:pPr>
        <w:pStyle w:val="ListeParagraf"/>
        <w:jc w:val="both"/>
      </w:pPr>
    </w:p>
    <w:p w14:paraId="7CC9F360" w14:textId="77777777" w:rsidR="00AE3705" w:rsidRPr="00510014" w:rsidRDefault="00AE3705" w:rsidP="00030674">
      <w:pPr>
        <w:pStyle w:val="ListeParagraf"/>
        <w:numPr>
          <w:ilvl w:val="0"/>
          <w:numId w:val="30"/>
        </w:numPr>
        <w:contextualSpacing/>
        <w:jc w:val="both"/>
      </w:pPr>
      <w:r w:rsidRPr="00510014">
        <w:t>Eğitimin 30 kişilik bir gruba 4 gün süre ile verilmesi ve eğitim programının detaylı olarak hazırlanması,</w:t>
      </w:r>
    </w:p>
    <w:p w14:paraId="6A8AAAD3" w14:textId="77777777" w:rsidR="00AE3705" w:rsidRPr="00510014" w:rsidRDefault="00AE3705" w:rsidP="00AE3705">
      <w:pPr>
        <w:pStyle w:val="ListeParagraf"/>
        <w:jc w:val="both"/>
      </w:pPr>
    </w:p>
    <w:p w14:paraId="64C851B8" w14:textId="77777777" w:rsidR="00AE3705" w:rsidRPr="00510014" w:rsidRDefault="00AE3705" w:rsidP="00030674">
      <w:pPr>
        <w:pStyle w:val="ListeParagraf"/>
        <w:numPr>
          <w:ilvl w:val="0"/>
          <w:numId w:val="30"/>
        </w:numPr>
        <w:contextualSpacing/>
        <w:jc w:val="both"/>
      </w:pPr>
      <w:r w:rsidRPr="002677A0">
        <w:rPr>
          <w:b/>
        </w:rPr>
        <w:t>Eğitim sonunda kursiyerlere eğitim katılım belgesi verilmesi</w:t>
      </w:r>
      <w:r w:rsidRPr="00510014">
        <w:t>,</w:t>
      </w:r>
    </w:p>
    <w:p w14:paraId="73F3DD5A" w14:textId="77777777" w:rsidR="00AE3705" w:rsidRPr="00510014" w:rsidRDefault="00AE3705" w:rsidP="00AE3705">
      <w:pPr>
        <w:pStyle w:val="ListeParagraf"/>
        <w:jc w:val="both"/>
      </w:pPr>
    </w:p>
    <w:p w14:paraId="6D7FB9E8" w14:textId="77777777" w:rsidR="00AE3705" w:rsidRPr="00510014" w:rsidRDefault="00AE3705" w:rsidP="00030674">
      <w:pPr>
        <w:pStyle w:val="ListeParagraf"/>
        <w:numPr>
          <w:ilvl w:val="0"/>
          <w:numId w:val="30"/>
        </w:numPr>
        <w:contextualSpacing/>
        <w:jc w:val="both"/>
      </w:pPr>
      <w:r w:rsidRPr="00510014">
        <w:rPr>
          <w:bCs/>
        </w:rPr>
        <w:t>Eğitmen Kriterleri;</w:t>
      </w:r>
    </w:p>
    <w:p w14:paraId="580BEEFE" w14:textId="77777777" w:rsidR="00AE3705" w:rsidRPr="00510014" w:rsidRDefault="00AE3705" w:rsidP="00AE3705">
      <w:pPr>
        <w:pStyle w:val="ListeParagraf"/>
        <w:jc w:val="both"/>
      </w:pPr>
    </w:p>
    <w:p w14:paraId="5CDC6DE6" w14:textId="77777777" w:rsidR="00AE3705" w:rsidRDefault="00AE3705" w:rsidP="00030674">
      <w:pPr>
        <w:pStyle w:val="ListeParagraf"/>
        <w:numPr>
          <w:ilvl w:val="0"/>
          <w:numId w:val="31"/>
        </w:numPr>
        <w:ind w:hanging="306"/>
        <w:contextualSpacing/>
        <w:jc w:val="both"/>
      </w:pPr>
      <w:r w:rsidRPr="00510014">
        <w:t>En az 2 uzmanın olması,</w:t>
      </w:r>
    </w:p>
    <w:p w14:paraId="0F70F26A" w14:textId="77777777" w:rsidR="00AE3705" w:rsidRPr="00510014" w:rsidRDefault="00AE3705" w:rsidP="00030674">
      <w:pPr>
        <w:pStyle w:val="ListeParagraf"/>
        <w:numPr>
          <w:ilvl w:val="0"/>
          <w:numId w:val="31"/>
        </w:numPr>
        <w:ind w:hanging="306"/>
        <w:contextualSpacing/>
        <w:jc w:val="both"/>
      </w:pPr>
      <w:r>
        <w:t xml:space="preserve">Uzmanların </w:t>
      </w:r>
      <w:r w:rsidRPr="00C44949">
        <w:t>L</w:t>
      </w:r>
      <w:r>
        <w:t>CA kapsamında proje tecrübelerinin</w:t>
      </w:r>
      <w:r w:rsidRPr="00C44949">
        <w:t xml:space="preserve"> olması</w:t>
      </w:r>
      <w:r>
        <w:t>,</w:t>
      </w:r>
    </w:p>
    <w:p w14:paraId="7B108886" w14:textId="77777777" w:rsidR="00AE3705" w:rsidRPr="00510014" w:rsidRDefault="00AE3705" w:rsidP="00030674">
      <w:pPr>
        <w:pStyle w:val="ListeParagraf"/>
        <w:numPr>
          <w:ilvl w:val="0"/>
          <w:numId w:val="31"/>
        </w:numPr>
        <w:ind w:hanging="306"/>
        <w:contextualSpacing/>
        <w:jc w:val="both"/>
      </w:pPr>
      <w:r w:rsidRPr="00510014">
        <w:t>Uzmanların Kurumsal Karbon Ayak İzi raporlama konusunda en az 2 tesiste raporlama yapmış olması,</w:t>
      </w:r>
    </w:p>
    <w:p w14:paraId="4452697A" w14:textId="77777777" w:rsidR="00AE3705" w:rsidRPr="00510014" w:rsidRDefault="00AE3705" w:rsidP="00030674">
      <w:pPr>
        <w:pStyle w:val="ListeParagraf"/>
        <w:numPr>
          <w:ilvl w:val="0"/>
          <w:numId w:val="31"/>
        </w:numPr>
        <w:ind w:hanging="306"/>
        <w:contextualSpacing/>
        <w:jc w:val="both"/>
      </w:pPr>
      <w:r>
        <w:t>Uzmanların</w:t>
      </w:r>
      <w:r w:rsidRPr="00510014">
        <w:t xml:space="preserve"> dijital kurumsal karbon ayak izi hesaplama araçların</w:t>
      </w:r>
      <w:r>
        <w:t>ın kullanımında deneyimli olması.</w:t>
      </w:r>
    </w:p>
    <w:p w14:paraId="6FC8C80F" w14:textId="77777777" w:rsidR="00AE3705" w:rsidRPr="00AE3705" w:rsidRDefault="00AE3705" w:rsidP="00E95B1F">
      <w:pPr>
        <w:pStyle w:val="ListeParagraf"/>
        <w:spacing w:line="276" w:lineRule="auto"/>
        <w:ind w:left="360"/>
        <w:contextualSpacing/>
        <w:jc w:val="both"/>
        <w:rPr>
          <w:b/>
        </w:rPr>
      </w:pPr>
    </w:p>
    <w:p w14:paraId="52254D91" w14:textId="07E0311B" w:rsidR="00D655FC" w:rsidRDefault="00D655FC" w:rsidP="00E95B1F">
      <w:pPr>
        <w:pStyle w:val="ListeParagraf"/>
        <w:spacing w:line="276" w:lineRule="auto"/>
        <w:ind w:left="360"/>
        <w:contextualSpacing/>
        <w:jc w:val="both"/>
      </w:pPr>
    </w:p>
    <w:p w14:paraId="3EC89D85" w14:textId="07A3CD04" w:rsidR="00EA66AE" w:rsidRPr="00EA66AE" w:rsidRDefault="00EA66AE" w:rsidP="00E95B1F">
      <w:pPr>
        <w:pStyle w:val="ListeParagraf"/>
        <w:spacing w:line="276" w:lineRule="auto"/>
        <w:ind w:left="360"/>
        <w:contextualSpacing/>
        <w:jc w:val="both"/>
        <w:rPr>
          <w:b/>
        </w:rPr>
      </w:pPr>
      <w:r w:rsidRPr="00EA66AE">
        <w:rPr>
          <w:b/>
        </w:rPr>
        <w:t>GÖRÜNÜRLÜK MATERYALLERİ</w:t>
      </w:r>
    </w:p>
    <w:p w14:paraId="6116833D" w14:textId="77777777" w:rsidR="00BA6448" w:rsidRDefault="00EA66AE" w:rsidP="00EA66AE">
      <w:pPr>
        <w:pStyle w:val="Madde1"/>
        <w:numPr>
          <w:ilvl w:val="0"/>
          <w:numId w:val="0"/>
        </w:numPr>
        <w:tabs>
          <w:tab w:val="left" w:pos="284"/>
          <w:tab w:val="left" w:pos="851"/>
        </w:tabs>
        <w:spacing w:after="0" w:line="240" w:lineRule="auto"/>
        <w:rPr>
          <w:b/>
          <w:color w:val="000000" w:themeColor="text1"/>
        </w:rPr>
      </w:pPr>
      <w:r w:rsidRPr="00EA66AE">
        <w:rPr>
          <w:b/>
          <w:color w:val="000000" w:themeColor="text1"/>
        </w:rPr>
        <w:t xml:space="preserve">     </w:t>
      </w:r>
    </w:p>
    <w:p w14:paraId="14E45EDA" w14:textId="7F2C5FAB" w:rsidR="00E33213" w:rsidRPr="00EA66AE" w:rsidRDefault="00BA6448" w:rsidP="00EA66AE">
      <w:pPr>
        <w:pStyle w:val="Madde1"/>
        <w:numPr>
          <w:ilvl w:val="0"/>
          <w:numId w:val="0"/>
        </w:numPr>
        <w:tabs>
          <w:tab w:val="left" w:pos="284"/>
          <w:tab w:val="left" w:pos="851"/>
        </w:tabs>
        <w:spacing w:after="0" w:line="240" w:lineRule="auto"/>
        <w:rPr>
          <w:b/>
          <w:color w:val="000000" w:themeColor="text1"/>
        </w:rPr>
      </w:pPr>
      <w:r>
        <w:rPr>
          <w:b/>
          <w:color w:val="000000" w:themeColor="text1"/>
        </w:rPr>
        <w:t xml:space="preserve">     </w:t>
      </w:r>
      <w:r w:rsidR="00EA66AE" w:rsidRPr="00EA66AE">
        <w:rPr>
          <w:b/>
          <w:color w:val="000000" w:themeColor="text1"/>
        </w:rPr>
        <w:t xml:space="preserve"> </w:t>
      </w:r>
      <w:r w:rsidR="00E33213" w:rsidRPr="00EA66AE">
        <w:rPr>
          <w:b/>
          <w:color w:val="000000" w:themeColor="text1"/>
        </w:rPr>
        <w:t>Örümcek Pano;</w:t>
      </w:r>
    </w:p>
    <w:p w14:paraId="18178DE4" w14:textId="66715264" w:rsidR="00E33213" w:rsidRPr="00EA66AE" w:rsidRDefault="00EA66AE" w:rsidP="00EA66AE">
      <w:pPr>
        <w:pStyle w:val="Madde1"/>
        <w:numPr>
          <w:ilvl w:val="0"/>
          <w:numId w:val="0"/>
        </w:numPr>
        <w:tabs>
          <w:tab w:val="left" w:pos="284"/>
          <w:tab w:val="left" w:pos="709"/>
          <w:tab w:val="left" w:pos="851"/>
        </w:tabs>
        <w:spacing w:after="0" w:line="240" w:lineRule="auto"/>
        <w:ind w:left="363" w:hanging="79"/>
        <w:rPr>
          <w:color w:val="000000" w:themeColor="text1"/>
        </w:rPr>
      </w:pPr>
      <w:r>
        <w:rPr>
          <w:color w:val="000000" w:themeColor="text1"/>
        </w:rPr>
        <w:t xml:space="preserve"> </w:t>
      </w:r>
      <w:r w:rsidR="00E33213" w:rsidRPr="00EA66AE">
        <w:rPr>
          <w:color w:val="000000" w:themeColor="text1"/>
        </w:rPr>
        <w:t xml:space="preserve">300x400 cm boyutlarında, oval yapıda 2 adet Alüminyum </w:t>
      </w:r>
      <w:proofErr w:type="gramStart"/>
      <w:r w:rsidR="00E33213" w:rsidRPr="00EA66AE">
        <w:rPr>
          <w:color w:val="000000" w:themeColor="text1"/>
        </w:rPr>
        <w:t>profil</w:t>
      </w:r>
      <w:proofErr w:type="gramEnd"/>
      <w:r w:rsidR="004120C5">
        <w:rPr>
          <w:color w:val="000000" w:themeColor="text1"/>
        </w:rPr>
        <w:t xml:space="preserve"> ve sert plastikten parçalardan </w:t>
      </w:r>
      <w:r w:rsidR="00E33213" w:rsidRPr="00EA66AE">
        <w:rPr>
          <w:color w:val="000000" w:themeColor="text1"/>
        </w:rPr>
        <w:t>meydana gelen 6 panelli, tekerlekli taşıma çantalı örümcek pano.</w:t>
      </w:r>
    </w:p>
    <w:p w14:paraId="5AAB1C3F" w14:textId="318383F3" w:rsidR="00E33213" w:rsidRPr="00EA66AE" w:rsidRDefault="00E33213" w:rsidP="004120C5">
      <w:pPr>
        <w:pStyle w:val="Madde1"/>
        <w:numPr>
          <w:ilvl w:val="0"/>
          <w:numId w:val="0"/>
        </w:numPr>
        <w:tabs>
          <w:tab w:val="left" w:pos="284"/>
          <w:tab w:val="left" w:pos="851"/>
        </w:tabs>
        <w:spacing w:after="0" w:line="240" w:lineRule="auto"/>
        <w:ind w:left="284"/>
        <w:rPr>
          <w:color w:val="000000" w:themeColor="text1"/>
        </w:rPr>
      </w:pPr>
      <w:r w:rsidRPr="00EA66AE">
        <w:rPr>
          <w:color w:val="000000" w:themeColor="text1"/>
        </w:rPr>
        <w:t xml:space="preserve">Dijital baskılı, Tarım ve Orman Bakanlığı logosu, </w:t>
      </w:r>
      <w:r w:rsidR="00BA6448">
        <w:rPr>
          <w:color w:val="000000" w:themeColor="text1"/>
        </w:rPr>
        <w:t xml:space="preserve">Tarımsal Araştırmalar ve Politikalar Genel </w:t>
      </w:r>
      <w:r w:rsidRPr="00EA66AE">
        <w:rPr>
          <w:color w:val="000000" w:themeColor="text1"/>
        </w:rPr>
        <w:t>Müdürlüğü, TUCSAP projesi ve Dünya Bankasına ait bilgiler ve açıklamalar yazılı olacaktır. Yüklenici tarafından tasarımlar İdareye sunulacak ve İdarenin onayı alınacaktır. İdarenin onayı alınmadan yüklenici tarafından yapılan baskı işlemleri kabul edilmeyecektir. İdarenin belirlediği alana yüklenici görevlileri tarafından montajı ve demontajı yapılacaktır.</w:t>
      </w:r>
    </w:p>
    <w:p w14:paraId="71679478" w14:textId="77777777" w:rsidR="00E33213" w:rsidRPr="00EA66AE" w:rsidRDefault="00E33213" w:rsidP="00E33213">
      <w:pPr>
        <w:pStyle w:val="Madde1"/>
        <w:numPr>
          <w:ilvl w:val="0"/>
          <w:numId w:val="0"/>
        </w:numPr>
        <w:tabs>
          <w:tab w:val="left" w:pos="284"/>
          <w:tab w:val="left" w:pos="709"/>
          <w:tab w:val="left" w:pos="851"/>
        </w:tabs>
        <w:spacing w:after="0" w:line="240" w:lineRule="auto"/>
        <w:ind w:left="709"/>
        <w:rPr>
          <w:color w:val="000000" w:themeColor="text1"/>
        </w:rPr>
      </w:pPr>
    </w:p>
    <w:p w14:paraId="02CEACCF" w14:textId="77777777" w:rsidR="008E266F" w:rsidRDefault="008E266F" w:rsidP="00EA66AE">
      <w:pPr>
        <w:pStyle w:val="Madde1"/>
        <w:numPr>
          <w:ilvl w:val="0"/>
          <w:numId w:val="0"/>
        </w:numPr>
        <w:tabs>
          <w:tab w:val="left" w:pos="284"/>
          <w:tab w:val="left" w:pos="426"/>
          <w:tab w:val="left" w:pos="851"/>
        </w:tabs>
        <w:spacing w:after="0" w:line="240" w:lineRule="auto"/>
        <w:ind w:left="426"/>
        <w:rPr>
          <w:b/>
          <w:color w:val="000000" w:themeColor="text1"/>
        </w:rPr>
      </w:pPr>
    </w:p>
    <w:p w14:paraId="2DB7BBE7" w14:textId="3323E32B" w:rsidR="00E33213" w:rsidRPr="004120C5" w:rsidRDefault="00E33213" w:rsidP="00EA66AE">
      <w:pPr>
        <w:pStyle w:val="Madde1"/>
        <w:numPr>
          <w:ilvl w:val="0"/>
          <w:numId w:val="0"/>
        </w:numPr>
        <w:tabs>
          <w:tab w:val="left" w:pos="284"/>
          <w:tab w:val="left" w:pos="426"/>
          <w:tab w:val="left" w:pos="851"/>
        </w:tabs>
        <w:spacing w:after="0" w:line="240" w:lineRule="auto"/>
        <w:ind w:left="426"/>
        <w:rPr>
          <w:b/>
          <w:color w:val="000000" w:themeColor="text1"/>
        </w:rPr>
      </w:pPr>
      <w:r w:rsidRPr="004120C5">
        <w:rPr>
          <w:b/>
          <w:color w:val="000000" w:themeColor="text1"/>
        </w:rPr>
        <w:t>Roll-up;</w:t>
      </w:r>
    </w:p>
    <w:p w14:paraId="7CB04D94" w14:textId="77777777" w:rsidR="00E33213" w:rsidRPr="004120C5" w:rsidRDefault="00E33213" w:rsidP="00EA66AE">
      <w:pPr>
        <w:pStyle w:val="Madde1"/>
        <w:numPr>
          <w:ilvl w:val="0"/>
          <w:numId w:val="0"/>
        </w:numPr>
        <w:tabs>
          <w:tab w:val="left" w:pos="284"/>
          <w:tab w:val="left" w:pos="426"/>
          <w:tab w:val="left" w:pos="851"/>
        </w:tabs>
        <w:spacing w:after="0" w:line="240" w:lineRule="auto"/>
        <w:ind w:left="426"/>
        <w:rPr>
          <w:color w:val="000000" w:themeColor="text1"/>
        </w:rPr>
      </w:pPr>
      <w:r w:rsidRPr="004120C5">
        <w:rPr>
          <w:color w:val="000000" w:themeColor="text1"/>
        </w:rPr>
        <w:t>3 adet, en az 80 cm eninde ve 200 cm boyunda olacaktır. Roll-uplarda kullanılmak üzere çözünürlüğü yüksek İdare tarafından onaylanan görseller temin edilerek kullanılacaktır.</w:t>
      </w:r>
    </w:p>
    <w:p w14:paraId="129D1D9B" w14:textId="77777777" w:rsidR="00E33213" w:rsidRPr="004120C5" w:rsidRDefault="00E33213" w:rsidP="00EA66AE">
      <w:pPr>
        <w:pStyle w:val="Madde1"/>
        <w:numPr>
          <w:ilvl w:val="0"/>
          <w:numId w:val="0"/>
        </w:numPr>
        <w:tabs>
          <w:tab w:val="left" w:pos="284"/>
          <w:tab w:val="left" w:pos="426"/>
          <w:tab w:val="left" w:pos="851"/>
        </w:tabs>
        <w:spacing w:after="0" w:line="240" w:lineRule="auto"/>
        <w:ind w:left="426"/>
        <w:rPr>
          <w:color w:val="000000" w:themeColor="text1"/>
        </w:rPr>
      </w:pPr>
      <w:r w:rsidRPr="004120C5">
        <w:rPr>
          <w:color w:val="000000" w:themeColor="text1"/>
        </w:rPr>
        <w:t xml:space="preserve">Roll-uplar vinil kumaş üzerine dijital baskı tekniği kullanılarak yüksek kalitede, alüminyum veya paslanmaz metal kasalı ve toplama makara mekanizmalı olarak hazırlanacaktır. </w:t>
      </w:r>
    </w:p>
    <w:p w14:paraId="30857A15" w14:textId="77777777" w:rsidR="00E33213" w:rsidRPr="004120C5" w:rsidRDefault="00E33213" w:rsidP="00EA66AE">
      <w:pPr>
        <w:pStyle w:val="Madde1"/>
        <w:numPr>
          <w:ilvl w:val="0"/>
          <w:numId w:val="0"/>
        </w:numPr>
        <w:tabs>
          <w:tab w:val="left" w:pos="284"/>
          <w:tab w:val="left" w:pos="426"/>
          <w:tab w:val="left" w:pos="851"/>
        </w:tabs>
        <w:spacing w:after="0" w:line="240" w:lineRule="auto"/>
        <w:ind w:left="426"/>
        <w:rPr>
          <w:color w:val="000000" w:themeColor="text1"/>
        </w:rPr>
      </w:pPr>
      <w:r w:rsidRPr="004120C5">
        <w:rPr>
          <w:color w:val="000000" w:themeColor="text1"/>
        </w:rPr>
        <w:t>Roll-uplar kumaş çantalarıyla birlikte teslim edilecektir.</w:t>
      </w:r>
    </w:p>
    <w:p w14:paraId="0BA94901" w14:textId="659F189A" w:rsidR="00E33213" w:rsidRPr="004120C5" w:rsidRDefault="00E33213" w:rsidP="00EA66AE">
      <w:pPr>
        <w:pStyle w:val="Madde1"/>
        <w:numPr>
          <w:ilvl w:val="0"/>
          <w:numId w:val="0"/>
        </w:numPr>
        <w:tabs>
          <w:tab w:val="left" w:pos="284"/>
          <w:tab w:val="left" w:pos="426"/>
          <w:tab w:val="left" w:pos="851"/>
        </w:tabs>
        <w:spacing w:after="0" w:line="240" w:lineRule="auto"/>
        <w:ind w:left="426"/>
        <w:rPr>
          <w:color w:val="000000" w:themeColor="text1"/>
        </w:rPr>
      </w:pPr>
      <w:r w:rsidRPr="004120C5">
        <w:rPr>
          <w:color w:val="000000" w:themeColor="text1"/>
        </w:rPr>
        <w:t xml:space="preserve">Dijital baskılı, Tarım ve Orman Bakanlığı logosu, </w:t>
      </w:r>
      <w:r w:rsidR="004120C5" w:rsidRPr="004120C5">
        <w:rPr>
          <w:color w:val="000000" w:themeColor="text1"/>
        </w:rPr>
        <w:t>Tarımsal Araştırmalar ve Politikalar Genel Müdürlüğü</w:t>
      </w:r>
      <w:r w:rsidRPr="004120C5">
        <w:rPr>
          <w:color w:val="000000" w:themeColor="text1"/>
        </w:rPr>
        <w:t xml:space="preserve">, TUCSAP projesi ve Dünya Bankasına ait bilgiler ve açıklamalar yazılı olacaktır. Yüklenici tarafından tasarımlar İdareye sunulacak ve İdarenin onayı alınacaktır. İdarenin onayı alınmadan Yüklenici tarafından yapılan baskı işlemleri kabul edilmeyecektir. </w:t>
      </w:r>
    </w:p>
    <w:p w14:paraId="79124559" w14:textId="77777777" w:rsidR="00BA6448" w:rsidRPr="004120C5" w:rsidRDefault="00BA6448" w:rsidP="00E33213">
      <w:pPr>
        <w:pStyle w:val="Madde1"/>
        <w:numPr>
          <w:ilvl w:val="0"/>
          <w:numId w:val="0"/>
        </w:numPr>
        <w:tabs>
          <w:tab w:val="left" w:pos="284"/>
          <w:tab w:val="left" w:pos="709"/>
          <w:tab w:val="left" w:pos="851"/>
        </w:tabs>
        <w:spacing w:after="0" w:line="240" w:lineRule="auto"/>
        <w:ind w:left="709"/>
        <w:rPr>
          <w:b/>
          <w:color w:val="000000" w:themeColor="text1"/>
        </w:rPr>
      </w:pPr>
    </w:p>
    <w:p w14:paraId="725E5E72" w14:textId="0B2A83E3" w:rsidR="00E33213" w:rsidRPr="004120C5" w:rsidRDefault="00E33213" w:rsidP="004120C5">
      <w:pPr>
        <w:pStyle w:val="Madde1"/>
        <w:numPr>
          <w:ilvl w:val="0"/>
          <w:numId w:val="0"/>
        </w:numPr>
        <w:tabs>
          <w:tab w:val="left" w:pos="284"/>
          <w:tab w:val="left" w:pos="709"/>
          <w:tab w:val="left" w:pos="851"/>
        </w:tabs>
        <w:spacing w:after="0" w:line="240" w:lineRule="auto"/>
        <w:ind w:left="720" w:hanging="357"/>
        <w:rPr>
          <w:b/>
          <w:color w:val="000000" w:themeColor="text1"/>
        </w:rPr>
      </w:pPr>
      <w:r w:rsidRPr="004120C5">
        <w:rPr>
          <w:b/>
          <w:color w:val="000000" w:themeColor="text1"/>
        </w:rPr>
        <w:t>Kırlangıç Bayrak</w:t>
      </w:r>
    </w:p>
    <w:p w14:paraId="295A2C08" w14:textId="386DAAB8" w:rsidR="00E33213" w:rsidRPr="004120C5" w:rsidRDefault="004120C5" w:rsidP="004120C5">
      <w:pPr>
        <w:pStyle w:val="Madde1"/>
        <w:numPr>
          <w:ilvl w:val="0"/>
          <w:numId w:val="0"/>
        </w:numPr>
        <w:tabs>
          <w:tab w:val="left" w:pos="284"/>
          <w:tab w:val="left" w:pos="426"/>
          <w:tab w:val="left" w:pos="851"/>
        </w:tabs>
        <w:spacing w:after="0" w:line="240" w:lineRule="auto"/>
        <w:ind w:left="426"/>
        <w:rPr>
          <w:color w:val="000000" w:themeColor="text1"/>
        </w:rPr>
      </w:pPr>
      <w:r w:rsidRPr="004120C5">
        <w:rPr>
          <w:color w:val="000000" w:themeColor="text1"/>
        </w:rPr>
        <w:t>3</w:t>
      </w:r>
      <w:r w:rsidR="00E33213" w:rsidRPr="004120C5">
        <w:rPr>
          <w:color w:val="000000" w:themeColor="text1"/>
        </w:rPr>
        <w:t xml:space="preserve"> adet “Türk Bayrağı”</w:t>
      </w:r>
      <w:r w:rsidR="00E33213" w:rsidRPr="004120C5" w:rsidDel="00CE2082">
        <w:rPr>
          <w:color w:val="000000" w:themeColor="text1"/>
        </w:rPr>
        <w:t xml:space="preserve"> </w:t>
      </w:r>
      <w:r w:rsidRPr="004120C5">
        <w:rPr>
          <w:color w:val="000000" w:themeColor="text1"/>
        </w:rPr>
        <w:t xml:space="preserve">ve 3’er adet </w:t>
      </w:r>
      <w:r w:rsidR="00E33213" w:rsidRPr="004120C5">
        <w:rPr>
          <w:color w:val="000000" w:themeColor="text1"/>
        </w:rPr>
        <w:t>‘Bakanlı</w:t>
      </w:r>
      <w:r w:rsidRPr="004120C5">
        <w:rPr>
          <w:color w:val="000000" w:themeColor="text1"/>
        </w:rPr>
        <w:t xml:space="preserve">k, Dünya Bankası, </w:t>
      </w:r>
      <w:r w:rsidR="00E33213" w:rsidRPr="004120C5">
        <w:rPr>
          <w:color w:val="000000" w:themeColor="text1"/>
        </w:rPr>
        <w:t>(TUCSAP) 75x200 cm boyutlarında 1. Sınıf saten kumaştan hazırlanacaktır. Üst tarafında, duvara asmak için plastik boru</w:t>
      </w:r>
      <w:r w:rsidRPr="004120C5">
        <w:rPr>
          <w:color w:val="000000" w:themeColor="text1"/>
        </w:rPr>
        <w:t xml:space="preserve"> ve ipi bulunacaktır. Toplam 6</w:t>
      </w:r>
      <w:r w:rsidR="00E33213" w:rsidRPr="004120C5">
        <w:rPr>
          <w:color w:val="000000" w:themeColor="text1"/>
        </w:rPr>
        <w:t xml:space="preserve"> Adet.</w:t>
      </w:r>
    </w:p>
    <w:p w14:paraId="0358090D" w14:textId="77777777" w:rsidR="00E33213" w:rsidRPr="004120C5" w:rsidRDefault="00E33213" w:rsidP="00E33213">
      <w:pPr>
        <w:pStyle w:val="Madde1"/>
        <w:numPr>
          <w:ilvl w:val="0"/>
          <w:numId w:val="0"/>
        </w:numPr>
        <w:tabs>
          <w:tab w:val="left" w:pos="284"/>
          <w:tab w:val="left" w:pos="709"/>
          <w:tab w:val="left" w:pos="851"/>
        </w:tabs>
        <w:spacing w:after="0" w:line="240" w:lineRule="auto"/>
        <w:ind w:left="709"/>
        <w:rPr>
          <w:color w:val="000000" w:themeColor="text1"/>
        </w:rPr>
      </w:pPr>
    </w:p>
    <w:p w14:paraId="635FD88A" w14:textId="4411C263" w:rsidR="00E33213" w:rsidRPr="004120C5" w:rsidRDefault="00E33213" w:rsidP="004120C5">
      <w:pPr>
        <w:pStyle w:val="Madde1"/>
        <w:numPr>
          <w:ilvl w:val="0"/>
          <w:numId w:val="0"/>
        </w:numPr>
        <w:tabs>
          <w:tab w:val="left" w:pos="284"/>
        </w:tabs>
        <w:spacing w:after="0" w:line="240" w:lineRule="auto"/>
        <w:ind w:left="426"/>
        <w:rPr>
          <w:color w:val="000000" w:themeColor="text1"/>
        </w:rPr>
      </w:pPr>
      <w:r w:rsidRPr="004120C5">
        <w:rPr>
          <w:color w:val="000000" w:themeColor="text1"/>
        </w:rPr>
        <w:t>Yüklenici tarafından tasarımlar İdareye sunulacak ve İdarenin on</w:t>
      </w:r>
      <w:r w:rsidR="004120C5" w:rsidRPr="004120C5">
        <w:rPr>
          <w:color w:val="000000" w:themeColor="text1"/>
        </w:rPr>
        <w:t xml:space="preserve">ayı alınacaktır. İdarenin onayı </w:t>
      </w:r>
      <w:r w:rsidRPr="004120C5">
        <w:rPr>
          <w:color w:val="000000" w:themeColor="text1"/>
        </w:rPr>
        <w:t xml:space="preserve">alınmadan Yüklenici tarafından yapılan baskı işlemleri kabul edilmeyecektir. </w:t>
      </w:r>
    </w:p>
    <w:p w14:paraId="6F031566" w14:textId="589C2C28" w:rsidR="00E33213" w:rsidRDefault="00E33213" w:rsidP="004120C5">
      <w:pPr>
        <w:pStyle w:val="Madde1"/>
        <w:numPr>
          <w:ilvl w:val="0"/>
          <w:numId w:val="0"/>
        </w:numPr>
        <w:tabs>
          <w:tab w:val="left" w:pos="284"/>
          <w:tab w:val="left" w:pos="426"/>
          <w:tab w:val="left" w:pos="851"/>
        </w:tabs>
        <w:spacing w:after="0" w:line="240" w:lineRule="auto"/>
        <w:ind w:left="567" w:hanging="283"/>
        <w:rPr>
          <w:color w:val="000000" w:themeColor="text1"/>
          <w:highlight w:val="yellow"/>
        </w:rPr>
      </w:pPr>
    </w:p>
    <w:p w14:paraId="2EB35D75" w14:textId="0FE2EAA2" w:rsidR="00E33213" w:rsidRDefault="004120C5" w:rsidP="004120C5">
      <w:pPr>
        <w:pStyle w:val="Madde1"/>
        <w:numPr>
          <w:ilvl w:val="0"/>
          <w:numId w:val="0"/>
        </w:numPr>
        <w:tabs>
          <w:tab w:val="left" w:pos="284"/>
          <w:tab w:val="left" w:pos="426"/>
          <w:tab w:val="left" w:pos="851"/>
        </w:tabs>
        <w:spacing w:after="0" w:line="240" w:lineRule="auto"/>
        <w:ind w:left="567" w:hanging="283"/>
        <w:rPr>
          <w:color w:val="000000" w:themeColor="text1"/>
        </w:rPr>
      </w:pPr>
      <w:r>
        <w:rPr>
          <w:noProof/>
          <w:color w:val="000000" w:themeColor="text1"/>
        </w:rPr>
        <w:drawing>
          <wp:inline distT="0" distB="0" distL="0" distR="0" wp14:anchorId="0F500A44" wp14:editId="3483960F">
            <wp:extent cx="5943600" cy="338963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csap görünürlük.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389630"/>
                    </a:xfrm>
                    <a:prstGeom prst="rect">
                      <a:avLst/>
                    </a:prstGeom>
                  </pic:spPr>
                </pic:pic>
              </a:graphicData>
            </a:graphic>
          </wp:inline>
        </w:drawing>
      </w:r>
    </w:p>
    <w:p w14:paraId="40E3DB00" w14:textId="0F235662" w:rsidR="00596E46" w:rsidRDefault="00596E46" w:rsidP="00E170A1">
      <w:pPr>
        <w:pStyle w:val="AralkYok"/>
        <w:rPr>
          <w:rFonts w:ascii="Times New Roman" w:hAnsi="Times New Roman"/>
          <w:b/>
          <w:sz w:val="24"/>
          <w:szCs w:val="24"/>
        </w:rPr>
      </w:pPr>
    </w:p>
    <w:p w14:paraId="2BCC0001" w14:textId="77777777" w:rsidR="00F65BC9" w:rsidRDefault="00F65BC9" w:rsidP="00E170A1">
      <w:pPr>
        <w:pStyle w:val="AralkYok"/>
        <w:jc w:val="center"/>
        <w:rPr>
          <w:rFonts w:ascii="Times New Roman" w:hAnsi="Times New Roman"/>
          <w:b/>
          <w:sz w:val="24"/>
          <w:szCs w:val="24"/>
        </w:rPr>
      </w:pPr>
    </w:p>
    <w:p w14:paraId="58E5FFFF" w14:textId="77777777" w:rsidR="00F65BC9" w:rsidRDefault="00F65BC9" w:rsidP="00E170A1">
      <w:pPr>
        <w:pStyle w:val="AralkYok"/>
        <w:jc w:val="center"/>
        <w:rPr>
          <w:rFonts w:ascii="Times New Roman" w:hAnsi="Times New Roman"/>
          <w:b/>
          <w:sz w:val="24"/>
          <w:szCs w:val="24"/>
        </w:rPr>
      </w:pPr>
    </w:p>
    <w:p w14:paraId="6E51050E" w14:textId="77777777" w:rsidR="00F65BC9" w:rsidRPr="00F65BC9" w:rsidRDefault="00F65BC9" w:rsidP="00E170A1">
      <w:pPr>
        <w:pStyle w:val="AralkYok"/>
        <w:jc w:val="center"/>
        <w:rPr>
          <w:rFonts w:ascii="Times New Roman" w:hAnsi="Times New Roman"/>
          <w:b/>
          <w:sz w:val="24"/>
          <w:szCs w:val="24"/>
        </w:rPr>
      </w:pPr>
    </w:p>
    <w:p w14:paraId="555BB8DB" w14:textId="461D1F29" w:rsidR="00F65BC9" w:rsidRPr="00F65BC9" w:rsidRDefault="00F65BC9" w:rsidP="00F65BC9">
      <w:pPr>
        <w:pStyle w:val="AralkYok"/>
        <w:rPr>
          <w:rFonts w:ascii="Times New Roman" w:hAnsi="Times New Roman"/>
          <w:b/>
          <w:sz w:val="24"/>
          <w:szCs w:val="24"/>
        </w:rPr>
      </w:pPr>
      <w:r w:rsidRPr="00F65BC9">
        <w:rPr>
          <w:rFonts w:ascii="Times New Roman" w:hAnsi="Times New Roman"/>
          <w:b/>
          <w:sz w:val="24"/>
          <w:szCs w:val="24"/>
        </w:rPr>
        <w:t xml:space="preserve">Tarım ve Orman Bakanlığına ait logolar </w:t>
      </w:r>
      <w:proofErr w:type="gramStart"/>
      <w:r w:rsidRPr="00F65BC9">
        <w:rPr>
          <w:rFonts w:ascii="Times New Roman" w:hAnsi="Times New Roman"/>
          <w:b/>
          <w:sz w:val="24"/>
          <w:szCs w:val="24"/>
        </w:rPr>
        <w:t xml:space="preserve">ve </w:t>
      </w:r>
      <w:r w:rsidRPr="00F65BC9">
        <w:rPr>
          <w:b/>
          <w:color w:val="000000" w:themeColor="text1"/>
        </w:rPr>
        <w:t>, Tarımsal</w:t>
      </w:r>
      <w:proofErr w:type="gramEnd"/>
      <w:r w:rsidRPr="00F65BC9">
        <w:rPr>
          <w:b/>
          <w:color w:val="000000" w:themeColor="text1"/>
        </w:rPr>
        <w:t xml:space="preserve"> Araştırmalar ve Politikalar Genel Müdürlüğü logoları sözleşme yapan firmaya idarece bildirilecektir.</w:t>
      </w:r>
    </w:p>
    <w:p w14:paraId="45DC92A2" w14:textId="77777777" w:rsidR="00F65BC9" w:rsidRDefault="00F65BC9" w:rsidP="00E170A1">
      <w:pPr>
        <w:pStyle w:val="AralkYok"/>
        <w:jc w:val="center"/>
        <w:rPr>
          <w:rFonts w:ascii="Times New Roman" w:hAnsi="Times New Roman"/>
          <w:b/>
          <w:sz w:val="24"/>
          <w:szCs w:val="24"/>
        </w:rPr>
      </w:pPr>
    </w:p>
    <w:p w14:paraId="18DE4B2D" w14:textId="77777777" w:rsidR="00F65BC9" w:rsidRDefault="00F65BC9" w:rsidP="00E170A1">
      <w:pPr>
        <w:pStyle w:val="AralkYok"/>
        <w:jc w:val="center"/>
        <w:rPr>
          <w:rFonts w:ascii="Times New Roman" w:hAnsi="Times New Roman"/>
          <w:b/>
          <w:sz w:val="24"/>
          <w:szCs w:val="24"/>
        </w:rPr>
      </w:pPr>
    </w:p>
    <w:p w14:paraId="30053844" w14:textId="39F220BA" w:rsidR="00AC69DB" w:rsidRPr="00D5188E" w:rsidRDefault="00AC69DB" w:rsidP="00E170A1">
      <w:pPr>
        <w:pStyle w:val="AralkYok"/>
        <w:jc w:val="center"/>
        <w:rPr>
          <w:rFonts w:ascii="Times New Roman" w:hAnsi="Times New Roman"/>
          <w:b/>
          <w:sz w:val="24"/>
          <w:szCs w:val="24"/>
        </w:rPr>
      </w:pPr>
      <w:r w:rsidRPr="00D5188E">
        <w:rPr>
          <w:rFonts w:ascii="Times New Roman" w:hAnsi="Times New Roman"/>
          <w:b/>
          <w:sz w:val="24"/>
          <w:szCs w:val="24"/>
        </w:rPr>
        <w:t>TUCSAP PROJESİ</w:t>
      </w:r>
    </w:p>
    <w:p w14:paraId="534C4C5D" w14:textId="77777777" w:rsidR="00AC69DB" w:rsidRDefault="00F02118" w:rsidP="00AC69DB">
      <w:pPr>
        <w:pStyle w:val="AralkYok"/>
        <w:jc w:val="center"/>
        <w:rPr>
          <w:rFonts w:ascii="Times New Roman" w:hAnsi="Times New Roman"/>
          <w:b/>
          <w:sz w:val="24"/>
          <w:szCs w:val="24"/>
        </w:rPr>
      </w:pPr>
      <w:r>
        <w:rPr>
          <w:rFonts w:ascii="Times New Roman" w:hAnsi="Times New Roman"/>
          <w:b/>
          <w:sz w:val="24"/>
          <w:szCs w:val="24"/>
        </w:rPr>
        <w:t xml:space="preserve">“KARBON AYAK İZİ VE YAŞAM DÖNGÜSÜ DEĞERLENDİRMELERİ EĞİTİMİ” </w:t>
      </w:r>
      <w:r w:rsidR="00AC69DB" w:rsidRPr="00D5188E">
        <w:rPr>
          <w:rFonts w:ascii="Times New Roman" w:hAnsi="Times New Roman"/>
          <w:b/>
          <w:sz w:val="24"/>
          <w:szCs w:val="24"/>
        </w:rPr>
        <w:t>KATILIMCI LİSTESİ</w:t>
      </w:r>
    </w:p>
    <w:p w14:paraId="311A6673" w14:textId="77777777" w:rsidR="00AC69DB" w:rsidRDefault="00AC69DB" w:rsidP="00AC69DB">
      <w:pPr>
        <w:pStyle w:val="AralkYok"/>
        <w:jc w:val="center"/>
        <w:rPr>
          <w:rFonts w:ascii="Times New Roman" w:hAnsi="Times New Roman"/>
          <w:b/>
          <w:sz w:val="24"/>
          <w:szCs w:val="24"/>
        </w:rPr>
      </w:pPr>
    </w:p>
    <w:tbl>
      <w:tblPr>
        <w:tblStyle w:val="TabloKlavuzu"/>
        <w:tblW w:w="6252" w:type="dxa"/>
        <w:jc w:val="center"/>
        <w:tblLook w:val="04A0" w:firstRow="1" w:lastRow="0" w:firstColumn="1" w:lastColumn="0" w:noHBand="0" w:noVBand="1"/>
      </w:tblPr>
      <w:tblGrid>
        <w:gridCol w:w="643"/>
        <w:gridCol w:w="3663"/>
        <w:gridCol w:w="1946"/>
      </w:tblGrid>
      <w:tr w:rsidR="003A26F9" w14:paraId="22ADE762" w14:textId="77777777" w:rsidTr="003A26F9">
        <w:trPr>
          <w:jc w:val="center"/>
        </w:trPr>
        <w:tc>
          <w:tcPr>
            <w:tcW w:w="643" w:type="dxa"/>
            <w:vAlign w:val="center"/>
          </w:tcPr>
          <w:p w14:paraId="5CD91B5F" w14:textId="77777777" w:rsidR="003A26F9" w:rsidRDefault="003A26F9" w:rsidP="000E2761">
            <w:pPr>
              <w:pStyle w:val="AralkYok"/>
              <w:jc w:val="center"/>
              <w:rPr>
                <w:rFonts w:ascii="Times New Roman" w:hAnsi="Times New Roman"/>
                <w:b/>
                <w:sz w:val="24"/>
                <w:szCs w:val="24"/>
              </w:rPr>
            </w:pPr>
            <w:r>
              <w:rPr>
                <w:rFonts w:ascii="Times New Roman" w:hAnsi="Times New Roman"/>
                <w:b/>
                <w:sz w:val="24"/>
                <w:szCs w:val="24"/>
              </w:rPr>
              <w:t>Sıra</w:t>
            </w:r>
          </w:p>
        </w:tc>
        <w:tc>
          <w:tcPr>
            <w:tcW w:w="3663" w:type="dxa"/>
            <w:vAlign w:val="center"/>
          </w:tcPr>
          <w:p w14:paraId="0FFC044D" w14:textId="77777777" w:rsidR="003A26F9" w:rsidRDefault="003A26F9" w:rsidP="000E2761">
            <w:pPr>
              <w:pStyle w:val="AralkYok"/>
              <w:jc w:val="center"/>
              <w:rPr>
                <w:rFonts w:ascii="Times New Roman" w:hAnsi="Times New Roman"/>
                <w:b/>
                <w:sz w:val="24"/>
                <w:szCs w:val="24"/>
              </w:rPr>
            </w:pPr>
            <w:r>
              <w:rPr>
                <w:rFonts w:ascii="Times New Roman" w:hAnsi="Times New Roman"/>
                <w:b/>
                <w:sz w:val="24"/>
                <w:szCs w:val="24"/>
              </w:rPr>
              <w:t>Katılım Sağlayacağı İl</w:t>
            </w:r>
          </w:p>
        </w:tc>
        <w:tc>
          <w:tcPr>
            <w:tcW w:w="1946" w:type="dxa"/>
            <w:vAlign w:val="center"/>
          </w:tcPr>
          <w:p w14:paraId="523DA9F4" w14:textId="77777777" w:rsidR="003A26F9" w:rsidRDefault="003A26F9" w:rsidP="000E2761">
            <w:pPr>
              <w:pStyle w:val="AralkYok"/>
              <w:jc w:val="center"/>
              <w:rPr>
                <w:rFonts w:ascii="Times New Roman" w:hAnsi="Times New Roman"/>
                <w:b/>
                <w:sz w:val="24"/>
                <w:szCs w:val="24"/>
              </w:rPr>
            </w:pPr>
            <w:r>
              <w:rPr>
                <w:rFonts w:ascii="Times New Roman" w:hAnsi="Times New Roman"/>
                <w:b/>
                <w:sz w:val="24"/>
                <w:szCs w:val="24"/>
              </w:rPr>
              <w:t>Kurum</w:t>
            </w:r>
          </w:p>
        </w:tc>
      </w:tr>
      <w:tr w:rsidR="00153465" w14:paraId="56018DE6" w14:textId="77777777" w:rsidTr="003567D2">
        <w:trPr>
          <w:jc w:val="center"/>
        </w:trPr>
        <w:tc>
          <w:tcPr>
            <w:tcW w:w="643" w:type="dxa"/>
            <w:vAlign w:val="center"/>
          </w:tcPr>
          <w:p w14:paraId="04926A1B" w14:textId="77777777" w:rsidR="00153465" w:rsidRPr="00F02118" w:rsidRDefault="00153465" w:rsidP="000E2761">
            <w:pPr>
              <w:pStyle w:val="AralkYok"/>
              <w:jc w:val="center"/>
              <w:rPr>
                <w:rFonts w:ascii="Times New Roman" w:hAnsi="Times New Roman"/>
                <w:b/>
                <w:sz w:val="24"/>
                <w:szCs w:val="24"/>
              </w:rPr>
            </w:pPr>
            <w:r>
              <w:rPr>
                <w:rFonts w:ascii="Times New Roman" w:hAnsi="Times New Roman"/>
                <w:b/>
                <w:sz w:val="24"/>
                <w:szCs w:val="24"/>
              </w:rPr>
              <w:t>1.</w:t>
            </w:r>
          </w:p>
        </w:tc>
        <w:tc>
          <w:tcPr>
            <w:tcW w:w="3663" w:type="dxa"/>
            <w:vMerge w:val="restart"/>
            <w:vAlign w:val="center"/>
          </w:tcPr>
          <w:p w14:paraId="7FFD3691" w14:textId="77777777" w:rsidR="00153465" w:rsidRDefault="00153465" w:rsidP="000E2761">
            <w:pPr>
              <w:pStyle w:val="AralkYok"/>
              <w:jc w:val="both"/>
              <w:rPr>
                <w:rFonts w:ascii="Times New Roman" w:hAnsi="Times New Roman"/>
              </w:rPr>
            </w:pPr>
            <w:r>
              <w:rPr>
                <w:rFonts w:ascii="Times New Roman" w:hAnsi="Times New Roman"/>
              </w:rPr>
              <w:t>Ankara (6 kişi)</w:t>
            </w:r>
          </w:p>
        </w:tc>
        <w:tc>
          <w:tcPr>
            <w:tcW w:w="1946" w:type="dxa"/>
            <w:vMerge w:val="restart"/>
            <w:vAlign w:val="center"/>
          </w:tcPr>
          <w:p w14:paraId="302351B0" w14:textId="3B3818EA" w:rsidR="00153465" w:rsidRDefault="003739D7" w:rsidP="000E2761">
            <w:pPr>
              <w:pStyle w:val="AralkYok"/>
              <w:jc w:val="both"/>
              <w:rPr>
                <w:rFonts w:ascii="Times New Roman" w:hAnsi="Times New Roman"/>
              </w:rPr>
            </w:pPr>
            <w:r>
              <w:rPr>
                <w:rFonts w:ascii="Times New Roman" w:hAnsi="Times New Roman"/>
              </w:rPr>
              <w:t>Tarımsal Araştırmalar ve Politikalar Genel Müdürlüğü</w:t>
            </w:r>
          </w:p>
        </w:tc>
      </w:tr>
      <w:tr w:rsidR="00153465" w14:paraId="4D9039A8" w14:textId="77777777" w:rsidTr="003567D2">
        <w:trPr>
          <w:jc w:val="center"/>
        </w:trPr>
        <w:tc>
          <w:tcPr>
            <w:tcW w:w="643" w:type="dxa"/>
            <w:vAlign w:val="center"/>
          </w:tcPr>
          <w:p w14:paraId="14AD9CE7" w14:textId="77777777" w:rsidR="00153465" w:rsidRPr="00F02118" w:rsidRDefault="00153465" w:rsidP="000E2761">
            <w:pPr>
              <w:pStyle w:val="AralkYok"/>
              <w:jc w:val="center"/>
              <w:rPr>
                <w:rFonts w:ascii="Times New Roman" w:hAnsi="Times New Roman"/>
                <w:b/>
                <w:sz w:val="24"/>
                <w:szCs w:val="24"/>
              </w:rPr>
            </w:pPr>
            <w:r>
              <w:rPr>
                <w:rFonts w:ascii="Times New Roman" w:hAnsi="Times New Roman"/>
                <w:b/>
                <w:sz w:val="24"/>
                <w:szCs w:val="24"/>
              </w:rPr>
              <w:t>2.</w:t>
            </w:r>
          </w:p>
        </w:tc>
        <w:tc>
          <w:tcPr>
            <w:tcW w:w="3663" w:type="dxa"/>
            <w:vMerge/>
            <w:vAlign w:val="center"/>
          </w:tcPr>
          <w:p w14:paraId="6369166B" w14:textId="77777777" w:rsidR="00153465" w:rsidRDefault="00153465" w:rsidP="000E2761">
            <w:pPr>
              <w:pStyle w:val="AralkYok"/>
              <w:jc w:val="both"/>
              <w:rPr>
                <w:rFonts w:ascii="Times New Roman" w:hAnsi="Times New Roman"/>
              </w:rPr>
            </w:pPr>
          </w:p>
        </w:tc>
        <w:tc>
          <w:tcPr>
            <w:tcW w:w="1946" w:type="dxa"/>
            <w:vMerge/>
            <w:vAlign w:val="center"/>
          </w:tcPr>
          <w:p w14:paraId="518DF22B" w14:textId="77777777" w:rsidR="00153465" w:rsidRDefault="00153465" w:rsidP="000E2761">
            <w:pPr>
              <w:pStyle w:val="AralkYok"/>
              <w:jc w:val="both"/>
              <w:rPr>
                <w:rFonts w:ascii="Times New Roman" w:hAnsi="Times New Roman"/>
              </w:rPr>
            </w:pPr>
          </w:p>
        </w:tc>
      </w:tr>
      <w:tr w:rsidR="00153465" w14:paraId="65818AB2" w14:textId="77777777" w:rsidTr="003567D2">
        <w:trPr>
          <w:jc w:val="center"/>
        </w:trPr>
        <w:tc>
          <w:tcPr>
            <w:tcW w:w="643" w:type="dxa"/>
            <w:vAlign w:val="center"/>
          </w:tcPr>
          <w:p w14:paraId="3100BA4C" w14:textId="77777777" w:rsidR="00153465" w:rsidRPr="00F02118" w:rsidRDefault="00153465" w:rsidP="000E2761">
            <w:pPr>
              <w:pStyle w:val="AralkYok"/>
              <w:jc w:val="center"/>
              <w:rPr>
                <w:rFonts w:ascii="Times New Roman" w:hAnsi="Times New Roman"/>
                <w:b/>
                <w:sz w:val="24"/>
                <w:szCs w:val="24"/>
              </w:rPr>
            </w:pPr>
            <w:r>
              <w:rPr>
                <w:rFonts w:ascii="Times New Roman" w:hAnsi="Times New Roman"/>
                <w:b/>
                <w:sz w:val="24"/>
                <w:szCs w:val="24"/>
              </w:rPr>
              <w:t>3.</w:t>
            </w:r>
          </w:p>
        </w:tc>
        <w:tc>
          <w:tcPr>
            <w:tcW w:w="3663" w:type="dxa"/>
            <w:vMerge/>
            <w:vAlign w:val="center"/>
          </w:tcPr>
          <w:p w14:paraId="03F7CE67" w14:textId="77777777" w:rsidR="00153465" w:rsidRDefault="00153465" w:rsidP="000E2761">
            <w:pPr>
              <w:pStyle w:val="AralkYok"/>
              <w:jc w:val="both"/>
              <w:rPr>
                <w:rFonts w:ascii="Times New Roman" w:hAnsi="Times New Roman"/>
              </w:rPr>
            </w:pPr>
          </w:p>
        </w:tc>
        <w:tc>
          <w:tcPr>
            <w:tcW w:w="1946" w:type="dxa"/>
            <w:vMerge/>
            <w:vAlign w:val="center"/>
          </w:tcPr>
          <w:p w14:paraId="54B60242" w14:textId="77777777" w:rsidR="00153465" w:rsidRDefault="00153465" w:rsidP="000E2761">
            <w:pPr>
              <w:pStyle w:val="AralkYok"/>
              <w:jc w:val="both"/>
              <w:rPr>
                <w:rFonts w:ascii="Times New Roman" w:hAnsi="Times New Roman"/>
              </w:rPr>
            </w:pPr>
          </w:p>
        </w:tc>
      </w:tr>
      <w:tr w:rsidR="00153465" w14:paraId="17303851" w14:textId="77777777" w:rsidTr="003567D2">
        <w:trPr>
          <w:jc w:val="center"/>
        </w:trPr>
        <w:tc>
          <w:tcPr>
            <w:tcW w:w="643" w:type="dxa"/>
            <w:vAlign w:val="center"/>
          </w:tcPr>
          <w:p w14:paraId="35B2BE02" w14:textId="77777777" w:rsidR="00153465" w:rsidRPr="00F02118" w:rsidRDefault="00153465" w:rsidP="000E2761">
            <w:pPr>
              <w:pStyle w:val="AralkYok"/>
              <w:jc w:val="center"/>
              <w:rPr>
                <w:rFonts w:ascii="Times New Roman" w:hAnsi="Times New Roman"/>
                <w:b/>
                <w:sz w:val="24"/>
                <w:szCs w:val="24"/>
              </w:rPr>
            </w:pPr>
            <w:r>
              <w:rPr>
                <w:rFonts w:ascii="Times New Roman" w:hAnsi="Times New Roman"/>
                <w:b/>
                <w:sz w:val="24"/>
                <w:szCs w:val="24"/>
              </w:rPr>
              <w:t>4.</w:t>
            </w:r>
          </w:p>
        </w:tc>
        <w:tc>
          <w:tcPr>
            <w:tcW w:w="3663" w:type="dxa"/>
            <w:vMerge/>
            <w:vAlign w:val="center"/>
          </w:tcPr>
          <w:p w14:paraId="2530296C" w14:textId="77777777" w:rsidR="00153465" w:rsidRDefault="00153465" w:rsidP="000E2761">
            <w:pPr>
              <w:pStyle w:val="AralkYok"/>
              <w:jc w:val="both"/>
              <w:rPr>
                <w:rFonts w:ascii="Times New Roman" w:hAnsi="Times New Roman"/>
              </w:rPr>
            </w:pPr>
          </w:p>
        </w:tc>
        <w:tc>
          <w:tcPr>
            <w:tcW w:w="1946" w:type="dxa"/>
            <w:vMerge/>
            <w:vAlign w:val="center"/>
          </w:tcPr>
          <w:p w14:paraId="43B1CDC8" w14:textId="77777777" w:rsidR="00153465" w:rsidRDefault="00153465" w:rsidP="000E2761">
            <w:pPr>
              <w:pStyle w:val="AralkYok"/>
              <w:jc w:val="both"/>
              <w:rPr>
                <w:rFonts w:ascii="Times New Roman" w:hAnsi="Times New Roman"/>
              </w:rPr>
            </w:pPr>
          </w:p>
        </w:tc>
      </w:tr>
      <w:tr w:rsidR="00153465" w14:paraId="73AAABEA" w14:textId="77777777" w:rsidTr="003567D2">
        <w:trPr>
          <w:jc w:val="center"/>
        </w:trPr>
        <w:tc>
          <w:tcPr>
            <w:tcW w:w="643" w:type="dxa"/>
            <w:vAlign w:val="center"/>
          </w:tcPr>
          <w:p w14:paraId="2FED39EB" w14:textId="77777777" w:rsidR="00153465" w:rsidRPr="00F02118" w:rsidRDefault="00153465" w:rsidP="000E2761">
            <w:pPr>
              <w:pStyle w:val="AralkYok"/>
              <w:jc w:val="center"/>
              <w:rPr>
                <w:rFonts w:ascii="Times New Roman" w:hAnsi="Times New Roman"/>
                <w:b/>
                <w:sz w:val="24"/>
                <w:szCs w:val="24"/>
              </w:rPr>
            </w:pPr>
            <w:r>
              <w:rPr>
                <w:rFonts w:ascii="Times New Roman" w:hAnsi="Times New Roman"/>
                <w:b/>
                <w:sz w:val="24"/>
                <w:szCs w:val="24"/>
              </w:rPr>
              <w:t>5.</w:t>
            </w:r>
          </w:p>
        </w:tc>
        <w:tc>
          <w:tcPr>
            <w:tcW w:w="3663" w:type="dxa"/>
            <w:vMerge/>
            <w:vAlign w:val="center"/>
          </w:tcPr>
          <w:p w14:paraId="3AD3B294" w14:textId="77777777" w:rsidR="00153465" w:rsidRDefault="00153465" w:rsidP="000E2761">
            <w:pPr>
              <w:pStyle w:val="AralkYok"/>
              <w:jc w:val="both"/>
              <w:rPr>
                <w:rFonts w:ascii="Times New Roman" w:hAnsi="Times New Roman"/>
              </w:rPr>
            </w:pPr>
          </w:p>
        </w:tc>
        <w:tc>
          <w:tcPr>
            <w:tcW w:w="1946" w:type="dxa"/>
            <w:vMerge/>
            <w:vAlign w:val="center"/>
          </w:tcPr>
          <w:p w14:paraId="6676B92C" w14:textId="77777777" w:rsidR="00153465" w:rsidRDefault="00153465" w:rsidP="000E2761">
            <w:pPr>
              <w:pStyle w:val="AralkYok"/>
              <w:jc w:val="both"/>
              <w:rPr>
                <w:rFonts w:ascii="Times New Roman" w:hAnsi="Times New Roman"/>
              </w:rPr>
            </w:pPr>
          </w:p>
        </w:tc>
      </w:tr>
      <w:tr w:rsidR="00153465" w14:paraId="62EE4EB4" w14:textId="77777777" w:rsidTr="003567D2">
        <w:trPr>
          <w:jc w:val="center"/>
        </w:trPr>
        <w:tc>
          <w:tcPr>
            <w:tcW w:w="643" w:type="dxa"/>
            <w:vAlign w:val="center"/>
          </w:tcPr>
          <w:p w14:paraId="75923587" w14:textId="77777777" w:rsidR="00153465" w:rsidRPr="00F02118" w:rsidRDefault="00153465" w:rsidP="000E2761">
            <w:pPr>
              <w:pStyle w:val="AralkYok"/>
              <w:jc w:val="center"/>
              <w:rPr>
                <w:rFonts w:ascii="Times New Roman" w:hAnsi="Times New Roman"/>
                <w:b/>
                <w:sz w:val="24"/>
                <w:szCs w:val="24"/>
              </w:rPr>
            </w:pPr>
            <w:r>
              <w:rPr>
                <w:rFonts w:ascii="Times New Roman" w:hAnsi="Times New Roman"/>
                <w:b/>
                <w:sz w:val="24"/>
                <w:szCs w:val="24"/>
              </w:rPr>
              <w:t>6.</w:t>
            </w:r>
          </w:p>
        </w:tc>
        <w:tc>
          <w:tcPr>
            <w:tcW w:w="3663" w:type="dxa"/>
            <w:vMerge/>
            <w:vAlign w:val="center"/>
          </w:tcPr>
          <w:p w14:paraId="051C7043" w14:textId="77777777" w:rsidR="00153465" w:rsidRDefault="00153465" w:rsidP="000E2761">
            <w:pPr>
              <w:pStyle w:val="AralkYok"/>
              <w:jc w:val="both"/>
              <w:rPr>
                <w:rFonts w:ascii="Times New Roman" w:hAnsi="Times New Roman"/>
              </w:rPr>
            </w:pPr>
          </w:p>
        </w:tc>
        <w:tc>
          <w:tcPr>
            <w:tcW w:w="1946" w:type="dxa"/>
            <w:vMerge/>
            <w:vAlign w:val="center"/>
          </w:tcPr>
          <w:p w14:paraId="2F0B6354" w14:textId="77777777" w:rsidR="00153465" w:rsidRDefault="00153465" w:rsidP="000E2761">
            <w:pPr>
              <w:pStyle w:val="AralkYok"/>
              <w:jc w:val="both"/>
              <w:rPr>
                <w:rFonts w:ascii="Times New Roman" w:hAnsi="Times New Roman"/>
              </w:rPr>
            </w:pPr>
          </w:p>
        </w:tc>
      </w:tr>
      <w:tr w:rsidR="00F02118" w14:paraId="6CB78497" w14:textId="77777777" w:rsidTr="003567D2">
        <w:trPr>
          <w:jc w:val="center"/>
        </w:trPr>
        <w:tc>
          <w:tcPr>
            <w:tcW w:w="643" w:type="dxa"/>
            <w:vAlign w:val="center"/>
          </w:tcPr>
          <w:p w14:paraId="6B4E2A47" w14:textId="77777777" w:rsidR="00F02118"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7</w:t>
            </w:r>
            <w:r w:rsidR="00F02118" w:rsidRPr="00F02118">
              <w:rPr>
                <w:rFonts w:ascii="Times New Roman" w:hAnsi="Times New Roman"/>
                <w:b/>
                <w:sz w:val="24"/>
                <w:szCs w:val="24"/>
              </w:rPr>
              <w:t>.</w:t>
            </w:r>
          </w:p>
        </w:tc>
        <w:tc>
          <w:tcPr>
            <w:tcW w:w="3663" w:type="dxa"/>
            <w:vMerge w:val="restart"/>
            <w:vAlign w:val="center"/>
          </w:tcPr>
          <w:p w14:paraId="30B8CC4C" w14:textId="77777777" w:rsidR="00F02118" w:rsidRPr="00535563" w:rsidRDefault="00F02118" w:rsidP="000E2761">
            <w:pPr>
              <w:pStyle w:val="AralkYok"/>
              <w:jc w:val="both"/>
              <w:rPr>
                <w:rFonts w:ascii="Times New Roman" w:hAnsi="Times New Roman"/>
              </w:rPr>
            </w:pPr>
            <w:r>
              <w:rPr>
                <w:rFonts w:ascii="Times New Roman" w:hAnsi="Times New Roman"/>
              </w:rPr>
              <w:t>Aydın (5 kişi)</w:t>
            </w:r>
          </w:p>
        </w:tc>
        <w:tc>
          <w:tcPr>
            <w:tcW w:w="1946" w:type="dxa"/>
            <w:vMerge w:val="restart"/>
            <w:vAlign w:val="center"/>
          </w:tcPr>
          <w:p w14:paraId="3C8245AB" w14:textId="77777777" w:rsidR="00F02118" w:rsidRPr="00535563" w:rsidRDefault="00F02118" w:rsidP="000E2761">
            <w:pPr>
              <w:pStyle w:val="AralkYok"/>
              <w:jc w:val="both"/>
              <w:rPr>
                <w:rFonts w:ascii="Times New Roman" w:hAnsi="Times New Roman"/>
              </w:rPr>
            </w:pPr>
            <w:r>
              <w:rPr>
                <w:rFonts w:ascii="Times New Roman" w:hAnsi="Times New Roman"/>
              </w:rPr>
              <w:t>Aydın İncir Araştırma Enstitüsü Müdürlüğü</w:t>
            </w:r>
          </w:p>
        </w:tc>
      </w:tr>
      <w:tr w:rsidR="00F02118" w14:paraId="5FB4A30F" w14:textId="77777777" w:rsidTr="003567D2">
        <w:trPr>
          <w:jc w:val="center"/>
        </w:trPr>
        <w:tc>
          <w:tcPr>
            <w:tcW w:w="643" w:type="dxa"/>
            <w:vAlign w:val="center"/>
          </w:tcPr>
          <w:p w14:paraId="57667C08" w14:textId="77777777" w:rsidR="00F02118"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8</w:t>
            </w:r>
            <w:r w:rsidR="00F02118" w:rsidRPr="00F02118">
              <w:rPr>
                <w:rFonts w:ascii="Times New Roman" w:hAnsi="Times New Roman"/>
                <w:b/>
                <w:sz w:val="24"/>
                <w:szCs w:val="24"/>
              </w:rPr>
              <w:t>.</w:t>
            </w:r>
          </w:p>
        </w:tc>
        <w:tc>
          <w:tcPr>
            <w:tcW w:w="3663" w:type="dxa"/>
            <w:vMerge/>
            <w:vAlign w:val="center"/>
          </w:tcPr>
          <w:p w14:paraId="11B11D65" w14:textId="77777777" w:rsidR="00F02118" w:rsidRPr="00535563" w:rsidRDefault="00F02118" w:rsidP="000E2761">
            <w:pPr>
              <w:pStyle w:val="AralkYok"/>
              <w:jc w:val="both"/>
              <w:rPr>
                <w:rFonts w:ascii="Times New Roman" w:hAnsi="Times New Roman"/>
              </w:rPr>
            </w:pPr>
          </w:p>
        </w:tc>
        <w:tc>
          <w:tcPr>
            <w:tcW w:w="1946" w:type="dxa"/>
            <w:vMerge/>
            <w:vAlign w:val="center"/>
          </w:tcPr>
          <w:p w14:paraId="52C1610A" w14:textId="77777777" w:rsidR="00F02118" w:rsidRPr="00535563" w:rsidRDefault="00F02118" w:rsidP="000E2761">
            <w:pPr>
              <w:pStyle w:val="AralkYok"/>
              <w:jc w:val="both"/>
              <w:rPr>
                <w:rFonts w:ascii="Times New Roman" w:hAnsi="Times New Roman"/>
              </w:rPr>
            </w:pPr>
          </w:p>
        </w:tc>
      </w:tr>
      <w:tr w:rsidR="00F02118" w14:paraId="287B2C7A" w14:textId="77777777" w:rsidTr="003567D2">
        <w:trPr>
          <w:jc w:val="center"/>
        </w:trPr>
        <w:tc>
          <w:tcPr>
            <w:tcW w:w="643" w:type="dxa"/>
            <w:vAlign w:val="center"/>
          </w:tcPr>
          <w:p w14:paraId="2FE05BE7" w14:textId="77777777" w:rsidR="00F02118"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9</w:t>
            </w:r>
            <w:r w:rsidR="00F02118" w:rsidRPr="00F02118">
              <w:rPr>
                <w:rFonts w:ascii="Times New Roman" w:hAnsi="Times New Roman"/>
                <w:b/>
                <w:sz w:val="24"/>
                <w:szCs w:val="24"/>
              </w:rPr>
              <w:t>.</w:t>
            </w:r>
          </w:p>
        </w:tc>
        <w:tc>
          <w:tcPr>
            <w:tcW w:w="3663" w:type="dxa"/>
            <w:vMerge/>
            <w:vAlign w:val="center"/>
          </w:tcPr>
          <w:p w14:paraId="4D328482" w14:textId="77777777" w:rsidR="00F02118" w:rsidRPr="00535563" w:rsidRDefault="00F02118" w:rsidP="000E2761">
            <w:pPr>
              <w:pStyle w:val="AralkYok"/>
              <w:jc w:val="both"/>
              <w:rPr>
                <w:rFonts w:ascii="Times New Roman" w:hAnsi="Times New Roman"/>
              </w:rPr>
            </w:pPr>
          </w:p>
        </w:tc>
        <w:tc>
          <w:tcPr>
            <w:tcW w:w="1946" w:type="dxa"/>
            <w:vMerge/>
            <w:vAlign w:val="center"/>
          </w:tcPr>
          <w:p w14:paraId="26125608" w14:textId="77777777" w:rsidR="00F02118" w:rsidRPr="00535563" w:rsidRDefault="00F02118" w:rsidP="000E2761">
            <w:pPr>
              <w:pStyle w:val="AralkYok"/>
              <w:jc w:val="both"/>
              <w:rPr>
                <w:rFonts w:ascii="Times New Roman" w:hAnsi="Times New Roman"/>
              </w:rPr>
            </w:pPr>
          </w:p>
        </w:tc>
      </w:tr>
      <w:tr w:rsidR="00F02118" w14:paraId="719B4C8E" w14:textId="77777777" w:rsidTr="003567D2">
        <w:trPr>
          <w:jc w:val="center"/>
        </w:trPr>
        <w:tc>
          <w:tcPr>
            <w:tcW w:w="643" w:type="dxa"/>
            <w:vAlign w:val="center"/>
          </w:tcPr>
          <w:p w14:paraId="1866074F" w14:textId="77777777" w:rsidR="00F02118"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10</w:t>
            </w:r>
            <w:r w:rsidR="00F02118" w:rsidRPr="00F02118">
              <w:rPr>
                <w:rFonts w:ascii="Times New Roman" w:hAnsi="Times New Roman"/>
                <w:b/>
                <w:sz w:val="24"/>
                <w:szCs w:val="24"/>
              </w:rPr>
              <w:t>.</w:t>
            </w:r>
          </w:p>
        </w:tc>
        <w:tc>
          <w:tcPr>
            <w:tcW w:w="3663" w:type="dxa"/>
            <w:vMerge/>
            <w:vAlign w:val="center"/>
          </w:tcPr>
          <w:p w14:paraId="1D332403" w14:textId="77777777" w:rsidR="00F02118" w:rsidRPr="00535563" w:rsidRDefault="00F02118" w:rsidP="000E2761">
            <w:pPr>
              <w:pStyle w:val="AralkYok"/>
              <w:jc w:val="both"/>
              <w:rPr>
                <w:rFonts w:ascii="Times New Roman" w:hAnsi="Times New Roman"/>
              </w:rPr>
            </w:pPr>
          </w:p>
        </w:tc>
        <w:tc>
          <w:tcPr>
            <w:tcW w:w="1946" w:type="dxa"/>
            <w:vMerge/>
            <w:vAlign w:val="center"/>
          </w:tcPr>
          <w:p w14:paraId="4DF9576A" w14:textId="77777777" w:rsidR="00F02118" w:rsidRPr="00535563" w:rsidRDefault="00F02118" w:rsidP="000E2761">
            <w:pPr>
              <w:pStyle w:val="AralkYok"/>
              <w:jc w:val="both"/>
              <w:rPr>
                <w:rFonts w:ascii="Times New Roman" w:hAnsi="Times New Roman"/>
              </w:rPr>
            </w:pPr>
          </w:p>
        </w:tc>
      </w:tr>
      <w:tr w:rsidR="00F02118" w14:paraId="7201FBDF" w14:textId="77777777" w:rsidTr="003567D2">
        <w:trPr>
          <w:jc w:val="center"/>
        </w:trPr>
        <w:tc>
          <w:tcPr>
            <w:tcW w:w="643" w:type="dxa"/>
            <w:vAlign w:val="center"/>
          </w:tcPr>
          <w:p w14:paraId="6DD4D5A0" w14:textId="77777777" w:rsidR="00F02118"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11</w:t>
            </w:r>
            <w:r w:rsidR="00F02118" w:rsidRPr="00F02118">
              <w:rPr>
                <w:rFonts w:ascii="Times New Roman" w:hAnsi="Times New Roman"/>
                <w:b/>
                <w:sz w:val="24"/>
                <w:szCs w:val="24"/>
              </w:rPr>
              <w:t>.</w:t>
            </w:r>
          </w:p>
        </w:tc>
        <w:tc>
          <w:tcPr>
            <w:tcW w:w="3663" w:type="dxa"/>
            <w:vMerge/>
            <w:vAlign w:val="center"/>
          </w:tcPr>
          <w:p w14:paraId="191446A6" w14:textId="77777777" w:rsidR="00F02118" w:rsidRPr="00535563" w:rsidRDefault="00F02118" w:rsidP="000E2761">
            <w:pPr>
              <w:pStyle w:val="AralkYok"/>
              <w:jc w:val="both"/>
              <w:rPr>
                <w:rFonts w:ascii="Times New Roman" w:hAnsi="Times New Roman"/>
              </w:rPr>
            </w:pPr>
          </w:p>
        </w:tc>
        <w:tc>
          <w:tcPr>
            <w:tcW w:w="1946" w:type="dxa"/>
            <w:vMerge/>
            <w:vAlign w:val="center"/>
          </w:tcPr>
          <w:p w14:paraId="39E71AF5" w14:textId="77777777" w:rsidR="00F02118" w:rsidRPr="00535563" w:rsidRDefault="00F02118" w:rsidP="000E2761">
            <w:pPr>
              <w:pStyle w:val="AralkYok"/>
              <w:jc w:val="both"/>
              <w:rPr>
                <w:rFonts w:ascii="Times New Roman" w:hAnsi="Times New Roman"/>
              </w:rPr>
            </w:pPr>
          </w:p>
        </w:tc>
      </w:tr>
      <w:tr w:rsidR="003A26F9" w14:paraId="0FF5B59E" w14:textId="77777777" w:rsidTr="003567D2">
        <w:trPr>
          <w:jc w:val="center"/>
        </w:trPr>
        <w:tc>
          <w:tcPr>
            <w:tcW w:w="643" w:type="dxa"/>
            <w:vAlign w:val="center"/>
          </w:tcPr>
          <w:p w14:paraId="5128962B"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12</w:t>
            </w:r>
            <w:r w:rsidR="003A26F9" w:rsidRPr="00F02118">
              <w:rPr>
                <w:rFonts w:ascii="Times New Roman" w:hAnsi="Times New Roman"/>
                <w:b/>
                <w:sz w:val="24"/>
                <w:szCs w:val="24"/>
              </w:rPr>
              <w:t>.</w:t>
            </w:r>
          </w:p>
        </w:tc>
        <w:tc>
          <w:tcPr>
            <w:tcW w:w="3663" w:type="dxa"/>
            <w:vMerge w:val="restart"/>
            <w:vAlign w:val="center"/>
          </w:tcPr>
          <w:p w14:paraId="1D15C8B7" w14:textId="77777777" w:rsidR="003A26F9" w:rsidRPr="00535563" w:rsidRDefault="003300B8" w:rsidP="000E2761">
            <w:pPr>
              <w:pStyle w:val="AralkYok"/>
              <w:jc w:val="both"/>
              <w:rPr>
                <w:rFonts w:ascii="Times New Roman" w:hAnsi="Times New Roman"/>
              </w:rPr>
            </w:pPr>
            <w:r>
              <w:rPr>
                <w:rFonts w:ascii="Times New Roman" w:hAnsi="Times New Roman"/>
              </w:rPr>
              <w:t>Giresun</w:t>
            </w:r>
            <w:r w:rsidR="00F02118">
              <w:rPr>
                <w:rFonts w:ascii="Times New Roman" w:hAnsi="Times New Roman"/>
              </w:rPr>
              <w:t xml:space="preserve"> (4 kişi)</w:t>
            </w:r>
          </w:p>
        </w:tc>
        <w:tc>
          <w:tcPr>
            <w:tcW w:w="1946" w:type="dxa"/>
            <w:vMerge w:val="restart"/>
            <w:vAlign w:val="center"/>
          </w:tcPr>
          <w:p w14:paraId="67C1C6D5" w14:textId="77777777" w:rsidR="003A26F9" w:rsidRPr="00535563" w:rsidRDefault="003300B8" w:rsidP="003300B8">
            <w:pPr>
              <w:pStyle w:val="AralkYok"/>
              <w:jc w:val="both"/>
              <w:rPr>
                <w:rFonts w:ascii="Times New Roman" w:hAnsi="Times New Roman"/>
              </w:rPr>
            </w:pPr>
            <w:r>
              <w:rPr>
                <w:rFonts w:ascii="Times New Roman" w:hAnsi="Times New Roman"/>
              </w:rPr>
              <w:t>Giresun Fındık</w:t>
            </w:r>
            <w:r w:rsidR="003A26F9">
              <w:rPr>
                <w:rFonts w:ascii="Times New Roman" w:hAnsi="Times New Roman"/>
              </w:rPr>
              <w:t xml:space="preserve"> Araştırma </w:t>
            </w:r>
            <w:r>
              <w:rPr>
                <w:rFonts w:ascii="Times New Roman" w:hAnsi="Times New Roman"/>
              </w:rPr>
              <w:t>Enstitüsü Müdürlüğü</w:t>
            </w:r>
          </w:p>
        </w:tc>
      </w:tr>
      <w:tr w:rsidR="003A26F9" w14:paraId="1A22133A" w14:textId="77777777" w:rsidTr="003567D2">
        <w:trPr>
          <w:jc w:val="center"/>
        </w:trPr>
        <w:tc>
          <w:tcPr>
            <w:tcW w:w="643" w:type="dxa"/>
            <w:vAlign w:val="center"/>
          </w:tcPr>
          <w:p w14:paraId="604538E0"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13</w:t>
            </w:r>
            <w:r w:rsidR="003A26F9" w:rsidRPr="00F02118">
              <w:rPr>
                <w:rFonts w:ascii="Times New Roman" w:hAnsi="Times New Roman"/>
                <w:b/>
                <w:sz w:val="24"/>
                <w:szCs w:val="24"/>
              </w:rPr>
              <w:t>.</w:t>
            </w:r>
          </w:p>
        </w:tc>
        <w:tc>
          <w:tcPr>
            <w:tcW w:w="3663" w:type="dxa"/>
            <w:vMerge/>
            <w:vAlign w:val="center"/>
          </w:tcPr>
          <w:p w14:paraId="5AA3D858" w14:textId="77777777" w:rsidR="003A26F9" w:rsidRPr="00535563" w:rsidRDefault="003A26F9" w:rsidP="000E2761">
            <w:pPr>
              <w:pStyle w:val="AralkYok"/>
              <w:jc w:val="both"/>
              <w:rPr>
                <w:rFonts w:ascii="Times New Roman" w:hAnsi="Times New Roman"/>
              </w:rPr>
            </w:pPr>
          </w:p>
        </w:tc>
        <w:tc>
          <w:tcPr>
            <w:tcW w:w="1946" w:type="dxa"/>
            <w:vMerge/>
            <w:vAlign w:val="center"/>
          </w:tcPr>
          <w:p w14:paraId="5AAF822E" w14:textId="77777777" w:rsidR="003A26F9" w:rsidRPr="00535563" w:rsidRDefault="003A26F9" w:rsidP="000E2761">
            <w:pPr>
              <w:pStyle w:val="AralkYok"/>
              <w:jc w:val="both"/>
              <w:rPr>
                <w:rFonts w:ascii="Times New Roman" w:hAnsi="Times New Roman"/>
              </w:rPr>
            </w:pPr>
          </w:p>
        </w:tc>
      </w:tr>
      <w:tr w:rsidR="003A26F9" w14:paraId="68DC742C" w14:textId="77777777" w:rsidTr="003567D2">
        <w:trPr>
          <w:jc w:val="center"/>
        </w:trPr>
        <w:tc>
          <w:tcPr>
            <w:tcW w:w="643" w:type="dxa"/>
            <w:vAlign w:val="center"/>
          </w:tcPr>
          <w:p w14:paraId="28485CDB"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14</w:t>
            </w:r>
            <w:r w:rsidR="003A26F9" w:rsidRPr="00F02118">
              <w:rPr>
                <w:rFonts w:ascii="Times New Roman" w:hAnsi="Times New Roman"/>
                <w:b/>
                <w:sz w:val="24"/>
                <w:szCs w:val="24"/>
              </w:rPr>
              <w:t>.</w:t>
            </w:r>
          </w:p>
        </w:tc>
        <w:tc>
          <w:tcPr>
            <w:tcW w:w="3663" w:type="dxa"/>
            <w:vMerge/>
            <w:vAlign w:val="center"/>
          </w:tcPr>
          <w:p w14:paraId="7B1F0DA7" w14:textId="77777777" w:rsidR="003A26F9" w:rsidRPr="00535563" w:rsidRDefault="003A26F9" w:rsidP="000E2761">
            <w:pPr>
              <w:pStyle w:val="AralkYok"/>
              <w:jc w:val="both"/>
              <w:rPr>
                <w:rFonts w:ascii="Times New Roman" w:hAnsi="Times New Roman"/>
              </w:rPr>
            </w:pPr>
          </w:p>
        </w:tc>
        <w:tc>
          <w:tcPr>
            <w:tcW w:w="1946" w:type="dxa"/>
            <w:vMerge/>
            <w:vAlign w:val="center"/>
          </w:tcPr>
          <w:p w14:paraId="715BC689" w14:textId="77777777" w:rsidR="003A26F9" w:rsidRPr="00535563" w:rsidRDefault="003A26F9" w:rsidP="000E2761">
            <w:pPr>
              <w:pStyle w:val="AralkYok"/>
              <w:jc w:val="both"/>
              <w:rPr>
                <w:rFonts w:ascii="Times New Roman" w:hAnsi="Times New Roman"/>
              </w:rPr>
            </w:pPr>
          </w:p>
        </w:tc>
      </w:tr>
      <w:tr w:rsidR="003A26F9" w14:paraId="67A5AD25" w14:textId="77777777" w:rsidTr="003567D2">
        <w:trPr>
          <w:jc w:val="center"/>
        </w:trPr>
        <w:tc>
          <w:tcPr>
            <w:tcW w:w="643" w:type="dxa"/>
            <w:vAlign w:val="center"/>
          </w:tcPr>
          <w:p w14:paraId="6C61A64E"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15</w:t>
            </w:r>
            <w:r w:rsidR="003A26F9" w:rsidRPr="00F02118">
              <w:rPr>
                <w:rFonts w:ascii="Times New Roman" w:hAnsi="Times New Roman"/>
                <w:b/>
                <w:sz w:val="24"/>
                <w:szCs w:val="24"/>
              </w:rPr>
              <w:t>.</w:t>
            </w:r>
          </w:p>
        </w:tc>
        <w:tc>
          <w:tcPr>
            <w:tcW w:w="3663" w:type="dxa"/>
            <w:vMerge/>
            <w:vAlign w:val="center"/>
          </w:tcPr>
          <w:p w14:paraId="7935F4DF" w14:textId="77777777" w:rsidR="003A26F9" w:rsidRPr="00535563" w:rsidRDefault="003A26F9" w:rsidP="000E2761">
            <w:pPr>
              <w:pStyle w:val="AralkYok"/>
              <w:jc w:val="both"/>
              <w:rPr>
                <w:rFonts w:ascii="Times New Roman" w:hAnsi="Times New Roman"/>
              </w:rPr>
            </w:pPr>
          </w:p>
        </w:tc>
        <w:tc>
          <w:tcPr>
            <w:tcW w:w="1946" w:type="dxa"/>
            <w:vMerge/>
            <w:vAlign w:val="center"/>
          </w:tcPr>
          <w:p w14:paraId="25FFF6A4" w14:textId="77777777" w:rsidR="003A26F9" w:rsidRPr="00535563" w:rsidRDefault="003A26F9" w:rsidP="000E2761">
            <w:pPr>
              <w:pStyle w:val="AralkYok"/>
              <w:jc w:val="both"/>
              <w:rPr>
                <w:rFonts w:ascii="Times New Roman" w:hAnsi="Times New Roman"/>
              </w:rPr>
            </w:pPr>
          </w:p>
        </w:tc>
      </w:tr>
      <w:tr w:rsidR="003567D2" w14:paraId="3622974C" w14:textId="77777777" w:rsidTr="003567D2">
        <w:trPr>
          <w:jc w:val="center"/>
        </w:trPr>
        <w:tc>
          <w:tcPr>
            <w:tcW w:w="643" w:type="dxa"/>
            <w:vAlign w:val="center"/>
          </w:tcPr>
          <w:p w14:paraId="59F04DCA"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16</w:t>
            </w:r>
            <w:r w:rsidRPr="00F02118">
              <w:rPr>
                <w:rFonts w:ascii="Times New Roman" w:hAnsi="Times New Roman"/>
                <w:b/>
                <w:sz w:val="24"/>
                <w:szCs w:val="24"/>
              </w:rPr>
              <w:t>.</w:t>
            </w:r>
          </w:p>
        </w:tc>
        <w:tc>
          <w:tcPr>
            <w:tcW w:w="3663" w:type="dxa"/>
            <w:vMerge w:val="restart"/>
            <w:vAlign w:val="center"/>
          </w:tcPr>
          <w:p w14:paraId="72E5270E" w14:textId="77777777" w:rsidR="003567D2" w:rsidRPr="00535563" w:rsidRDefault="003567D2" w:rsidP="000E2761">
            <w:pPr>
              <w:pStyle w:val="AralkYok"/>
              <w:jc w:val="both"/>
              <w:rPr>
                <w:rFonts w:ascii="Times New Roman" w:hAnsi="Times New Roman"/>
              </w:rPr>
            </w:pPr>
            <w:r>
              <w:rPr>
                <w:rFonts w:ascii="Times New Roman" w:hAnsi="Times New Roman"/>
              </w:rPr>
              <w:t>İzmir (9 kişi)</w:t>
            </w:r>
          </w:p>
        </w:tc>
        <w:tc>
          <w:tcPr>
            <w:tcW w:w="1946" w:type="dxa"/>
            <w:vMerge w:val="restart"/>
            <w:vAlign w:val="center"/>
          </w:tcPr>
          <w:p w14:paraId="5C183AC5" w14:textId="77777777" w:rsidR="003567D2" w:rsidRDefault="003567D2" w:rsidP="000E2761">
            <w:pPr>
              <w:pStyle w:val="AralkYok"/>
              <w:jc w:val="both"/>
              <w:rPr>
                <w:rFonts w:ascii="Times New Roman" w:hAnsi="Times New Roman"/>
              </w:rPr>
            </w:pPr>
            <w:r>
              <w:rPr>
                <w:rFonts w:ascii="Times New Roman" w:hAnsi="Times New Roman"/>
              </w:rPr>
              <w:t>İzmir Bornova Zeytincilik Araştırma Enstitüsü Müdürlüğü</w:t>
            </w:r>
          </w:p>
          <w:p w14:paraId="28938CFB" w14:textId="77777777" w:rsidR="003567D2" w:rsidRDefault="00B55AFC" w:rsidP="00B55AFC">
            <w:pPr>
              <w:pStyle w:val="AralkYok"/>
              <w:jc w:val="center"/>
              <w:rPr>
                <w:rFonts w:ascii="Times New Roman" w:hAnsi="Times New Roman"/>
              </w:rPr>
            </w:pPr>
            <w:r>
              <w:rPr>
                <w:rFonts w:ascii="Times New Roman" w:hAnsi="Times New Roman"/>
              </w:rPr>
              <w:t>/</w:t>
            </w:r>
          </w:p>
          <w:p w14:paraId="3F9444DD" w14:textId="77777777" w:rsidR="003567D2" w:rsidRPr="00535563" w:rsidRDefault="003567D2" w:rsidP="000E2761">
            <w:pPr>
              <w:pStyle w:val="AralkYok"/>
              <w:jc w:val="both"/>
              <w:rPr>
                <w:rFonts w:ascii="Times New Roman" w:hAnsi="Times New Roman"/>
              </w:rPr>
            </w:pPr>
            <w:r>
              <w:rPr>
                <w:rFonts w:ascii="Times New Roman" w:hAnsi="Times New Roman"/>
              </w:rPr>
              <w:t>İzmir Uluslararası Tarımsal Araştırma ve Eğitim Merkezi Müdürlüğü</w:t>
            </w:r>
          </w:p>
        </w:tc>
      </w:tr>
      <w:tr w:rsidR="003567D2" w14:paraId="2739D43E" w14:textId="77777777" w:rsidTr="003567D2">
        <w:trPr>
          <w:jc w:val="center"/>
        </w:trPr>
        <w:tc>
          <w:tcPr>
            <w:tcW w:w="643" w:type="dxa"/>
            <w:vAlign w:val="center"/>
          </w:tcPr>
          <w:p w14:paraId="6812FD3F"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17</w:t>
            </w:r>
            <w:r w:rsidRPr="00F02118">
              <w:rPr>
                <w:rFonts w:ascii="Times New Roman" w:hAnsi="Times New Roman"/>
                <w:b/>
                <w:sz w:val="24"/>
                <w:szCs w:val="24"/>
              </w:rPr>
              <w:t>.</w:t>
            </w:r>
          </w:p>
        </w:tc>
        <w:tc>
          <w:tcPr>
            <w:tcW w:w="3663" w:type="dxa"/>
            <w:vMerge/>
            <w:vAlign w:val="center"/>
          </w:tcPr>
          <w:p w14:paraId="3B8A5465" w14:textId="77777777" w:rsidR="003567D2" w:rsidRPr="00535563" w:rsidRDefault="003567D2" w:rsidP="000E2761">
            <w:pPr>
              <w:pStyle w:val="AralkYok"/>
              <w:jc w:val="both"/>
              <w:rPr>
                <w:rFonts w:ascii="Times New Roman" w:hAnsi="Times New Roman"/>
              </w:rPr>
            </w:pPr>
          </w:p>
        </w:tc>
        <w:tc>
          <w:tcPr>
            <w:tcW w:w="1946" w:type="dxa"/>
            <w:vMerge/>
            <w:vAlign w:val="center"/>
          </w:tcPr>
          <w:p w14:paraId="44D47FDB" w14:textId="77777777" w:rsidR="003567D2" w:rsidRPr="00535563" w:rsidRDefault="003567D2" w:rsidP="000E2761">
            <w:pPr>
              <w:pStyle w:val="AralkYok"/>
              <w:jc w:val="both"/>
              <w:rPr>
                <w:rFonts w:ascii="Times New Roman" w:hAnsi="Times New Roman"/>
              </w:rPr>
            </w:pPr>
          </w:p>
        </w:tc>
      </w:tr>
      <w:tr w:rsidR="003567D2" w14:paraId="7D55589F" w14:textId="77777777" w:rsidTr="003567D2">
        <w:trPr>
          <w:jc w:val="center"/>
        </w:trPr>
        <w:tc>
          <w:tcPr>
            <w:tcW w:w="643" w:type="dxa"/>
            <w:vAlign w:val="center"/>
          </w:tcPr>
          <w:p w14:paraId="709026A3"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18</w:t>
            </w:r>
            <w:r w:rsidRPr="00F02118">
              <w:rPr>
                <w:rFonts w:ascii="Times New Roman" w:hAnsi="Times New Roman"/>
                <w:b/>
                <w:sz w:val="24"/>
                <w:szCs w:val="24"/>
              </w:rPr>
              <w:t>.</w:t>
            </w:r>
          </w:p>
        </w:tc>
        <w:tc>
          <w:tcPr>
            <w:tcW w:w="3663" w:type="dxa"/>
            <w:vMerge/>
            <w:vAlign w:val="center"/>
          </w:tcPr>
          <w:p w14:paraId="65272C6E" w14:textId="77777777" w:rsidR="003567D2" w:rsidRPr="00535563" w:rsidRDefault="003567D2" w:rsidP="000E2761">
            <w:pPr>
              <w:pStyle w:val="AralkYok"/>
              <w:jc w:val="both"/>
              <w:rPr>
                <w:rFonts w:ascii="Times New Roman" w:hAnsi="Times New Roman"/>
              </w:rPr>
            </w:pPr>
          </w:p>
        </w:tc>
        <w:tc>
          <w:tcPr>
            <w:tcW w:w="1946" w:type="dxa"/>
            <w:vMerge/>
            <w:vAlign w:val="center"/>
          </w:tcPr>
          <w:p w14:paraId="2AE0637C" w14:textId="77777777" w:rsidR="003567D2" w:rsidRPr="00535563" w:rsidRDefault="003567D2" w:rsidP="000E2761">
            <w:pPr>
              <w:pStyle w:val="AralkYok"/>
              <w:jc w:val="both"/>
              <w:rPr>
                <w:rFonts w:ascii="Times New Roman" w:hAnsi="Times New Roman"/>
              </w:rPr>
            </w:pPr>
          </w:p>
        </w:tc>
      </w:tr>
      <w:tr w:rsidR="003567D2" w14:paraId="1DFC539A" w14:textId="77777777" w:rsidTr="003567D2">
        <w:trPr>
          <w:jc w:val="center"/>
        </w:trPr>
        <w:tc>
          <w:tcPr>
            <w:tcW w:w="643" w:type="dxa"/>
            <w:vAlign w:val="center"/>
          </w:tcPr>
          <w:p w14:paraId="4E35BE07"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19</w:t>
            </w:r>
            <w:r w:rsidRPr="00F02118">
              <w:rPr>
                <w:rFonts w:ascii="Times New Roman" w:hAnsi="Times New Roman"/>
                <w:b/>
                <w:sz w:val="24"/>
                <w:szCs w:val="24"/>
              </w:rPr>
              <w:t>.</w:t>
            </w:r>
          </w:p>
        </w:tc>
        <w:tc>
          <w:tcPr>
            <w:tcW w:w="3663" w:type="dxa"/>
            <w:vMerge/>
            <w:vAlign w:val="center"/>
          </w:tcPr>
          <w:p w14:paraId="7EC7EC87" w14:textId="77777777" w:rsidR="003567D2" w:rsidRPr="00535563" w:rsidRDefault="003567D2" w:rsidP="000E2761">
            <w:pPr>
              <w:pStyle w:val="AralkYok"/>
              <w:jc w:val="both"/>
              <w:rPr>
                <w:rFonts w:ascii="Times New Roman" w:hAnsi="Times New Roman"/>
              </w:rPr>
            </w:pPr>
          </w:p>
        </w:tc>
        <w:tc>
          <w:tcPr>
            <w:tcW w:w="1946" w:type="dxa"/>
            <w:vMerge/>
            <w:vAlign w:val="center"/>
          </w:tcPr>
          <w:p w14:paraId="56C9FD04" w14:textId="77777777" w:rsidR="003567D2" w:rsidRPr="00535563" w:rsidRDefault="003567D2" w:rsidP="000E2761">
            <w:pPr>
              <w:pStyle w:val="AralkYok"/>
              <w:jc w:val="both"/>
              <w:rPr>
                <w:rFonts w:ascii="Times New Roman" w:hAnsi="Times New Roman"/>
              </w:rPr>
            </w:pPr>
          </w:p>
        </w:tc>
      </w:tr>
      <w:tr w:rsidR="003567D2" w14:paraId="5A7F1DFF" w14:textId="77777777" w:rsidTr="003567D2">
        <w:trPr>
          <w:jc w:val="center"/>
        </w:trPr>
        <w:tc>
          <w:tcPr>
            <w:tcW w:w="643" w:type="dxa"/>
            <w:vAlign w:val="center"/>
          </w:tcPr>
          <w:p w14:paraId="742009EB"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20</w:t>
            </w:r>
            <w:r w:rsidRPr="00F02118">
              <w:rPr>
                <w:rFonts w:ascii="Times New Roman" w:hAnsi="Times New Roman"/>
                <w:b/>
                <w:sz w:val="24"/>
                <w:szCs w:val="24"/>
              </w:rPr>
              <w:t>.</w:t>
            </w:r>
          </w:p>
        </w:tc>
        <w:tc>
          <w:tcPr>
            <w:tcW w:w="3663" w:type="dxa"/>
            <w:vMerge/>
            <w:vAlign w:val="center"/>
          </w:tcPr>
          <w:p w14:paraId="0C296772" w14:textId="77777777" w:rsidR="003567D2" w:rsidRPr="00535563" w:rsidRDefault="003567D2" w:rsidP="000E2761">
            <w:pPr>
              <w:pStyle w:val="AralkYok"/>
              <w:jc w:val="both"/>
              <w:rPr>
                <w:rFonts w:ascii="Times New Roman" w:hAnsi="Times New Roman"/>
              </w:rPr>
            </w:pPr>
          </w:p>
        </w:tc>
        <w:tc>
          <w:tcPr>
            <w:tcW w:w="1946" w:type="dxa"/>
            <w:vMerge/>
            <w:vAlign w:val="center"/>
          </w:tcPr>
          <w:p w14:paraId="2B72499F" w14:textId="77777777" w:rsidR="003567D2" w:rsidRPr="00535563" w:rsidRDefault="003567D2" w:rsidP="000E2761">
            <w:pPr>
              <w:pStyle w:val="AralkYok"/>
              <w:jc w:val="both"/>
              <w:rPr>
                <w:rFonts w:ascii="Times New Roman" w:hAnsi="Times New Roman"/>
              </w:rPr>
            </w:pPr>
          </w:p>
        </w:tc>
      </w:tr>
      <w:tr w:rsidR="003567D2" w14:paraId="210139F4" w14:textId="77777777" w:rsidTr="003567D2">
        <w:trPr>
          <w:jc w:val="center"/>
        </w:trPr>
        <w:tc>
          <w:tcPr>
            <w:tcW w:w="643" w:type="dxa"/>
            <w:vAlign w:val="center"/>
          </w:tcPr>
          <w:p w14:paraId="59AE932E"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21</w:t>
            </w:r>
            <w:r w:rsidRPr="00F02118">
              <w:rPr>
                <w:rFonts w:ascii="Times New Roman" w:hAnsi="Times New Roman"/>
                <w:b/>
                <w:sz w:val="24"/>
                <w:szCs w:val="24"/>
              </w:rPr>
              <w:t>.</w:t>
            </w:r>
          </w:p>
        </w:tc>
        <w:tc>
          <w:tcPr>
            <w:tcW w:w="3663" w:type="dxa"/>
            <w:vMerge/>
            <w:vAlign w:val="center"/>
          </w:tcPr>
          <w:p w14:paraId="195139DC" w14:textId="77777777" w:rsidR="003567D2" w:rsidRPr="00535563" w:rsidRDefault="003567D2" w:rsidP="000E2761">
            <w:pPr>
              <w:pStyle w:val="AralkYok"/>
              <w:jc w:val="both"/>
              <w:rPr>
                <w:rFonts w:ascii="Times New Roman" w:hAnsi="Times New Roman"/>
              </w:rPr>
            </w:pPr>
          </w:p>
        </w:tc>
        <w:tc>
          <w:tcPr>
            <w:tcW w:w="1946" w:type="dxa"/>
            <w:vMerge/>
            <w:vAlign w:val="center"/>
          </w:tcPr>
          <w:p w14:paraId="5C2560D9" w14:textId="77777777" w:rsidR="003567D2" w:rsidRPr="00535563" w:rsidRDefault="003567D2" w:rsidP="000E2761">
            <w:pPr>
              <w:pStyle w:val="AralkYok"/>
              <w:jc w:val="both"/>
              <w:rPr>
                <w:rFonts w:ascii="Times New Roman" w:hAnsi="Times New Roman"/>
              </w:rPr>
            </w:pPr>
          </w:p>
        </w:tc>
      </w:tr>
      <w:tr w:rsidR="003567D2" w14:paraId="3C7AACE0" w14:textId="77777777" w:rsidTr="003567D2">
        <w:trPr>
          <w:jc w:val="center"/>
        </w:trPr>
        <w:tc>
          <w:tcPr>
            <w:tcW w:w="643" w:type="dxa"/>
            <w:vAlign w:val="center"/>
          </w:tcPr>
          <w:p w14:paraId="4719064E"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22</w:t>
            </w:r>
            <w:r w:rsidRPr="00F02118">
              <w:rPr>
                <w:rFonts w:ascii="Times New Roman" w:hAnsi="Times New Roman"/>
                <w:b/>
                <w:sz w:val="24"/>
                <w:szCs w:val="24"/>
              </w:rPr>
              <w:t>.</w:t>
            </w:r>
          </w:p>
        </w:tc>
        <w:tc>
          <w:tcPr>
            <w:tcW w:w="3663" w:type="dxa"/>
            <w:vMerge/>
            <w:vAlign w:val="center"/>
          </w:tcPr>
          <w:p w14:paraId="2613AED0" w14:textId="77777777" w:rsidR="003567D2" w:rsidRPr="00535563" w:rsidRDefault="003567D2" w:rsidP="000E2761">
            <w:pPr>
              <w:pStyle w:val="AralkYok"/>
              <w:jc w:val="both"/>
              <w:rPr>
                <w:rFonts w:ascii="Times New Roman" w:hAnsi="Times New Roman"/>
              </w:rPr>
            </w:pPr>
          </w:p>
        </w:tc>
        <w:tc>
          <w:tcPr>
            <w:tcW w:w="1946" w:type="dxa"/>
            <w:vMerge/>
            <w:vAlign w:val="center"/>
          </w:tcPr>
          <w:p w14:paraId="5C26182F" w14:textId="77777777" w:rsidR="003567D2" w:rsidRPr="00535563" w:rsidRDefault="003567D2" w:rsidP="000E2761">
            <w:pPr>
              <w:pStyle w:val="AralkYok"/>
              <w:jc w:val="both"/>
              <w:rPr>
                <w:rFonts w:ascii="Times New Roman" w:hAnsi="Times New Roman"/>
              </w:rPr>
            </w:pPr>
          </w:p>
        </w:tc>
      </w:tr>
      <w:tr w:rsidR="003567D2" w14:paraId="5BA3C155" w14:textId="77777777" w:rsidTr="003567D2">
        <w:trPr>
          <w:jc w:val="center"/>
        </w:trPr>
        <w:tc>
          <w:tcPr>
            <w:tcW w:w="643" w:type="dxa"/>
            <w:vAlign w:val="center"/>
          </w:tcPr>
          <w:p w14:paraId="4946D322" w14:textId="77777777" w:rsidR="003567D2" w:rsidRDefault="003567D2" w:rsidP="000E2761">
            <w:pPr>
              <w:pStyle w:val="AralkYok"/>
              <w:jc w:val="center"/>
              <w:rPr>
                <w:rFonts w:ascii="Times New Roman" w:hAnsi="Times New Roman"/>
                <w:b/>
                <w:sz w:val="24"/>
                <w:szCs w:val="24"/>
              </w:rPr>
            </w:pPr>
            <w:r>
              <w:rPr>
                <w:rFonts w:ascii="Times New Roman" w:hAnsi="Times New Roman"/>
                <w:b/>
                <w:sz w:val="24"/>
                <w:szCs w:val="24"/>
              </w:rPr>
              <w:t>23.</w:t>
            </w:r>
          </w:p>
        </w:tc>
        <w:tc>
          <w:tcPr>
            <w:tcW w:w="3663" w:type="dxa"/>
            <w:vMerge/>
            <w:vAlign w:val="center"/>
          </w:tcPr>
          <w:p w14:paraId="3D1E9D50" w14:textId="77777777" w:rsidR="003567D2" w:rsidRPr="00535563" w:rsidRDefault="003567D2" w:rsidP="000E2761">
            <w:pPr>
              <w:pStyle w:val="AralkYok"/>
              <w:jc w:val="both"/>
              <w:rPr>
                <w:rFonts w:ascii="Times New Roman" w:hAnsi="Times New Roman"/>
              </w:rPr>
            </w:pPr>
          </w:p>
        </w:tc>
        <w:tc>
          <w:tcPr>
            <w:tcW w:w="1946" w:type="dxa"/>
            <w:vMerge/>
            <w:vAlign w:val="center"/>
          </w:tcPr>
          <w:p w14:paraId="5A85D75C" w14:textId="77777777" w:rsidR="003567D2" w:rsidRPr="00535563" w:rsidRDefault="003567D2" w:rsidP="000E2761">
            <w:pPr>
              <w:pStyle w:val="AralkYok"/>
              <w:jc w:val="both"/>
              <w:rPr>
                <w:rFonts w:ascii="Times New Roman" w:hAnsi="Times New Roman"/>
              </w:rPr>
            </w:pPr>
          </w:p>
        </w:tc>
      </w:tr>
      <w:tr w:rsidR="003567D2" w14:paraId="14321687" w14:textId="77777777" w:rsidTr="003567D2">
        <w:trPr>
          <w:jc w:val="center"/>
        </w:trPr>
        <w:tc>
          <w:tcPr>
            <w:tcW w:w="643" w:type="dxa"/>
            <w:vAlign w:val="center"/>
          </w:tcPr>
          <w:p w14:paraId="343CBCB6" w14:textId="77777777" w:rsidR="003567D2" w:rsidRDefault="003567D2" w:rsidP="000E2761">
            <w:pPr>
              <w:pStyle w:val="AralkYok"/>
              <w:jc w:val="center"/>
              <w:rPr>
                <w:rFonts w:ascii="Times New Roman" w:hAnsi="Times New Roman"/>
                <w:b/>
                <w:sz w:val="24"/>
                <w:szCs w:val="24"/>
              </w:rPr>
            </w:pPr>
            <w:r>
              <w:rPr>
                <w:rFonts w:ascii="Times New Roman" w:hAnsi="Times New Roman"/>
                <w:b/>
                <w:sz w:val="24"/>
                <w:szCs w:val="24"/>
              </w:rPr>
              <w:t>24.</w:t>
            </w:r>
          </w:p>
        </w:tc>
        <w:tc>
          <w:tcPr>
            <w:tcW w:w="3663" w:type="dxa"/>
            <w:vMerge/>
            <w:vAlign w:val="center"/>
          </w:tcPr>
          <w:p w14:paraId="19205C00" w14:textId="77777777" w:rsidR="003567D2" w:rsidRPr="00535563" w:rsidRDefault="003567D2" w:rsidP="000E2761">
            <w:pPr>
              <w:pStyle w:val="AralkYok"/>
              <w:jc w:val="both"/>
              <w:rPr>
                <w:rFonts w:ascii="Times New Roman" w:hAnsi="Times New Roman"/>
              </w:rPr>
            </w:pPr>
          </w:p>
        </w:tc>
        <w:tc>
          <w:tcPr>
            <w:tcW w:w="1946" w:type="dxa"/>
            <w:vMerge/>
            <w:vAlign w:val="center"/>
          </w:tcPr>
          <w:p w14:paraId="0976233A" w14:textId="77777777" w:rsidR="003567D2" w:rsidRPr="00535563" w:rsidRDefault="003567D2" w:rsidP="000E2761">
            <w:pPr>
              <w:pStyle w:val="AralkYok"/>
              <w:jc w:val="both"/>
              <w:rPr>
                <w:rFonts w:ascii="Times New Roman" w:hAnsi="Times New Roman"/>
              </w:rPr>
            </w:pPr>
          </w:p>
        </w:tc>
      </w:tr>
      <w:tr w:rsidR="003A26F9" w14:paraId="61B9C245" w14:textId="77777777" w:rsidTr="003567D2">
        <w:trPr>
          <w:trHeight w:val="250"/>
          <w:jc w:val="center"/>
        </w:trPr>
        <w:tc>
          <w:tcPr>
            <w:tcW w:w="643" w:type="dxa"/>
            <w:vAlign w:val="center"/>
          </w:tcPr>
          <w:p w14:paraId="60970432"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25</w:t>
            </w:r>
            <w:r w:rsidR="003A26F9" w:rsidRPr="00F02118">
              <w:rPr>
                <w:rFonts w:ascii="Times New Roman" w:hAnsi="Times New Roman"/>
                <w:b/>
                <w:sz w:val="24"/>
                <w:szCs w:val="24"/>
              </w:rPr>
              <w:t>.</w:t>
            </w:r>
          </w:p>
        </w:tc>
        <w:tc>
          <w:tcPr>
            <w:tcW w:w="3663" w:type="dxa"/>
            <w:vMerge w:val="restart"/>
            <w:vAlign w:val="center"/>
          </w:tcPr>
          <w:p w14:paraId="1C88D320" w14:textId="77777777" w:rsidR="003A26F9" w:rsidRPr="00535563" w:rsidRDefault="003300B8" w:rsidP="000E2761">
            <w:pPr>
              <w:pStyle w:val="AralkYok"/>
              <w:jc w:val="both"/>
              <w:rPr>
                <w:rFonts w:ascii="Times New Roman" w:hAnsi="Times New Roman"/>
              </w:rPr>
            </w:pPr>
            <w:r>
              <w:rPr>
                <w:rFonts w:ascii="Times New Roman" w:hAnsi="Times New Roman"/>
              </w:rPr>
              <w:t>Malatya</w:t>
            </w:r>
            <w:r w:rsidR="00F02118">
              <w:rPr>
                <w:rFonts w:ascii="Times New Roman" w:hAnsi="Times New Roman"/>
              </w:rPr>
              <w:t xml:space="preserve"> (4 kişi)</w:t>
            </w:r>
          </w:p>
        </w:tc>
        <w:tc>
          <w:tcPr>
            <w:tcW w:w="1946" w:type="dxa"/>
            <w:vMerge w:val="restart"/>
            <w:vAlign w:val="center"/>
          </w:tcPr>
          <w:p w14:paraId="481827C0" w14:textId="77777777" w:rsidR="003A26F9" w:rsidRPr="00FA50A2" w:rsidRDefault="003300B8" w:rsidP="000E2761">
            <w:pPr>
              <w:pStyle w:val="AralkYok"/>
              <w:jc w:val="both"/>
              <w:rPr>
                <w:rFonts w:ascii="Times New Roman" w:hAnsi="Times New Roman"/>
              </w:rPr>
            </w:pPr>
            <w:r>
              <w:rPr>
                <w:rFonts w:ascii="Times New Roman" w:hAnsi="Times New Roman"/>
              </w:rPr>
              <w:t xml:space="preserve">Malatya Kayısı </w:t>
            </w:r>
            <w:r w:rsidR="003A26F9" w:rsidRPr="00FA50A2">
              <w:rPr>
                <w:rFonts w:ascii="Times New Roman" w:hAnsi="Times New Roman"/>
              </w:rPr>
              <w:t>Araştırma Enstitüsü</w:t>
            </w:r>
            <w:r>
              <w:rPr>
                <w:rFonts w:ascii="Times New Roman" w:hAnsi="Times New Roman"/>
              </w:rPr>
              <w:t xml:space="preserve"> Müdürlüğü</w:t>
            </w:r>
          </w:p>
        </w:tc>
      </w:tr>
      <w:tr w:rsidR="003A26F9" w14:paraId="10281305" w14:textId="77777777" w:rsidTr="003567D2">
        <w:trPr>
          <w:trHeight w:val="255"/>
          <w:jc w:val="center"/>
        </w:trPr>
        <w:tc>
          <w:tcPr>
            <w:tcW w:w="643" w:type="dxa"/>
            <w:vAlign w:val="center"/>
          </w:tcPr>
          <w:p w14:paraId="2E5EC2E2"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26</w:t>
            </w:r>
            <w:r w:rsidR="003A26F9" w:rsidRPr="00F02118">
              <w:rPr>
                <w:rFonts w:ascii="Times New Roman" w:hAnsi="Times New Roman"/>
                <w:b/>
                <w:sz w:val="24"/>
                <w:szCs w:val="24"/>
              </w:rPr>
              <w:t>.</w:t>
            </w:r>
          </w:p>
        </w:tc>
        <w:tc>
          <w:tcPr>
            <w:tcW w:w="3663" w:type="dxa"/>
            <w:vMerge/>
            <w:vAlign w:val="center"/>
          </w:tcPr>
          <w:p w14:paraId="04672E93" w14:textId="77777777" w:rsidR="003A26F9" w:rsidRPr="00535563" w:rsidRDefault="003A26F9" w:rsidP="000E2761">
            <w:pPr>
              <w:pStyle w:val="AralkYok"/>
              <w:jc w:val="both"/>
              <w:rPr>
                <w:rFonts w:ascii="Times New Roman" w:hAnsi="Times New Roman"/>
              </w:rPr>
            </w:pPr>
          </w:p>
        </w:tc>
        <w:tc>
          <w:tcPr>
            <w:tcW w:w="1946" w:type="dxa"/>
            <w:vMerge/>
            <w:vAlign w:val="center"/>
          </w:tcPr>
          <w:p w14:paraId="0572620C" w14:textId="77777777" w:rsidR="003A26F9" w:rsidRPr="00535563" w:rsidRDefault="003A26F9" w:rsidP="000E2761">
            <w:pPr>
              <w:pStyle w:val="AralkYok"/>
              <w:jc w:val="both"/>
              <w:rPr>
                <w:rFonts w:ascii="Times New Roman" w:hAnsi="Times New Roman"/>
              </w:rPr>
            </w:pPr>
          </w:p>
        </w:tc>
      </w:tr>
      <w:tr w:rsidR="003A26F9" w14:paraId="4E0FB192" w14:textId="77777777" w:rsidTr="003567D2">
        <w:trPr>
          <w:trHeight w:val="255"/>
          <w:jc w:val="center"/>
        </w:trPr>
        <w:tc>
          <w:tcPr>
            <w:tcW w:w="643" w:type="dxa"/>
            <w:vAlign w:val="center"/>
          </w:tcPr>
          <w:p w14:paraId="6C6E642E"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27</w:t>
            </w:r>
            <w:r w:rsidR="003A26F9" w:rsidRPr="00F02118">
              <w:rPr>
                <w:rFonts w:ascii="Times New Roman" w:hAnsi="Times New Roman"/>
                <w:b/>
                <w:sz w:val="24"/>
                <w:szCs w:val="24"/>
              </w:rPr>
              <w:t>.</w:t>
            </w:r>
          </w:p>
        </w:tc>
        <w:tc>
          <w:tcPr>
            <w:tcW w:w="3663" w:type="dxa"/>
            <w:vMerge/>
            <w:vAlign w:val="center"/>
          </w:tcPr>
          <w:p w14:paraId="62062FD8" w14:textId="77777777" w:rsidR="003A26F9" w:rsidRPr="00535563" w:rsidRDefault="003A26F9" w:rsidP="000E2761">
            <w:pPr>
              <w:pStyle w:val="AralkYok"/>
              <w:jc w:val="both"/>
              <w:rPr>
                <w:rFonts w:ascii="Times New Roman" w:hAnsi="Times New Roman"/>
              </w:rPr>
            </w:pPr>
          </w:p>
        </w:tc>
        <w:tc>
          <w:tcPr>
            <w:tcW w:w="1946" w:type="dxa"/>
            <w:vMerge/>
            <w:vAlign w:val="center"/>
          </w:tcPr>
          <w:p w14:paraId="22666A7B" w14:textId="77777777" w:rsidR="003A26F9" w:rsidRPr="00535563" w:rsidRDefault="003A26F9" w:rsidP="000E2761">
            <w:pPr>
              <w:pStyle w:val="AralkYok"/>
              <w:jc w:val="both"/>
              <w:rPr>
                <w:rFonts w:ascii="Times New Roman" w:hAnsi="Times New Roman"/>
              </w:rPr>
            </w:pPr>
          </w:p>
        </w:tc>
      </w:tr>
      <w:tr w:rsidR="003A26F9" w14:paraId="3A3C6A39" w14:textId="77777777" w:rsidTr="003567D2">
        <w:trPr>
          <w:jc w:val="center"/>
        </w:trPr>
        <w:tc>
          <w:tcPr>
            <w:tcW w:w="643" w:type="dxa"/>
            <w:vAlign w:val="center"/>
          </w:tcPr>
          <w:p w14:paraId="4B1C136B" w14:textId="77777777" w:rsidR="003A26F9"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28</w:t>
            </w:r>
            <w:r w:rsidR="003A26F9" w:rsidRPr="00F02118">
              <w:rPr>
                <w:rFonts w:ascii="Times New Roman" w:hAnsi="Times New Roman"/>
                <w:b/>
                <w:sz w:val="24"/>
                <w:szCs w:val="24"/>
              </w:rPr>
              <w:t>.</w:t>
            </w:r>
          </w:p>
        </w:tc>
        <w:tc>
          <w:tcPr>
            <w:tcW w:w="3663" w:type="dxa"/>
            <w:vMerge/>
            <w:vAlign w:val="center"/>
          </w:tcPr>
          <w:p w14:paraId="0F21C07F" w14:textId="77777777" w:rsidR="003A26F9" w:rsidRPr="00535563" w:rsidRDefault="003A26F9" w:rsidP="000E2761">
            <w:pPr>
              <w:pStyle w:val="AralkYok"/>
              <w:jc w:val="both"/>
              <w:rPr>
                <w:rFonts w:ascii="Times New Roman" w:hAnsi="Times New Roman"/>
              </w:rPr>
            </w:pPr>
          </w:p>
        </w:tc>
        <w:tc>
          <w:tcPr>
            <w:tcW w:w="1946" w:type="dxa"/>
            <w:vMerge/>
            <w:vAlign w:val="center"/>
          </w:tcPr>
          <w:p w14:paraId="1CE28CB3" w14:textId="77777777" w:rsidR="003A26F9" w:rsidRPr="00535563" w:rsidRDefault="003A26F9" w:rsidP="000E2761">
            <w:pPr>
              <w:pStyle w:val="AralkYok"/>
              <w:jc w:val="both"/>
              <w:rPr>
                <w:rFonts w:ascii="Times New Roman" w:hAnsi="Times New Roman"/>
              </w:rPr>
            </w:pPr>
          </w:p>
        </w:tc>
      </w:tr>
      <w:tr w:rsidR="003567D2" w14:paraId="4A994805" w14:textId="77777777" w:rsidTr="003567D2">
        <w:trPr>
          <w:trHeight w:val="1499"/>
          <w:jc w:val="center"/>
        </w:trPr>
        <w:tc>
          <w:tcPr>
            <w:tcW w:w="643" w:type="dxa"/>
            <w:vAlign w:val="center"/>
          </w:tcPr>
          <w:p w14:paraId="3AC3D337"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29.</w:t>
            </w:r>
          </w:p>
        </w:tc>
        <w:tc>
          <w:tcPr>
            <w:tcW w:w="3663" w:type="dxa"/>
            <w:vAlign w:val="center"/>
          </w:tcPr>
          <w:p w14:paraId="058ABBE7" w14:textId="77777777" w:rsidR="003567D2" w:rsidRPr="00535563" w:rsidRDefault="003567D2" w:rsidP="000E2761">
            <w:pPr>
              <w:pStyle w:val="AralkYok"/>
              <w:jc w:val="both"/>
              <w:rPr>
                <w:rFonts w:ascii="Times New Roman" w:hAnsi="Times New Roman"/>
              </w:rPr>
            </w:pPr>
            <w:r>
              <w:rPr>
                <w:rFonts w:ascii="Times New Roman" w:hAnsi="Times New Roman"/>
              </w:rPr>
              <w:t>Kırklareli (1 kişi)</w:t>
            </w:r>
          </w:p>
        </w:tc>
        <w:tc>
          <w:tcPr>
            <w:tcW w:w="1946" w:type="dxa"/>
            <w:vAlign w:val="center"/>
          </w:tcPr>
          <w:p w14:paraId="36573501" w14:textId="77777777" w:rsidR="003567D2" w:rsidRPr="00535563" w:rsidRDefault="003567D2" w:rsidP="000E2761">
            <w:pPr>
              <w:pStyle w:val="AralkYok"/>
              <w:jc w:val="both"/>
              <w:rPr>
                <w:rFonts w:ascii="Times New Roman" w:hAnsi="Times New Roman"/>
              </w:rPr>
            </w:pPr>
            <w:r>
              <w:rPr>
                <w:rFonts w:ascii="Times New Roman" w:hAnsi="Times New Roman"/>
              </w:rPr>
              <w:t>Kırklareli Atatürk Toprak Su ve Tarımsal Meteoroloji Araştırma Enstitüsü Müdürlüğü</w:t>
            </w:r>
          </w:p>
        </w:tc>
      </w:tr>
      <w:tr w:rsidR="003567D2" w14:paraId="2C5B04BB" w14:textId="77777777" w:rsidTr="003567D2">
        <w:trPr>
          <w:trHeight w:val="1279"/>
          <w:jc w:val="center"/>
        </w:trPr>
        <w:tc>
          <w:tcPr>
            <w:tcW w:w="643" w:type="dxa"/>
            <w:vAlign w:val="center"/>
          </w:tcPr>
          <w:p w14:paraId="756CCDCA" w14:textId="77777777" w:rsidR="003567D2" w:rsidRPr="00F02118" w:rsidRDefault="003567D2" w:rsidP="000E2761">
            <w:pPr>
              <w:pStyle w:val="AralkYok"/>
              <w:jc w:val="center"/>
              <w:rPr>
                <w:rFonts w:ascii="Times New Roman" w:hAnsi="Times New Roman"/>
                <w:b/>
                <w:sz w:val="24"/>
                <w:szCs w:val="24"/>
              </w:rPr>
            </w:pPr>
            <w:r>
              <w:rPr>
                <w:rFonts w:ascii="Times New Roman" w:hAnsi="Times New Roman"/>
                <w:b/>
                <w:sz w:val="24"/>
                <w:szCs w:val="24"/>
              </w:rPr>
              <w:t>30.</w:t>
            </w:r>
          </w:p>
        </w:tc>
        <w:tc>
          <w:tcPr>
            <w:tcW w:w="3663" w:type="dxa"/>
            <w:vAlign w:val="center"/>
          </w:tcPr>
          <w:p w14:paraId="6A1FC6C0" w14:textId="77777777" w:rsidR="003567D2" w:rsidRPr="00535563" w:rsidRDefault="003567D2" w:rsidP="000E2761">
            <w:pPr>
              <w:pStyle w:val="AralkYok"/>
              <w:jc w:val="both"/>
              <w:rPr>
                <w:rFonts w:ascii="Times New Roman" w:hAnsi="Times New Roman"/>
              </w:rPr>
            </w:pPr>
            <w:r>
              <w:rPr>
                <w:rFonts w:ascii="Times New Roman" w:hAnsi="Times New Roman"/>
              </w:rPr>
              <w:t>Şanlıurfa (1 kişi)</w:t>
            </w:r>
          </w:p>
        </w:tc>
        <w:tc>
          <w:tcPr>
            <w:tcW w:w="1946" w:type="dxa"/>
            <w:vAlign w:val="center"/>
          </w:tcPr>
          <w:p w14:paraId="6018A411" w14:textId="77777777" w:rsidR="003567D2" w:rsidRPr="00535563" w:rsidRDefault="003567D2" w:rsidP="000E2761">
            <w:pPr>
              <w:pStyle w:val="AralkYok"/>
              <w:jc w:val="both"/>
              <w:rPr>
                <w:rFonts w:ascii="Times New Roman" w:hAnsi="Times New Roman"/>
              </w:rPr>
            </w:pPr>
            <w:r>
              <w:rPr>
                <w:rFonts w:ascii="Times New Roman" w:hAnsi="Times New Roman"/>
              </w:rPr>
              <w:t>Şanlıurfa GAP Tarımsal Araştırma Enstitüsü Müdürlüğü</w:t>
            </w:r>
          </w:p>
        </w:tc>
      </w:tr>
    </w:tbl>
    <w:p w14:paraId="3AD14AA2" w14:textId="77777777" w:rsidR="00A93C1E" w:rsidRDefault="00A93C1E" w:rsidP="00D84785">
      <w:pPr>
        <w:spacing w:line="276" w:lineRule="auto"/>
        <w:contextualSpacing/>
        <w:jc w:val="both"/>
      </w:pPr>
    </w:p>
    <w:p w14:paraId="0A28F462" w14:textId="77777777" w:rsidR="003567D2" w:rsidRDefault="003567D2" w:rsidP="00236C97">
      <w:pPr>
        <w:spacing w:after="0"/>
        <w:jc w:val="both"/>
        <w:rPr>
          <w:rFonts w:ascii="Times New Roman" w:eastAsia="Times New Roman" w:hAnsi="Times New Roman" w:cs="Times New Roman"/>
          <w:b/>
          <w:bCs/>
          <w:sz w:val="24"/>
          <w:szCs w:val="24"/>
          <w:lang w:val="tr-TR"/>
        </w:rPr>
      </w:pPr>
    </w:p>
    <w:p w14:paraId="60340AAC" w14:textId="77777777" w:rsidR="00236C97" w:rsidRPr="00057F50" w:rsidRDefault="00236C97" w:rsidP="00236C97">
      <w:pPr>
        <w:spacing w:after="0"/>
        <w:jc w:val="both"/>
        <w:rPr>
          <w:rFonts w:ascii="Times New Roman" w:eastAsia="Times New Roman" w:hAnsi="Times New Roman" w:cs="Times New Roman"/>
          <w:b/>
          <w:bCs/>
          <w:sz w:val="24"/>
          <w:szCs w:val="24"/>
          <w:lang w:val="tr-TR"/>
        </w:rPr>
      </w:pPr>
      <w:r w:rsidRPr="00057F50">
        <w:rPr>
          <w:rFonts w:ascii="Times New Roman" w:eastAsia="Times New Roman" w:hAnsi="Times New Roman" w:cs="Times New Roman"/>
          <w:b/>
          <w:bCs/>
          <w:sz w:val="24"/>
          <w:szCs w:val="24"/>
          <w:lang w:val="tr-TR"/>
        </w:rPr>
        <w:t>TOPLANTI SALONU:</w:t>
      </w:r>
    </w:p>
    <w:p w14:paraId="478A55BB" w14:textId="77777777" w:rsidR="00236C97" w:rsidRPr="00057F50" w:rsidRDefault="00236C97" w:rsidP="00236C97">
      <w:pPr>
        <w:spacing w:after="0"/>
        <w:jc w:val="both"/>
        <w:rPr>
          <w:rFonts w:ascii="Times New Roman" w:eastAsia="Times New Roman" w:hAnsi="Times New Roman" w:cs="Times New Roman"/>
          <w:bCs/>
          <w:sz w:val="24"/>
          <w:szCs w:val="24"/>
          <w:lang w:val="tr-TR"/>
        </w:rPr>
      </w:pPr>
    </w:p>
    <w:p w14:paraId="2107BA55" w14:textId="77777777" w:rsidR="00236C97" w:rsidRPr="00596E46" w:rsidRDefault="00BD134F" w:rsidP="00030674">
      <w:pPr>
        <w:pStyle w:val="ListeParagraf"/>
        <w:numPr>
          <w:ilvl w:val="0"/>
          <w:numId w:val="17"/>
        </w:numPr>
        <w:spacing w:line="276" w:lineRule="auto"/>
        <w:jc w:val="both"/>
        <w:rPr>
          <w:bCs/>
        </w:rPr>
      </w:pPr>
      <w:r w:rsidRPr="00596E46">
        <w:rPr>
          <w:bCs/>
        </w:rPr>
        <w:t>26-29</w:t>
      </w:r>
      <w:r w:rsidR="004262F0" w:rsidRPr="00596E46">
        <w:rPr>
          <w:bCs/>
        </w:rPr>
        <w:t xml:space="preserve"> Mayıs 2025</w:t>
      </w:r>
      <w:r w:rsidR="00236C97" w:rsidRPr="00596E46">
        <w:rPr>
          <w:bCs/>
        </w:rPr>
        <w:t xml:space="preserve"> tarihlerinde yapılacak eğitim programı için 1 (bir) adet </w:t>
      </w:r>
      <w:r w:rsidRPr="00596E46">
        <w:rPr>
          <w:bCs/>
        </w:rPr>
        <w:t>50</w:t>
      </w:r>
      <w:r w:rsidR="00236C97" w:rsidRPr="00596E46">
        <w:rPr>
          <w:bCs/>
        </w:rPr>
        <w:t xml:space="preserve"> (</w:t>
      </w:r>
      <w:r w:rsidRPr="00596E46">
        <w:rPr>
          <w:bCs/>
        </w:rPr>
        <w:t>elli</w:t>
      </w:r>
      <w:r w:rsidR="00236C97" w:rsidRPr="00596E46">
        <w:rPr>
          <w:bCs/>
        </w:rPr>
        <w:t>) kişilik toplantı salonu</w:t>
      </w:r>
      <w:r w:rsidR="00821280" w:rsidRPr="00596E46">
        <w:rPr>
          <w:bCs/>
        </w:rPr>
        <w:t>,</w:t>
      </w:r>
      <w:r w:rsidR="00737EE8" w:rsidRPr="00596E46">
        <w:rPr>
          <w:bCs/>
        </w:rPr>
        <w:t xml:space="preserve"> </w:t>
      </w:r>
      <w:r w:rsidRPr="00596E46">
        <w:rPr>
          <w:bCs/>
        </w:rPr>
        <w:t>26</w:t>
      </w:r>
      <w:r w:rsidR="00737EE8" w:rsidRPr="00596E46">
        <w:rPr>
          <w:bCs/>
        </w:rPr>
        <w:t xml:space="preserve"> </w:t>
      </w:r>
      <w:r w:rsidR="001800AB" w:rsidRPr="00596E46">
        <w:rPr>
          <w:bCs/>
        </w:rPr>
        <w:t>Mayıs</w:t>
      </w:r>
      <w:r w:rsidR="00236C97" w:rsidRPr="00596E46">
        <w:rPr>
          <w:bCs/>
        </w:rPr>
        <w:t xml:space="preserve"> 202</w:t>
      </w:r>
      <w:r w:rsidR="004262F0" w:rsidRPr="00596E46">
        <w:rPr>
          <w:bCs/>
        </w:rPr>
        <w:t>5</w:t>
      </w:r>
      <w:r w:rsidR="00236C97" w:rsidRPr="00596E46">
        <w:rPr>
          <w:bCs/>
        </w:rPr>
        <w:t xml:space="preserve"> tarihinde </w:t>
      </w:r>
      <w:r w:rsidR="00821280" w:rsidRPr="00596E46">
        <w:rPr>
          <w:bCs/>
        </w:rPr>
        <w:t xml:space="preserve">saat </w:t>
      </w:r>
      <w:r w:rsidR="00236C97" w:rsidRPr="00596E46">
        <w:rPr>
          <w:bCs/>
        </w:rPr>
        <w:t xml:space="preserve">09:30’da tiyatro toplantı düzeninde hazır bulundurulacaktır.  </w:t>
      </w:r>
      <w:r w:rsidR="006F258E" w:rsidRPr="00596E46">
        <w:rPr>
          <w:bCs/>
        </w:rPr>
        <w:t>29</w:t>
      </w:r>
      <w:r w:rsidR="00236C97" w:rsidRPr="00596E46">
        <w:rPr>
          <w:bCs/>
        </w:rPr>
        <w:t xml:space="preserve"> </w:t>
      </w:r>
      <w:r w:rsidR="00240AF4" w:rsidRPr="00596E46">
        <w:rPr>
          <w:bCs/>
        </w:rPr>
        <w:t>Mayıs</w:t>
      </w:r>
      <w:r w:rsidR="00236C97" w:rsidRPr="00596E46">
        <w:rPr>
          <w:bCs/>
        </w:rPr>
        <w:t xml:space="preserve"> 202</w:t>
      </w:r>
      <w:r w:rsidR="00240AF4" w:rsidRPr="00596E46">
        <w:rPr>
          <w:bCs/>
        </w:rPr>
        <w:t>4</w:t>
      </w:r>
      <w:r w:rsidR="00236C97" w:rsidRPr="00596E46">
        <w:rPr>
          <w:bCs/>
        </w:rPr>
        <w:t xml:space="preserve"> tarihinde tiyatro düzeninde bulundurulacak olan </w:t>
      </w:r>
      <w:r w:rsidR="006F258E" w:rsidRPr="00596E46">
        <w:rPr>
          <w:bCs/>
        </w:rPr>
        <w:t>50</w:t>
      </w:r>
      <w:r w:rsidR="00236C97" w:rsidRPr="00596E46">
        <w:rPr>
          <w:bCs/>
        </w:rPr>
        <w:t xml:space="preserve"> kişilik toplantı salonu saat 16:</w:t>
      </w:r>
      <w:r w:rsidR="00183A55" w:rsidRPr="00596E46">
        <w:rPr>
          <w:bCs/>
        </w:rPr>
        <w:t>0</w:t>
      </w:r>
      <w:r w:rsidR="00236C97" w:rsidRPr="00596E46">
        <w:rPr>
          <w:bCs/>
        </w:rPr>
        <w:t>0’da Kapanış Oturumu için kullanılacaktır.</w:t>
      </w:r>
    </w:p>
    <w:p w14:paraId="408408B9" w14:textId="77777777" w:rsidR="00236C97" w:rsidRPr="00057F50" w:rsidRDefault="00236C97" w:rsidP="00030674">
      <w:pPr>
        <w:pStyle w:val="ListeParagraf"/>
        <w:numPr>
          <w:ilvl w:val="0"/>
          <w:numId w:val="17"/>
        </w:numPr>
        <w:spacing w:line="276" w:lineRule="auto"/>
        <w:contextualSpacing/>
        <w:jc w:val="both"/>
        <w:rPr>
          <w:bCs/>
        </w:rPr>
      </w:pPr>
      <w:r w:rsidRPr="00057F50">
        <w:rPr>
          <w:bCs/>
        </w:rPr>
        <w:t>Aydınlık, yüksek tavanlı (en az 3 metre) , havalandırması iyi, nahoş kokuların olmadığı, temiz, görüşü engelleyen sütun ve basamak engeli olmayan, sunumların yapılacağı bölüm katılımcıların oturacağı bölümden yüksek olan, sunumların yapılacağı bölümün ve katılımcıların oturacağı oturma düzeninin idare tarafından belirleneceği, ışık ve ses düzeni yapılmış halde salon hazır bulundurulacaktır.</w:t>
      </w:r>
    </w:p>
    <w:p w14:paraId="244F83BD" w14:textId="77777777" w:rsidR="00236C97" w:rsidRPr="00057F50" w:rsidRDefault="00236C97" w:rsidP="00030674">
      <w:pPr>
        <w:pStyle w:val="ListeParagraf"/>
        <w:numPr>
          <w:ilvl w:val="0"/>
          <w:numId w:val="17"/>
        </w:numPr>
        <w:spacing w:line="276" w:lineRule="auto"/>
        <w:contextualSpacing/>
        <w:jc w:val="both"/>
      </w:pPr>
      <w:r w:rsidRPr="00057F50">
        <w:t>Salon düzeneği İdare tarafından değiştirilmesi uygun görülürse firmaya bildirilecektir. Firma bu değişiklikleri uygulamakla yükümlü olacaktır. Toplantı salonları bar, mutfak, disko, çocuk oyun salonu, otopark vb. gibi gürültü olabilecek mekânlardan uzakta olacaktır. Salonun idare tarafından uygun bulunması esastır. Söz konusu salonda toplantının yapılabileceği kararı salonu görülüp değerlendirdikten sonra idare yetkilileri tarafından onaylanarak verilecektir.</w:t>
      </w:r>
    </w:p>
    <w:p w14:paraId="197DBE08" w14:textId="77777777" w:rsidR="00236C97" w:rsidRPr="00057F50" w:rsidRDefault="00236C97" w:rsidP="00030674">
      <w:pPr>
        <w:pStyle w:val="ListeParagraf"/>
        <w:numPr>
          <w:ilvl w:val="0"/>
          <w:numId w:val="17"/>
        </w:numPr>
        <w:spacing w:line="276" w:lineRule="auto"/>
        <w:contextualSpacing/>
        <w:jc w:val="both"/>
        <w:rPr>
          <w:bCs/>
        </w:rPr>
      </w:pPr>
      <w:r w:rsidRPr="00057F50">
        <w:rPr>
          <w:bCs/>
        </w:rPr>
        <w:t>Yüklenici, söz konusu mekânlar için otel altyapısına uygun şekilde 18 C° ile 26 C° arasında iklimlendirme sağlayabilecek merkezi veya ayrı çalışabilen havalandırma ve iklimlendirme sistemini çalışır durumda bulunduracaktır.</w:t>
      </w:r>
    </w:p>
    <w:p w14:paraId="07F0009E" w14:textId="77777777" w:rsidR="00236C97" w:rsidRPr="00057F50" w:rsidRDefault="00CB58B9" w:rsidP="00030674">
      <w:pPr>
        <w:pStyle w:val="ListeParagraf"/>
        <w:numPr>
          <w:ilvl w:val="0"/>
          <w:numId w:val="17"/>
        </w:numPr>
        <w:spacing w:line="276" w:lineRule="auto"/>
        <w:contextualSpacing/>
        <w:jc w:val="both"/>
        <w:rPr>
          <w:bCs/>
        </w:rPr>
      </w:pPr>
      <w:r>
        <w:t xml:space="preserve">Toplantı </w:t>
      </w:r>
      <w:r w:rsidR="00236C97" w:rsidRPr="00057F50">
        <w:t>salon</w:t>
      </w:r>
      <w:r>
        <w:t>unda</w:t>
      </w:r>
      <w:r w:rsidR="00576DBD" w:rsidRPr="00057F50">
        <w:t xml:space="preserve"> 1 adet perde ve </w:t>
      </w:r>
      <w:r w:rsidR="00236C97" w:rsidRPr="00057F50">
        <w:t>bir adet yük</w:t>
      </w:r>
      <w:r w:rsidR="00576DBD" w:rsidRPr="00057F50">
        <w:t xml:space="preserve">sek kalitede </w:t>
      </w:r>
      <w:proofErr w:type="gramStart"/>
      <w:r w:rsidR="00576DBD" w:rsidRPr="00057F50">
        <w:t>projeksiyon</w:t>
      </w:r>
      <w:proofErr w:type="gramEnd"/>
      <w:r w:rsidR="00576DBD" w:rsidRPr="00057F50">
        <w:t xml:space="preserve"> cihazı</w:t>
      </w:r>
      <w:r w:rsidR="00236C97" w:rsidRPr="00057F50">
        <w:t xml:space="preserve"> kullanıma hazır olacaktır. Salonlarda sürekli kablosuz internet bağlantısı, sorunsuz bir şekilde sağlanacaktır.</w:t>
      </w:r>
    </w:p>
    <w:p w14:paraId="1D545A5C" w14:textId="77777777" w:rsidR="00236C97" w:rsidRPr="00057F50" w:rsidRDefault="00236C97" w:rsidP="00030674">
      <w:pPr>
        <w:pStyle w:val="ListeParagraf"/>
        <w:numPr>
          <w:ilvl w:val="0"/>
          <w:numId w:val="17"/>
        </w:numPr>
        <w:spacing w:line="276" w:lineRule="auto"/>
        <w:contextualSpacing/>
        <w:jc w:val="both"/>
      </w:pPr>
      <w:r w:rsidRPr="00057F50">
        <w:t>Açılış ve kapanışta kullanılacak salona kurulacak platformun üzerine 1 adet konuşmacı kürsüsü kurulacak olup kürsüde sabit mikrofon hazır bulundurulacaktır. Kürsü üzerinde konuşmacının sunumları görüp gerektiğinde müdahale edebileceği bir monitör düzeneği olacaktır. Ayrıca telsiz/el mikrofonu (2 adet), yaka mikrofonu (1 adet), 1 adet lazer pointer, 1 adet otomatik slayt atlatıcı olacaktır.</w:t>
      </w:r>
    </w:p>
    <w:p w14:paraId="481B2E4C" w14:textId="77777777" w:rsidR="00236C97" w:rsidRPr="00057F50" w:rsidRDefault="00236C97" w:rsidP="00030674">
      <w:pPr>
        <w:pStyle w:val="ListeParagraf"/>
        <w:numPr>
          <w:ilvl w:val="0"/>
          <w:numId w:val="17"/>
        </w:numPr>
        <w:spacing w:line="276" w:lineRule="auto"/>
        <w:contextualSpacing/>
        <w:jc w:val="both"/>
      </w:pPr>
      <w:r w:rsidRPr="00057F50">
        <w:t>Salonlardaki ses sistemi toplantıdan bir gün önce ve toplantı başlangıcından 1 saat önce kontrol edilecek, çalışır vaziyette olması firma tarafından sağlanacaktır.</w:t>
      </w:r>
    </w:p>
    <w:p w14:paraId="55CC0043" w14:textId="77777777" w:rsidR="00236C97" w:rsidRPr="00057F50" w:rsidRDefault="00236C97" w:rsidP="00030674">
      <w:pPr>
        <w:pStyle w:val="ListeParagraf"/>
        <w:numPr>
          <w:ilvl w:val="0"/>
          <w:numId w:val="17"/>
        </w:numPr>
        <w:spacing w:line="276" w:lineRule="auto"/>
        <w:contextualSpacing/>
        <w:jc w:val="both"/>
      </w:pPr>
      <w:r w:rsidRPr="00057F50">
        <w:t xml:space="preserve">İdarenin </w:t>
      </w:r>
      <w:r w:rsidR="00183A55" w:rsidRPr="00057F50">
        <w:t xml:space="preserve">gün boyunca </w:t>
      </w:r>
      <w:r w:rsidRPr="00057F50">
        <w:t>kullanımına açık bir fotokopi, tarayıcı ve laser jet yazıcı özellikleri olan cihaz ve kablosuz internet bağlantılı 1 adet dizüstü bilgisayar (en az 2 GHz CPU, 4GB RAM) hazır bulundurulacaktır. Yeterli miktarda tüketim malzemesi-temel kırtasiye malzemesi, toner vb. firma tarafından sağlanacaktır.</w:t>
      </w:r>
    </w:p>
    <w:p w14:paraId="0E32DE56" w14:textId="77777777" w:rsidR="00236C97" w:rsidRPr="00057F50" w:rsidRDefault="00236C97" w:rsidP="00030674">
      <w:pPr>
        <w:pStyle w:val="ListeParagraf"/>
        <w:numPr>
          <w:ilvl w:val="0"/>
          <w:numId w:val="17"/>
        </w:numPr>
        <w:spacing w:line="276" w:lineRule="auto"/>
        <w:contextualSpacing/>
        <w:jc w:val="both"/>
      </w:pPr>
      <w:r w:rsidRPr="00057F50">
        <w:t xml:space="preserve">Bahsi geçen </w:t>
      </w:r>
      <w:r w:rsidR="005C2FB3" w:rsidRPr="00057F50">
        <w:t>bilgisayard</w:t>
      </w:r>
      <w:r w:rsidRPr="00057F50">
        <w:t xml:space="preserve">a MS Office programı kurulu olacaktır. Bu bilgisayarların kurulup işletilmesinden firma sorumludur. Bilgisayar ve teçhizatlarındaki her türlü eksiği tamamlamak firmanın sorumluluğundadır. Ayrıca yazılım lisansları ile ilgili tüm sorumluluk firmanın üzerinde olacaktır. </w:t>
      </w:r>
    </w:p>
    <w:p w14:paraId="50885478" w14:textId="77777777" w:rsidR="00236C97" w:rsidRPr="00057F50" w:rsidRDefault="00236C97" w:rsidP="00030674">
      <w:pPr>
        <w:pStyle w:val="ListeParagraf"/>
        <w:numPr>
          <w:ilvl w:val="0"/>
          <w:numId w:val="17"/>
        </w:numPr>
        <w:spacing w:line="276" w:lineRule="auto"/>
        <w:contextualSpacing/>
        <w:jc w:val="both"/>
      </w:pPr>
      <w:r w:rsidRPr="00057F50">
        <w:t xml:space="preserve">Toplantı süresince </w:t>
      </w:r>
      <w:r w:rsidR="008474B9">
        <w:t>toplantı salonundaki</w:t>
      </w:r>
      <w:r w:rsidRPr="00057F50">
        <w:t xml:space="preserve"> her masada ağzı kapalı şişelerde su bulunacak, her oturum arasında sular kontrol edilecek ve eksikler tamamlanacaktır. </w:t>
      </w:r>
    </w:p>
    <w:p w14:paraId="191D6786" w14:textId="77777777" w:rsidR="00236C97" w:rsidRPr="00057F50" w:rsidRDefault="00236C97" w:rsidP="00030674">
      <w:pPr>
        <w:pStyle w:val="ListeParagraf"/>
        <w:numPr>
          <w:ilvl w:val="0"/>
          <w:numId w:val="17"/>
        </w:numPr>
        <w:spacing w:line="276" w:lineRule="auto"/>
        <w:contextualSpacing/>
        <w:jc w:val="both"/>
      </w:pPr>
      <w:r w:rsidRPr="00057F50">
        <w:t xml:space="preserve">Firmanın, toplam 3 personeli organizasyon süresince hazır bulunacaktır (1 teknik–ses, bilgisayar ve </w:t>
      </w:r>
      <w:proofErr w:type="gramStart"/>
      <w:r w:rsidRPr="00057F50">
        <w:t>ekipmanları</w:t>
      </w:r>
      <w:r w:rsidR="00576DBD" w:rsidRPr="00057F50">
        <w:t>ndan</w:t>
      </w:r>
      <w:proofErr w:type="gramEnd"/>
      <w:r w:rsidR="00576DBD" w:rsidRPr="00057F50">
        <w:t xml:space="preserve"> sorumlu</w:t>
      </w:r>
      <w:r w:rsidRPr="00057F50">
        <w:t xml:space="preserve"> personel, 1 salon görevlisi, 1 karşılama görevlisi olacak </w:t>
      </w:r>
      <w:r w:rsidRPr="00057F50">
        <w:lastRenderedPageBreak/>
        <w:t xml:space="preserve">şekilde). Bu kişiler, fotokopilerin çekilmesi gibi organizasyonla ilgili İdarenin verdiği tüm işleri yapacaklardır. Firma, görev alacak kişilerin isim listesi/görevi/görev yeri toplantıdan 1 gün önce İdareye teslim edilecektir. </w:t>
      </w:r>
    </w:p>
    <w:p w14:paraId="181930B0" w14:textId="77777777" w:rsidR="00236C97" w:rsidRPr="00057F50" w:rsidRDefault="00236C97" w:rsidP="00030674">
      <w:pPr>
        <w:pStyle w:val="ListeParagraf"/>
        <w:numPr>
          <w:ilvl w:val="0"/>
          <w:numId w:val="17"/>
        </w:numPr>
        <w:spacing w:line="276" w:lineRule="auto"/>
        <w:contextualSpacing/>
        <w:jc w:val="both"/>
      </w:pPr>
      <w:r w:rsidRPr="00057F50">
        <w:t xml:space="preserve">Bu salonların konumu, ışık, havalandırma, temizliği ve ses düzeni idare tarafından değerlendirilecek, onay verildiği takdirde kabul edilecektir. İdare tarafından onaylanmayan salonun otel teklifi kesinlikle kabul edilmeyecektir. </w:t>
      </w:r>
    </w:p>
    <w:p w14:paraId="196D7B79" w14:textId="77777777" w:rsidR="00236C97" w:rsidRPr="00057F50" w:rsidRDefault="00236C97" w:rsidP="00F65BC9">
      <w:pPr>
        <w:pStyle w:val="ListeParagraf"/>
        <w:numPr>
          <w:ilvl w:val="0"/>
          <w:numId w:val="17"/>
        </w:numPr>
        <w:spacing w:line="276" w:lineRule="auto"/>
        <w:contextualSpacing/>
        <w:jc w:val="both"/>
      </w:pPr>
      <w:r w:rsidRPr="00057F50">
        <w:t>Salonun ve otelin şartnameye uygunluğu ile ilgili idare (komisyon üyeleri ve koordinasyonu sağlayan birim temsilcileri), avantajlı yüklenici firma temsilcileri ile birlikte gidip kontrol edebileceklerdir. Bu kontrolle ilgili doğacak tüm masrafları ilgili firma karşılayacaktır.</w:t>
      </w:r>
    </w:p>
    <w:p w14:paraId="182698E4" w14:textId="77777777" w:rsidR="00236C97" w:rsidRPr="00057F50" w:rsidRDefault="00236C97" w:rsidP="00236C97">
      <w:pPr>
        <w:spacing w:after="0"/>
        <w:jc w:val="both"/>
        <w:rPr>
          <w:rFonts w:ascii="Times New Roman" w:eastAsia="Times New Roman" w:hAnsi="Times New Roman" w:cs="Times New Roman"/>
          <w:b/>
          <w:bCs/>
          <w:sz w:val="24"/>
          <w:szCs w:val="24"/>
          <w:lang w:val="tr-TR"/>
        </w:rPr>
      </w:pPr>
    </w:p>
    <w:p w14:paraId="1BC424B1" w14:textId="22F6BB64" w:rsidR="00236C97" w:rsidRDefault="00236C97" w:rsidP="00773113">
      <w:pPr>
        <w:spacing w:after="0"/>
        <w:ind w:firstLine="360"/>
        <w:jc w:val="both"/>
        <w:rPr>
          <w:rFonts w:ascii="Times New Roman" w:eastAsia="Times New Roman" w:hAnsi="Times New Roman" w:cs="Times New Roman"/>
          <w:b/>
          <w:bCs/>
          <w:sz w:val="24"/>
          <w:szCs w:val="24"/>
          <w:lang w:val="tr-TR"/>
        </w:rPr>
      </w:pPr>
      <w:r w:rsidRPr="00057F50">
        <w:rPr>
          <w:rFonts w:ascii="Times New Roman" w:eastAsia="Times New Roman" w:hAnsi="Times New Roman" w:cs="Times New Roman"/>
          <w:b/>
          <w:bCs/>
          <w:sz w:val="24"/>
          <w:szCs w:val="24"/>
          <w:lang w:val="tr-TR"/>
        </w:rPr>
        <w:t>TOPLANTI MATERYALİ:</w:t>
      </w:r>
    </w:p>
    <w:p w14:paraId="6E7FAE16" w14:textId="77777777" w:rsidR="00F65BC9" w:rsidRPr="00773113" w:rsidRDefault="00F65BC9" w:rsidP="00773113">
      <w:pPr>
        <w:spacing w:after="0"/>
        <w:ind w:firstLine="360"/>
        <w:jc w:val="both"/>
        <w:rPr>
          <w:rFonts w:ascii="Times New Roman" w:eastAsia="Times New Roman" w:hAnsi="Times New Roman" w:cs="Times New Roman"/>
          <w:b/>
          <w:bCs/>
          <w:sz w:val="24"/>
          <w:szCs w:val="24"/>
          <w:lang w:val="tr-TR"/>
        </w:rPr>
      </w:pPr>
    </w:p>
    <w:p w14:paraId="7711D699" w14:textId="1E07212D" w:rsidR="002677A0" w:rsidRPr="002677A0" w:rsidRDefault="00236C97" w:rsidP="002677A0">
      <w:pPr>
        <w:pStyle w:val="ListeParagraf"/>
        <w:numPr>
          <w:ilvl w:val="0"/>
          <w:numId w:val="17"/>
        </w:numPr>
        <w:spacing w:line="276" w:lineRule="auto"/>
        <w:contextualSpacing/>
        <w:jc w:val="both"/>
        <w:rPr>
          <w:strike/>
        </w:rPr>
      </w:pPr>
      <w:r w:rsidRPr="00057F50">
        <w:t xml:space="preserve">İstiklal Marşının olduğu bir CD veya flashbellek hazır bulundurulacaktır. Ayrıca Salon açılış ve kapanış töreni (gerekirse Aile Fotoğrafı çekimi)  için idarenin bildireceği şekilde organize edilecektir. </w:t>
      </w:r>
    </w:p>
    <w:p w14:paraId="46431120" w14:textId="3CE939CA" w:rsidR="00BF40C0" w:rsidRPr="00596E46" w:rsidRDefault="00BF40C0" w:rsidP="002677A0">
      <w:pPr>
        <w:pStyle w:val="ListeParagraf"/>
        <w:numPr>
          <w:ilvl w:val="0"/>
          <w:numId w:val="17"/>
        </w:numPr>
        <w:spacing w:line="276" w:lineRule="auto"/>
        <w:contextualSpacing/>
        <w:jc w:val="both"/>
        <w:rPr>
          <w:strike/>
        </w:rPr>
      </w:pPr>
      <w:r w:rsidRPr="00596E46">
        <w:t xml:space="preserve">Katılımcılar için </w:t>
      </w:r>
      <w:r w:rsidR="00A36BEA">
        <w:t>(32</w:t>
      </w:r>
      <w:r w:rsidR="007669B4" w:rsidRPr="00596E46">
        <w:t xml:space="preserve"> kişi) </w:t>
      </w:r>
      <w:r w:rsidRPr="00596E46">
        <w:t xml:space="preserve">gerekli olan kırtasiye malzemelerinin temini </w:t>
      </w:r>
      <w:r w:rsidR="00AC69DB" w:rsidRPr="00596E46">
        <w:t>(not defteri-kalem vb.) ve isim/unvan/kurum</w:t>
      </w:r>
      <w:r w:rsidR="0042135C" w:rsidRPr="00596E46">
        <w:t xml:space="preserve"> </w:t>
      </w:r>
      <w:r w:rsidRPr="00596E46">
        <w:t>bilgileri</w:t>
      </w:r>
      <w:r w:rsidR="00AC69DB" w:rsidRPr="00596E46">
        <w:t>nin yer aldığı yaka kartları</w:t>
      </w:r>
      <w:r w:rsidR="00737EE8" w:rsidRPr="00596E46">
        <w:t xml:space="preserve"> </w:t>
      </w:r>
      <w:r w:rsidR="004262F0" w:rsidRPr="00596E46">
        <w:t>ekte</w:t>
      </w:r>
      <w:r w:rsidRPr="00596E46">
        <w:t xml:space="preserve"> yer alan </w:t>
      </w:r>
      <w:r w:rsidR="00AC69DB" w:rsidRPr="00596E46">
        <w:t xml:space="preserve">katılımcı bilgilerine göre basım </w:t>
      </w:r>
      <w:r w:rsidRPr="00596E46">
        <w:t>işlemleri firma tarafından sağlanacaktır.</w:t>
      </w:r>
      <w:r w:rsidR="002677A0">
        <w:t xml:space="preserve"> </w:t>
      </w:r>
      <w:r w:rsidR="002677A0" w:rsidRPr="002677A0">
        <w:t>Yaka kartları sert plastikten ve boyuna asılmasına imkân verecek şekilde olacaktır.</w:t>
      </w:r>
    </w:p>
    <w:p w14:paraId="15F4C20F" w14:textId="77777777" w:rsidR="00A93C1E" w:rsidRDefault="00A93C1E" w:rsidP="00D84785">
      <w:pPr>
        <w:pStyle w:val="ListeParagraf"/>
        <w:spacing w:line="276" w:lineRule="auto"/>
        <w:ind w:left="360"/>
        <w:contextualSpacing/>
        <w:jc w:val="both"/>
      </w:pPr>
    </w:p>
    <w:p w14:paraId="69C56D39" w14:textId="77777777" w:rsidR="00236C97" w:rsidRPr="00057F50" w:rsidRDefault="00236C97" w:rsidP="00236C97">
      <w:pPr>
        <w:pStyle w:val="ListeParagraf"/>
        <w:spacing w:line="276" w:lineRule="auto"/>
        <w:ind w:left="360"/>
        <w:contextualSpacing/>
        <w:jc w:val="both"/>
        <w:rPr>
          <w:b/>
          <w:bCs/>
        </w:rPr>
      </w:pPr>
      <w:r w:rsidRPr="00057F50">
        <w:rPr>
          <w:b/>
          <w:bCs/>
        </w:rPr>
        <w:t>DİĞER HUSUSLAR:</w:t>
      </w:r>
    </w:p>
    <w:p w14:paraId="55FC1140" w14:textId="77777777" w:rsidR="00236C97" w:rsidRPr="00057F50" w:rsidRDefault="00236C97" w:rsidP="00030674">
      <w:pPr>
        <w:pStyle w:val="ListeParagraf"/>
        <w:numPr>
          <w:ilvl w:val="0"/>
          <w:numId w:val="17"/>
        </w:numPr>
        <w:spacing w:line="276" w:lineRule="auto"/>
        <w:contextualSpacing/>
        <w:jc w:val="both"/>
      </w:pPr>
      <w:r w:rsidRPr="00057F50">
        <w:t xml:space="preserve">Firma tarafından teklif beraberinde sunulan </w:t>
      </w:r>
      <w:proofErr w:type="gramStart"/>
      <w:r w:rsidRPr="00057F50">
        <w:t>konfirmasyon</w:t>
      </w:r>
      <w:proofErr w:type="gramEnd"/>
      <w:r w:rsidRPr="00057F50">
        <w:t xml:space="preserve"> dokümanında, teklif edilen toplantı salonuna ilişkin bilgiler (adı, alanı ve tavan yüksekliği) yer alacaktır. Ayrıca bu hususlar tesis uygunluğunu gösteren dokümanlarla (broşür, katalog vb.) teyit edilmelidir.  </w:t>
      </w:r>
    </w:p>
    <w:p w14:paraId="422EB385" w14:textId="77777777" w:rsidR="00236C97" w:rsidRPr="00057F50" w:rsidRDefault="00236C97" w:rsidP="00030674">
      <w:pPr>
        <w:pStyle w:val="ListeParagraf"/>
        <w:numPr>
          <w:ilvl w:val="0"/>
          <w:numId w:val="17"/>
        </w:numPr>
        <w:spacing w:line="276" w:lineRule="auto"/>
        <w:contextualSpacing/>
        <w:jc w:val="both"/>
      </w:pPr>
      <w:r w:rsidRPr="00057F50">
        <w:t>Toplantı salonunun</w:t>
      </w:r>
      <w:r w:rsidR="006954C0">
        <w:t xml:space="preserve"> </w:t>
      </w:r>
      <w:r w:rsidRPr="00057F50">
        <w:t>kolay bulunması için otelin sistemi ile uyumlu (varsa led ekrandan anons/gösterim veya renkli A4 ebadında çıktı ile ayaklı levhaya y</w:t>
      </w:r>
      <w:r w:rsidR="005060A4" w:rsidRPr="00057F50">
        <w:t>apışık) “Yönlendirme Levhaları”</w:t>
      </w:r>
      <w:r w:rsidRPr="00057F50">
        <w:t xml:space="preserve"> toplantı öncesinde yerlerine konacaktır.</w:t>
      </w:r>
    </w:p>
    <w:p w14:paraId="14A9C50B" w14:textId="77777777" w:rsidR="00236C97" w:rsidRPr="00252055" w:rsidRDefault="00236C97" w:rsidP="00030674">
      <w:pPr>
        <w:pStyle w:val="ListeParagraf"/>
        <w:numPr>
          <w:ilvl w:val="0"/>
          <w:numId w:val="17"/>
        </w:numPr>
        <w:spacing w:line="276" w:lineRule="auto"/>
        <w:contextualSpacing/>
        <w:jc w:val="both"/>
      </w:pPr>
      <w:r w:rsidRPr="00252055">
        <w:t>Şartnamede verilen sayılar kesin olmayıp, ödemeler gerçekleşen rakamlar üzerinden yapılacaktır</w:t>
      </w:r>
      <w:r w:rsidR="005C2FB3" w:rsidRPr="00252055">
        <w:t xml:space="preserve">. </w:t>
      </w:r>
      <w:r w:rsidRPr="00252055">
        <w:t>Bu nedenle alınan her hizmet için bilet, adisyonlar düzenli olarak tutularak</w:t>
      </w:r>
      <w:r w:rsidR="00252055" w:rsidRPr="00252055">
        <w:t xml:space="preserve"> değişiklikler</w:t>
      </w:r>
      <w:r w:rsidRPr="00252055">
        <w:t xml:space="preserve"> İdareye </w:t>
      </w:r>
      <w:r w:rsidR="00252055" w:rsidRPr="00252055">
        <w:t>bildirilecektir</w:t>
      </w:r>
      <w:r w:rsidRPr="00252055">
        <w:t>.</w:t>
      </w:r>
    </w:p>
    <w:p w14:paraId="4FF8F4A9" w14:textId="77777777" w:rsidR="00236C97" w:rsidRPr="00057F50" w:rsidRDefault="00236C97" w:rsidP="00030674">
      <w:pPr>
        <w:pStyle w:val="ListeParagraf"/>
        <w:numPr>
          <w:ilvl w:val="0"/>
          <w:numId w:val="17"/>
        </w:numPr>
        <w:spacing w:line="276" w:lineRule="auto"/>
        <w:contextualSpacing/>
        <w:jc w:val="both"/>
      </w:pPr>
      <w:r w:rsidRPr="00057F50">
        <w:t xml:space="preserve">Organizasyonda ortaya konan bütün dokümanların, görüntülü görüntüsüz kayıtların tüm yasal hakları İdareye ait olup hiçbir maksatla izinsiz kullanımı mümkün değildir. Firma, kendine ait bilgisayarlarda kalan doküman ve veriyi hiçbir amaç için kullanamaz. </w:t>
      </w:r>
    </w:p>
    <w:p w14:paraId="1CCEE40B" w14:textId="77777777" w:rsidR="00236C97" w:rsidRPr="00057F50" w:rsidRDefault="00236C97" w:rsidP="00030674">
      <w:pPr>
        <w:pStyle w:val="ListeParagraf"/>
        <w:numPr>
          <w:ilvl w:val="0"/>
          <w:numId w:val="17"/>
        </w:numPr>
        <w:spacing w:line="276" w:lineRule="auto"/>
        <w:contextualSpacing/>
        <w:jc w:val="both"/>
      </w:pPr>
      <w:r w:rsidRPr="00057F50">
        <w:t xml:space="preserve">Yüklenici Firma hizmete ait tüm işlemlerde, sözleşme aşamasında bildirilen İdarece yetkilendirilmiş kişi ve/veya kişilere karşı sorumlu olacaktır. Yüklenici Firma ve İdare arasındaki tüm görüşmeler bu kişi ve/veya kişiler arasında yapılacaktır. Otel yönetimi ile Yüklenici Firma muhatap olacaktır. Tekliflerin değerlendirilmesi aşamasında belgeleri tam olan firmalar </w:t>
      </w:r>
      <w:r w:rsidR="005060A4" w:rsidRPr="00057F50">
        <w:t>organizasyon</w:t>
      </w:r>
      <w:r w:rsidRPr="00057F50">
        <w:t xml:space="preserve"> için teklif ettikleri otelleri idarenin talebi olması halinde masraflar firmaya ait olmak üzere gezdirmekle yükümlüdür.</w:t>
      </w:r>
    </w:p>
    <w:p w14:paraId="480F3C02" w14:textId="77777777" w:rsidR="00236C97" w:rsidRPr="00057F50" w:rsidRDefault="00236C97" w:rsidP="00030674">
      <w:pPr>
        <w:pStyle w:val="ListeParagraf"/>
        <w:numPr>
          <w:ilvl w:val="0"/>
          <w:numId w:val="17"/>
        </w:numPr>
        <w:spacing w:line="276" w:lineRule="auto"/>
        <w:contextualSpacing/>
        <w:jc w:val="both"/>
      </w:pPr>
      <w:r w:rsidRPr="00057F50">
        <w:t xml:space="preserve">Yukarıdaki maddelerde belirtilen hizmet vb. konularda herhangi bir sorun yaşanması durumunda İdarenin bildirimi üzerine ve/veya direkt olarak Firma, çok acil olarak ve İdare’nin </w:t>
      </w:r>
      <w:r w:rsidRPr="00057F50">
        <w:lastRenderedPageBreak/>
        <w:t>görüş ve onayı doğrultusunda aynı gün içinde çözüm üretecektir. Çözümün otel içindeki imkânlarla sağlanamaması durumunda, dışarıdan temin yoluyla çözümlenecek ve oluşabilecek ilave masraf bedelsiz olarak firmaca karşılanacaktır.</w:t>
      </w:r>
    </w:p>
    <w:p w14:paraId="0B7DF38B" w14:textId="77777777" w:rsidR="00236C97" w:rsidRPr="00057F50" w:rsidRDefault="00236C97" w:rsidP="00030674">
      <w:pPr>
        <w:pStyle w:val="ListeParagraf"/>
        <w:numPr>
          <w:ilvl w:val="0"/>
          <w:numId w:val="17"/>
        </w:numPr>
        <w:spacing w:line="276" w:lineRule="auto"/>
        <w:contextualSpacing/>
        <w:jc w:val="both"/>
      </w:pPr>
      <w:r w:rsidRPr="00057F50">
        <w:t>Organizasyon sırasında, şartnamede öngörülemeyen her türlü malzeme ve hizmet ihtiyacını muayene kabul komisyonunun ve yüklenici firmanın onayı uyarınca sözleşme bedelinin yüzde on beşini (%15) geçmeyecek oranda arttırılabilecek; yüklenici firma bunu uygulamakla yükümlü olacaktır. Bu durum, organizasyon sırasında her iki tarafın (idare/muayene kabul komisyonu ve yüklenici firma) imzası ile tutanak altına alınacaktır.</w:t>
      </w:r>
    </w:p>
    <w:p w14:paraId="79F4D4AA" w14:textId="77777777" w:rsidR="006954C0" w:rsidRDefault="006954C0" w:rsidP="00236C97">
      <w:pPr>
        <w:spacing w:after="0"/>
        <w:jc w:val="both"/>
        <w:rPr>
          <w:rFonts w:ascii="Times New Roman" w:eastAsia="Times New Roman" w:hAnsi="Times New Roman" w:cs="Times New Roman"/>
          <w:sz w:val="24"/>
          <w:szCs w:val="24"/>
          <w:lang w:val="tr-TR"/>
        </w:rPr>
      </w:pPr>
    </w:p>
    <w:p w14:paraId="408F6E4D" w14:textId="54BFF90C" w:rsidR="00236C97" w:rsidRPr="00057F50" w:rsidRDefault="00236C97" w:rsidP="00236C97">
      <w:pPr>
        <w:spacing w:after="0"/>
        <w:jc w:val="both"/>
        <w:rPr>
          <w:rFonts w:ascii="Times New Roman" w:eastAsia="Times New Roman" w:hAnsi="Times New Roman" w:cs="Times New Roman"/>
          <w:sz w:val="24"/>
          <w:szCs w:val="24"/>
          <w:lang w:val="tr-TR"/>
        </w:rPr>
      </w:pPr>
      <w:r w:rsidRPr="00057F50">
        <w:rPr>
          <w:rFonts w:ascii="Times New Roman" w:eastAsia="Times New Roman" w:hAnsi="Times New Roman" w:cs="Times New Roman"/>
          <w:sz w:val="24"/>
          <w:szCs w:val="24"/>
          <w:lang w:val="tr-TR"/>
        </w:rPr>
        <w:t xml:space="preserve">  İş bu şartname </w:t>
      </w:r>
      <w:r w:rsidR="007276A3">
        <w:rPr>
          <w:rFonts w:ascii="Times New Roman" w:eastAsia="Times New Roman" w:hAnsi="Times New Roman" w:cs="Times New Roman"/>
          <w:sz w:val="24"/>
          <w:szCs w:val="24"/>
          <w:lang w:val="tr-TR"/>
        </w:rPr>
        <w:t>29</w:t>
      </w:r>
      <w:r w:rsidRPr="00057F50">
        <w:rPr>
          <w:rFonts w:ascii="Times New Roman" w:eastAsia="Times New Roman" w:hAnsi="Times New Roman" w:cs="Times New Roman"/>
          <w:sz w:val="24"/>
          <w:szCs w:val="24"/>
          <w:lang w:val="tr-TR"/>
        </w:rPr>
        <w:t xml:space="preserve"> (</w:t>
      </w:r>
      <w:r w:rsidR="007276A3">
        <w:rPr>
          <w:rFonts w:ascii="Times New Roman" w:eastAsia="Times New Roman" w:hAnsi="Times New Roman" w:cs="Times New Roman"/>
          <w:sz w:val="24"/>
          <w:szCs w:val="24"/>
          <w:lang w:val="tr-TR"/>
        </w:rPr>
        <w:t>yirmi dokuz</w:t>
      </w:r>
      <w:r w:rsidRPr="00057F50">
        <w:rPr>
          <w:rFonts w:ascii="Times New Roman" w:eastAsia="Times New Roman" w:hAnsi="Times New Roman" w:cs="Times New Roman"/>
          <w:sz w:val="24"/>
          <w:szCs w:val="24"/>
          <w:lang w:val="tr-TR"/>
        </w:rPr>
        <w:t>) maddeden oluşmaktadır.</w:t>
      </w:r>
    </w:p>
    <w:p w14:paraId="3214B476"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bookmarkStart w:id="26" w:name="_Hlk29463556"/>
    </w:p>
    <w:p w14:paraId="64E249EF"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7221B89B"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221A1332"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293A83F6"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2883A0A1"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50EBFC63"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55780BCB"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5795935C"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48F8A679"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48FACBD0"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C333A00"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93FA1FB"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379CE7CF"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53063F25"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7B81C90E"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D28BEFA"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0330D973"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5D02FA2D"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1D1F8144"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3C155B42"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24CCE980"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39A401FD"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177660CF"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A409E76"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069CA4B3"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05E6F5C4"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29D9BA4C"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8AD2993"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433C805E"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7735A38"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25C8F84C"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1BE5E515"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4B20EB5D"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0B4FC7D9"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6F50774B" w14:textId="77777777" w:rsidR="00F65BC9" w:rsidRDefault="00F65BC9" w:rsidP="00096362">
      <w:pPr>
        <w:spacing w:after="0" w:line="240" w:lineRule="auto"/>
        <w:ind w:left="360"/>
        <w:jc w:val="both"/>
        <w:rPr>
          <w:rFonts w:ascii="Times New Roman" w:eastAsia="Times New Roman" w:hAnsi="Times New Roman" w:cs="Times New Roman"/>
          <w:b/>
          <w:sz w:val="24"/>
          <w:szCs w:val="24"/>
          <w:lang w:val="tr-TR" w:eastAsia="tr-TR"/>
        </w:rPr>
      </w:pPr>
    </w:p>
    <w:p w14:paraId="59875337" w14:textId="0EB27573" w:rsidR="00341FF2" w:rsidRPr="00057F50" w:rsidRDefault="009C01CE" w:rsidP="00096362">
      <w:pPr>
        <w:spacing w:after="0" w:line="240" w:lineRule="auto"/>
        <w:ind w:left="360"/>
        <w:jc w:val="both"/>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sz w:val="24"/>
          <w:szCs w:val="24"/>
          <w:lang w:val="tr-TR" w:eastAsia="tr-TR"/>
        </w:rPr>
        <w:t>Ek 3</w:t>
      </w:r>
    </w:p>
    <w:bookmarkEnd w:id="26"/>
    <w:p w14:paraId="37905D9E" w14:textId="77777777" w:rsidR="0028787A" w:rsidRPr="00057F50" w:rsidRDefault="0028787A" w:rsidP="0028787A">
      <w:pPr>
        <w:spacing w:after="0" w:line="240" w:lineRule="auto"/>
        <w:jc w:val="center"/>
        <w:rPr>
          <w:rFonts w:ascii="Times New Roman" w:eastAsia="Times New Roman" w:hAnsi="Times New Roman" w:cs="Times New Roman"/>
          <w:b/>
          <w:sz w:val="24"/>
          <w:szCs w:val="24"/>
          <w:lang w:val="tr-TR" w:eastAsia="tr-TR"/>
        </w:rPr>
      </w:pPr>
      <w:r w:rsidRPr="00057F50">
        <w:rPr>
          <w:rFonts w:ascii="Times New Roman" w:eastAsia="Times New Roman" w:hAnsi="Times New Roman" w:cs="Times New Roman"/>
          <w:b/>
          <w:sz w:val="24"/>
          <w:szCs w:val="24"/>
          <w:lang w:val="tr-TR" w:eastAsia="tr-TR"/>
        </w:rPr>
        <w:t>Dünya Bankası Politikası – Sahtecilik ve Yolsuzluk Uygulamaları</w:t>
      </w:r>
    </w:p>
    <w:p w14:paraId="38643ACF" w14:textId="77777777" w:rsidR="0028787A" w:rsidRPr="00057F50" w:rsidRDefault="0028787A" w:rsidP="0028787A">
      <w:pPr>
        <w:spacing w:after="0" w:line="240" w:lineRule="auto"/>
        <w:jc w:val="center"/>
        <w:rPr>
          <w:rFonts w:ascii="Times New Roman" w:eastAsia="Times New Roman" w:hAnsi="Times New Roman" w:cs="Times New Roman"/>
          <w:i/>
          <w:sz w:val="24"/>
          <w:szCs w:val="24"/>
          <w:lang w:eastAsia="tr-TR"/>
        </w:rPr>
      </w:pPr>
    </w:p>
    <w:p w14:paraId="7830EAD1" w14:textId="77777777" w:rsidR="0028787A" w:rsidRPr="00057F50" w:rsidRDefault="0028787A" w:rsidP="0028787A">
      <w:pPr>
        <w:spacing w:after="0" w:line="240" w:lineRule="auto"/>
        <w:jc w:val="center"/>
        <w:rPr>
          <w:rFonts w:ascii="Times New Roman" w:eastAsia="Times New Roman" w:hAnsi="Times New Roman" w:cs="Times New Roman"/>
          <w:b/>
          <w:sz w:val="24"/>
          <w:szCs w:val="24"/>
          <w:lang w:eastAsia="tr-TR"/>
        </w:rPr>
      </w:pPr>
      <w:r w:rsidRPr="00057F50">
        <w:rPr>
          <w:rFonts w:ascii="Times New Roman" w:eastAsia="Times New Roman" w:hAnsi="Times New Roman" w:cs="Times New Roman"/>
          <w:b/>
          <w:sz w:val="24"/>
          <w:szCs w:val="24"/>
          <w:lang w:eastAsia="tr-TR"/>
        </w:rPr>
        <w:t xml:space="preserve">DÜNYA BANKASI IPF Borçluları için Satın Alma Düzenlemeleri </w:t>
      </w:r>
      <w:r w:rsidR="0011716A" w:rsidRPr="00057F50">
        <w:rPr>
          <w:rFonts w:ascii="Times New Roman" w:eastAsia="Times New Roman" w:hAnsi="Times New Roman" w:cs="Times New Roman"/>
          <w:b/>
          <w:sz w:val="24"/>
          <w:szCs w:val="24"/>
          <w:lang w:eastAsia="tr-TR"/>
        </w:rPr>
        <w:t>Kasım 2020</w:t>
      </w:r>
      <w:r w:rsidRPr="00057F50">
        <w:rPr>
          <w:rFonts w:ascii="Times New Roman" w:eastAsia="Times New Roman" w:hAnsi="Times New Roman" w:cs="Times New Roman"/>
          <w:b/>
          <w:sz w:val="24"/>
          <w:szCs w:val="24"/>
          <w:lang w:eastAsia="tr-TR"/>
        </w:rPr>
        <w:t>:</w:t>
      </w:r>
    </w:p>
    <w:p w14:paraId="07AD490B" w14:textId="77777777" w:rsidR="0028787A" w:rsidRPr="00057F50" w:rsidRDefault="0028787A" w:rsidP="0028787A">
      <w:pPr>
        <w:spacing w:after="0" w:line="240" w:lineRule="auto"/>
        <w:jc w:val="center"/>
        <w:rPr>
          <w:rFonts w:ascii="Times New Roman" w:eastAsia="Times New Roman" w:hAnsi="Times New Roman" w:cs="Times New Roman"/>
          <w:sz w:val="24"/>
          <w:szCs w:val="24"/>
          <w:lang w:eastAsia="tr-TR"/>
        </w:rPr>
      </w:pPr>
    </w:p>
    <w:p w14:paraId="1DD7DAE1" w14:textId="77777777" w:rsidR="0028787A" w:rsidRPr="00057F50" w:rsidRDefault="0028787A" w:rsidP="0028787A">
      <w:pPr>
        <w:spacing w:after="0" w:line="240" w:lineRule="auto"/>
        <w:jc w:val="center"/>
        <w:rPr>
          <w:rFonts w:ascii="Times New Roman" w:eastAsia="Times New Roman" w:hAnsi="Times New Roman" w:cs="Times New Roman"/>
          <w:b/>
          <w:sz w:val="24"/>
          <w:szCs w:val="24"/>
          <w:lang w:eastAsia="tr-TR"/>
        </w:rPr>
      </w:pPr>
      <w:r w:rsidRPr="00057F50">
        <w:rPr>
          <w:rFonts w:ascii="Times New Roman" w:eastAsia="Times New Roman" w:hAnsi="Times New Roman" w:cs="Times New Roman"/>
          <w:sz w:val="24"/>
          <w:szCs w:val="24"/>
          <w:lang w:eastAsia="tr-TR"/>
        </w:rPr>
        <w:t>“</w:t>
      </w:r>
      <w:r w:rsidRPr="00057F50">
        <w:rPr>
          <w:rFonts w:ascii="Times New Roman" w:eastAsia="Times New Roman" w:hAnsi="Times New Roman" w:cs="Times New Roman"/>
          <w:b/>
          <w:sz w:val="24"/>
          <w:szCs w:val="24"/>
          <w:lang w:eastAsia="tr-TR"/>
        </w:rPr>
        <w:t>Sahtecilik ve Yolsuzluk</w:t>
      </w:r>
    </w:p>
    <w:p w14:paraId="7CF49FD5"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4FA4B420" w14:textId="77777777" w:rsidR="0028787A" w:rsidRPr="00057F50" w:rsidRDefault="0028787A" w:rsidP="00637CE6">
      <w:pPr>
        <w:numPr>
          <w:ilvl w:val="0"/>
          <w:numId w:val="11"/>
        </w:numPr>
        <w:spacing w:after="0" w:line="256" w:lineRule="auto"/>
        <w:jc w:val="both"/>
        <w:rPr>
          <w:rFonts w:ascii="Times New Roman" w:eastAsia="Times New Roman" w:hAnsi="Times New Roman" w:cs="Times New Roman"/>
          <w:b/>
          <w:sz w:val="24"/>
          <w:szCs w:val="24"/>
          <w:lang w:eastAsia="tr-TR"/>
        </w:rPr>
      </w:pPr>
      <w:r w:rsidRPr="00057F50">
        <w:rPr>
          <w:rFonts w:ascii="Times New Roman" w:eastAsia="Times New Roman" w:hAnsi="Times New Roman" w:cs="Times New Roman"/>
          <w:b/>
          <w:sz w:val="24"/>
          <w:szCs w:val="24"/>
          <w:lang w:eastAsia="tr-TR"/>
        </w:rPr>
        <w:t xml:space="preserve">Amaç </w:t>
      </w:r>
    </w:p>
    <w:p w14:paraId="7C9F124D"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7D8E1CA3"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1.1 Banka’nın Yatırım Projesi Finansmanı (IPF) operasyonları kapsamında gerçekleştirilen satın alma işlemleri için </w:t>
      </w:r>
      <w:proofErr w:type="gramStart"/>
      <w:r w:rsidRPr="00057F50">
        <w:rPr>
          <w:rFonts w:ascii="Times New Roman" w:eastAsia="Times New Roman" w:hAnsi="Times New Roman" w:cs="Times New Roman"/>
          <w:sz w:val="24"/>
          <w:szCs w:val="24"/>
          <w:lang w:eastAsia="tr-TR"/>
        </w:rPr>
        <w:t>Banka’nın</w:t>
      </w:r>
      <w:proofErr w:type="gramEnd"/>
      <w:r w:rsidRPr="00057F50">
        <w:rPr>
          <w:rFonts w:ascii="Times New Roman" w:eastAsia="Times New Roman" w:hAnsi="Times New Roman" w:cs="Times New Roman"/>
          <w:sz w:val="24"/>
          <w:szCs w:val="24"/>
          <w:lang w:eastAsia="tr-TR"/>
        </w:rPr>
        <w:t xml:space="preserve"> Yolsuzlukla Mücadele Kılavuzu ile bu Ek’in hükümleri uygulanır. </w:t>
      </w:r>
    </w:p>
    <w:p w14:paraId="4FEDA568"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6AEF5AEC" w14:textId="77777777" w:rsidR="0028787A" w:rsidRPr="00057F50" w:rsidRDefault="0028787A" w:rsidP="00637CE6">
      <w:pPr>
        <w:numPr>
          <w:ilvl w:val="0"/>
          <w:numId w:val="11"/>
        </w:numPr>
        <w:spacing w:after="0" w:line="256" w:lineRule="auto"/>
        <w:jc w:val="both"/>
        <w:rPr>
          <w:rFonts w:ascii="Times New Roman" w:eastAsia="Times New Roman" w:hAnsi="Times New Roman" w:cs="Times New Roman"/>
          <w:b/>
          <w:sz w:val="24"/>
          <w:szCs w:val="24"/>
          <w:lang w:eastAsia="tr-TR"/>
        </w:rPr>
      </w:pPr>
      <w:r w:rsidRPr="00057F50">
        <w:rPr>
          <w:rFonts w:ascii="Times New Roman" w:eastAsia="Times New Roman" w:hAnsi="Times New Roman" w:cs="Times New Roman"/>
          <w:b/>
          <w:sz w:val="24"/>
          <w:szCs w:val="24"/>
          <w:lang w:eastAsia="tr-TR"/>
        </w:rPr>
        <w:t xml:space="preserve">Gereklilikler </w:t>
      </w:r>
    </w:p>
    <w:p w14:paraId="7B800F42"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7AD65D2B"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2.1 </w:t>
      </w:r>
      <w:r w:rsidRPr="00057F50">
        <w:rPr>
          <w:rFonts w:ascii="Times New Roman" w:eastAsia="Times New Roman" w:hAnsi="Times New Roman" w:cs="Times New Roman"/>
          <w:sz w:val="24"/>
          <w:szCs w:val="24"/>
          <w:lang w:eastAsia="tr-TR"/>
        </w:rPr>
        <w:tab/>
        <w:t xml:space="preserve">Banka, Borçluların (Banka finansmanının faydalanıcıları dahil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gerektirir. </w:t>
      </w:r>
    </w:p>
    <w:p w14:paraId="0CC1471D"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6DD1ED30"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2.2 </w:t>
      </w:r>
      <w:r w:rsidRPr="00057F50">
        <w:rPr>
          <w:rFonts w:ascii="Times New Roman" w:eastAsia="Times New Roman" w:hAnsi="Times New Roman" w:cs="Times New Roman"/>
          <w:sz w:val="24"/>
          <w:szCs w:val="24"/>
          <w:lang w:eastAsia="tr-TR"/>
        </w:rPr>
        <w:tab/>
        <w:t xml:space="preserve">Bu amaçla, Banka: </w:t>
      </w:r>
    </w:p>
    <w:p w14:paraId="2985397C"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76FB0503" w14:textId="77777777" w:rsidR="0028787A" w:rsidRPr="00057F50" w:rsidRDefault="0028787A" w:rsidP="00637CE6">
      <w:pPr>
        <w:numPr>
          <w:ilvl w:val="0"/>
          <w:numId w:val="12"/>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Bu hükmün uygulanması bakımından aşağıdaki terimleri aşağıda verildiği gibi tanımlamıştır: </w:t>
      </w:r>
    </w:p>
    <w:p w14:paraId="16FC426C"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668CE64D" w14:textId="77777777" w:rsidR="0028787A" w:rsidRPr="00057F50" w:rsidRDefault="0028787A" w:rsidP="00637CE6">
      <w:pPr>
        <w:numPr>
          <w:ilvl w:val="0"/>
          <w:numId w:val="13"/>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“Yolsuzluk uygulaması”, bir başka tarafın hareketlerini uygunsuz bir şekilde etkilemek için doğrudan ya da dolaylı olarak herhangi bir değerli şeyin önerilmesi, verilmesi, alınması ya da istenmesi anlamına gelmektedir; </w:t>
      </w:r>
    </w:p>
    <w:p w14:paraId="466BF33C" w14:textId="77777777" w:rsidR="0028787A" w:rsidRPr="00057F50" w:rsidRDefault="0028787A" w:rsidP="00637CE6">
      <w:pPr>
        <w:numPr>
          <w:ilvl w:val="0"/>
          <w:numId w:val="13"/>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 </w:t>
      </w:r>
    </w:p>
    <w:p w14:paraId="365F27C7" w14:textId="77777777" w:rsidR="0028787A" w:rsidRPr="00057F50" w:rsidRDefault="0028787A" w:rsidP="00637CE6">
      <w:pPr>
        <w:numPr>
          <w:ilvl w:val="0"/>
          <w:numId w:val="13"/>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“Hileli uygulama”; iki veya daha fazla taraf arasında, bir başka tarafın eylemlerini uygunsuz bir şekilde etkilemek de dahil olmak üzere uygunsuz bir amaca ulaşmak amacıyla tasarlanmış bir düzenleme anlamına gelmektedir; </w:t>
      </w:r>
    </w:p>
    <w:p w14:paraId="7B85D51B" w14:textId="77777777" w:rsidR="0028787A" w:rsidRPr="00057F50" w:rsidRDefault="0028787A" w:rsidP="00637CE6">
      <w:pPr>
        <w:numPr>
          <w:ilvl w:val="0"/>
          <w:numId w:val="13"/>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“Baskıcı uygulama”; bir tarafın eylemlerini uygunsuz bir şekilde etkilemek amacıyla, bir tarafa veya o tarafın mülklerine doğrudan veya dolaylı olarak halel getirmek veya zarar vermek, veya halel getirmekle veya zarar vermekle tehdit etmek anlamına gelmektedir; </w:t>
      </w:r>
    </w:p>
    <w:p w14:paraId="584D6884" w14:textId="77777777" w:rsidR="0028787A" w:rsidRPr="00057F50" w:rsidRDefault="0028787A" w:rsidP="00637CE6">
      <w:pPr>
        <w:numPr>
          <w:ilvl w:val="0"/>
          <w:numId w:val="13"/>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“Engelleyici uygulama”: </w:t>
      </w:r>
    </w:p>
    <w:p w14:paraId="2CAF6599" w14:textId="77777777" w:rsidR="0028787A" w:rsidRPr="00057F50" w:rsidRDefault="0028787A" w:rsidP="00637CE6">
      <w:pPr>
        <w:numPr>
          <w:ilvl w:val="0"/>
          <w:numId w:val="14"/>
        </w:numPr>
        <w:spacing w:after="0" w:line="256" w:lineRule="auto"/>
        <w:ind w:left="2790"/>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Banka’nın yolsuzluk uygulaması, sahtecilik uygulaması, hileli uygulama veya baskıcı uygulama iddiaları ile ilgili soruşturmasını </w:t>
      </w:r>
      <w:r w:rsidRPr="00057F50">
        <w:rPr>
          <w:rFonts w:ascii="Times New Roman" w:eastAsia="Times New Roman" w:hAnsi="Times New Roman" w:cs="Times New Roman"/>
          <w:sz w:val="24"/>
          <w:szCs w:val="24"/>
          <w:lang w:eastAsia="tr-TR"/>
        </w:rPr>
        <w:lastRenderedPageBreak/>
        <w:t xml:space="preserve">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w:t>
      </w:r>
    </w:p>
    <w:p w14:paraId="5FD969A9" w14:textId="77777777" w:rsidR="0028787A" w:rsidRPr="00057F50" w:rsidRDefault="0028787A" w:rsidP="00637CE6">
      <w:pPr>
        <w:numPr>
          <w:ilvl w:val="0"/>
          <w:numId w:val="14"/>
        </w:numPr>
        <w:spacing w:after="0" w:line="256" w:lineRule="auto"/>
        <w:ind w:left="2790"/>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Banka’nın aşağıdaki paragraf 2.2.e’de hüküm altına alınan teftiş ve denetim haklarını kullanmasını önemli derecede engellemeye yönelik eylemler anlamına gelmektedir. </w:t>
      </w:r>
    </w:p>
    <w:p w14:paraId="32B75262" w14:textId="77777777" w:rsidR="0028787A" w:rsidRPr="00057F50" w:rsidRDefault="0028787A" w:rsidP="0028787A">
      <w:pPr>
        <w:spacing w:after="0" w:line="240" w:lineRule="auto"/>
        <w:jc w:val="both"/>
        <w:rPr>
          <w:rFonts w:ascii="Times New Roman" w:eastAsia="Times New Roman" w:hAnsi="Times New Roman" w:cs="Times New Roman"/>
          <w:sz w:val="24"/>
          <w:szCs w:val="24"/>
          <w:lang w:eastAsia="tr-TR"/>
        </w:rPr>
      </w:pPr>
    </w:p>
    <w:p w14:paraId="3DE05936" w14:textId="77777777" w:rsidR="0028787A" w:rsidRPr="00057F50" w:rsidRDefault="0028787A" w:rsidP="00637CE6">
      <w:pPr>
        <w:numPr>
          <w:ilvl w:val="0"/>
          <w:numId w:val="12"/>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Banka,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 </w:t>
      </w:r>
    </w:p>
    <w:p w14:paraId="62CB3DC3" w14:textId="77777777" w:rsidR="0028787A" w:rsidRPr="00057F50" w:rsidRDefault="0028787A" w:rsidP="00637CE6">
      <w:pPr>
        <w:numPr>
          <w:ilvl w:val="0"/>
          <w:numId w:val="12"/>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ilanı da dahil olmak üzere diğer uygun adımları atabilir; </w:t>
      </w:r>
    </w:p>
    <w:p w14:paraId="2A0D572E" w14:textId="77777777" w:rsidR="0028787A" w:rsidRPr="00057F50" w:rsidRDefault="0028787A" w:rsidP="00637CE6">
      <w:pPr>
        <w:numPr>
          <w:ilvl w:val="0"/>
          <w:numId w:val="12"/>
        </w:numPr>
        <w:spacing w:after="0" w:line="256" w:lineRule="auto"/>
        <w:jc w:val="both"/>
        <w:rPr>
          <w:rFonts w:ascii="Times New Roman" w:eastAsia="Times New Roman" w:hAnsi="Times New Roman" w:cs="Times New Roman"/>
          <w:sz w:val="24"/>
          <w:szCs w:val="24"/>
          <w:lang w:eastAsia="tr-TR"/>
        </w:rPr>
      </w:pPr>
      <w:r w:rsidRPr="00057F50">
        <w:rPr>
          <w:rFonts w:ascii="Times New Roman" w:eastAsia="Times New Roman" w:hAnsi="Times New Roman" w:cs="Times New Roman"/>
          <w:sz w:val="24"/>
          <w:szCs w:val="24"/>
          <w:lang w:eastAsia="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057F50">
        <w:rPr>
          <w:rFonts w:ascii="Times New Roman" w:eastAsia="Times New Roman" w:hAnsi="Times New Roman" w:cs="Times New Roman"/>
          <w:sz w:val="24"/>
          <w:szCs w:val="24"/>
          <w:vertAlign w:val="superscript"/>
          <w:lang w:eastAsia="tr-TR"/>
        </w:rPr>
        <w:footnoteReference w:id="4"/>
      </w:r>
      <w:r w:rsidRPr="00057F50">
        <w:rPr>
          <w:rFonts w:ascii="Times New Roman" w:eastAsia="Times New Roman" w:hAnsi="Times New Roman" w:cs="Times New Roman"/>
          <w:sz w:val="24"/>
          <w:szCs w:val="24"/>
          <w:lang w:eastAsia="tr-TR"/>
        </w:rPr>
        <w:t>; (ii) Banka finansmanlı bir sözleşme imzalanan uygun bir şirketin alt yüklenicisi, danışmanı, imalatçısı veya tedarikçisi veya hizmet sağlayıcısı olarak atanmasını</w:t>
      </w:r>
      <w:r w:rsidRPr="00057F50">
        <w:rPr>
          <w:rFonts w:ascii="Times New Roman" w:eastAsia="Times New Roman" w:hAnsi="Times New Roman" w:cs="Times New Roman"/>
          <w:sz w:val="24"/>
          <w:szCs w:val="24"/>
          <w:vertAlign w:val="superscript"/>
          <w:lang w:eastAsia="tr-TR"/>
        </w:rPr>
        <w:footnoteReference w:id="5"/>
      </w:r>
      <w:r w:rsidRPr="00057F50">
        <w:rPr>
          <w:rFonts w:ascii="Times New Roman" w:eastAsia="Times New Roman" w:hAnsi="Times New Roman" w:cs="Times New Roman"/>
          <w:sz w:val="24"/>
          <w:szCs w:val="24"/>
          <w:lang w:eastAsia="tr-TR"/>
        </w:rPr>
        <w:t xml:space="preserve">; ve (iii) Banka tarafından sağlanan bir kredinin tutarlarını kullanmasını veya Banka finansmanlı bir projenin hazırlık veya uygulama çalışmalarına başka şekilde katılmasını aleni bir şekilde yasaklayabilir; </w:t>
      </w:r>
    </w:p>
    <w:p w14:paraId="5CD6446B" w14:textId="77777777" w:rsidR="0028787A" w:rsidRPr="00057F50" w:rsidRDefault="0028787A" w:rsidP="00637CE6">
      <w:pPr>
        <w:numPr>
          <w:ilvl w:val="0"/>
          <w:numId w:val="12"/>
        </w:numPr>
        <w:spacing w:after="0" w:line="256" w:lineRule="auto"/>
        <w:jc w:val="both"/>
        <w:rPr>
          <w:rFonts w:ascii="Times New Roman" w:eastAsia="Times New Roman" w:hAnsi="Times New Roman" w:cs="Times New Roman"/>
          <w:sz w:val="24"/>
          <w:szCs w:val="24"/>
          <w:lang w:eastAsia="tr-TR"/>
        </w:rPr>
      </w:pPr>
      <w:proofErr w:type="gramStart"/>
      <w:r w:rsidRPr="00057F50">
        <w:rPr>
          <w:rFonts w:ascii="Times New Roman" w:eastAsia="Times New Roman" w:hAnsi="Times New Roman" w:cs="Times New Roman"/>
          <w:sz w:val="24"/>
          <w:szCs w:val="24"/>
          <w:lang w:eastAsia="tr-TR"/>
        </w:rPr>
        <w:lastRenderedPageBreak/>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057F50">
        <w:rPr>
          <w:rFonts w:ascii="Times New Roman" w:eastAsia="Times New Roman" w:hAnsi="Times New Roman" w:cs="Times New Roman"/>
          <w:sz w:val="24"/>
          <w:szCs w:val="24"/>
          <w:vertAlign w:val="superscript"/>
          <w:lang w:eastAsia="tr-TR"/>
        </w:rPr>
        <w:footnoteReference w:id="6"/>
      </w:r>
      <w:r w:rsidRPr="00057F50">
        <w:rPr>
          <w:rFonts w:ascii="Times New Roman" w:eastAsia="Times New Roman" w:hAnsi="Times New Roman" w:cs="Times New Roman"/>
          <w:sz w:val="24"/>
          <w:szCs w:val="24"/>
          <w:lang w:eastAsia="tr-TR"/>
        </w:rPr>
        <w:t xml:space="preserve"> izni vermelerini ve bunların Banka tarafından tayin edilen denetçiler tarafından denetlenmelerini öngören bir hükmün teklife çağrı dokümanlarına ve Banka kredisi ile finanse edilen sözleşmeye dahil edilmesini isteyecektir.</w:t>
      </w:r>
      <w:proofErr w:type="gramEnd"/>
    </w:p>
    <w:p w14:paraId="230BAC5E" w14:textId="77777777" w:rsidR="0028787A" w:rsidRPr="00057F50" w:rsidRDefault="0028787A" w:rsidP="0028787A">
      <w:pPr>
        <w:spacing w:line="256" w:lineRule="auto"/>
        <w:jc w:val="both"/>
        <w:rPr>
          <w:rFonts w:ascii="Times New Roman" w:eastAsia="Calibri" w:hAnsi="Times New Roman" w:cs="Times New Roman"/>
          <w:lang w:val="tr-TR" w:eastAsia="tr-TR"/>
        </w:rPr>
      </w:pPr>
    </w:p>
    <w:p w14:paraId="11E0506B" w14:textId="77777777" w:rsidR="0028787A" w:rsidRPr="00057F50" w:rsidRDefault="0028787A" w:rsidP="0028787A">
      <w:pPr>
        <w:spacing w:line="256" w:lineRule="auto"/>
        <w:rPr>
          <w:rFonts w:ascii="Times New Roman" w:eastAsia="Calibri" w:hAnsi="Times New Roman" w:cs="Times New Roman"/>
          <w:b/>
          <w:lang w:val="tr-TR" w:eastAsia="tr-TR"/>
        </w:rPr>
      </w:pPr>
    </w:p>
    <w:p w14:paraId="6579CA2C" w14:textId="77777777" w:rsidR="00E33213" w:rsidRDefault="00E33213">
      <w:pPr>
        <w:rPr>
          <w:rFonts w:ascii="Times New Roman" w:eastAsia="Calibri" w:hAnsi="Times New Roman" w:cs="Times New Roman"/>
        </w:rPr>
      </w:pPr>
      <w:r>
        <w:rPr>
          <w:rFonts w:ascii="Times New Roman" w:eastAsia="Calibri" w:hAnsi="Times New Roman" w:cs="Times New Roman"/>
        </w:rPr>
        <w:br w:type="page"/>
      </w:r>
    </w:p>
    <w:tbl>
      <w:tblPr>
        <w:tblW w:w="10366" w:type="dxa"/>
        <w:tblInd w:w="567" w:type="dxa"/>
        <w:tblLayout w:type="fixed"/>
        <w:tblCellMar>
          <w:left w:w="70" w:type="dxa"/>
          <w:right w:w="70" w:type="dxa"/>
        </w:tblCellMar>
        <w:tblLook w:val="04A0" w:firstRow="1" w:lastRow="0" w:firstColumn="1" w:lastColumn="0" w:noHBand="0" w:noVBand="1"/>
      </w:tblPr>
      <w:tblGrid>
        <w:gridCol w:w="567"/>
        <w:gridCol w:w="4111"/>
        <w:gridCol w:w="2342"/>
        <w:gridCol w:w="160"/>
        <w:gridCol w:w="160"/>
        <w:gridCol w:w="160"/>
        <w:gridCol w:w="1005"/>
        <w:gridCol w:w="1701"/>
        <w:gridCol w:w="160"/>
      </w:tblGrid>
      <w:tr w:rsidR="00E33213" w:rsidRPr="0093465B" w14:paraId="1B97812A" w14:textId="77777777" w:rsidTr="00E33213">
        <w:trPr>
          <w:trHeight w:val="300"/>
        </w:trPr>
        <w:tc>
          <w:tcPr>
            <w:tcW w:w="567" w:type="dxa"/>
            <w:tcBorders>
              <w:top w:val="nil"/>
              <w:left w:val="nil"/>
              <w:bottom w:val="nil"/>
              <w:right w:val="nil"/>
            </w:tcBorders>
            <w:shd w:val="clear" w:color="auto" w:fill="auto"/>
            <w:noWrap/>
            <w:vAlign w:val="bottom"/>
            <w:hideMark/>
          </w:tcPr>
          <w:p w14:paraId="0C4DE7C2" w14:textId="77777777" w:rsidR="00E33213" w:rsidRPr="0093465B" w:rsidRDefault="00E33213" w:rsidP="00E33213">
            <w:pPr>
              <w:spacing w:after="0" w:line="240" w:lineRule="auto"/>
              <w:ind w:left="284" w:hanging="284"/>
              <w:rPr>
                <w:rFonts w:ascii="Times New Roman" w:eastAsia="Times New Roman" w:hAnsi="Times New Roman" w:cs="Times New Roman"/>
                <w:sz w:val="24"/>
                <w:szCs w:val="24"/>
                <w:lang w:eastAsia="tr-TR"/>
              </w:rPr>
            </w:pPr>
          </w:p>
        </w:tc>
        <w:tc>
          <w:tcPr>
            <w:tcW w:w="4111" w:type="dxa"/>
            <w:tcBorders>
              <w:top w:val="nil"/>
              <w:left w:val="nil"/>
              <w:bottom w:val="nil"/>
              <w:right w:val="nil"/>
            </w:tcBorders>
            <w:shd w:val="clear" w:color="auto" w:fill="auto"/>
            <w:noWrap/>
            <w:vAlign w:val="bottom"/>
            <w:hideMark/>
          </w:tcPr>
          <w:p w14:paraId="23C0B4ED"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2342" w:type="dxa"/>
            <w:tcBorders>
              <w:top w:val="nil"/>
              <w:left w:val="nil"/>
              <w:bottom w:val="nil"/>
              <w:right w:val="nil"/>
            </w:tcBorders>
            <w:shd w:val="clear" w:color="auto" w:fill="auto"/>
            <w:noWrap/>
            <w:vAlign w:val="bottom"/>
            <w:hideMark/>
          </w:tcPr>
          <w:p w14:paraId="32E9AB76"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49638CA8"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B17EB1E"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2FA38876"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1005" w:type="dxa"/>
            <w:tcBorders>
              <w:top w:val="nil"/>
              <w:left w:val="nil"/>
              <w:bottom w:val="nil"/>
              <w:right w:val="nil"/>
            </w:tcBorders>
            <w:shd w:val="clear" w:color="auto" w:fill="auto"/>
            <w:noWrap/>
            <w:vAlign w:val="bottom"/>
            <w:hideMark/>
          </w:tcPr>
          <w:p w14:paraId="2FB6D0F0"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1701" w:type="dxa"/>
            <w:tcBorders>
              <w:top w:val="nil"/>
              <w:left w:val="nil"/>
              <w:bottom w:val="nil"/>
              <w:right w:val="nil"/>
            </w:tcBorders>
            <w:shd w:val="clear" w:color="auto" w:fill="auto"/>
            <w:noWrap/>
            <w:vAlign w:val="bottom"/>
            <w:hideMark/>
          </w:tcPr>
          <w:p w14:paraId="137A5843"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vAlign w:val="center"/>
            <w:hideMark/>
          </w:tcPr>
          <w:p w14:paraId="5798CA58" w14:textId="77777777" w:rsidR="00E33213" w:rsidRPr="0093465B" w:rsidRDefault="00E33213" w:rsidP="00E33213">
            <w:pPr>
              <w:spacing w:after="0" w:line="240" w:lineRule="auto"/>
              <w:ind w:left="284" w:hanging="284"/>
              <w:rPr>
                <w:rFonts w:ascii="Times New Roman" w:eastAsia="Times New Roman" w:hAnsi="Times New Roman" w:cs="Times New Roman"/>
                <w:sz w:val="20"/>
                <w:szCs w:val="20"/>
                <w:lang w:eastAsia="tr-TR"/>
              </w:rPr>
            </w:pPr>
          </w:p>
        </w:tc>
      </w:tr>
    </w:tbl>
    <w:p w14:paraId="0E1B081E" w14:textId="77777777" w:rsidR="002F7388" w:rsidRPr="00057F50" w:rsidRDefault="002F7388" w:rsidP="00E170A1">
      <w:pPr>
        <w:spacing w:after="0" w:line="240" w:lineRule="auto"/>
        <w:rPr>
          <w:rFonts w:ascii="Times New Roman" w:hAnsi="Times New Roman" w:cs="Times New Roman"/>
        </w:rPr>
      </w:pPr>
    </w:p>
    <w:sectPr w:rsidR="002F7388" w:rsidRPr="00057F50" w:rsidSect="001800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0CE48" w14:textId="77777777" w:rsidR="00F6127B" w:rsidRDefault="00F6127B" w:rsidP="00096362">
      <w:pPr>
        <w:spacing w:after="0" w:line="240" w:lineRule="auto"/>
      </w:pPr>
      <w:r>
        <w:separator/>
      </w:r>
    </w:p>
  </w:endnote>
  <w:endnote w:type="continuationSeparator" w:id="0">
    <w:p w14:paraId="2B7E82F2" w14:textId="77777777" w:rsidR="00F6127B" w:rsidRDefault="00F6127B" w:rsidP="0009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62F3" w14:textId="77777777" w:rsidR="00F6127B" w:rsidRDefault="00F6127B" w:rsidP="00096362">
      <w:pPr>
        <w:spacing w:after="0" w:line="240" w:lineRule="auto"/>
      </w:pPr>
      <w:r>
        <w:separator/>
      </w:r>
    </w:p>
  </w:footnote>
  <w:footnote w:type="continuationSeparator" w:id="0">
    <w:p w14:paraId="017417AF" w14:textId="77777777" w:rsidR="00F6127B" w:rsidRDefault="00F6127B" w:rsidP="00096362">
      <w:pPr>
        <w:spacing w:after="0" w:line="240" w:lineRule="auto"/>
      </w:pPr>
      <w:r>
        <w:continuationSeparator/>
      </w:r>
    </w:p>
  </w:footnote>
  <w:footnote w:id="1">
    <w:p w14:paraId="43CBAA4A" w14:textId="77777777" w:rsidR="00CE273B" w:rsidRPr="00BC0292" w:rsidRDefault="00CE273B" w:rsidP="00096362">
      <w:pPr>
        <w:pStyle w:val="DipnotMetni"/>
        <w:ind w:left="900"/>
        <w:jc w:val="both"/>
        <w:rPr>
          <w:bCs/>
          <w:lang w:val="tr-TR"/>
        </w:rPr>
      </w:pPr>
      <w:r>
        <w:rPr>
          <w:rStyle w:val="DipnotBavurusu"/>
        </w:rPr>
        <w:footnoteRef/>
      </w:r>
      <w:r w:rsidRPr="00BC0292">
        <w:rPr>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7750B604" w14:textId="77777777" w:rsidR="00CE273B" w:rsidRDefault="00CE273B" w:rsidP="00096362">
      <w:pPr>
        <w:pStyle w:val="DipnotMetni"/>
      </w:pPr>
    </w:p>
  </w:footnote>
  <w:footnote w:id="2">
    <w:p w14:paraId="6E63AF30" w14:textId="77777777" w:rsidR="00CE273B" w:rsidRDefault="00CE273B" w:rsidP="00096362">
      <w:pPr>
        <w:pStyle w:val="DipnotMetni"/>
      </w:pPr>
      <w:r>
        <w:rPr>
          <w:rStyle w:val="DipnotBavurusu"/>
        </w:rPr>
        <w:footnoteRef/>
      </w:r>
      <w:r>
        <w:t xml:space="preserve"> Firmanın antetli kağıdına yazılacaktır.</w:t>
      </w:r>
    </w:p>
  </w:footnote>
  <w:footnote w:id="3">
    <w:p w14:paraId="0144A879" w14:textId="77777777" w:rsidR="00CE273B" w:rsidRDefault="00CE273B" w:rsidP="00096362">
      <w:pPr>
        <w:pStyle w:val="DipnotMetni"/>
      </w:pPr>
      <w:r>
        <w:rPr>
          <w:rStyle w:val="DipnotBavurusu"/>
        </w:rPr>
        <w:footnoteRef/>
      </w:r>
      <w:r>
        <w:t xml:space="preserve"> Firmanın antetli kağıdına yazılacaktır.</w:t>
      </w:r>
    </w:p>
  </w:footnote>
  <w:footnote w:id="4">
    <w:p w14:paraId="41FFC9F4" w14:textId="77777777" w:rsidR="00CE273B" w:rsidRPr="00057F50" w:rsidRDefault="00CE273B" w:rsidP="0028787A">
      <w:pPr>
        <w:pStyle w:val="DipnotMetni"/>
        <w:ind w:left="360" w:hanging="360"/>
        <w:jc w:val="both"/>
        <w:rPr>
          <w:sz w:val="18"/>
          <w:szCs w:val="18"/>
        </w:rPr>
      </w:pPr>
      <w:r w:rsidRPr="00057F50">
        <w:rPr>
          <w:rStyle w:val="DipnotBavurusu"/>
        </w:rPr>
        <w:footnoteRef/>
      </w:r>
      <w:r w:rsidRPr="00057F50">
        <w:tab/>
      </w:r>
      <w:r w:rsidRPr="00057F50">
        <w:rPr>
          <w:sz w:val="18"/>
          <w:szCs w:val="18"/>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5">
    <w:p w14:paraId="0CF35EA0" w14:textId="77777777" w:rsidR="00CE273B" w:rsidRDefault="00CE273B" w:rsidP="0028787A">
      <w:pPr>
        <w:pStyle w:val="DipnotMetni"/>
        <w:ind w:left="360" w:hanging="360"/>
        <w:jc w:val="both"/>
        <w:rPr>
          <w:rFonts w:ascii="Calibri" w:hAnsi="Calibri" w:cs="Calibri"/>
          <w:sz w:val="18"/>
          <w:szCs w:val="18"/>
        </w:rPr>
      </w:pPr>
      <w:r w:rsidRPr="00057F50">
        <w:rPr>
          <w:rStyle w:val="DipnotBavurusu"/>
        </w:rPr>
        <w:footnoteRef/>
      </w:r>
      <w:r w:rsidRPr="00057F50">
        <w:tab/>
      </w:r>
      <w:r w:rsidRPr="00057F50">
        <w:rPr>
          <w:sz w:val="18"/>
          <w:szCs w:val="18"/>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p>
  </w:footnote>
  <w:footnote w:id="6">
    <w:p w14:paraId="6F81DBEA" w14:textId="77777777" w:rsidR="00CE273B" w:rsidRDefault="00CE273B" w:rsidP="0028787A">
      <w:pPr>
        <w:pStyle w:val="DipnotMetni"/>
        <w:ind w:left="360" w:hanging="360"/>
        <w:jc w:val="both"/>
        <w:rPr>
          <w:rFonts w:ascii="Calibri" w:hAnsi="Calibri" w:cs="Calibri"/>
          <w:sz w:val="16"/>
          <w:szCs w:val="16"/>
        </w:rPr>
      </w:pPr>
      <w:r>
        <w:rPr>
          <w:rStyle w:val="DipnotBavurusu"/>
          <w:rFonts w:ascii="Calibri" w:hAnsi="Calibri" w:cs="Calibri"/>
        </w:rPr>
        <w:footnoteRef/>
      </w:r>
      <w:r>
        <w:rPr>
          <w:rFonts w:ascii="Calibri" w:hAnsi="Calibri" w:cs="Calibri"/>
          <w:sz w:val="16"/>
          <w:szCs w:val="16"/>
        </w:rPr>
        <w:tab/>
      </w:r>
      <w:r w:rsidRPr="00057F50">
        <w:rPr>
          <w:sz w:val="18"/>
          <w:szCs w:val="18"/>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w:t>
      </w:r>
      <w:proofErr w:type="gramStart"/>
      <w:r w:rsidRPr="00057F50">
        <w:rPr>
          <w:sz w:val="18"/>
          <w:szCs w:val="18"/>
        </w:rPr>
        <w:t>Banka’nın</w:t>
      </w:r>
      <w:proofErr w:type="gramEnd"/>
      <w:r w:rsidRPr="00057F50">
        <w:rPr>
          <w:sz w:val="18"/>
          <w:szCs w:val="18"/>
        </w:rPr>
        <w:t xml:space="preserve"> atadığı kişilerce gerçekleştirilen inceleme faaliyetlerini içerir. </w:t>
      </w:r>
      <w:proofErr w:type="gramStart"/>
      <w:r w:rsidRPr="00057F50">
        <w:rPr>
          <w:sz w:val="18"/>
          <w:szCs w:val="18"/>
        </w:rPr>
        <w:t>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29CAFC4"/>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5E5125"/>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87E078E"/>
    <w:multiLevelType w:val="hybridMultilevel"/>
    <w:tmpl w:val="5C20A966"/>
    <w:lvl w:ilvl="0" w:tplc="25209902">
      <w:start w:val="3"/>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B4CBA"/>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0C62752"/>
    <w:multiLevelType w:val="hybridMultilevel"/>
    <w:tmpl w:val="4C6096A8"/>
    <w:lvl w:ilvl="0" w:tplc="52A2A24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6237880"/>
    <w:multiLevelType w:val="hybridMultilevel"/>
    <w:tmpl w:val="6BB46684"/>
    <w:lvl w:ilvl="0" w:tplc="C0E6DE84">
      <w:start w:val="1"/>
      <w:numFmt w:val="decimal"/>
      <w:pStyle w:val="Madde1"/>
      <w:lvlText w:val="%1."/>
      <w:lvlJc w:val="left"/>
      <w:pPr>
        <w:tabs>
          <w:tab w:val="num" w:pos="720"/>
        </w:tabs>
        <w:ind w:left="720" w:hanging="357"/>
      </w:pPr>
      <w:rPr>
        <w:rFonts w:ascii="Times New Roman" w:eastAsia="Times New Roman" w:hAnsi="Times New Roman" w:cs="Times New Roman"/>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lvlText w:val="%2."/>
      <w:lvlJc w:val="left"/>
      <w:pPr>
        <w:tabs>
          <w:tab w:val="num" w:pos="1077"/>
        </w:tabs>
        <w:ind w:left="1077" w:hanging="357"/>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0">
    <w:nsid w:val="18BF1073"/>
    <w:multiLevelType w:val="singleLevel"/>
    <w:tmpl w:val="E10ABD68"/>
    <w:lvl w:ilvl="0">
      <w:start w:val="1"/>
      <w:numFmt w:val="decimal"/>
      <w:lvlText w:val="%1."/>
      <w:lvlJc w:val="left"/>
      <w:pPr>
        <w:tabs>
          <w:tab w:val="num" w:pos="360"/>
        </w:tabs>
        <w:ind w:left="360" w:hanging="360"/>
      </w:pPr>
      <w:rPr>
        <w:sz w:val="24"/>
        <w:szCs w:val="24"/>
      </w:rPr>
    </w:lvl>
  </w:abstractNum>
  <w:abstractNum w:abstractNumId="7" w15:restartNumberingAfterBreak="0">
    <w:nsid w:val="1C7C721C"/>
    <w:multiLevelType w:val="hybridMultilevel"/>
    <w:tmpl w:val="CBA62E36"/>
    <w:lvl w:ilvl="0" w:tplc="29F2991C">
      <w:start w:val="1"/>
      <w:numFmt w:val="decimal"/>
      <w:lvlText w:val="%1."/>
      <w:lvlJc w:val="left"/>
      <w:pPr>
        <w:tabs>
          <w:tab w:val="num" w:pos="360"/>
        </w:tabs>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1C9E1635"/>
    <w:multiLevelType w:val="hybridMultilevel"/>
    <w:tmpl w:val="9AD2CFBE"/>
    <w:lvl w:ilvl="0" w:tplc="1202489E">
      <w:start w:val="1"/>
      <w:numFmt w:val="lowerLetter"/>
      <w:lvlText w:val="%1."/>
      <w:lvlJc w:val="left"/>
      <w:pPr>
        <w:tabs>
          <w:tab w:val="num" w:pos="3600"/>
        </w:tabs>
        <w:ind w:left="3600" w:hanging="360"/>
      </w:pPr>
    </w:lvl>
    <w:lvl w:ilvl="1" w:tplc="45A656B0">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2E0836F9"/>
    <w:multiLevelType w:val="hybridMultilevel"/>
    <w:tmpl w:val="C61A6EF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3E1446"/>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2C23C0"/>
    <w:multiLevelType w:val="hybridMultilevel"/>
    <w:tmpl w:val="6B5C3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D127DF"/>
    <w:multiLevelType w:val="hybridMultilevel"/>
    <w:tmpl w:val="87928868"/>
    <w:lvl w:ilvl="0" w:tplc="75F6F046">
      <w:start w:val="1"/>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46976482"/>
    <w:multiLevelType w:val="hybridMultilevel"/>
    <w:tmpl w:val="31A26B52"/>
    <w:lvl w:ilvl="0" w:tplc="041F000F">
      <w:start w:val="7"/>
      <w:numFmt w:val="decimal"/>
      <w:lvlText w:val="%1."/>
      <w:lvlJc w:val="left"/>
      <w:pPr>
        <w:tabs>
          <w:tab w:val="num" w:pos="720"/>
        </w:tabs>
        <w:ind w:left="720" w:hanging="360"/>
      </w:pPr>
    </w:lvl>
    <w:lvl w:ilvl="1" w:tplc="75F6F046">
      <w:start w:val="1"/>
      <w:numFmt w:val="decimal"/>
      <w:lvlText w:val="%2."/>
      <w:lvlJc w:val="left"/>
      <w:pPr>
        <w:tabs>
          <w:tab w:val="num" w:pos="1440"/>
        </w:tabs>
        <w:ind w:left="1440" w:hanging="360"/>
      </w:pPr>
      <w:rPr>
        <w:rFonts w:hint="default"/>
        <w:b w:val="0"/>
        <w:i w:val="0"/>
      </w:rPr>
    </w:lvl>
    <w:lvl w:ilvl="2" w:tplc="041F001B">
      <w:start w:val="7"/>
      <w:numFmt w:val="lowerRoman"/>
      <w:lvlText w:val="%3."/>
      <w:lvlJc w:val="right"/>
      <w:pPr>
        <w:tabs>
          <w:tab w:val="num" w:pos="2160"/>
        </w:tabs>
        <w:ind w:left="2160" w:hanging="180"/>
      </w:pPr>
      <w:rPr>
        <w:b w:val="0"/>
        <w:i w:val="0"/>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4DA61A9D"/>
    <w:multiLevelType w:val="hybridMultilevel"/>
    <w:tmpl w:val="15CE01E2"/>
    <w:lvl w:ilvl="0" w:tplc="9D2E81A2">
      <w:start w:val="3"/>
      <w:numFmt w:val="decimal"/>
      <w:lvlText w:val="%1."/>
      <w:lvlJc w:val="left"/>
      <w:pPr>
        <w:tabs>
          <w:tab w:val="num" w:pos="360"/>
        </w:tabs>
        <w:ind w:left="360" w:hanging="360"/>
      </w:pPr>
      <w:rPr>
        <w:rFonts w:hint="default"/>
        <w:b/>
        <w:strike w:val="0"/>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54E92ED0"/>
    <w:multiLevelType w:val="hybridMultilevel"/>
    <w:tmpl w:val="36608BD8"/>
    <w:lvl w:ilvl="0" w:tplc="72B8582C">
      <w:start w:val="1"/>
      <w:numFmt w:val="ordinal"/>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55D80218"/>
    <w:multiLevelType w:val="hybridMultilevel"/>
    <w:tmpl w:val="19EE3AAA"/>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7" w15:restartNumberingAfterBreak="0">
    <w:nsid w:val="595F4D6C"/>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8" w15:restartNumberingAfterBreak="0">
    <w:nsid w:val="59F42602"/>
    <w:multiLevelType w:val="hybridMultilevel"/>
    <w:tmpl w:val="B5B0B7D8"/>
    <w:lvl w:ilvl="0" w:tplc="0409000F">
      <w:start w:val="1"/>
      <w:numFmt w:val="lowerLetter"/>
      <w:pStyle w:val="outlinebullet"/>
      <w:lvlText w:val="%1."/>
      <w:lvlJc w:val="left"/>
      <w:pPr>
        <w:tabs>
          <w:tab w:val="num" w:pos="2160"/>
        </w:tabs>
        <w:ind w:left="216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pStyle w:val="Outline4"/>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D2364E5"/>
    <w:multiLevelType w:val="hybridMultilevel"/>
    <w:tmpl w:val="582056F2"/>
    <w:lvl w:ilvl="0" w:tplc="0466F86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2504F9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5F95745"/>
    <w:multiLevelType w:val="multilevel"/>
    <w:tmpl w:val="E968E18E"/>
    <w:lvl w:ilvl="0">
      <w:start w:val="1"/>
      <w:numFmt w:val="decimal"/>
      <w:lvlText w:val="%1."/>
      <w:lvlJc w:val="left"/>
      <w:pPr>
        <w:ind w:left="720" w:hanging="360"/>
      </w:pPr>
      <w:rPr>
        <w:b/>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3C3271"/>
    <w:multiLevelType w:val="hybridMultilevel"/>
    <w:tmpl w:val="C9AC6A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6A4A54E2"/>
    <w:multiLevelType w:val="hybridMultilevel"/>
    <w:tmpl w:val="578E64F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6B352536"/>
    <w:multiLevelType w:val="hybridMultilevel"/>
    <w:tmpl w:val="A692B230"/>
    <w:lvl w:ilvl="0" w:tplc="041F0001">
      <w:start w:val="1"/>
      <w:numFmt w:val="lowerLetter"/>
      <w:lvlText w:val="%1)"/>
      <w:lvlJc w:val="left"/>
      <w:pPr>
        <w:tabs>
          <w:tab w:val="num" w:pos="1080"/>
        </w:tabs>
        <w:ind w:left="1080" w:hanging="720"/>
      </w:p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5" w15:restartNumberingAfterBreak="0">
    <w:nsid w:val="6E08027C"/>
    <w:multiLevelType w:val="hybridMultilevel"/>
    <w:tmpl w:val="1CF8D686"/>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ED66AC"/>
    <w:multiLevelType w:val="hybridMultilevel"/>
    <w:tmpl w:val="975E7996"/>
    <w:lvl w:ilvl="0" w:tplc="276E1F04">
      <w:start w:val="1"/>
      <w:numFmt w:val="upperLetter"/>
      <w:pStyle w:val="Balk1"/>
      <w:lvlText w:val="%1."/>
      <w:lvlJc w:val="left"/>
      <w:pPr>
        <w:tabs>
          <w:tab w:val="num" w:pos="720"/>
        </w:tabs>
        <w:ind w:left="720" w:hanging="360"/>
      </w:pPr>
      <w:rPr>
        <w:rFonts w:ascii="Trebuchet MS" w:hAnsi="Trebuchet MS" w:hint="default"/>
        <w:b/>
        <w:color w:val="auto"/>
        <w:sz w:val="36"/>
        <w:szCs w:val="36"/>
      </w:rPr>
    </w:lvl>
    <w:lvl w:ilvl="1" w:tplc="B56456B4">
      <w:start w:val="1"/>
      <w:numFmt w:val="decimal"/>
      <w:lvlText w:val="%2."/>
      <w:lvlJc w:val="left"/>
      <w:pPr>
        <w:tabs>
          <w:tab w:val="num" w:pos="900"/>
        </w:tabs>
        <w:ind w:left="900" w:hanging="360"/>
      </w:pPr>
      <w:rPr>
        <w:rFonts w:hint="default"/>
        <w:b/>
      </w:rPr>
    </w:lvl>
    <w:lvl w:ilvl="2" w:tplc="041F0019">
      <w:start w:val="1"/>
      <w:numFmt w:val="lowerLetter"/>
      <w:lvlText w:val="%3."/>
      <w:lvlJc w:val="left"/>
      <w:pPr>
        <w:tabs>
          <w:tab w:val="num" w:pos="2160"/>
        </w:tabs>
        <w:ind w:left="2160" w:hanging="360"/>
      </w:pPr>
      <w:rPr>
        <w:rFonts w:hint="default"/>
        <w:b w:val="0"/>
        <w:caps w:val="0"/>
        <w:strike w:val="0"/>
        <w:dstrike w:val="0"/>
        <w:vanish w:val="0"/>
        <w:color w:val="000000"/>
        <w:vertAlign w:val="baseline"/>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531CD"/>
    <w:multiLevelType w:val="multilevel"/>
    <w:tmpl w:val="6A2E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0313D7"/>
    <w:multiLevelType w:val="hybridMultilevel"/>
    <w:tmpl w:val="C61A6EF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80230B6"/>
    <w:multiLevelType w:val="multilevel"/>
    <w:tmpl w:val="EF88F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60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A13CE7"/>
    <w:multiLevelType w:val="hybridMultilevel"/>
    <w:tmpl w:val="D144A3E8"/>
    <w:lvl w:ilvl="0" w:tplc="B5CAB016">
      <w:start w:val="1"/>
      <w:numFmt w:val="decimal"/>
      <w:lvlText w:val="%1."/>
      <w:lvlJc w:val="left"/>
      <w:pPr>
        <w:ind w:left="5039"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7BF66EF6"/>
    <w:multiLevelType w:val="hybridMultilevel"/>
    <w:tmpl w:val="694293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8"/>
  </w:num>
  <w:num w:numId="3">
    <w:abstractNumId w:val="0"/>
  </w:num>
  <w:num w:numId="4">
    <w:abstractNumId w:val="3"/>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
  </w:num>
  <w:num w:numId="17">
    <w:abstractNumId w:val="14"/>
  </w:num>
  <w:num w:numId="18">
    <w:abstractNumId w:val="5"/>
  </w:num>
  <w:num w:numId="19">
    <w:abstractNumId w:val="21"/>
  </w:num>
  <w:num w:numId="20">
    <w:abstractNumId w:val="11"/>
  </w:num>
  <w:num w:numId="21">
    <w:abstractNumId w:val="29"/>
  </w:num>
  <w:num w:numId="22">
    <w:abstractNumId w:val="28"/>
  </w:num>
  <w:num w:numId="23">
    <w:abstractNumId w:val="30"/>
  </w:num>
  <w:num w:numId="24">
    <w:abstractNumId w:val="9"/>
  </w:num>
  <w:num w:numId="25">
    <w:abstractNumId w:val="25"/>
  </w:num>
  <w:num w:numId="26">
    <w:abstractNumId w:val="15"/>
  </w:num>
  <w:num w:numId="27">
    <w:abstractNumId w:val="19"/>
  </w:num>
  <w:num w:numId="28">
    <w:abstractNumId w:val="23"/>
  </w:num>
  <w:num w:numId="29">
    <w:abstractNumId w:val="16"/>
  </w:num>
  <w:num w:numId="30">
    <w:abstractNumId w:val="2"/>
  </w:num>
  <w:num w:numId="31">
    <w:abstractNumId w:val="22"/>
  </w:num>
  <w:num w:numId="3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DA"/>
    <w:rsid w:val="00004F22"/>
    <w:rsid w:val="000166A5"/>
    <w:rsid w:val="00020B56"/>
    <w:rsid w:val="00030674"/>
    <w:rsid w:val="000355EF"/>
    <w:rsid w:val="00043578"/>
    <w:rsid w:val="00055373"/>
    <w:rsid w:val="00056283"/>
    <w:rsid w:val="00057F50"/>
    <w:rsid w:val="0006534B"/>
    <w:rsid w:val="0007538D"/>
    <w:rsid w:val="00077180"/>
    <w:rsid w:val="00081ED3"/>
    <w:rsid w:val="000863C1"/>
    <w:rsid w:val="000919B9"/>
    <w:rsid w:val="00094353"/>
    <w:rsid w:val="000948C4"/>
    <w:rsid w:val="00096362"/>
    <w:rsid w:val="000A276F"/>
    <w:rsid w:val="000A5F03"/>
    <w:rsid w:val="000B053E"/>
    <w:rsid w:val="000C223D"/>
    <w:rsid w:val="000C33AC"/>
    <w:rsid w:val="000D1532"/>
    <w:rsid w:val="000D257F"/>
    <w:rsid w:val="000D33C1"/>
    <w:rsid w:val="000E2761"/>
    <w:rsid w:val="000F4811"/>
    <w:rsid w:val="00107147"/>
    <w:rsid w:val="00112463"/>
    <w:rsid w:val="00115133"/>
    <w:rsid w:val="0011716A"/>
    <w:rsid w:val="001215A8"/>
    <w:rsid w:val="001227B3"/>
    <w:rsid w:val="0012412B"/>
    <w:rsid w:val="0012437F"/>
    <w:rsid w:val="00125C14"/>
    <w:rsid w:val="00127F41"/>
    <w:rsid w:val="0013375F"/>
    <w:rsid w:val="0013518F"/>
    <w:rsid w:val="00135C00"/>
    <w:rsid w:val="00137B97"/>
    <w:rsid w:val="00140C38"/>
    <w:rsid w:val="00140F06"/>
    <w:rsid w:val="001465FB"/>
    <w:rsid w:val="00146807"/>
    <w:rsid w:val="00153465"/>
    <w:rsid w:val="00162C6C"/>
    <w:rsid w:val="00164B30"/>
    <w:rsid w:val="001800AB"/>
    <w:rsid w:val="00180506"/>
    <w:rsid w:val="00181983"/>
    <w:rsid w:val="00183A55"/>
    <w:rsid w:val="001977D3"/>
    <w:rsid w:val="001A4406"/>
    <w:rsid w:val="001B1D14"/>
    <w:rsid w:val="001B4B61"/>
    <w:rsid w:val="001C7A46"/>
    <w:rsid w:val="001D419A"/>
    <w:rsid w:val="001F167D"/>
    <w:rsid w:val="001F228F"/>
    <w:rsid w:val="001F57D0"/>
    <w:rsid w:val="0020112C"/>
    <w:rsid w:val="002045C5"/>
    <w:rsid w:val="00213CE0"/>
    <w:rsid w:val="00221233"/>
    <w:rsid w:val="0022747B"/>
    <w:rsid w:val="00236C97"/>
    <w:rsid w:val="00240AF4"/>
    <w:rsid w:val="00242176"/>
    <w:rsid w:val="00246F94"/>
    <w:rsid w:val="00251116"/>
    <w:rsid w:val="00252055"/>
    <w:rsid w:val="00264B1E"/>
    <w:rsid w:val="002677A0"/>
    <w:rsid w:val="0027086C"/>
    <w:rsid w:val="00276D21"/>
    <w:rsid w:val="00280375"/>
    <w:rsid w:val="002864E1"/>
    <w:rsid w:val="0028787A"/>
    <w:rsid w:val="002921BB"/>
    <w:rsid w:val="00296EB7"/>
    <w:rsid w:val="002A5066"/>
    <w:rsid w:val="002B5F84"/>
    <w:rsid w:val="002B70FC"/>
    <w:rsid w:val="002C09D1"/>
    <w:rsid w:val="002D32B7"/>
    <w:rsid w:val="002D6061"/>
    <w:rsid w:val="002E282D"/>
    <w:rsid w:val="002F5E1F"/>
    <w:rsid w:val="002F611F"/>
    <w:rsid w:val="002F7388"/>
    <w:rsid w:val="002F79A8"/>
    <w:rsid w:val="00305383"/>
    <w:rsid w:val="003270E8"/>
    <w:rsid w:val="003300B8"/>
    <w:rsid w:val="0033272A"/>
    <w:rsid w:val="00337ACB"/>
    <w:rsid w:val="00341FF2"/>
    <w:rsid w:val="00347474"/>
    <w:rsid w:val="003567D2"/>
    <w:rsid w:val="0036374D"/>
    <w:rsid w:val="00367021"/>
    <w:rsid w:val="00367453"/>
    <w:rsid w:val="003739D7"/>
    <w:rsid w:val="00376508"/>
    <w:rsid w:val="00381307"/>
    <w:rsid w:val="00385E32"/>
    <w:rsid w:val="00392BA7"/>
    <w:rsid w:val="003966DC"/>
    <w:rsid w:val="0039776E"/>
    <w:rsid w:val="003A14C3"/>
    <w:rsid w:val="003A26F9"/>
    <w:rsid w:val="003B15A4"/>
    <w:rsid w:val="003B2398"/>
    <w:rsid w:val="003C2027"/>
    <w:rsid w:val="003C656D"/>
    <w:rsid w:val="003D17FA"/>
    <w:rsid w:val="003D1D5A"/>
    <w:rsid w:val="003E3BCD"/>
    <w:rsid w:val="003F0869"/>
    <w:rsid w:val="00400023"/>
    <w:rsid w:val="00400EBD"/>
    <w:rsid w:val="0040317C"/>
    <w:rsid w:val="00403D2E"/>
    <w:rsid w:val="00407868"/>
    <w:rsid w:val="00410056"/>
    <w:rsid w:val="00410445"/>
    <w:rsid w:val="004116CA"/>
    <w:rsid w:val="004120C5"/>
    <w:rsid w:val="00415F99"/>
    <w:rsid w:val="00417A95"/>
    <w:rsid w:val="0042135C"/>
    <w:rsid w:val="00421412"/>
    <w:rsid w:val="00422F77"/>
    <w:rsid w:val="004262F0"/>
    <w:rsid w:val="004563C1"/>
    <w:rsid w:val="004631F1"/>
    <w:rsid w:val="00463353"/>
    <w:rsid w:val="00465AEB"/>
    <w:rsid w:val="004721B1"/>
    <w:rsid w:val="00472777"/>
    <w:rsid w:val="00474500"/>
    <w:rsid w:val="00487889"/>
    <w:rsid w:val="00495BF8"/>
    <w:rsid w:val="00495D8F"/>
    <w:rsid w:val="004A0315"/>
    <w:rsid w:val="004A155B"/>
    <w:rsid w:val="004B106F"/>
    <w:rsid w:val="004B2FDE"/>
    <w:rsid w:val="004B38FE"/>
    <w:rsid w:val="004D0BA3"/>
    <w:rsid w:val="004D2BE0"/>
    <w:rsid w:val="004D5F7F"/>
    <w:rsid w:val="004E119C"/>
    <w:rsid w:val="004E162E"/>
    <w:rsid w:val="004E37E5"/>
    <w:rsid w:val="004E39DD"/>
    <w:rsid w:val="004E43EF"/>
    <w:rsid w:val="004F5879"/>
    <w:rsid w:val="0050325F"/>
    <w:rsid w:val="00504733"/>
    <w:rsid w:val="00504DEC"/>
    <w:rsid w:val="005060A4"/>
    <w:rsid w:val="00511E62"/>
    <w:rsid w:val="005204C8"/>
    <w:rsid w:val="005303AF"/>
    <w:rsid w:val="0053433F"/>
    <w:rsid w:val="005401BC"/>
    <w:rsid w:val="00562B86"/>
    <w:rsid w:val="00564C18"/>
    <w:rsid w:val="005675A3"/>
    <w:rsid w:val="00567CB5"/>
    <w:rsid w:val="00573F14"/>
    <w:rsid w:val="005765DE"/>
    <w:rsid w:val="00576DBD"/>
    <w:rsid w:val="00586764"/>
    <w:rsid w:val="00594D54"/>
    <w:rsid w:val="00596E46"/>
    <w:rsid w:val="005A1A49"/>
    <w:rsid w:val="005A3024"/>
    <w:rsid w:val="005B1091"/>
    <w:rsid w:val="005B1861"/>
    <w:rsid w:val="005B2E34"/>
    <w:rsid w:val="005B762B"/>
    <w:rsid w:val="005C2FB3"/>
    <w:rsid w:val="005C71DB"/>
    <w:rsid w:val="005C734E"/>
    <w:rsid w:val="005D00CF"/>
    <w:rsid w:val="005D3421"/>
    <w:rsid w:val="005D78A5"/>
    <w:rsid w:val="005E256D"/>
    <w:rsid w:val="005F4132"/>
    <w:rsid w:val="005F7893"/>
    <w:rsid w:val="005F7A91"/>
    <w:rsid w:val="0060058A"/>
    <w:rsid w:val="00616186"/>
    <w:rsid w:val="00623B81"/>
    <w:rsid w:val="0063275D"/>
    <w:rsid w:val="00634D60"/>
    <w:rsid w:val="00636759"/>
    <w:rsid w:val="00636DFA"/>
    <w:rsid w:val="00637CE6"/>
    <w:rsid w:val="00641E8F"/>
    <w:rsid w:val="0064392B"/>
    <w:rsid w:val="00646C77"/>
    <w:rsid w:val="006533A9"/>
    <w:rsid w:val="00654C2A"/>
    <w:rsid w:val="0065569E"/>
    <w:rsid w:val="00664D99"/>
    <w:rsid w:val="0066527F"/>
    <w:rsid w:val="00666ECA"/>
    <w:rsid w:val="00670ED4"/>
    <w:rsid w:val="00677346"/>
    <w:rsid w:val="00687ED7"/>
    <w:rsid w:val="00692BEF"/>
    <w:rsid w:val="00694295"/>
    <w:rsid w:val="006954C0"/>
    <w:rsid w:val="006A23E0"/>
    <w:rsid w:val="006B2DB6"/>
    <w:rsid w:val="006B753C"/>
    <w:rsid w:val="006B76ED"/>
    <w:rsid w:val="006C2CE4"/>
    <w:rsid w:val="006D426C"/>
    <w:rsid w:val="006D680E"/>
    <w:rsid w:val="006E1949"/>
    <w:rsid w:val="006E204E"/>
    <w:rsid w:val="006F258E"/>
    <w:rsid w:val="006F57F1"/>
    <w:rsid w:val="006F6F5B"/>
    <w:rsid w:val="006F7E3C"/>
    <w:rsid w:val="00707564"/>
    <w:rsid w:val="007276A3"/>
    <w:rsid w:val="00737EE8"/>
    <w:rsid w:val="00741655"/>
    <w:rsid w:val="0074443A"/>
    <w:rsid w:val="007477F1"/>
    <w:rsid w:val="00750981"/>
    <w:rsid w:val="0075284F"/>
    <w:rsid w:val="00755D93"/>
    <w:rsid w:val="00761D37"/>
    <w:rsid w:val="00762026"/>
    <w:rsid w:val="0076204D"/>
    <w:rsid w:val="007669B4"/>
    <w:rsid w:val="00771B15"/>
    <w:rsid w:val="00773113"/>
    <w:rsid w:val="007747A3"/>
    <w:rsid w:val="00776F56"/>
    <w:rsid w:val="00780D51"/>
    <w:rsid w:val="00786D91"/>
    <w:rsid w:val="00790023"/>
    <w:rsid w:val="00797B55"/>
    <w:rsid w:val="007A64D7"/>
    <w:rsid w:val="007C55A9"/>
    <w:rsid w:val="007D0069"/>
    <w:rsid w:val="007D0912"/>
    <w:rsid w:val="007D241B"/>
    <w:rsid w:val="007D4318"/>
    <w:rsid w:val="007D453C"/>
    <w:rsid w:val="007D606D"/>
    <w:rsid w:val="007D7C74"/>
    <w:rsid w:val="007E18B7"/>
    <w:rsid w:val="007E36B9"/>
    <w:rsid w:val="007E4A13"/>
    <w:rsid w:val="007E5145"/>
    <w:rsid w:val="007F410D"/>
    <w:rsid w:val="007F636B"/>
    <w:rsid w:val="007F6E63"/>
    <w:rsid w:val="00800AA1"/>
    <w:rsid w:val="00807D2D"/>
    <w:rsid w:val="008103DF"/>
    <w:rsid w:val="00810ABF"/>
    <w:rsid w:val="008179F0"/>
    <w:rsid w:val="008205F8"/>
    <w:rsid w:val="00821280"/>
    <w:rsid w:val="0082736F"/>
    <w:rsid w:val="008474B9"/>
    <w:rsid w:val="008567B0"/>
    <w:rsid w:val="00857E60"/>
    <w:rsid w:val="008654D2"/>
    <w:rsid w:val="00865A5A"/>
    <w:rsid w:val="0086652C"/>
    <w:rsid w:val="0087476F"/>
    <w:rsid w:val="00880F23"/>
    <w:rsid w:val="008825E1"/>
    <w:rsid w:val="00882B57"/>
    <w:rsid w:val="0088402C"/>
    <w:rsid w:val="008906D5"/>
    <w:rsid w:val="008A5C4B"/>
    <w:rsid w:val="008C16A1"/>
    <w:rsid w:val="008C217B"/>
    <w:rsid w:val="008D2169"/>
    <w:rsid w:val="008D6688"/>
    <w:rsid w:val="008E0B03"/>
    <w:rsid w:val="008E266F"/>
    <w:rsid w:val="008E3095"/>
    <w:rsid w:val="008E3291"/>
    <w:rsid w:val="008F552C"/>
    <w:rsid w:val="008F70D8"/>
    <w:rsid w:val="00901E77"/>
    <w:rsid w:val="00903F60"/>
    <w:rsid w:val="009049BD"/>
    <w:rsid w:val="009207B2"/>
    <w:rsid w:val="009238A1"/>
    <w:rsid w:val="00924B41"/>
    <w:rsid w:val="00926154"/>
    <w:rsid w:val="00942D86"/>
    <w:rsid w:val="00950AD6"/>
    <w:rsid w:val="00953D73"/>
    <w:rsid w:val="0096427F"/>
    <w:rsid w:val="00965E4F"/>
    <w:rsid w:val="009719B5"/>
    <w:rsid w:val="0097327D"/>
    <w:rsid w:val="00995EDB"/>
    <w:rsid w:val="009B7E66"/>
    <w:rsid w:val="009C01CE"/>
    <w:rsid w:val="009C44B7"/>
    <w:rsid w:val="009C7438"/>
    <w:rsid w:val="009D0B33"/>
    <w:rsid w:val="009D0D0B"/>
    <w:rsid w:val="009D3BB8"/>
    <w:rsid w:val="009E0FD5"/>
    <w:rsid w:val="009E3634"/>
    <w:rsid w:val="009E3792"/>
    <w:rsid w:val="009E41B3"/>
    <w:rsid w:val="009E62F1"/>
    <w:rsid w:val="00A01281"/>
    <w:rsid w:val="00A028E8"/>
    <w:rsid w:val="00A02996"/>
    <w:rsid w:val="00A0305F"/>
    <w:rsid w:val="00A110B4"/>
    <w:rsid w:val="00A33509"/>
    <w:rsid w:val="00A35B06"/>
    <w:rsid w:val="00A36BEA"/>
    <w:rsid w:val="00A36C58"/>
    <w:rsid w:val="00A43531"/>
    <w:rsid w:val="00A62557"/>
    <w:rsid w:val="00A77F74"/>
    <w:rsid w:val="00A83EC7"/>
    <w:rsid w:val="00A84BBA"/>
    <w:rsid w:val="00A93C1E"/>
    <w:rsid w:val="00AA1763"/>
    <w:rsid w:val="00AA2BF0"/>
    <w:rsid w:val="00AA5AE7"/>
    <w:rsid w:val="00AB30C2"/>
    <w:rsid w:val="00AB3FCE"/>
    <w:rsid w:val="00AB41CA"/>
    <w:rsid w:val="00AC69DB"/>
    <w:rsid w:val="00AC73AE"/>
    <w:rsid w:val="00AE3705"/>
    <w:rsid w:val="00AF29AC"/>
    <w:rsid w:val="00AF57C3"/>
    <w:rsid w:val="00B10FBF"/>
    <w:rsid w:val="00B14961"/>
    <w:rsid w:val="00B17231"/>
    <w:rsid w:val="00B17C41"/>
    <w:rsid w:val="00B2204D"/>
    <w:rsid w:val="00B241F6"/>
    <w:rsid w:val="00B24E81"/>
    <w:rsid w:val="00B40AF3"/>
    <w:rsid w:val="00B41281"/>
    <w:rsid w:val="00B45F0F"/>
    <w:rsid w:val="00B52AC0"/>
    <w:rsid w:val="00B55591"/>
    <w:rsid w:val="00B55AFC"/>
    <w:rsid w:val="00B7462E"/>
    <w:rsid w:val="00B778D9"/>
    <w:rsid w:val="00B837A7"/>
    <w:rsid w:val="00B86585"/>
    <w:rsid w:val="00B87F04"/>
    <w:rsid w:val="00B964E3"/>
    <w:rsid w:val="00BA21B7"/>
    <w:rsid w:val="00BA6448"/>
    <w:rsid w:val="00BB03BB"/>
    <w:rsid w:val="00BB1F51"/>
    <w:rsid w:val="00BB4C20"/>
    <w:rsid w:val="00BB7D5D"/>
    <w:rsid w:val="00BC0A0C"/>
    <w:rsid w:val="00BC1948"/>
    <w:rsid w:val="00BC3EA9"/>
    <w:rsid w:val="00BC730B"/>
    <w:rsid w:val="00BD134F"/>
    <w:rsid w:val="00BD16FA"/>
    <w:rsid w:val="00BD3EEB"/>
    <w:rsid w:val="00BE3D78"/>
    <w:rsid w:val="00BF3BE5"/>
    <w:rsid w:val="00BF40C0"/>
    <w:rsid w:val="00BF5E48"/>
    <w:rsid w:val="00BF6337"/>
    <w:rsid w:val="00BF6976"/>
    <w:rsid w:val="00C009E9"/>
    <w:rsid w:val="00C00B3C"/>
    <w:rsid w:val="00C0118C"/>
    <w:rsid w:val="00C06FBB"/>
    <w:rsid w:val="00C249A3"/>
    <w:rsid w:val="00C36FE0"/>
    <w:rsid w:val="00C55820"/>
    <w:rsid w:val="00C61958"/>
    <w:rsid w:val="00C743C0"/>
    <w:rsid w:val="00C770D0"/>
    <w:rsid w:val="00C835A8"/>
    <w:rsid w:val="00C83917"/>
    <w:rsid w:val="00C83B98"/>
    <w:rsid w:val="00C86A2A"/>
    <w:rsid w:val="00C90889"/>
    <w:rsid w:val="00C91961"/>
    <w:rsid w:val="00CA674D"/>
    <w:rsid w:val="00CB3DB2"/>
    <w:rsid w:val="00CB58B9"/>
    <w:rsid w:val="00CC48C3"/>
    <w:rsid w:val="00CC6156"/>
    <w:rsid w:val="00CD0F8C"/>
    <w:rsid w:val="00CE06DF"/>
    <w:rsid w:val="00CE18E7"/>
    <w:rsid w:val="00CE273B"/>
    <w:rsid w:val="00CF1994"/>
    <w:rsid w:val="00D114A1"/>
    <w:rsid w:val="00D137D5"/>
    <w:rsid w:val="00D4188F"/>
    <w:rsid w:val="00D4622B"/>
    <w:rsid w:val="00D611E4"/>
    <w:rsid w:val="00D62676"/>
    <w:rsid w:val="00D655FC"/>
    <w:rsid w:val="00D6599F"/>
    <w:rsid w:val="00D7006A"/>
    <w:rsid w:val="00D712BB"/>
    <w:rsid w:val="00D74F64"/>
    <w:rsid w:val="00D76B2E"/>
    <w:rsid w:val="00D84785"/>
    <w:rsid w:val="00D85975"/>
    <w:rsid w:val="00DA1FA0"/>
    <w:rsid w:val="00DA4DCB"/>
    <w:rsid w:val="00DA73FB"/>
    <w:rsid w:val="00DB1F3E"/>
    <w:rsid w:val="00DB2F2B"/>
    <w:rsid w:val="00DB444D"/>
    <w:rsid w:val="00DC17DE"/>
    <w:rsid w:val="00DC4828"/>
    <w:rsid w:val="00DE1D25"/>
    <w:rsid w:val="00DE4040"/>
    <w:rsid w:val="00DE447E"/>
    <w:rsid w:val="00DE65F1"/>
    <w:rsid w:val="00DE6E29"/>
    <w:rsid w:val="00DF4267"/>
    <w:rsid w:val="00E118C9"/>
    <w:rsid w:val="00E13D08"/>
    <w:rsid w:val="00E170A1"/>
    <w:rsid w:val="00E172CB"/>
    <w:rsid w:val="00E20D43"/>
    <w:rsid w:val="00E21891"/>
    <w:rsid w:val="00E266CB"/>
    <w:rsid w:val="00E33213"/>
    <w:rsid w:val="00E35D45"/>
    <w:rsid w:val="00E37B3C"/>
    <w:rsid w:val="00E44313"/>
    <w:rsid w:val="00E52A21"/>
    <w:rsid w:val="00E617E6"/>
    <w:rsid w:val="00E73840"/>
    <w:rsid w:val="00E73E81"/>
    <w:rsid w:val="00E7616B"/>
    <w:rsid w:val="00E83F3B"/>
    <w:rsid w:val="00E86251"/>
    <w:rsid w:val="00E95B1F"/>
    <w:rsid w:val="00EA66AE"/>
    <w:rsid w:val="00EA7285"/>
    <w:rsid w:val="00EC74B3"/>
    <w:rsid w:val="00ED41AF"/>
    <w:rsid w:val="00ED6275"/>
    <w:rsid w:val="00EE0044"/>
    <w:rsid w:val="00EE2A8D"/>
    <w:rsid w:val="00EE62DA"/>
    <w:rsid w:val="00EF17E9"/>
    <w:rsid w:val="00EF2D58"/>
    <w:rsid w:val="00EF44CC"/>
    <w:rsid w:val="00EF7D0C"/>
    <w:rsid w:val="00F0037B"/>
    <w:rsid w:val="00F02118"/>
    <w:rsid w:val="00F06ECE"/>
    <w:rsid w:val="00F34982"/>
    <w:rsid w:val="00F35AD1"/>
    <w:rsid w:val="00F50D56"/>
    <w:rsid w:val="00F53082"/>
    <w:rsid w:val="00F6127B"/>
    <w:rsid w:val="00F65BC9"/>
    <w:rsid w:val="00F70109"/>
    <w:rsid w:val="00F725EE"/>
    <w:rsid w:val="00F736FF"/>
    <w:rsid w:val="00F77252"/>
    <w:rsid w:val="00F80883"/>
    <w:rsid w:val="00F86C04"/>
    <w:rsid w:val="00F90724"/>
    <w:rsid w:val="00F97FAC"/>
    <w:rsid w:val="00FA2871"/>
    <w:rsid w:val="00FB12D0"/>
    <w:rsid w:val="00FB7162"/>
    <w:rsid w:val="00FB74F2"/>
    <w:rsid w:val="00FB75CD"/>
    <w:rsid w:val="00FC004B"/>
    <w:rsid w:val="00FC2AC3"/>
    <w:rsid w:val="00FD3143"/>
    <w:rsid w:val="00FF1CBA"/>
    <w:rsid w:val="00FF736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53FB"/>
  <w15:docId w15:val="{D6AEC829-077F-452C-9E2E-AC1A3D05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AB"/>
  </w:style>
  <w:style w:type="paragraph" w:styleId="Balk1">
    <w:name w:val="heading 1"/>
    <w:basedOn w:val="Normal"/>
    <w:next w:val="Normal"/>
    <w:link w:val="Balk1Char"/>
    <w:qFormat/>
    <w:rsid w:val="00096362"/>
    <w:pPr>
      <w:keepNext/>
      <w:numPr>
        <w:numId w:val="1"/>
      </w:numPr>
      <w:spacing w:after="0" w:line="240" w:lineRule="auto"/>
      <w:jc w:val="both"/>
      <w:outlineLvl w:val="0"/>
    </w:pPr>
    <w:rPr>
      <w:rFonts w:ascii="Tahoma" w:eastAsia="Times New Roman" w:hAnsi="Tahoma" w:cs="Tahoma"/>
      <w:b/>
      <w:bCs/>
      <w:sz w:val="24"/>
      <w:szCs w:val="24"/>
      <w:lang w:val="tr-TR" w:eastAsia="tr-TR"/>
    </w:rPr>
  </w:style>
  <w:style w:type="paragraph" w:styleId="Balk2">
    <w:name w:val="heading 2"/>
    <w:basedOn w:val="Normal"/>
    <w:next w:val="Normal"/>
    <w:link w:val="Balk2Char"/>
    <w:qFormat/>
    <w:rsid w:val="00096362"/>
    <w:pPr>
      <w:keepNext/>
      <w:spacing w:after="0" w:line="240" w:lineRule="auto"/>
      <w:jc w:val="both"/>
      <w:outlineLvl w:val="1"/>
    </w:pPr>
    <w:rPr>
      <w:rFonts w:ascii="Arial" w:eastAsia="Times New Roman" w:hAnsi="Arial" w:cs="Tahoma"/>
      <w:b/>
      <w:bCs/>
      <w:sz w:val="24"/>
      <w:szCs w:val="24"/>
      <w:lang w:val="en-GB" w:eastAsia="tr-TR"/>
    </w:rPr>
  </w:style>
  <w:style w:type="paragraph" w:styleId="Balk3">
    <w:name w:val="heading 3"/>
    <w:basedOn w:val="Normal"/>
    <w:next w:val="Normal"/>
    <w:link w:val="Balk3Char"/>
    <w:qFormat/>
    <w:rsid w:val="00096362"/>
    <w:pPr>
      <w:keepNext/>
      <w:spacing w:after="0" w:line="240" w:lineRule="auto"/>
      <w:ind w:left="720"/>
      <w:outlineLvl w:val="2"/>
    </w:pPr>
    <w:rPr>
      <w:rFonts w:ascii="Arial" w:eastAsia="Times New Roman" w:hAnsi="Arial" w:cs="Arial"/>
      <w:b/>
      <w:iCs/>
      <w:sz w:val="24"/>
      <w:szCs w:val="24"/>
      <w:lang w:val="en-GB" w:eastAsia="tr-TR"/>
    </w:rPr>
  </w:style>
  <w:style w:type="paragraph" w:styleId="Balk4">
    <w:name w:val="heading 4"/>
    <w:basedOn w:val="Normal"/>
    <w:next w:val="Normal"/>
    <w:link w:val="Balk4Char"/>
    <w:qFormat/>
    <w:rsid w:val="00096362"/>
    <w:pPr>
      <w:keepNext/>
      <w:spacing w:after="0" w:line="240" w:lineRule="auto"/>
      <w:jc w:val="right"/>
      <w:outlineLvl w:val="3"/>
    </w:pPr>
    <w:rPr>
      <w:rFonts w:ascii="Times New Roman" w:eastAsia="Times New Roman" w:hAnsi="Times New Roman" w:cs="Times New Roman"/>
      <w:b/>
      <w:sz w:val="24"/>
      <w:szCs w:val="24"/>
      <w:u w:val="single"/>
    </w:rPr>
  </w:style>
  <w:style w:type="paragraph" w:styleId="Balk5">
    <w:name w:val="heading 5"/>
    <w:basedOn w:val="Normal"/>
    <w:next w:val="Normal"/>
    <w:link w:val="Balk5Char"/>
    <w:qFormat/>
    <w:rsid w:val="00096362"/>
    <w:pPr>
      <w:keepNext/>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spacing w:before="90" w:after="0" w:line="240" w:lineRule="auto"/>
      <w:jc w:val="center"/>
      <w:outlineLvl w:val="4"/>
    </w:pPr>
    <w:rPr>
      <w:rFonts w:ascii="Arial" w:eastAsia="Times New Roman" w:hAnsi="Arial" w:cs="Times New Roman"/>
      <w:b/>
      <w:sz w:val="19"/>
      <w:szCs w:val="24"/>
      <w:lang w:val="en-GB" w:eastAsia="tr-TR"/>
    </w:rPr>
  </w:style>
  <w:style w:type="paragraph" w:styleId="Balk6">
    <w:name w:val="heading 6"/>
    <w:basedOn w:val="Normal"/>
    <w:next w:val="Normal"/>
    <w:link w:val="Balk6Char"/>
    <w:qFormat/>
    <w:rsid w:val="00096362"/>
    <w:pPr>
      <w:keepNext/>
      <w:spacing w:after="0" w:line="240" w:lineRule="auto"/>
      <w:ind w:left="720" w:firstLine="360"/>
      <w:jc w:val="center"/>
      <w:outlineLvl w:val="5"/>
    </w:pPr>
    <w:rPr>
      <w:rFonts w:ascii="Times New Roman" w:eastAsia="Times New Roman" w:hAnsi="Times New Roman" w:cs="Times New Roman"/>
      <w:bCs/>
      <w:sz w:val="24"/>
      <w:szCs w:val="24"/>
      <w:u w:val="single"/>
    </w:rPr>
  </w:style>
  <w:style w:type="paragraph" w:styleId="Balk7">
    <w:name w:val="heading 7"/>
    <w:basedOn w:val="Normal"/>
    <w:next w:val="BankNormal"/>
    <w:link w:val="Balk7Char"/>
    <w:qFormat/>
    <w:rsid w:val="00096362"/>
    <w:pPr>
      <w:spacing w:after="240" w:line="240" w:lineRule="auto"/>
      <w:ind w:left="2160" w:hanging="720"/>
      <w:outlineLvl w:val="6"/>
    </w:pPr>
    <w:rPr>
      <w:rFonts w:ascii="Times New Roman" w:eastAsia="Times New Roman" w:hAnsi="Times New Roman" w:cs="Times New Roman"/>
      <w:sz w:val="24"/>
      <w:szCs w:val="20"/>
      <w:lang w:eastAsia="tr-TR"/>
    </w:rPr>
  </w:style>
  <w:style w:type="paragraph" w:styleId="Balk8">
    <w:name w:val="heading 8"/>
    <w:basedOn w:val="Normal"/>
    <w:next w:val="Normal"/>
    <w:link w:val="Balk8Char"/>
    <w:qFormat/>
    <w:rsid w:val="00096362"/>
    <w:pPr>
      <w:keepNext/>
      <w:spacing w:after="0" w:line="240" w:lineRule="auto"/>
      <w:ind w:firstLine="720"/>
      <w:outlineLvl w:val="7"/>
    </w:pPr>
    <w:rPr>
      <w:rFonts w:ascii="Verdana" w:eastAsia="Times New Roman" w:hAnsi="Verdana" w:cs="Times New Roman"/>
      <w:bCs/>
      <w:i/>
      <w:szCs w:val="24"/>
    </w:rPr>
  </w:style>
  <w:style w:type="paragraph" w:styleId="Balk9">
    <w:name w:val="heading 9"/>
    <w:basedOn w:val="Normal"/>
    <w:next w:val="Normal"/>
    <w:link w:val="Balk9Char"/>
    <w:qFormat/>
    <w:rsid w:val="00096362"/>
    <w:pPr>
      <w:keepNext/>
      <w:spacing w:after="0" w:line="240" w:lineRule="auto"/>
      <w:ind w:left="720"/>
      <w:outlineLvl w:val="8"/>
    </w:pPr>
    <w:rPr>
      <w:rFonts w:ascii="Verdana" w:eastAsia="Times New Roman" w:hAnsi="Verdana" w:cs="Times New Roman"/>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96362"/>
    <w:rPr>
      <w:rFonts w:ascii="Tahoma" w:eastAsia="Times New Roman" w:hAnsi="Tahoma" w:cs="Tahoma"/>
      <w:b/>
      <w:bCs/>
      <w:sz w:val="24"/>
      <w:szCs w:val="24"/>
      <w:lang w:val="tr-TR" w:eastAsia="tr-TR"/>
    </w:rPr>
  </w:style>
  <w:style w:type="character" w:customStyle="1" w:styleId="Balk2Char">
    <w:name w:val="Başlık 2 Char"/>
    <w:basedOn w:val="VarsaylanParagrafYazTipi"/>
    <w:link w:val="Balk2"/>
    <w:rsid w:val="00096362"/>
    <w:rPr>
      <w:rFonts w:ascii="Arial" w:eastAsia="Times New Roman" w:hAnsi="Arial" w:cs="Tahoma"/>
      <w:b/>
      <w:bCs/>
      <w:sz w:val="24"/>
      <w:szCs w:val="24"/>
      <w:lang w:val="en-GB" w:eastAsia="tr-TR"/>
    </w:rPr>
  </w:style>
  <w:style w:type="character" w:customStyle="1" w:styleId="Balk3Char">
    <w:name w:val="Başlık 3 Char"/>
    <w:basedOn w:val="VarsaylanParagrafYazTipi"/>
    <w:link w:val="Balk3"/>
    <w:rsid w:val="00096362"/>
    <w:rPr>
      <w:rFonts w:ascii="Arial" w:eastAsia="Times New Roman" w:hAnsi="Arial" w:cs="Arial"/>
      <w:b/>
      <w:iCs/>
      <w:sz w:val="24"/>
      <w:szCs w:val="24"/>
      <w:lang w:val="en-GB" w:eastAsia="tr-TR"/>
    </w:rPr>
  </w:style>
  <w:style w:type="character" w:customStyle="1" w:styleId="Balk4Char">
    <w:name w:val="Başlık 4 Char"/>
    <w:basedOn w:val="VarsaylanParagrafYazTipi"/>
    <w:link w:val="Balk4"/>
    <w:rsid w:val="00096362"/>
    <w:rPr>
      <w:rFonts w:ascii="Times New Roman" w:eastAsia="Times New Roman" w:hAnsi="Times New Roman" w:cs="Times New Roman"/>
      <w:b/>
      <w:sz w:val="24"/>
      <w:szCs w:val="24"/>
      <w:u w:val="single"/>
    </w:rPr>
  </w:style>
  <w:style w:type="character" w:customStyle="1" w:styleId="Balk5Char">
    <w:name w:val="Başlık 5 Char"/>
    <w:basedOn w:val="VarsaylanParagrafYazTipi"/>
    <w:link w:val="Balk5"/>
    <w:rsid w:val="00096362"/>
    <w:rPr>
      <w:rFonts w:ascii="Arial" w:eastAsia="Times New Roman" w:hAnsi="Arial" w:cs="Times New Roman"/>
      <w:b/>
      <w:sz w:val="19"/>
      <w:szCs w:val="24"/>
      <w:lang w:val="en-GB" w:eastAsia="tr-TR"/>
    </w:rPr>
  </w:style>
  <w:style w:type="character" w:customStyle="1" w:styleId="Balk6Char">
    <w:name w:val="Başlık 6 Char"/>
    <w:basedOn w:val="VarsaylanParagrafYazTipi"/>
    <w:link w:val="Balk6"/>
    <w:rsid w:val="00096362"/>
    <w:rPr>
      <w:rFonts w:ascii="Times New Roman" w:eastAsia="Times New Roman" w:hAnsi="Times New Roman" w:cs="Times New Roman"/>
      <w:bCs/>
      <w:sz w:val="24"/>
      <w:szCs w:val="24"/>
      <w:u w:val="single"/>
    </w:rPr>
  </w:style>
  <w:style w:type="character" w:customStyle="1" w:styleId="Balk7Char">
    <w:name w:val="Başlık 7 Char"/>
    <w:basedOn w:val="VarsaylanParagrafYazTipi"/>
    <w:link w:val="Balk7"/>
    <w:rsid w:val="00096362"/>
    <w:rPr>
      <w:rFonts w:ascii="Times New Roman" w:eastAsia="Times New Roman" w:hAnsi="Times New Roman" w:cs="Times New Roman"/>
      <w:sz w:val="24"/>
      <w:szCs w:val="20"/>
      <w:lang w:eastAsia="tr-TR"/>
    </w:rPr>
  </w:style>
  <w:style w:type="character" w:customStyle="1" w:styleId="Balk8Char">
    <w:name w:val="Başlık 8 Char"/>
    <w:basedOn w:val="VarsaylanParagrafYazTipi"/>
    <w:link w:val="Balk8"/>
    <w:rsid w:val="00096362"/>
    <w:rPr>
      <w:rFonts w:ascii="Verdana" w:eastAsia="Times New Roman" w:hAnsi="Verdana" w:cs="Times New Roman"/>
      <w:bCs/>
      <w:i/>
      <w:szCs w:val="24"/>
    </w:rPr>
  </w:style>
  <w:style w:type="character" w:customStyle="1" w:styleId="Balk9Char">
    <w:name w:val="Başlık 9 Char"/>
    <w:basedOn w:val="VarsaylanParagrafYazTipi"/>
    <w:link w:val="Balk9"/>
    <w:rsid w:val="00096362"/>
    <w:rPr>
      <w:rFonts w:ascii="Verdana" w:eastAsia="Times New Roman" w:hAnsi="Verdana" w:cs="Times New Roman"/>
      <w:bCs/>
      <w:i/>
      <w:szCs w:val="24"/>
    </w:rPr>
  </w:style>
  <w:style w:type="numbering" w:customStyle="1" w:styleId="NoList1">
    <w:name w:val="No List1"/>
    <w:next w:val="ListeYok"/>
    <w:semiHidden/>
    <w:rsid w:val="00096362"/>
  </w:style>
  <w:style w:type="paragraph" w:styleId="KonuBal">
    <w:name w:val="Title"/>
    <w:basedOn w:val="Normal"/>
    <w:link w:val="KonuBalChar"/>
    <w:uiPriority w:val="10"/>
    <w:qFormat/>
    <w:rsid w:val="00096362"/>
    <w:pPr>
      <w:spacing w:after="0" w:line="240" w:lineRule="auto"/>
      <w:jc w:val="center"/>
    </w:pPr>
    <w:rPr>
      <w:rFonts w:ascii="Tahoma" w:eastAsia="Times New Roman" w:hAnsi="Tahoma" w:cs="Tahoma"/>
      <w:b/>
      <w:bCs/>
      <w:sz w:val="24"/>
      <w:szCs w:val="24"/>
      <w:lang w:val="tr-TR" w:eastAsia="tr-TR"/>
    </w:rPr>
  </w:style>
  <w:style w:type="character" w:customStyle="1" w:styleId="KonuBalChar">
    <w:name w:val="Konu Başlığı Char"/>
    <w:basedOn w:val="VarsaylanParagrafYazTipi"/>
    <w:link w:val="KonuBal"/>
    <w:uiPriority w:val="10"/>
    <w:rsid w:val="00096362"/>
    <w:rPr>
      <w:rFonts w:ascii="Tahoma" w:eastAsia="Times New Roman" w:hAnsi="Tahoma" w:cs="Tahoma"/>
      <w:b/>
      <w:bCs/>
      <w:sz w:val="24"/>
      <w:szCs w:val="24"/>
      <w:lang w:val="tr-TR" w:eastAsia="tr-TR"/>
    </w:rPr>
  </w:style>
  <w:style w:type="paragraph" w:styleId="GvdeMetniGirintisi">
    <w:name w:val="Body Text Indent"/>
    <w:basedOn w:val="Normal"/>
    <w:link w:val="GvdeMetniGirintisiChar"/>
    <w:rsid w:val="00096362"/>
    <w:pPr>
      <w:spacing w:after="0" w:line="240" w:lineRule="auto"/>
      <w:ind w:left="180"/>
      <w:jc w:val="both"/>
    </w:pPr>
    <w:rPr>
      <w:rFonts w:ascii="Arial" w:eastAsia="Times New Roman" w:hAnsi="Arial" w:cs="Arial"/>
      <w:sz w:val="24"/>
      <w:szCs w:val="24"/>
      <w:lang w:val="en-GB" w:eastAsia="tr-TR"/>
    </w:rPr>
  </w:style>
  <w:style w:type="character" w:customStyle="1" w:styleId="GvdeMetniGirintisiChar">
    <w:name w:val="Gövde Metni Girintisi Char"/>
    <w:basedOn w:val="VarsaylanParagrafYazTipi"/>
    <w:link w:val="GvdeMetniGirintisi"/>
    <w:rsid w:val="00096362"/>
    <w:rPr>
      <w:rFonts w:ascii="Arial" w:eastAsia="Times New Roman" w:hAnsi="Arial" w:cs="Arial"/>
      <w:sz w:val="24"/>
      <w:szCs w:val="24"/>
      <w:lang w:val="en-GB" w:eastAsia="tr-TR"/>
    </w:rPr>
  </w:style>
  <w:style w:type="paragraph" w:styleId="GvdeMetniGirintisi2">
    <w:name w:val="Body Text Indent 2"/>
    <w:basedOn w:val="Normal"/>
    <w:link w:val="GvdeMetniGirintisi2Char"/>
    <w:rsid w:val="00096362"/>
    <w:pPr>
      <w:spacing w:after="0" w:line="240" w:lineRule="auto"/>
      <w:ind w:left="720"/>
      <w:jc w:val="both"/>
    </w:pPr>
    <w:rPr>
      <w:rFonts w:ascii="Arial" w:eastAsia="Times New Roman" w:hAnsi="Arial" w:cs="Times New Roman"/>
      <w:sz w:val="24"/>
      <w:szCs w:val="24"/>
      <w:lang w:val="en-GB"/>
    </w:rPr>
  </w:style>
  <w:style w:type="character" w:customStyle="1" w:styleId="GvdeMetniGirintisi2Char">
    <w:name w:val="Gövde Metni Girintisi 2 Char"/>
    <w:basedOn w:val="VarsaylanParagrafYazTipi"/>
    <w:link w:val="GvdeMetniGirintisi2"/>
    <w:rsid w:val="00096362"/>
    <w:rPr>
      <w:rFonts w:ascii="Arial" w:eastAsia="Times New Roman" w:hAnsi="Arial" w:cs="Times New Roman"/>
      <w:sz w:val="24"/>
      <w:szCs w:val="24"/>
      <w:lang w:val="en-GB"/>
    </w:rPr>
  </w:style>
  <w:style w:type="paragraph" w:styleId="GvdeMetniGirintisi3">
    <w:name w:val="Body Text Indent 3"/>
    <w:basedOn w:val="Normal"/>
    <w:link w:val="GvdeMetniGirintisi3Char"/>
    <w:rsid w:val="00096362"/>
    <w:pPr>
      <w:spacing w:after="0" w:line="240" w:lineRule="auto"/>
      <w:ind w:firstLine="360"/>
      <w:jc w:val="both"/>
    </w:pPr>
    <w:rPr>
      <w:rFonts w:ascii="Verdana" w:eastAsia="Times New Roman" w:hAnsi="Verdana" w:cs="Times New Roman"/>
      <w:szCs w:val="24"/>
    </w:rPr>
  </w:style>
  <w:style w:type="character" w:customStyle="1" w:styleId="GvdeMetniGirintisi3Char">
    <w:name w:val="Gövde Metni Girintisi 3 Char"/>
    <w:basedOn w:val="VarsaylanParagrafYazTipi"/>
    <w:link w:val="GvdeMetniGirintisi3"/>
    <w:rsid w:val="00096362"/>
    <w:rPr>
      <w:rFonts w:ascii="Verdana" w:eastAsia="Times New Roman" w:hAnsi="Verdana" w:cs="Times New Roman"/>
      <w:szCs w:val="24"/>
    </w:rPr>
  </w:style>
  <w:style w:type="paragraph" w:styleId="GvdeMetni">
    <w:name w:val="Body Text"/>
    <w:basedOn w:val="Normal"/>
    <w:link w:val="GvdeMetniChar"/>
    <w:uiPriority w:val="1"/>
    <w:qFormat/>
    <w:rsid w:val="00096362"/>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uiPriority w:val="1"/>
    <w:rsid w:val="00096362"/>
    <w:rPr>
      <w:rFonts w:ascii="Times New Roman" w:eastAsia="Times New Roman" w:hAnsi="Times New Roman" w:cs="Times New Roman"/>
      <w:sz w:val="24"/>
      <w:szCs w:val="20"/>
    </w:rPr>
  </w:style>
  <w:style w:type="paragraph" w:styleId="Selamlama">
    <w:name w:val="Salutation"/>
    <w:basedOn w:val="Normal"/>
    <w:next w:val="Normal"/>
    <w:link w:val="SelamlamaChar"/>
    <w:rsid w:val="00096362"/>
    <w:pPr>
      <w:spacing w:after="0" w:line="240" w:lineRule="auto"/>
    </w:pPr>
    <w:rPr>
      <w:rFonts w:ascii="Times New Roman" w:eastAsia="Times New Roman" w:hAnsi="Times New Roman" w:cs="Times New Roman"/>
      <w:sz w:val="24"/>
      <w:szCs w:val="24"/>
    </w:rPr>
  </w:style>
  <w:style w:type="character" w:customStyle="1" w:styleId="SelamlamaChar">
    <w:name w:val="Selamlama Char"/>
    <w:basedOn w:val="VarsaylanParagrafYazTipi"/>
    <w:link w:val="Selamlama"/>
    <w:rsid w:val="00096362"/>
    <w:rPr>
      <w:rFonts w:ascii="Times New Roman" w:eastAsia="Times New Roman" w:hAnsi="Times New Roman" w:cs="Times New Roman"/>
      <w:sz w:val="24"/>
      <w:szCs w:val="24"/>
    </w:rPr>
  </w:style>
  <w:style w:type="paragraph" w:styleId="ListeMaddemi2">
    <w:name w:val="List Bullet 2"/>
    <w:basedOn w:val="Normal"/>
    <w:autoRedefine/>
    <w:rsid w:val="00096362"/>
    <w:pPr>
      <w:numPr>
        <w:numId w:val="3"/>
      </w:numPr>
      <w:tabs>
        <w:tab w:val="clear" w:pos="643"/>
        <w:tab w:val="num" w:pos="720"/>
      </w:tabs>
      <w:spacing w:after="0" w:line="240" w:lineRule="auto"/>
      <w:ind w:left="720"/>
    </w:pPr>
    <w:rPr>
      <w:rFonts w:ascii="Times New Roman" w:eastAsia="Times New Roman" w:hAnsi="Times New Roman" w:cs="Times New Roman"/>
      <w:sz w:val="24"/>
      <w:szCs w:val="24"/>
    </w:rPr>
  </w:style>
  <w:style w:type="paragraph" w:customStyle="1" w:styleId="0Normal">
    <w:name w:val="!0 Normal"/>
    <w:rsid w:val="00096362"/>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basedOn w:val="Normal"/>
    <w:next w:val="Normal"/>
    <w:rsid w:val="00096362"/>
    <w:pPr>
      <w:spacing w:after="360" w:line="240" w:lineRule="auto"/>
    </w:pPr>
    <w:rPr>
      <w:rFonts w:ascii="Times New Roman" w:eastAsia="Times New Roman" w:hAnsi="Times New Roman" w:cs="Times New Roman"/>
      <w:sz w:val="24"/>
      <w:szCs w:val="24"/>
    </w:rPr>
  </w:style>
  <w:style w:type="paragraph" w:customStyle="1" w:styleId="Outline4">
    <w:name w:val="Outline4"/>
    <w:basedOn w:val="Normal"/>
    <w:rsid w:val="00096362"/>
    <w:pPr>
      <w:numPr>
        <w:ilvl w:val="3"/>
        <w:numId w:val="2"/>
      </w:num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96362"/>
    <w:pPr>
      <w:numPr>
        <w:numId w:val="2"/>
      </w:num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customStyle="1" w:styleId="BankNormal">
    <w:name w:val="BankNormal"/>
    <w:basedOn w:val="Normal"/>
    <w:rsid w:val="00096362"/>
    <w:pPr>
      <w:spacing w:after="240"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rsid w:val="0009636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096362"/>
    <w:rPr>
      <w:rFonts w:ascii="Times New Roman" w:eastAsia="Times New Roman" w:hAnsi="Times New Roman" w:cs="Times New Roman"/>
      <w:sz w:val="24"/>
      <w:szCs w:val="24"/>
    </w:rPr>
  </w:style>
  <w:style w:type="character" w:styleId="SayfaNumaras">
    <w:name w:val="page number"/>
    <w:basedOn w:val="VarsaylanParagrafYazTipi"/>
    <w:rsid w:val="00096362"/>
  </w:style>
  <w:style w:type="character" w:styleId="DipnotBavurusu">
    <w:name w:val="footnote reference"/>
    <w:uiPriority w:val="99"/>
    <w:rsid w:val="00096362"/>
    <w:rPr>
      <w:vertAlign w:val="superscript"/>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qFormat/>
    <w:rsid w:val="00096362"/>
    <w:pPr>
      <w:spacing w:after="0" w:line="240" w:lineRule="auto"/>
    </w:pPr>
    <w:rPr>
      <w:rFonts w:ascii="Times New Roman" w:eastAsia="Times New Roman" w:hAnsi="Times New Roman" w:cs="Times New Roman"/>
      <w:sz w:val="20"/>
      <w:szCs w:val="20"/>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uiPriority w:val="99"/>
    <w:rsid w:val="00096362"/>
    <w:rPr>
      <w:rFonts w:ascii="Times New Roman" w:eastAsia="Times New Roman" w:hAnsi="Times New Roman" w:cs="Times New Roman"/>
      <w:sz w:val="20"/>
      <w:szCs w:val="20"/>
    </w:rPr>
  </w:style>
  <w:style w:type="paragraph" w:styleId="GvdeMetni2">
    <w:name w:val="Body Text 2"/>
    <w:basedOn w:val="Normal"/>
    <w:link w:val="GvdeMetni2Char"/>
    <w:rsid w:val="00096362"/>
    <w:pPr>
      <w:spacing w:after="0" w:line="240" w:lineRule="auto"/>
      <w:jc w:val="both"/>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096362"/>
    <w:rPr>
      <w:rFonts w:ascii="Times New Roman" w:eastAsia="Times New Roman" w:hAnsi="Times New Roman" w:cs="Times New Roman"/>
      <w:sz w:val="24"/>
      <w:szCs w:val="24"/>
    </w:rPr>
  </w:style>
  <w:style w:type="paragraph" w:styleId="Liste2">
    <w:name w:val="List 2"/>
    <w:basedOn w:val="Normal"/>
    <w:rsid w:val="00096362"/>
    <w:pPr>
      <w:spacing w:after="0" w:line="240" w:lineRule="auto"/>
      <w:ind w:left="720" w:hanging="360"/>
    </w:pPr>
    <w:rPr>
      <w:rFonts w:ascii="Times New Roman" w:eastAsia="Times New Roman" w:hAnsi="Times New Roman" w:cs="Times New Roman"/>
      <w:sz w:val="24"/>
      <w:szCs w:val="24"/>
    </w:rPr>
  </w:style>
  <w:style w:type="paragraph" w:styleId="stBilgi">
    <w:name w:val="header"/>
    <w:basedOn w:val="Normal"/>
    <w:link w:val="stBilgiChar"/>
    <w:uiPriority w:val="99"/>
    <w:rsid w:val="0009636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uiPriority w:val="99"/>
    <w:rsid w:val="00096362"/>
    <w:rPr>
      <w:rFonts w:ascii="Times New Roman" w:eastAsia="Times New Roman" w:hAnsi="Times New Roman" w:cs="Times New Roman"/>
      <w:sz w:val="24"/>
      <w:szCs w:val="24"/>
    </w:rPr>
  </w:style>
  <w:style w:type="paragraph" w:customStyle="1" w:styleId="BalloonText1">
    <w:name w:val="Balloon Text1"/>
    <w:basedOn w:val="Normal"/>
    <w:semiHidden/>
    <w:rsid w:val="00096362"/>
    <w:pPr>
      <w:spacing w:after="0" w:line="240" w:lineRule="auto"/>
    </w:pPr>
    <w:rPr>
      <w:rFonts w:ascii="Tahoma" w:eastAsia="Times New Roman" w:hAnsi="Tahoma" w:cs="Tahoma"/>
      <w:sz w:val="16"/>
      <w:szCs w:val="16"/>
      <w:lang w:val="tr-TR" w:eastAsia="tr-TR"/>
    </w:rPr>
  </w:style>
  <w:style w:type="paragraph" w:styleId="BalonMetni">
    <w:name w:val="Balloon Text"/>
    <w:basedOn w:val="Normal"/>
    <w:link w:val="BalonMetniChar"/>
    <w:uiPriority w:val="99"/>
    <w:semiHidden/>
    <w:rsid w:val="00096362"/>
    <w:pPr>
      <w:spacing w:after="0" w:line="240" w:lineRule="auto"/>
    </w:pPr>
    <w:rPr>
      <w:rFonts w:ascii="Tahoma" w:eastAsia="Times New Roman" w:hAnsi="Tahoma" w:cs="Tahoma"/>
      <w:sz w:val="16"/>
      <w:szCs w:val="16"/>
      <w:lang w:val="tr-TR" w:eastAsia="tr-TR"/>
    </w:rPr>
  </w:style>
  <w:style w:type="character" w:customStyle="1" w:styleId="BalonMetniChar">
    <w:name w:val="Balon Metni Char"/>
    <w:basedOn w:val="VarsaylanParagrafYazTipi"/>
    <w:link w:val="BalonMetni"/>
    <w:uiPriority w:val="99"/>
    <w:semiHidden/>
    <w:rsid w:val="00096362"/>
    <w:rPr>
      <w:rFonts w:ascii="Tahoma" w:eastAsia="Times New Roman" w:hAnsi="Tahoma" w:cs="Tahoma"/>
      <w:sz w:val="16"/>
      <w:szCs w:val="16"/>
      <w:lang w:val="tr-TR" w:eastAsia="tr-TR"/>
    </w:rPr>
  </w:style>
  <w:style w:type="table" w:styleId="TabloKlavuzu">
    <w:name w:val="Table Grid"/>
    <w:basedOn w:val="NormalTablo"/>
    <w:uiPriority w:val="39"/>
    <w:rsid w:val="0009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096362"/>
    <w:pPr>
      <w:spacing w:after="0" w:line="240" w:lineRule="auto"/>
    </w:pPr>
    <w:rPr>
      <w:rFonts w:ascii="Times New Roman" w:eastAsia="Times New Roman" w:hAnsi="Times New Roman" w:cs="Times New Roman"/>
      <w:sz w:val="24"/>
      <w:szCs w:val="24"/>
      <w:lang w:val="tr-TR" w:eastAsia="tr-TR"/>
    </w:rPr>
  </w:style>
  <w:style w:type="paragraph" w:styleId="T3">
    <w:name w:val="toc 3"/>
    <w:basedOn w:val="Normal"/>
    <w:next w:val="Normal"/>
    <w:autoRedefine/>
    <w:semiHidden/>
    <w:rsid w:val="00096362"/>
    <w:pPr>
      <w:spacing w:after="0" w:line="240" w:lineRule="auto"/>
      <w:ind w:left="480"/>
    </w:pPr>
    <w:rPr>
      <w:rFonts w:ascii="Times New Roman" w:eastAsia="Times New Roman" w:hAnsi="Times New Roman" w:cs="Times New Roman"/>
      <w:sz w:val="24"/>
      <w:szCs w:val="24"/>
      <w:lang w:val="tr-TR" w:eastAsia="tr-TR"/>
    </w:rPr>
  </w:style>
  <w:style w:type="paragraph" w:styleId="T2">
    <w:name w:val="toc 2"/>
    <w:basedOn w:val="Normal"/>
    <w:next w:val="Normal"/>
    <w:autoRedefine/>
    <w:semiHidden/>
    <w:rsid w:val="00096362"/>
    <w:pPr>
      <w:spacing w:after="0" w:line="240" w:lineRule="auto"/>
      <w:ind w:left="240"/>
    </w:pPr>
    <w:rPr>
      <w:rFonts w:ascii="Times New Roman" w:eastAsia="Times New Roman" w:hAnsi="Times New Roman" w:cs="Times New Roman"/>
      <w:sz w:val="24"/>
      <w:szCs w:val="24"/>
      <w:lang w:val="tr-TR" w:eastAsia="tr-TR"/>
    </w:rPr>
  </w:style>
  <w:style w:type="character" w:styleId="Kpr">
    <w:name w:val="Hyperlink"/>
    <w:uiPriority w:val="99"/>
    <w:rsid w:val="00096362"/>
    <w:rPr>
      <w:color w:val="0000FF"/>
      <w:u w:val="single"/>
    </w:rPr>
  </w:style>
  <w:style w:type="paragraph" w:customStyle="1" w:styleId="PDSAnnexHeading">
    <w:name w:val="PDS Annex Heading"/>
    <w:next w:val="Normal"/>
    <w:rsid w:val="00096362"/>
    <w:pPr>
      <w:keepNext/>
      <w:spacing w:after="120" w:line="240" w:lineRule="auto"/>
      <w:jc w:val="center"/>
    </w:pPr>
    <w:rPr>
      <w:rFonts w:ascii="Times New Roman" w:eastAsia="Times New Roman" w:hAnsi="Times New Roman" w:cs="Times New Roman"/>
      <w:b/>
      <w:sz w:val="24"/>
      <w:szCs w:val="20"/>
    </w:rPr>
  </w:style>
  <w:style w:type="paragraph" w:styleId="ListeParagraf">
    <w:name w:val="List Paragraph"/>
    <w:aliases w:val="Citation List,본문(내용),List Paragraph (numbered (a))"/>
    <w:basedOn w:val="Normal"/>
    <w:link w:val="ListeParagrafChar"/>
    <w:uiPriority w:val="34"/>
    <w:qFormat/>
    <w:rsid w:val="00096362"/>
    <w:pPr>
      <w:spacing w:after="0" w:line="240" w:lineRule="auto"/>
      <w:ind w:left="708"/>
    </w:pPr>
    <w:rPr>
      <w:rFonts w:ascii="Times New Roman" w:eastAsia="Times New Roman" w:hAnsi="Times New Roman" w:cs="Times New Roman"/>
      <w:sz w:val="24"/>
      <w:szCs w:val="24"/>
      <w:lang w:val="tr-TR" w:eastAsia="tr-TR"/>
    </w:rPr>
  </w:style>
  <w:style w:type="paragraph" w:customStyle="1" w:styleId="ModelNrmlDouble">
    <w:name w:val="ModelNrmlDouble"/>
    <w:basedOn w:val="Normal"/>
    <w:rsid w:val="00096362"/>
    <w:pPr>
      <w:spacing w:after="360" w:line="480" w:lineRule="auto"/>
      <w:ind w:firstLine="720"/>
      <w:jc w:val="both"/>
    </w:pPr>
    <w:rPr>
      <w:rFonts w:ascii="Times New Roman" w:eastAsia="Times New Roman" w:hAnsi="Times New Roman" w:cs="Times New Roman"/>
      <w:szCs w:val="20"/>
    </w:rPr>
  </w:style>
  <w:style w:type="character" w:styleId="AklamaBavurusu">
    <w:name w:val="annotation reference"/>
    <w:uiPriority w:val="99"/>
    <w:rsid w:val="00096362"/>
    <w:rPr>
      <w:sz w:val="16"/>
      <w:szCs w:val="16"/>
    </w:rPr>
  </w:style>
  <w:style w:type="paragraph" w:styleId="AklamaMetni">
    <w:name w:val="annotation text"/>
    <w:basedOn w:val="Normal"/>
    <w:link w:val="AklamaMetniChar"/>
    <w:uiPriority w:val="99"/>
    <w:rsid w:val="00096362"/>
    <w:pPr>
      <w:spacing w:after="0" w:line="240" w:lineRule="auto"/>
    </w:pPr>
    <w:rPr>
      <w:rFonts w:ascii="Times New Roman" w:eastAsia="Times New Roman" w:hAnsi="Times New Roman" w:cs="Times New Roman"/>
      <w:sz w:val="20"/>
      <w:szCs w:val="20"/>
      <w:lang w:val="tr-TR" w:eastAsia="tr-TR"/>
    </w:rPr>
  </w:style>
  <w:style w:type="character" w:customStyle="1" w:styleId="AklamaMetniChar">
    <w:name w:val="Açıklama Metni Char"/>
    <w:basedOn w:val="VarsaylanParagrafYazTipi"/>
    <w:link w:val="AklamaMetni"/>
    <w:uiPriority w:val="99"/>
    <w:rsid w:val="00096362"/>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rsid w:val="00096362"/>
    <w:rPr>
      <w:b/>
      <w:bCs/>
    </w:rPr>
  </w:style>
  <w:style w:type="character" w:customStyle="1" w:styleId="AklamaKonusuChar">
    <w:name w:val="Açıklama Konusu Char"/>
    <w:basedOn w:val="AklamaMetniChar"/>
    <w:link w:val="AklamaKonusu"/>
    <w:uiPriority w:val="99"/>
    <w:rsid w:val="00096362"/>
    <w:rPr>
      <w:rFonts w:ascii="Times New Roman" w:eastAsia="Times New Roman" w:hAnsi="Times New Roman" w:cs="Times New Roman"/>
      <w:b/>
      <w:bCs/>
      <w:sz w:val="20"/>
      <w:szCs w:val="20"/>
      <w:lang w:val="tr-TR" w:eastAsia="tr-TR"/>
    </w:rPr>
  </w:style>
  <w:style w:type="character" w:styleId="zlenenKpr">
    <w:name w:val="FollowedHyperlink"/>
    <w:rsid w:val="00096362"/>
    <w:rPr>
      <w:color w:val="800080"/>
      <w:u w:val="single"/>
    </w:rPr>
  </w:style>
  <w:style w:type="paragraph" w:styleId="NormalWeb">
    <w:name w:val="Normal (Web)"/>
    <w:basedOn w:val="Normal"/>
    <w:uiPriority w:val="99"/>
    <w:rsid w:val="00096362"/>
    <w:pPr>
      <w:spacing w:after="0" w:line="240" w:lineRule="auto"/>
    </w:pPr>
    <w:rPr>
      <w:rFonts w:ascii="Times New Roman" w:eastAsia="Times New Roman" w:hAnsi="Times New Roman" w:cs="Times New Roman"/>
      <w:sz w:val="24"/>
      <w:szCs w:val="24"/>
      <w:lang w:val="tr-TR" w:eastAsia="tr-TR"/>
    </w:rPr>
  </w:style>
  <w:style w:type="paragraph" w:styleId="AralkYok">
    <w:name w:val="No Spacing"/>
    <w:link w:val="AralkYokChar"/>
    <w:uiPriority w:val="1"/>
    <w:qFormat/>
    <w:rsid w:val="00096362"/>
    <w:pPr>
      <w:spacing w:after="0" w:line="240" w:lineRule="auto"/>
    </w:pPr>
    <w:rPr>
      <w:rFonts w:ascii="Calibri" w:eastAsia="Times New Roman" w:hAnsi="Calibri" w:cs="Times New Roman"/>
      <w:lang w:val="tr-TR"/>
    </w:rPr>
  </w:style>
  <w:style w:type="character" w:customStyle="1" w:styleId="AralkYokChar">
    <w:name w:val="Aralık Yok Char"/>
    <w:link w:val="AralkYok"/>
    <w:uiPriority w:val="1"/>
    <w:rsid w:val="00096362"/>
    <w:rPr>
      <w:rFonts w:ascii="Calibri" w:eastAsia="Times New Roman" w:hAnsi="Calibri" w:cs="Times New Roman"/>
      <w:lang w:val="tr-TR"/>
    </w:rPr>
  </w:style>
  <w:style w:type="paragraph" w:customStyle="1" w:styleId="xl38">
    <w:name w:val="xl38"/>
    <w:basedOn w:val="Normal"/>
    <w:rsid w:val="00096362"/>
    <w:pPr>
      <w:spacing w:before="100" w:beforeAutospacing="1" w:after="100" w:afterAutospacing="1" w:line="240" w:lineRule="auto"/>
    </w:pPr>
    <w:rPr>
      <w:rFonts w:ascii="Arial" w:eastAsia="Arial Unicode MS" w:hAnsi="Arial" w:cs="Arial"/>
      <w:b/>
      <w:bCs/>
      <w:sz w:val="24"/>
      <w:szCs w:val="24"/>
      <w:lang w:val="tr-TR"/>
    </w:rPr>
  </w:style>
  <w:style w:type="paragraph" w:customStyle="1" w:styleId="msobodytextindent">
    <w:name w:val="msobodytextindent"/>
    <w:basedOn w:val="Normal"/>
    <w:rsid w:val="00096362"/>
    <w:pPr>
      <w:spacing w:after="120" w:line="480" w:lineRule="auto"/>
      <w:ind w:left="360"/>
    </w:pPr>
    <w:rPr>
      <w:rFonts w:ascii="Times New Roman" w:eastAsia="Times New Roman" w:hAnsi="Times New Roman" w:cs="Times New Roman"/>
      <w:sz w:val="24"/>
      <w:szCs w:val="20"/>
      <w:lang w:val="tr-TR"/>
    </w:rPr>
  </w:style>
  <w:style w:type="character" w:styleId="SatrNumaras">
    <w:name w:val="line number"/>
    <w:basedOn w:val="VarsaylanParagrafYazTipi"/>
    <w:rsid w:val="00096362"/>
  </w:style>
  <w:style w:type="paragraph" w:customStyle="1" w:styleId="Default">
    <w:name w:val="Default"/>
    <w:rsid w:val="00096362"/>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character" w:styleId="Gl">
    <w:name w:val="Strong"/>
    <w:uiPriority w:val="22"/>
    <w:qFormat/>
    <w:rsid w:val="00096362"/>
    <w:rPr>
      <w:b/>
      <w:bCs/>
    </w:rPr>
  </w:style>
  <w:style w:type="character" w:customStyle="1" w:styleId="UnresolvedMention">
    <w:name w:val="Unresolved Mention"/>
    <w:uiPriority w:val="99"/>
    <w:semiHidden/>
    <w:unhideWhenUsed/>
    <w:rsid w:val="00096362"/>
    <w:rPr>
      <w:color w:val="605E5C"/>
      <w:shd w:val="clear" w:color="auto" w:fill="E1DFDD"/>
    </w:rPr>
  </w:style>
  <w:style w:type="paragraph" w:styleId="GvdeMetni3">
    <w:name w:val="Body Text 3"/>
    <w:basedOn w:val="Normal"/>
    <w:link w:val="GvdeMetni3Char"/>
    <w:rsid w:val="00096362"/>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rsid w:val="00096362"/>
    <w:rPr>
      <w:rFonts w:ascii="Times New Roman" w:eastAsia="Times New Roman" w:hAnsi="Times New Roman" w:cs="Times New Roman"/>
      <w:sz w:val="16"/>
      <w:szCs w:val="16"/>
      <w:lang w:val="tr-TR" w:eastAsia="tr-TR"/>
    </w:rPr>
  </w:style>
  <w:style w:type="character" w:customStyle="1" w:styleId="ListeParagrafChar">
    <w:name w:val="Liste Paragraf Char"/>
    <w:aliases w:val="Citation List Char,본문(내용) Char,List Paragraph (numbered (a)) Char"/>
    <w:basedOn w:val="VarsaylanParagrafYazTipi"/>
    <w:link w:val="ListeParagraf"/>
    <w:uiPriority w:val="34"/>
    <w:locked/>
    <w:rsid w:val="00677346"/>
    <w:rPr>
      <w:rFonts w:ascii="Times New Roman" w:eastAsia="Times New Roman" w:hAnsi="Times New Roman" w:cs="Times New Roman"/>
      <w:sz w:val="24"/>
      <w:szCs w:val="24"/>
      <w:lang w:val="tr-TR" w:eastAsia="tr-TR"/>
    </w:rPr>
  </w:style>
  <w:style w:type="paragraph" w:styleId="Dzeltme">
    <w:name w:val="Revision"/>
    <w:hidden/>
    <w:uiPriority w:val="99"/>
    <w:semiHidden/>
    <w:rsid w:val="0022747B"/>
    <w:pPr>
      <w:spacing w:after="0" w:line="240" w:lineRule="auto"/>
    </w:pPr>
    <w:rPr>
      <w:lang w:val="tr-TR"/>
    </w:rPr>
  </w:style>
  <w:style w:type="paragraph" w:customStyle="1" w:styleId="Madde1">
    <w:name w:val="_ Madde 1"/>
    <w:basedOn w:val="Normal"/>
    <w:rsid w:val="00E33213"/>
    <w:pPr>
      <w:numPr>
        <w:numId w:val="18"/>
      </w:numPr>
      <w:spacing w:after="120" w:line="25" w:lineRule="atLeast"/>
      <w:jc w:val="both"/>
    </w:pPr>
    <w:rPr>
      <w:rFonts w:ascii="Times New Roman" w:eastAsia="Times New Roman" w:hAnsi="Times New Roman" w:cs="Times New Roman"/>
      <w:sz w:val="24"/>
      <w:szCs w:val="24"/>
      <w:lang w:val="tr-TR" w:eastAsia="tr-TR"/>
    </w:rPr>
  </w:style>
  <w:style w:type="table" w:customStyle="1" w:styleId="TableNormal">
    <w:name w:val="Table Normal"/>
    <w:rsid w:val="00E33213"/>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E33213"/>
    <w:pPr>
      <w:keepNext/>
      <w:keepLines/>
      <w:spacing w:before="360" w:after="80"/>
    </w:pPr>
    <w:rPr>
      <w:rFonts w:ascii="Georgia" w:eastAsia="Georgia" w:hAnsi="Georgia" w:cs="Georgia"/>
      <w:i/>
      <w:color w:val="666666"/>
      <w:sz w:val="48"/>
      <w:szCs w:val="48"/>
      <w:lang w:val="tr-TR" w:eastAsia="tr-TR"/>
    </w:rPr>
  </w:style>
  <w:style w:type="character" w:customStyle="1" w:styleId="AltyazChar">
    <w:name w:val="Altyazı Char"/>
    <w:basedOn w:val="VarsaylanParagrafYazTipi"/>
    <w:link w:val="Altyaz"/>
    <w:rsid w:val="00E33213"/>
    <w:rPr>
      <w:rFonts w:ascii="Georgia" w:eastAsia="Georgia" w:hAnsi="Georgia" w:cs="Georgia"/>
      <w:i/>
      <w:color w:val="666666"/>
      <w:sz w:val="48"/>
      <w:szCs w:val="4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079">
      <w:bodyDiv w:val="1"/>
      <w:marLeft w:val="0"/>
      <w:marRight w:val="0"/>
      <w:marTop w:val="0"/>
      <w:marBottom w:val="0"/>
      <w:divBdr>
        <w:top w:val="none" w:sz="0" w:space="0" w:color="auto"/>
        <w:left w:val="none" w:sz="0" w:space="0" w:color="auto"/>
        <w:bottom w:val="none" w:sz="0" w:space="0" w:color="auto"/>
        <w:right w:val="none" w:sz="0" w:space="0" w:color="auto"/>
      </w:divBdr>
    </w:div>
    <w:div w:id="234897237">
      <w:bodyDiv w:val="1"/>
      <w:marLeft w:val="0"/>
      <w:marRight w:val="0"/>
      <w:marTop w:val="0"/>
      <w:marBottom w:val="0"/>
      <w:divBdr>
        <w:top w:val="none" w:sz="0" w:space="0" w:color="auto"/>
        <w:left w:val="none" w:sz="0" w:space="0" w:color="auto"/>
        <w:bottom w:val="none" w:sz="0" w:space="0" w:color="auto"/>
        <w:right w:val="none" w:sz="0" w:space="0" w:color="auto"/>
      </w:divBdr>
    </w:div>
    <w:div w:id="244071826">
      <w:bodyDiv w:val="1"/>
      <w:marLeft w:val="0"/>
      <w:marRight w:val="0"/>
      <w:marTop w:val="0"/>
      <w:marBottom w:val="0"/>
      <w:divBdr>
        <w:top w:val="none" w:sz="0" w:space="0" w:color="auto"/>
        <w:left w:val="none" w:sz="0" w:space="0" w:color="auto"/>
        <w:bottom w:val="none" w:sz="0" w:space="0" w:color="auto"/>
        <w:right w:val="none" w:sz="0" w:space="0" w:color="auto"/>
      </w:divBdr>
    </w:div>
    <w:div w:id="266276763">
      <w:bodyDiv w:val="1"/>
      <w:marLeft w:val="0"/>
      <w:marRight w:val="0"/>
      <w:marTop w:val="0"/>
      <w:marBottom w:val="0"/>
      <w:divBdr>
        <w:top w:val="none" w:sz="0" w:space="0" w:color="auto"/>
        <w:left w:val="none" w:sz="0" w:space="0" w:color="auto"/>
        <w:bottom w:val="none" w:sz="0" w:space="0" w:color="auto"/>
        <w:right w:val="none" w:sz="0" w:space="0" w:color="auto"/>
      </w:divBdr>
    </w:div>
    <w:div w:id="478962985">
      <w:bodyDiv w:val="1"/>
      <w:marLeft w:val="0"/>
      <w:marRight w:val="0"/>
      <w:marTop w:val="0"/>
      <w:marBottom w:val="0"/>
      <w:divBdr>
        <w:top w:val="none" w:sz="0" w:space="0" w:color="auto"/>
        <w:left w:val="none" w:sz="0" w:space="0" w:color="auto"/>
        <w:bottom w:val="none" w:sz="0" w:space="0" w:color="auto"/>
        <w:right w:val="none" w:sz="0" w:space="0" w:color="auto"/>
      </w:divBdr>
    </w:div>
    <w:div w:id="696085271">
      <w:bodyDiv w:val="1"/>
      <w:marLeft w:val="0"/>
      <w:marRight w:val="0"/>
      <w:marTop w:val="0"/>
      <w:marBottom w:val="0"/>
      <w:divBdr>
        <w:top w:val="none" w:sz="0" w:space="0" w:color="auto"/>
        <w:left w:val="none" w:sz="0" w:space="0" w:color="auto"/>
        <w:bottom w:val="none" w:sz="0" w:space="0" w:color="auto"/>
        <w:right w:val="none" w:sz="0" w:space="0" w:color="auto"/>
      </w:divBdr>
    </w:div>
    <w:div w:id="756366315">
      <w:bodyDiv w:val="1"/>
      <w:marLeft w:val="0"/>
      <w:marRight w:val="0"/>
      <w:marTop w:val="0"/>
      <w:marBottom w:val="0"/>
      <w:divBdr>
        <w:top w:val="none" w:sz="0" w:space="0" w:color="auto"/>
        <w:left w:val="none" w:sz="0" w:space="0" w:color="auto"/>
        <w:bottom w:val="none" w:sz="0" w:space="0" w:color="auto"/>
        <w:right w:val="none" w:sz="0" w:space="0" w:color="auto"/>
      </w:divBdr>
    </w:div>
    <w:div w:id="819073643">
      <w:bodyDiv w:val="1"/>
      <w:marLeft w:val="0"/>
      <w:marRight w:val="0"/>
      <w:marTop w:val="0"/>
      <w:marBottom w:val="0"/>
      <w:divBdr>
        <w:top w:val="none" w:sz="0" w:space="0" w:color="auto"/>
        <w:left w:val="none" w:sz="0" w:space="0" w:color="auto"/>
        <w:bottom w:val="none" w:sz="0" w:space="0" w:color="auto"/>
        <w:right w:val="none" w:sz="0" w:space="0" w:color="auto"/>
      </w:divBdr>
    </w:div>
    <w:div w:id="859851404">
      <w:bodyDiv w:val="1"/>
      <w:marLeft w:val="0"/>
      <w:marRight w:val="0"/>
      <w:marTop w:val="0"/>
      <w:marBottom w:val="0"/>
      <w:divBdr>
        <w:top w:val="none" w:sz="0" w:space="0" w:color="auto"/>
        <w:left w:val="none" w:sz="0" w:space="0" w:color="auto"/>
        <w:bottom w:val="none" w:sz="0" w:space="0" w:color="auto"/>
        <w:right w:val="none" w:sz="0" w:space="0" w:color="auto"/>
      </w:divBdr>
    </w:div>
    <w:div w:id="872156772">
      <w:bodyDiv w:val="1"/>
      <w:marLeft w:val="0"/>
      <w:marRight w:val="0"/>
      <w:marTop w:val="0"/>
      <w:marBottom w:val="0"/>
      <w:divBdr>
        <w:top w:val="none" w:sz="0" w:space="0" w:color="auto"/>
        <w:left w:val="none" w:sz="0" w:space="0" w:color="auto"/>
        <w:bottom w:val="none" w:sz="0" w:space="0" w:color="auto"/>
        <w:right w:val="none" w:sz="0" w:space="0" w:color="auto"/>
      </w:divBdr>
    </w:div>
    <w:div w:id="1518153758">
      <w:bodyDiv w:val="1"/>
      <w:marLeft w:val="0"/>
      <w:marRight w:val="0"/>
      <w:marTop w:val="0"/>
      <w:marBottom w:val="0"/>
      <w:divBdr>
        <w:top w:val="none" w:sz="0" w:space="0" w:color="auto"/>
        <w:left w:val="none" w:sz="0" w:space="0" w:color="auto"/>
        <w:bottom w:val="none" w:sz="0" w:space="0" w:color="auto"/>
        <w:right w:val="none" w:sz="0" w:space="0" w:color="auto"/>
      </w:divBdr>
    </w:div>
    <w:div w:id="1664700806">
      <w:bodyDiv w:val="1"/>
      <w:marLeft w:val="0"/>
      <w:marRight w:val="0"/>
      <w:marTop w:val="0"/>
      <w:marBottom w:val="0"/>
      <w:divBdr>
        <w:top w:val="none" w:sz="0" w:space="0" w:color="auto"/>
        <w:left w:val="none" w:sz="0" w:space="0" w:color="auto"/>
        <w:bottom w:val="none" w:sz="0" w:space="0" w:color="auto"/>
        <w:right w:val="none" w:sz="0" w:space="0" w:color="auto"/>
      </w:divBdr>
    </w:div>
    <w:div w:id="1786730876">
      <w:bodyDiv w:val="1"/>
      <w:marLeft w:val="0"/>
      <w:marRight w:val="0"/>
      <w:marTop w:val="0"/>
      <w:marBottom w:val="0"/>
      <w:divBdr>
        <w:top w:val="none" w:sz="0" w:space="0" w:color="auto"/>
        <w:left w:val="none" w:sz="0" w:space="0" w:color="auto"/>
        <w:bottom w:val="none" w:sz="0" w:space="0" w:color="auto"/>
        <w:right w:val="none" w:sz="0" w:space="0" w:color="auto"/>
      </w:divBdr>
    </w:div>
    <w:div w:id="1857453753">
      <w:bodyDiv w:val="1"/>
      <w:marLeft w:val="0"/>
      <w:marRight w:val="0"/>
      <w:marTop w:val="0"/>
      <w:marBottom w:val="0"/>
      <w:divBdr>
        <w:top w:val="none" w:sz="0" w:space="0" w:color="auto"/>
        <w:left w:val="none" w:sz="0" w:space="0" w:color="auto"/>
        <w:bottom w:val="none" w:sz="0" w:space="0" w:color="auto"/>
        <w:right w:val="none" w:sz="0" w:space="0" w:color="auto"/>
      </w:divBdr>
    </w:div>
    <w:div w:id="1857771191">
      <w:bodyDiv w:val="1"/>
      <w:marLeft w:val="0"/>
      <w:marRight w:val="0"/>
      <w:marTop w:val="0"/>
      <w:marBottom w:val="0"/>
      <w:divBdr>
        <w:top w:val="none" w:sz="0" w:space="0" w:color="auto"/>
        <w:left w:val="none" w:sz="0" w:space="0" w:color="auto"/>
        <w:bottom w:val="none" w:sz="0" w:space="0" w:color="auto"/>
        <w:right w:val="none" w:sz="0" w:space="0" w:color="auto"/>
      </w:divBdr>
    </w:div>
    <w:div w:id="1948192448">
      <w:bodyDiv w:val="1"/>
      <w:marLeft w:val="0"/>
      <w:marRight w:val="0"/>
      <w:marTop w:val="0"/>
      <w:marBottom w:val="0"/>
      <w:divBdr>
        <w:top w:val="none" w:sz="0" w:space="0" w:color="auto"/>
        <w:left w:val="none" w:sz="0" w:space="0" w:color="auto"/>
        <w:bottom w:val="none" w:sz="0" w:space="0" w:color="auto"/>
        <w:right w:val="none" w:sz="0" w:space="0" w:color="auto"/>
      </w:divBdr>
    </w:div>
    <w:div w:id="20438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worldbank.org/sites/ppf3/PPFDocuments/40394039anti-corruption%20guidelines%20(as%20revised%20as%20of%20july%201,%202016).pd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worldbank.org/sites/ppf3/PPFDocuments/40394039anti-corruption%20guidelines%20(as%20revised%20as%20of%20july%201,%20201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ubdocs.worldbank.org/en/178331533065871195/Procurement-Regulations.pdf" TargetMode="External"/><Relationship Id="rId4" Type="http://schemas.openxmlformats.org/officeDocument/2006/relationships/settings" Target="settings.xml"/><Relationship Id="rId9" Type="http://schemas.openxmlformats.org/officeDocument/2006/relationships/hyperlink" Target="https://tucsap.tarimorman.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70F0475B0E004746BEA74BBC155E423C" ma:contentTypeVersion="1" ma:contentTypeDescription="Yeni belge oluşturun." ma:contentTypeScope="" ma:versionID="11c2bec15e9980e8bc866fdabb895234">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AA3382-3BB7-4FBD-8A3F-09D0F51B625A}">
  <ds:schemaRefs>
    <ds:schemaRef ds:uri="http://schemas.openxmlformats.org/officeDocument/2006/bibliography"/>
  </ds:schemaRefs>
</ds:datastoreItem>
</file>

<file path=customXml/itemProps2.xml><?xml version="1.0" encoding="utf-8"?>
<ds:datastoreItem xmlns:ds="http://schemas.openxmlformats.org/officeDocument/2006/customXml" ds:itemID="{53F24340-937B-4B87-B863-67408345FB03}"/>
</file>

<file path=customXml/itemProps3.xml><?xml version="1.0" encoding="utf-8"?>
<ds:datastoreItem xmlns:ds="http://schemas.openxmlformats.org/officeDocument/2006/customXml" ds:itemID="{44EA6B35-9C89-4FE7-9D12-DD6C2D5CB3E5}"/>
</file>

<file path=customXml/itemProps4.xml><?xml version="1.0" encoding="utf-8"?>
<ds:datastoreItem xmlns:ds="http://schemas.openxmlformats.org/officeDocument/2006/customXml" ds:itemID="{F3455DB3-8A4E-474D-8B59-D055F16B4EC0}"/>
</file>

<file path=docProps/app.xml><?xml version="1.0" encoding="utf-8"?>
<Properties xmlns="http://schemas.openxmlformats.org/officeDocument/2006/extended-properties" xmlns:vt="http://schemas.openxmlformats.org/officeDocument/2006/docPropsVTypes">
  <Template>Normal</Template>
  <TotalTime>5</TotalTime>
  <Pages>32</Pages>
  <Words>8415</Words>
  <Characters>47967</Characters>
  <Application>Microsoft Office Word</Application>
  <DocSecurity>0</DocSecurity>
  <Lines>399</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Tomris Oksar</dc:creator>
  <cp:keywords/>
  <dc:description/>
  <cp:lastModifiedBy>Alper Murat ÜNAL</cp:lastModifiedBy>
  <cp:revision>3</cp:revision>
  <dcterms:created xsi:type="dcterms:W3CDTF">2025-03-26T07:12:00Z</dcterms:created>
  <dcterms:modified xsi:type="dcterms:W3CDTF">2025-03-26T07:17:00Z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0x01010070F0475B0E004746BEA74BBC155E423C</vt:lpwstr>
  </property>
</Properties>
</file>