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999" w:rsidRPr="00CB53DF" w:rsidRDefault="00422999" w:rsidP="00F02882">
      <w:pPr>
        <w:ind w:left="567" w:hanging="567"/>
        <w:rPr>
          <w:rFonts w:ascii="Times New Roman" w:hAnsi="Times New Roman"/>
          <w:sz w:val="22"/>
          <w:szCs w:val="22"/>
          <w:lang w:val="en-GB"/>
        </w:rPr>
      </w:pPr>
    </w:p>
    <w:p w:rsidR="00422999" w:rsidRPr="00CB53DF" w:rsidRDefault="00422999" w:rsidP="00F02882">
      <w:pPr>
        <w:ind w:left="567" w:hanging="567"/>
        <w:rPr>
          <w:rFonts w:ascii="Times New Roman" w:hAnsi="Times New Roman"/>
          <w:sz w:val="22"/>
          <w:szCs w:val="22"/>
          <w:lang w:val="en-GB"/>
        </w:rPr>
      </w:pPr>
    </w:p>
    <w:p w:rsidR="00422999" w:rsidRPr="00CB53DF" w:rsidRDefault="00422999" w:rsidP="00433033">
      <w:pPr>
        <w:spacing w:line="14" w:lineRule="exact"/>
        <w:rPr>
          <w:rFonts w:ascii="Times New Roman" w:hAnsi="Times New Roman"/>
          <w:sz w:val="22"/>
          <w:szCs w:val="22"/>
          <w:lang w:val="en-GB"/>
        </w:rPr>
      </w:pPr>
    </w:p>
    <w:p w:rsidR="00422999" w:rsidRPr="00CB53DF" w:rsidRDefault="00422999" w:rsidP="00F02882">
      <w:pPr>
        <w:ind w:left="567" w:hanging="567"/>
        <w:rPr>
          <w:rFonts w:ascii="Times New Roman" w:hAnsi="Times New Roman"/>
          <w:sz w:val="22"/>
          <w:szCs w:val="22"/>
          <w:lang w:val="en-GB"/>
        </w:rPr>
      </w:pPr>
    </w:p>
    <w:p w:rsidR="00422999" w:rsidRPr="00CB53DF" w:rsidRDefault="00422999" w:rsidP="00F02882">
      <w:pPr>
        <w:ind w:left="567" w:hanging="567"/>
        <w:rPr>
          <w:rFonts w:ascii="Times New Roman" w:hAnsi="Times New Roman"/>
          <w:sz w:val="22"/>
          <w:szCs w:val="22"/>
          <w:lang w:val="en-GB"/>
        </w:rPr>
      </w:pPr>
    </w:p>
    <w:p w:rsidR="00422999" w:rsidRPr="00CB53DF" w:rsidRDefault="00422999" w:rsidP="00F02882">
      <w:pPr>
        <w:ind w:left="567" w:hanging="567"/>
        <w:rPr>
          <w:rFonts w:ascii="Times New Roman" w:hAnsi="Times New Roman"/>
          <w:sz w:val="22"/>
          <w:szCs w:val="22"/>
          <w:lang w:val="en-GB"/>
        </w:rPr>
      </w:pPr>
    </w:p>
    <w:p w:rsidR="00422999" w:rsidRPr="00CB53DF" w:rsidRDefault="00422999" w:rsidP="00433033">
      <w:pPr>
        <w:spacing w:line="14" w:lineRule="exact"/>
        <w:rPr>
          <w:rFonts w:ascii="Times New Roman" w:hAnsi="Times New Roman"/>
          <w:sz w:val="22"/>
          <w:szCs w:val="22"/>
          <w:lang w:val="en-GB"/>
        </w:rPr>
      </w:pPr>
    </w:p>
    <w:tbl>
      <w:tblPr>
        <w:tblW w:w="9246" w:type="dxa"/>
        <w:tblLayout w:type="fixed"/>
        <w:tblCellMar>
          <w:left w:w="0" w:type="dxa"/>
          <w:right w:w="0" w:type="dxa"/>
        </w:tblCellMar>
        <w:tblLook w:val="01E0"/>
      </w:tblPr>
      <w:tblGrid>
        <w:gridCol w:w="9246"/>
      </w:tblGrid>
      <w:tr w:rsidR="00422999" w:rsidRPr="00CB53DF" w:rsidTr="009E24A6">
        <w:trPr>
          <w:trHeight w:val="2595"/>
        </w:trPr>
        <w:tc>
          <w:tcPr>
            <w:tcW w:w="9246" w:type="dxa"/>
          </w:tcPr>
          <w:p w:rsidR="00422999" w:rsidRPr="00CB53DF" w:rsidRDefault="00422999" w:rsidP="00C05B96">
            <w:pPr>
              <w:jc w:val="right"/>
              <w:rPr>
                <w:rFonts w:ascii="Times New Roman" w:hAnsi="Times New Roman"/>
                <w:sz w:val="22"/>
                <w:szCs w:val="22"/>
                <w:lang w:val="en-GB"/>
              </w:rPr>
            </w:pPr>
            <w:r w:rsidRPr="00CB53DF">
              <w:rPr>
                <w:rFonts w:ascii="Times New Roman" w:hAnsi="Times New Roman"/>
                <w:sz w:val="22"/>
                <w:szCs w:val="22"/>
                <w:lang w:val="tr-TR"/>
              </w:rPr>
              <w:t>Mart 2020</w:t>
            </w:r>
          </w:p>
          <w:p w:rsidR="00422999" w:rsidRPr="00CB53DF" w:rsidRDefault="00422999" w:rsidP="005E6EDA">
            <w:pPr>
              <w:rPr>
                <w:rFonts w:ascii="Times New Roman" w:hAnsi="Times New Roman"/>
                <w:b/>
                <w:sz w:val="22"/>
                <w:szCs w:val="22"/>
                <w:lang w:val="en-GB"/>
              </w:rPr>
            </w:pPr>
            <w:r w:rsidRPr="00CB53DF">
              <w:rPr>
                <w:rFonts w:ascii="Times New Roman" w:hAnsi="Times New Roman"/>
                <w:b/>
                <w:bCs/>
                <w:sz w:val="22"/>
                <w:szCs w:val="22"/>
                <w:lang w:val="tr-TR"/>
              </w:rPr>
              <w:t>EJP SOIL BASIN BÜLTENİ</w:t>
            </w:r>
          </w:p>
        </w:tc>
      </w:tr>
      <w:tr w:rsidR="00422999" w:rsidRPr="00CB53DF" w:rsidTr="009E24A6">
        <w:trPr>
          <w:trHeight w:hRule="exact" w:val="673"/>
        </w:trPr>
        <w:tc>
          <w:tcPr>
            <w:tcW w:w="9246" w:type="dxa"/>
          </w:tcPr>
          <w:p w:rsidR="00422999" w:rsidRPr="00205C72" w:rsidRDefault="00422999" w:rsidP="00CB53DF">
            <w:pPr>
              <w:jc w:val="center"/>
              <w:rPr>
                <w:rFonts w:ascii="Times New Roman" w:hAnsi="Times New Roman"/>
                <w:b/>
                <w:sz w:val="22"/>
                <w:szCs w:val="22"/>
              </w:rPr>
            </w:pPr>
            <w:r w:rsidRPr="00CB53DF">
              <w:rPr>
                <w:rFonts w:ascii="Times New Roman" w:hAnsi="Times New Roman"/>
                <w:b/>
                <w:bCs/>
                <w:sz w:val="22"/>
                <w:szCs w:val="22"/>
                <w:lang w:val="tr-TR"/>
              </w:rPr>
              <w:t>İklim Dostu, Sürdürülebilir Tarım, Toprak Yönetimi Sistemleri İçin Avrupa Ortak Çerçevesinin Oluşturulması</w:t>
            </w:r>
          </w:p>
          <w:p w:rsidR="00422999" w:rsidRPr="00205C72" w:rsidRDefault="00422999" w:rsidP="00C05B96">
            <w:pPr>
              <w:pStyle w:val="Dokumentheading"/>
              <w:rPr>
                <w:rFonts w:ascii="Times New Roman" w:hAnsi="Times New Roman"/>
                <w:sz w:val="22"/>
                <w:szCs w:val="22"/>
              </w:rPr>
            </w:pPr>
          </w:p>
        </w:tc>
      </w:tr>
    </w:tbl>
    <w:p w:rsidR="00422999" w:rsidRPr="00205C72" w:rsidRDefault="00422999" w:rsidP="005E6EDA">
      <w:pPr>
        <w:rPr>
          <w:rFonts w:ascii="Times New Roman" w:hAnsi="Times New Roman"/>
          <w:sz w:val="22"/>
          <w:szCs w:val="22"/>
        </w:rPr>
      </w:pPr>
    </w:p>
    <w:p w:rsidR="00422999" w:rsidRPr="00205C72" w:rsidRDefault="00422999" w:rsidP="00C2793A">
      <w:pPr>
        <w:spacing w:after="240"/>
        <w:jc w:val="both"/>
        <w:rPr>
          <w:rFonts w:ascii="Times New Roman" w:hAnsi="Times New Roman"/>
          <w:b/>
          <w:sz w:val="22"/>
          <w:szCs w:val="22"/>
        </w:rPr>
      </w:pPr>
      <w:r w:rsidRPr="00CB53DF">
        <w:rPr>
          <w:rFonts w:ascii="Times New Roman" w:hAnsi="Times New Roman"/>
          <w:b/>
          <w:bCs/>
          <w:sz w:val="22"/>
          <w:szCs w:val="22"/>
          <w:lang w:val="tr-TR"/>
        </w:rPr>
        <w:t xml:space="preserve">24 ülkenin güçlerini birleştirdiği -EJP SOIL- Avrupa Ortak Programı’nın temel hedefi; iklim değişikliği ve gelecekteki gıda tedariki de dahil olmak üzere temel toplumsal sorunların üstesinden gelinmesine katkı sağlamak maksadıyla, sürdürülebilir tarımsal toprak </w:t>
      </w:r>
      <w:r>
        <w:rPr>
          <w:rFonts w:ascii="Times New Roman" w:hAnsi="Times New Roman"/>
          <w:b/>
          <w:bCs/>
          <w:sz w:val="22"/>
          <w:szCs w:val="22"/>
          <w:lang w:val="tr-TR"/>
        </w:rPr>
        <w:t>yönetimi çözümlerinin ortaya kon</w:t>
      </w:r>
      <w:r w:rsidRPr="00CB53DF">
        <w:rPr>
          <w:rFonts w:ascii="Times New Roman" w:hAnsi="Times New Roman"/>
          <w:b/>
          <w:bCs/>
          <w:sz w:val="22"/>
          <w:szCs w:val="22"/>
          <w:lang w:val="tr-TR"/>
        </w:rPr>
        <w:t>ulmasıdır.</w:t>
      </w:r>
    </w:p>
    <w:p w:rsidR="00422999" w:rsidRPr="00205C72" w:rsidRDefault="00422999" w:rsidP="00C2793A">
      <w:pPr>
        <w:spacing w:after="240"/>
        <w:jc w:val="both"/>
        <w:rPr>
          <w:rFonts w:ascii="Times New Roman" w:hAnsi="Times New Roman"/>
          <w:sz w:val="22"/>
          <w:szCs w:val="22"/>
          <w:lang w:val="tr-TR"/>
        </w:rPr>
      </w:pPr>
      <w:r w:rsidRPr="00CB53DF">
        <w:rPr>
          <w:rFonts w:ascii="Times New Roman" w:hAnsi="Times New Roman"/>
          <w:sz w:val="22"/>
          <w:szCs w:val="22"/>
          <w:lang w:val="tr-TR"/>
        </w:rPr>
        <w:t xml:space="preserve">Önemi her daim hatırlanmasa da aslında hayatlarımız toprağa bağlıdır. Toprak, bitkiler ve bunların kökleri için yaşam alanı, besin ve su kaynağıdır. </w:t>
      </w:r>
    </w:p>
    <w:p w:rsidR="00422999" w:rsidRPr="00205C72" w:rsidRDefault="00422999" w:rsidP="00C2793A">
      <w:pPr>
        <w:spacing w:after="240"/>
        <w:jc w:val="both"/>
        <w:rPr>
          <w:rFonts w:ascii="Times New Roman" w:hAnsi="Times New Roman"/>
          <w:sz w:val="22"/>
          <w:szCs w:val="22"/>
          <w:lang w:val="tr-TR"/>
        </w:rPr>
      </w:pPr>
      <w:r w:rsidRPr="00CB53DF">
        <w:rPr>
          <w:rFonts w:ascii="Times New Roman" w:hAnsi="Times New Roman"/>
          <w:sz w:val="22"/>
          <w:szCs w:val="22"/>
          <w:lang w:val="tr-TR"/>
        </w:rPr>
        <w:t xml:space="preserve">Bereketli ve verimli topraklar; istikrarlı gıda, lif, hayvan yemi, kereste ve diğer biyokütle temini için ön koşul olduğundan, bu yönüyle varlığımızın da tam anlamıyla temelini oluşturmaktadır. </w:t>
      </w:r>
    </w:p>
    <w:p w:rsidR="00422999" w:rsidRPr="00205C72" w:rsidRDefault="00422999" w:rsidP="00CB53DF">
      <w:pPr>
        <w:spacing w:after="240"/>
        <w:rPr>
          <w:rFonts w:ascii="Times New Roman" w:hAnsi="Times New Roman"/>
          <w:b/>
          <w:sz w:val="22"/>
          <w:szCs w:val="22"/>
          <w:lang w:val="tr-TR"/>
        </w:rPr>
      </w:pPr>
      <w:r w:rsidRPr="00CB53DF">
        <w:rPr>
          <w:rFonts w:ascii="Times New Roman" w:hAnsi="Times New Roman"/>
          <w:b/>
          <w:bCs/>
          <w:sz w:val="22"/>
          <w:szCs w:val="22"/>
          <w:lang w:val="tr-TR"/>
        </w:rPr>
        <w:t>Toprak Fonksiyonlarının Sürdürülmesi</w:t>
      </w:r>
    </w:p>
    <w:p w:rsidR="00422999" w:rsidRPr="00205C72" w:rsidRDefault="00422999" w:rsidP="00C2793A">
      <w:pPr>
        <w:spacing w:after="240"/>
        <w:jc w:val="both"/>
        <w:rPr>
          <w:rFonts w:ascii="Times New Roman" w:hAnsi="Times New Roman"/>
          <w:sz w:val="22"/>
          <w:szCs w:val="22"/>
          <w:lang w:val="tr-TR"/>
        </w:rPr>
      </w:pPr>
      <w:r w:rsidRPr="00CB53DF">
        <w:rPr>
          <w:rFonts w:ascii="Times New Roman" w:hAnsi="Times New Roman"/>
          <w:sz w:val="22"/>
          <w:szCs w:val="22"/>
          <w:lang w:val="tr-TR"/>
        </w:rPr>
        <w:t xml:space="preserve">Topraklar, büyük oranda biyolojik çeşitliliğin </w:t>
      </w:r>
      <w:r>
        <w:rPr>
          <w:rFonts w:ascii="Times New Roman" w:hAnsi="Times New Roman"/>
          <w:sz w:val="22"/>
          <w:szCs w:val="22"/>
          <w:lang w:val="tr-TR"/>
        </w:rPr>
        <w:t>devamlılığına</w:t>
      </w:r>
      <w:r w:rsidRPr="00CB53DF">
        <w:rPr>
          <w:rFonts w:ascii="Times New Roman" w:hAnsi="Times New Roman"/>
          <w:sz w:val="22"/>
          <w:szCs w:val="22"/>
          <w:lang w:val="tr-TR"/>
        </w:rPr>
        <w:t xml:space="preserve"> ve bir dizi ekosistem hizmetlerine katkı sağlamanın yanı sıra yeryüzündeki en büyük karbon deposu olarak küresel iklim sorunlarının da merkezinde yer almaktadır. Topraklar, Sürdürülebilir Kalkınma Hedeflerinin gerçekleştirilmesinde de çözümünün bir parçasıdır.</w:t>
      </w:r>
    </w:p>
    <w:p w:rsidR="00422999" w:rsidRPr="00205C72" w:rsidRDefault="00422999" w:rsidP="00C2793A">
      <w:pPr>
        <w:spacing w:after="240"/>
        <w:jc w:val="both"/>
        <w:rPr>
          <w:rFonts w:ascii="Times New Roman" w:hAnsi="Times New Roman"/>
          <w:sz w:val="22"/>
          <w:szCs w:val="22"/>
          <w:lang w:val="tr-TR"/>
        </w:rPr>
      </w:pPr>
      <w:r w:rsidRPr="00CB53DF">
        <w:rPr>
          <w:rFonts w:ascii="Times New Roman" w:hAnsi="Times New Roman"/>
          <w:sz w:val="22"/>
          <w:szCs w:val="22"/>
          <w:lang w:val="tr-TR"/>
        </w:rPr>
        <w:t>Bununla birlikte, toprak sınırlı bir kaynaktır ve erozyon, organik madde kayıpları, kirlilik ve toprak sızdırmazlığı gibi topraktaki bozulumlar toprak fonksiyonlarına yönelik tehditler</w:t>
      </w:r>
      <w:r>
        <w:rPr>
          <w:rFonts w:ascii="Times New Roman" w:hAnsi="Times New Roman"/>
          <w:sz w:val="22"/>
          <w:szCs w:val="22"/>
          <w:lang w:val="tr-TR"/>
        </w:rPr>
        <w:t xml:space="preserve">i oluşturmaktadır. </w:t>
      </w:r>
      <w:r w:rsidRPr="00CB53DF">
        <w:rPr>
          <w:rFonts w:ascii="Times New Roman" w:hAnsi="Times New Roman"/>
          <w:sz w:val="22"/>
          <w:szCs w:val="22"/>
          <w:lang w:val="tr-TR"/>
        </w:rPr>
        <w:t xml:space="preserve">Gıda ve biyokütleye yönelik artan küresel talep </w:t>
      </w:r>
      <w:r>
        <w:rPr>
          <w:rFonts w:ascii="Times New Roman" w:hAnsi="Times New Roman"/>
          <w:sz w:val="22"/>
          <w:szCs w:val="22"/>
          <w:lang w:val="tr-TR"/>
        </w:rPr>
        <w:t>ile paralel</w:t>
      </w:r>
      <w:r w:rsidRPr="00CB53DF">
        <w:rPr>
          <w:rFonts w:ascii="Times New Roman" w:hAnsi="Times New Roman"/>
          <w:sz w:val="22"/>
          <w:szCs w:val="22"/>
          <w:lang w:val="tr-TR"/>
        </w:rPr>
        <w:t xml:space="preserve"> üretim ise bu sorunların artmasına sebep olmaktadır. </w:t>
      </w:r>
    </w:p>
    <w:p w:rsidR="00422999" w:rsidRPr="00205C72" w:rsidRDefault="00422999" w:rsidP="00C2793A">
      <w:pPr>
        <w:spacing w:after="240"/>
        <w:jc w:val="both"/>
        <w:rPr>
          <w:rFonts w:ascii="Times New Roman" w:hAnsi="Times New Roman"/>
          <w:sz w:val="22"/>
          <w:szCs w:val="22"/>
          <w:lang w:val="tr-TR"/>
        </w:rPr>
      </w:pPr>
      <w:r w:rsidRPr="00CB53DF">
        <w:rPr>
          <w:rFonts w:ascii="Times New Roman" w:hAnsi="Times New Roman"/>
          <w:sz w:val="22"/>
          <w:szCs w:val="22"/>
          <w:lang w:val="tr-TR"/>
        </w:rPr>
        <w:t xml:space="preserve">Sürdürülebilir toprak yönetimi </w:t>
      </w:r>
      <w:r>
        <w:rPr>
          <w:rFonts w:ascii="Times New Roman" w:hAnsi="Times New Roman"/>
          <w:sz w:val="22"/>
          <w:szCs w:val="22"/>
          <w:lang w:val="tr-TR"/>
        </w:rPr>
        <w:t xml:space="preserve">vasıtası ile </w:t>
      </w:r>
      <w:r w:rsidRPr="00CB53DF">
        <w:rPr>
          <w:rFonts w:ascii="Times New Roman" w:hAnsi="Times New Roman"/>
          <w:sz w:val="22"/>
          <w:szCs w:val="22"/>
          <w:lang w:val="tr-TR"/>
        </w:rPr>
        <w:t>ekosistem hizmetleri</w:t>
      </w:r>
      <w:r>
        <w:rPr>
          <w:rFonts w:ascii="Times New Roman" w:hAnsi="Times New Roman"/>
          <w:sz w:val="22"/>
          <w:szCs w:val="22"/>
          <w:lang w:val="tr-TR"/>
        </w:rPr>
        <w:t xml:space="preserve">nin </w:t>
      </w:r>
      <w:r w:rsidRPr="00CB53DF">
        <w:rPr>
          <w:rFonts w:ascii="Times New Roman" w:hAnsi="Times New Roman"/>
          <w:sz w:val="22"/>
          <w:szCs w:val="22"/>
          <w:lang w:val="tr-TR"/>
        </w:rPr>
        <w:t>toprak ve biyolojik çeşitlilik yoluyla sağla</w:t>
      </w:r>
      <w:r>
        <w:rPr>
          <w:rFonts w:ascii="Times New Roman" w:hAnsi="Times New Roman"/>
          <w:sz w:val="22"/>
          <w:szCs w:val="22"/>
          <w:lang w:val="tr-TR"/>
        </w:rPr>
        <w:t>nması</w:t>
      </w:r>
      <w:r w:rsidRPr="00CB53DF">
        <w:rPr>
          <w:rFonts w:ascii="Times New Roman" w:hAnsi="Times New Roman"/>
          <w:sz w:val="22"/>
          <w:szCs w:val="22"/>
          <w:lang w:val="tr-TR"/>
        </w:rPr>
        <w:t>, koru</w:t>
      </w:r>
      <w:r>
        <w:rPr>
          <w:rFonts w:ascii="Times New Roman" w:hAnsi="Times New Roman"/>
          <w:sz w:val="22"/>
          <w:szCs w:val="22"/>
          <w:lang w:val="tr-TR"/>
        </w:rPr>
        <w:t>nması</w:t>
      </w:r>
      <w:r w:rsidRPr="00CB53DF">
        <w:rPr>
          <w:rFonts w:ascii="Times New Roman" w:hAnsi="Times New Roman"/>
          <w:sz w:val="22"/>
          <w:szCs w:val="22"/>
          <w:lang w:val="tr-TR"/>
        </w:rPr>
        <w:t xml:space="preserve"> ve hatta iyileştirme</w:t>
      </w:r>
      <w:r>
        <w:rPr>
          <w:rFonts w:ascii="Times New Roman" w:hAnsi="Times New Roman"/>
          <w:sz w:val="22"/>
          <w:szCs w:val="22"/>
          <w:lang w:val="tr-TR"/>
        </w:rPr>
        <w:t>si</w:t>
      </w:r>
      <w:r w:rsidRPr="00CB53DF">
        <w:rPr>
          <w:rFonts w:ascii="Times New Roman" w:hAnsi="Times New Roman"/>
          <w:sz w:val="22"/>
          <w:szCs w:val="22"/>
          <w:lang w:val="tr-TR"/>
        </w:rPr>
        <w:t xml:space="preserve"> mümkündür. Toprak yönetimi aynı zamanda karbon depolama yolu ile iklim değişikliğinin etkilerini</w:t>
      </w:r>
      <w:r>
        <w:rPr>
          <w:rFonts w:ascii="Times New Roman" w:hAnsi="Times New Roman"/>
          <w:sz w:val="22"/>
          <w:szCs w:val="22"/>
          <w:lang w:val="tr-TR"/>
        </w:rPr>
        <w:t>n</w:t>
      </w:r>
      <w:r w:rsidRPr="00CB53DF">
        <w:rPr>
          <w:rFonts w:ascii="Times New Roman" w:hAnsi="Times New Roman"/>
          <w:sz w:val="22"/>
          <w:szCs w:val="22"/>
          <w:lang w:val="tr-TR"/>
        </w:rPr>
        <w:t xml:space="preserve"> azaltılması ve tarımsal sistemlerin değişen iklime uyum sağlaması açısından iklim dostu olabilmektedir. İklim dostu sürdürülebilir toprak yönetimi bu kilit toplumsal </w:t>
      </w:r>
      <w:r>
        <w:rPr>
          <w:rFonts w:ascii="Times New Roman" w:hAnsi="Times New Roman"/>
          <w:sz w:val="22"/>
          <w:szCs w:val="22"/>
          <w:lang w:val="tr-TR"/>
        </w:rPr>
        <w:t>sorunlara</w:t>
      </w:r>
      <w:r w:rsidRPr="00CB53DF">
        <w:rPr>
          <w:rFonts w:ascii="Times New Roman" w:hAnsi="Times New Roman"/>
          <w:sz w:val="22"/>
          <w:szCs w:val="22"/>
          <w:lang w:val="tr-TR"/>
        </w:rPr>
        <w:t xml:space="preserve"> cevaplar bulunmasını hedefler.  </w:t>
      </w:r>
    </w:p>
    <w:p w:rsidR="00422999" w:rsidRPr="00205C72" w:rsidRDefault="00422999" w:rsidP="00AF01D0">
      <w:pPr>
        <w:spacing w:after="240"/>
        <w:rPr>
          <w:rFonts w:ascii="Times New Roman" w:hAnsi="Times New Roman"/>
          <w:sz w:val="22"/>
          <w:szCs w:val="22"/>
          <w:lang w:val="tr-TR"/>
        </w:rPr>
      </w:pPr>
      <w:r w:rsidRPr="00CB53DF">
        <w:rPr>
          <w:rFonts w:ascii="Times New Roman" w:hAnsi="Times New Roman"/>
          <w:sz w:val="22"/>
          <w:szCs w:val="22"/>
          <w:lang w:val="tr-TR"/>
        </w:rPr>
        <w:t xml:space="preserve">Hem Avrupa Çevresel Eylem Programı hem de FAO </w:t>
      </w:r>
      <w:r>
        <w:rPr>
          <w:rFonts w:ascii="Times New Roman" w:hAnsi="Times New Roman"/>
          <w:sz w:val="22"/>
          <w:szCs w:val="22"/>
          <w:lang w:val="tr-TR"/>
        </w:rPr>
        <w:t xml:space="preserve">ve </w:t>
      </w:r>
      <w:r w:rsidRPr="00CB53DF">
        <w:rPr>
          <w:rFonts w:ascii="Times New Roman" w:hAnsi="Times New Roman"/>
          <w:sz w:val="22"/>
          <w:szCs w:val="22"/>
          <w:lang w:val="tr-TR"/>
        </w:rPr>
        <w:t>beraberindeki diğer uluslararası girişimler</w:t>
      </w:r>
      <w:r>
        <w:rPr>
          <w:rFonts w:ascii="Times New Roman" w:hAnsi="Times New Roman"/>
          <w:sz w:val="22"/>
          <w:szCs w:val="22"/>
          <w:lang w:val="tr-TR"/>
        </w:rPr>
        <w:t>,</w:t>
      </w:r>
      <w:r w:rsidRPr="00CB53DF">
        <w:rPr>
          <w:rFonts w:ascii="Times New Roman" w:hAnsi="Times New Roman"/>
          <w:sz w:val="22"/>
          <w:szCs w:val="22"/>
          <w:lang w:val="tr-TR"/>
        </w:rPr>
        <w:t xml:space="preserve"> sürdürülebilir toprak yönetimi ve toprak fonksiyonlarının korunması konularında daha fazla bilgiye ihtiyaç duy</w:t>
      </w:r>
      <w:r>
        <w:rPr>
          <w:rFonts w:ascii="Times New Roman" w:hAnsi="Times New Roman"/>
          <w:sz w:val="22"/>
          <w:szCs w:val="22"/>
          <w:lang w:val="tr-TR"/>
        </w:rPr>
        <w:t>ulduğunu vurgulamaktadır.</w:t>
      </w:r>
    </w:p>
    <w:p w:rsidR="00422999" w:rsidRPr="00205C72" w:rsidRDefault="00422999" w:rsidP="005E6EDA">
      <w:pPr>
        <w:rPr>
          <w:rFonts w:ascii="Times New Roman" w:hAnsi="Times New Roman"/>
          <w:sz w:val="22"/>
          <w:szCs w:val="22"/>
          <w:lang w:val="tr-TR"/>
        </w:rPr>
      </w:pPr>
    </w:p>
    <w:p w:rsidR="00422999" w:rsidRPr="00205C72" w:rsidRDefault="00422999" w:rsidP="00AF01D0">
      <w:pPr>
        <w:spacing w:after="240"/>
        <w:rPr>
          <w:rFonts w:ascii="Times New Roman" w:hAnsi="Times New Roman"/>
          <w:b/>
          <w:sz w:val="22"/>
          <w:szCs w:val="22"/>
          <w:lang w:val="tr-TR"/>
        </w:rPr>
      </w:pPr>
      <w:r w:rsidRPr="00CB53DF">
        <w:rPr>
          <w:rFonts w:ascii="Times New Roman" w:hAnsi="Times New Roman"/>
          <w:b/>
          <w:bCs/>
          <w:sz w:val="22"/>
          <w:szCs w:val="22"/>
          <w:lang w:val="tr-TR"/>
        </w:rPr>
        <w:t>Avrupa Sürdürülebilir Toprak Yönetimi Girişimi</w:t>
      </w:r>
    </w:p>
    <w:p w:rsidR="00422999" w:rsidRPr="00205C72" w:rsidRDefault="00422999" w:rsidP="00C2793A">
      <w:pPr>
        <w:spacing w:after="240"/>
        <w:jc w:val="both"/>
        <w:rPr>
          <w:rFonts w:ascii="Times New Roman" w:hAnsi="Times New Roman"/>
          <w:sz w:val="22"/>
          <w:szCs w:val="22"/>
          <w:lang w:val="tr-TR"/>
        </w:rPr>
      </w:pPr>
      <w:r w:rsidRPr="00CB53DF">
        <w:rPr>
          <w:rFonts w:ascii="Times New Roman" w:hAnsi="Times New Roman"/>
          <w:sz w:val="22"/>
          <w:szCs w:val="22"/>
          <w:lang w:val="tr-TR"/>
        </w:rPr>
        <w:t>Bu kapsamda, Avrupa Ortak Programı EJP SOIL'</w:t>
      </w:r>
      <w:r>
        <w:rPr>
          <w:rFonts w:ascii="Times New Roman" w:hAnsi="Times New Roman"/>
          <w:sz w:val="22"/>
          <w:szCs w:val="22"/>
          <w:lang w:val="tr-TR"/>
        </w:rPr>
        <w:t>in amacı; toprak biyoçeşitliliği ile</w:t>
      </w:r>
      <w:r w:rsidRPr="00CB53DF">
        <w:rPr>
          <w:rFonts w:ascii="Times New Roman" w:hAnsi="Times New Roman"/>
          <w:sz w:val="22"/>
          <w:szCs w:val="22"/>
          <w:lang w:val="tr-TR"/>
        </w:rPr>
        <w:t xml:space="preserve">  ekosistem hizmetleri vb</w:t>
      </w:r>
      <w:r>
        <w:rPr>
          <w:rFonts w:ascii="Times New Roman" w:hAnsi="Times New Roman"/>
          <w:sz w:val="22"/>
          <w:szCs w:val="22"/>
          <w:lang w:val="tr-TR"/>
        </w:rPr>
        <w:t>.</w:t>
      </w:r>
      <w:r w:rsidRPr="00CB53DF">
        <w:rPr>
          <w:rFonts w:ascii="Times New Roman" w:hAnsi="Times New Roman"/>
          <w:sz w:val="22"/>
          <w:szCs w:val="22"/>
          <w:lang w:val="tr-TR"/>
        </w:rPr>
        <w:t xml:space="preserve"> diğer toprak fonksiyonlarının korunması </w:t>
      </w:r>
      <w:r>
        <w:rPr>
          <w:rFonts w:ascii="Times New Roman" w:hAnsi="Times New Roman"/>
          <w:sz w:val="22"/>
          <w:szCs w:val="22"/>
          <w:lang w:val="tr-TR"/>
        </w:rPr>
        <w:t>amacı</w:t>
      </w:r>
      <w:r w:rsidRPr="00CB53DF">
        <w:rPr>
          <w:rFonts w:ascii="Times New Roman" w:hAnsi="Times New Roman"/>
          <w:sz w:val="22"/>
          <w:szCs w:val="22"/>
          <w:lang w:val="tr-TR"/>
        </w:rPr>
        <w:t>yla</w:t>
      </w:r>
      <w:r>
        <w:rPr>
          <w:rFonts w:ascii="Times New Roman" w:hAnsi="Times New Roman"/>
          <w:sz w:val="22"/>
          <w:szCs w:val="22"/>
          <w:lang w:val="tr-TR"/>
        </w:rPr>
        <w:t>,</w:t>
      </w:r>
      <w:r w:rsidRPr="00CB53DF">
        <w:rPr>
          <w:rFonts w:ascii="Times New Roman" w:hAnsi="Times New Roman"/>
          <w:sz w:val="22"/>
          <w:szCs w:val="22"/>
          <w:lang w:val="tr-TR"/>
        </w:rPr>
        <w:t xml:space="preserve">  iklim dostu sürdürülebilir tarımsal toprak yönetimini, yani sürdürülebilir gıda üretimine olanak sağl</w:t>
      </w:r>
      <w:r>
        <w:rPr>
          <w:rFonts w:ascii="Times New Roman" w:hAnsi="Times New Roman"/>
          <w:sz w:val="22"/>
          <w:szCs w:val="22"/>
          <w:lang w:val="tr-TR"/>
        </w:rPr>
        <w:t xml:space="preserve">ayan tarımsal toprak yönetimini, </w:t>
      </w:r>
      <w:r w:rsidRPr="00CB53DF">
        <w:rPr>
          <w:rFonts w:ascii="Times New Roman" w:hAnsi="Times New Roman"/>
          <w:sz w:val="22"/>
          <w:szCs w:val="22"/>
          <w:lang w:val="tr-TR"/>
        </w:rPr>
        <w:t>teşvik etmek üzere bilgi ve araçlar geliştirmek</w:t>
      </w:r>
      <w:r>
        <w:rPr>
          <w:rFonts w:ascii="Times New Roman" w:hAnsi="Times New Roman"/>
          <w:sz w:val="22"/>
          <w:szCs w:val="22"/>
          <w:lang w:val="tr-TR"/>
        </w:rPr>
        <w:t>,</w:t>
      </w:r>
      <w:r w:rsidRPr="00CB53DF">
        <w:rPr>
          <w:rFonts w:ascii="Times New Roman" w:hAnsi="Times New Roman"/>
          <w:sz w:val="22"/>
          <w:szCs w:val="22"/>
          <w:lang w:val="tr-TR"/>
        </w:rPr>
        <w:t xml:space="preserve"> ayrıca entegre bir araştırma topluluğu ortaya koymaktır. </w:t>
      </w:r>
    </w:p>
    <w:p w:rsidR="00422999" w:rsidRPr="00205C72" w:rsidRDefault="00422999" w:rsidP="00C2793A">
      <w:pPr>
        <w:spacing w:after="240"/>
        <w:jc w:val="both"/>
        <w:rPr>
          <w:rFonts w:ascii="Times New Roman" w:hAnsi="Times New Roman"/>
          <w:sz w:val="22"/>
          <w:szCs w:val="22"/>
          <w:lang w:val="tr-TR"/>
        </w:rPr>
      </w:pPr>
      <w:r w:rsidRPr="00CB53DF">
        <w:rPr>
          <w:rFonts w:ascii="Times New Roman" w:hAnsi="Times New Roman"/>
          <w:sz w:val="22"/>
          <w:szCs w:val="22"/>
          <w:lang w:val="tr-TR"/>
        </w:rPr>
        <w:t xml:space="preserve">EJP SOIL, 24 ülkeden 26 partner kuruluşun ortaklığından oluşmaktadır. Program Avrupa Komisyonu ile birlikte diğer partnerlerin katkısıyla </w:t>
      </w:r>
      <w:r>
        <w:rPr>
          <w:rFonts w:ascii="Times New Roman" w:hAnsi="Times New Roman"/>
          <w:sz w:val="22"/>
          <w:szCs w:val="22"/>
          <w:lang w:val="tr-TR"/>
        </w:rPr>
        <w:t>ortaya koyulan</w:t>
      </w:r>
      <w:r w:rsidRPr="00CB53DF">
        <w:rPr>
          <w:rFonts w:ascii="Times New Roman" w:hAnsi="Times New Roman"/>
          <w:sz w:val="22"/>
          <w:szCs w:val="22"/>
          <w:lang w:val="tr-TR"/>
        </w:rPr>
        <w:t xml:space="preserve"> 80 milyon € tutarında ortak bütçeye sahip olup, iklim değişikliklerine uyum ve bunların etkilerinin azaltılması, sürdürülebilir tarımsal üretim, ekosistem hizmetlerinin devamlılığının sağlanması, toprak ve arazi bozulumunun önlenmesi gibi temel toplumsal sorunlara tarımsal topraklar temelinde katkının artırılmasını amaçlamaktadır.  </w:t>
      </w:r>
    </w:p>
    <w:p w:rsidR="00422999" w:rsidRPr="00205C72" w:rsidRDefault="00422999" w:rsidP="00AF01D0">
      <w:pPr>
        <w:spacing w:after="240"/>
        <w:rPr>
          <w:rFonts w:ascii="Times New Roman" w:hAnsi="Times New Roman"/>
          <w:b/>
          <w:sz w:val="22"/>
          <w:szCs w:val="22"/>
          <w:lang w:val="tr-TR"/>
        </w:rPr>
      </w:pPr>
      <w:r w:rsidRPr="00CB53DF">
        <w:rPr>
          <w:rFonts w:ascii="Times New Roman" w:hAnsi="Times New Roman"/>
          <w:b/>
          <w:bCs/>
          <w:sz w:val="22"/>
          <w:szCs w:val="22"/>
          <w:lang w:val="tr-TR"/>
        </w:rPr>
        <w:t>Sürdürülebilir Toprak Yönetimi İçin Yol Haritası</w:t>
      </w:r>
    </w:p>
    <w:p w:rsidR="00422999" w:rsidRPr="00205C72" w:rsidRDefault="00422999" w:rsidP="00C2793A">
      <w:pPr>
        <w:jc w:val="both"/>
        <w:rPr>
          <w:rFonts w:ascii="Times New Roman" w:hAnsi="Times New Roman"/>
          <w:sz w:val="22"/>
          <w:szCs w:val="22"/>
          <w:lang w:val="tr-TR"/>
        </w:rPr>
      </w:pPr>
      <w:r w:rsidRPr="00CB53DF">
        <w:rPr>
          <w:rFonts w:ascii="Times New Roman" w:hAnsi="Times New Roman"/>
          <w:sz w:val="22"/>
          <w:szCs w:val="22"/>
          <w:lang w:val="tr-TR"/>
        </w:rPr>
        <w:t>İklim dostu sürdürülebilir toprak yönetiminin uygulanması bölgeden bölgeye, tarımsal uygulamalar ve farklı toprak türlerine bağlı olarak farklılık göstermektedir. EJP SOIL</w:t>
      </w:r>
      <w:r>
        <w:rPr>
          <w:rFonts w:ascii="Times New Roman" w:hAnsi="Times New Roman"/>
          <w:sz w:val="22"/>
          <w:szCs w:val="22"/>
          <w:lang w:val="tr-TR"/>
        </w:rPr>
        <w:t>’in ilk faaliyetlerinden biri</w:t>
      </w:r>
      <w:r w:rsidRPr="00CB53DF">
        <w:rPr>
          <w:rFonts w:ascii="Times New Roman" w:hAnsi="Times New Roman"/>
          <w:sz w:val="22"/>
          <w:szCs w:val="22"/>
          <w:lang w:val="tr-TR"/>
        </w:rPr>
        <w:t xml:space="preserve">, </w:t>
      </w:r>
      <w:r>
        <w:rPr>
          <w:rFonts w:ascii="Times New Roman" w:hAnsi="Times New Roman"/>
          <w:sz w:val="22"/>
          <w:szCs w:val="22"/>
          <w:lang w:val="tr-TR"/>
        </w:rPr>
        <w:t xml:space="preserve">ulusal ve </w:t>
      </w:r>
      <w:r w:rsidRPr="00CB53DF">
        <w:rPr>
          <w:rFonts w:ascii="Times New Roman" w:hAnsi="Times New Roman"/>
          <w:sz w:val="22"/>
          <w:szCs w:val="22"/>
          <w:lang w:val="tr-TR"/>
        </w:rPr>
        <w:t>Avrupa</w:t>
      </w:r>
      <w:r>
        <w:rPr>
          <w:rFonts w:ascii="Times New Roman" w:hAnsi="Times New Roman"/>
          <w:sz w:val="22"/>
          <w:szCs w:val="22"/>
          <w:lang w:val="tr-TR"/>
        </w:rPr>
        <w:t>’daki</w:t>
      </w:r>
      <w:r w:rsidRPr="00CB53DF">
        <w:rPr>
          <w:rFonts w:ascii="Times New Roman" w:hAnsi="Times New Roman"/>
          <w:sz w:val="22"/>
          <w:szCs w:val="22"/>
          <w:lang w:val="tr-TR"/>
        </w:rPr>
        <w:t xml:space="preserve"> paydaşları</w:t>
      </w:r>
      <w:r>
        <w:rPr>
          <w:rFonts w:ascii="Times New Roman" w:hAnsi="Times New Roman"/>
          <w:sz w:val="22"/>
          <w:szCs w:val="22"/>
          <w:lang w:val="tr-TR"/>
        </w:rPr>
        <w:t>n</w:t>
      </w:r>
      <w:r w:rsidRPr="00CB53DF">
        <w:rPr>
          <w:rFonts w:ascii="Times New Roman" w:hAnsi="Times New Roman"/>
          <w:sz w:val="22"/>
          <w:szCs w:val="22"/>
          <w:lang w:val="tr-TR"/>
        </w:rPr>
        <w:t xml:space="preserve"> mevcut bölgesel ve ulusal faaliyetler</w:t>
      </w:r>
      <w:r>
        <w:rPr>
          <w:rFonts w:ascii="Times New Roman" w:hAnsi="Times New Roman"/>
          <w:sz w:val="22"/>
          <w:szCs w:val="22"/>
          <w:lang w:val="tr-TR"/>
        </w:rPr>
        <w:t>in</w:t>
      </w:r>
      <w:r w:rsidRPr="00CB53DF">
        <w:rPr>
          <w:rFonts w:ascii="Times New Roman" w:hAnsi="Times New Roman"/>
          <w:sz w:val="22"/>
          <w:szCs w:val="22"/>
          <w:lang w:val="tr-TR"/>
        </w:rPr>
        <w:t>deki bilg</w:t>
      </w:r>
      <w:r>
        <w:rPr>
          <w:rFonts w:ascii="Times New Roman" w:hAnsi="Times New Roman"/>
          <w:sz w:val="22"/>
          <w:szCs w:val="22"/>
          <w:lang w:val="tr-TR"/>
        </w:rPr>
        <w:t xml:space="preserve">i boşluklarını ve farklılıklarını </w:t>
      </w:r>
      <w:r w:rsidRPr="00CB53DF">
        <w:rPr>
          <w:rFonts w:ascii="Times New Roman" w:hAnsi="Times New Roman"/>
          <w:sz w:val="22"/>
          <w:szCs w:val="22"/>
          <w:lang w:val="tr-TR"/>
        </w:rPr>
        <w:t>belirlemeyi amaçlamaktadır. Mevcut durumun belirlenmesi, paydaş ülkelerdeki mevcut bilgi ve araçları ortaya koyarak</w:t>
      </w:r>
      <w:r>
        <w:rPr>
          <w:rFonts w:ascii="Times New Roman" w:hAnsi="Times New Roman"/>
          <w:sz w:val="22"/>
          <w:szCs w:val="22"/>
          <w:lang w:val="tr-TR"/>
        </w:rPr>
        <w:t>,</w:t>
      </w:r>
      <w:r w:rsidRPr="00CB53DF">
        <w:rPr>
          <w:rFonts w:ascii="Times New Roman" w:hAnsi="Times New Roman"/>
          <w:sz w:val="22"/>
          <w:szCs w:val="22"/>
          <w:lang w:val="tr-TR"/>
        </w:rPr>
        <w:t xml:space="preserve"> araştırma önceliklerinin belirlenmesine </w:t>
      </w:r>
      <w:r>
        <w:rPr>
          <w:rFonts w:ascii="Times New Roman" w:hAnsi="Times New Roman"/>
          <w:sz w:val="22"/>
          <w:szCs w:val="22"/>
          <w:lang w:val="tr-TR"/>
        </w:rPr>
        <w:t>katkı sağlayacaktır</w:t>
      </w:r>
      <w:r w:rsidRPr="00CB53DF">
        <w:rPr>
          <w:rFonts w:ascii="Times New Roman" w:hAnsi="Times New Roman"/>
          <w:sz w:val="22"/>
          <w:szCs w:val="22"/>
          <w:lang w:val="tr-TR"/>
        </w:rPr>
        <w:t>. Bu yaklaşım, Avrupa çapında bilim, politika ve uygulama konularında stratejik karar vermey</w:t>
      </w:r>
      <w:r>
        <w:rPr>
          <w:rFonts w:ascii="Times New Roman" w:hAnsi="Times New Roman"/>
          <w:sz w:val="22"/>
          <w:szCs w:val="22"/>
          <w:lang w:val="tr-TR"/>
        </w:rPr>
        <w:t>e</w:t>
      </w:r>
      <w:r w:rsidRPr="00CB53DF">
        <w:rPr>
          <w:rFonts w:ascii="Times New Roman" w:hAnsi="Times New Roman"/>
          <w:sz w:val="22"/>
          <w:szCs w:val="22"/>
          <w:lang w:val="tr-TR"/>
        </w:rPr>
        <w:t xml:space="preserve"> olanak tanıyan </w:t>
      </w:r>
      <w:r>
        <w:rPr>
          <w:rFonts w:ascii="Times New Roman" w:hAnsi="Times New Roman"/>
          <w:sz w:val="22"/>
          <w:szCs w:val="22"/>
          <w:lang w:val="tr-TR"/>
        </w:rPr>
        <w:t xml:space="preserve">ayrıca </w:t>
      </w:r>
      <w:r w:rsidRPr="00CB53DF">
        <w:rPr>
          <w:rFonts w:ascii="Times New Roman" w:hAnsi="Times New Roman"/>
          <w:sz w:val="22"/>
          <w:szCs w:val="22"/>
          <w:lang w:val="tr-TR"/>
        </w:rPr>
        <w:t>stratejik bir araştırma gündemi olarak işlev görecek bir yol haritasının ortaya konmasına olanak tanıyacaktır.</w:t>
      </w:r>
    </w:p>
    <w:p w:rsidR="00422999" w:rsidRPr="00205C72" w:rsidRDefault="00422999" w:rsidP="005E6EDA">
      <w:pPr>
        <w:rPr>
          <w:rFonts w:ascii="Times New Roman" w:hAnsi="Times New Roman"/>
          <w:sz w:val="22"/>
          <w:szCs w:val="22"/>
          <w:lang w:val="tr-TR"/>
        </w:rPr>
      </w:pPr>
    </w:p>
    <w:p w:rsidR="00422999" w:rsidRPr="00205C72" w:rsidRDefault="00422999" w:rsidP="00C2793A">
      <w:pPr>
        <w:jc w:val="both"/>
        <w:rPr>
          <w:rFonts w:ascii="Times New Roman" w:hAnsi="Times New Roman"/>
          <w:sz w:val="22"/>
          <w:szCs w:val="22"/>
          <w:lang w:val="tr-TR"/>
        </w:rPr>
      </w:pPr>
      <w:r w:rsidRPr="00CB53DF">
        <w:rPr>
          <w:rFonts w:ascii="Times New Roman" w:hAnsi="Times New Roman"/>
          <w:sz w:val="22"/>
          <w:szCs w:val="22"/>
          <w:lang w:val="tr-TR"/>
        </w:rPr>
        <w:t xml:space="preserve">EJP SOIL, tarımsal topraklara yönelik uluslararası raporlamaya katkıda bulunarak, toprağa ilişkin birbiri ile uyumlu ve erişimi kolay bilginin geliştirilmesine katkı sağlanmasını </w:t>
      </w:r>
      <w:r>
        <w:rPr>
          <w:rFonts w:ascii="Times New Roman" w:hAnsi="Times New Roman"/>
          <w:sz w:val="22"/>
          <w:szCs w:val="22"/>
          <w:lang w:val="tr-TR"/>
        </w:rPr>
        <w:t>hedeflemektedir</w:t>
      </w:r>
      <w:r w:rsidRPr="00CB53DF">
        <w:rPr>
          <w:rFonts w:ascii="Times New Roman" w:hAnsi="Times New Roman"/>
          <w:sz w:val="22"/>
          <w:szCs w:val="22"/>
          <w:lang w:val="tr-TR"/>
        </w:rPr>
        <w:t>. Ortaya koyulacak ortak çaba ve işbirlikçi yaklaşım</w:t>
      </w:r>
      <w:r>
        <w:rPr>
          <w:rFonts w:ascii="Times New Roman" w:hAnsi="Times New Roman"/>
          <w:sz w:val="22"/>
          <w:szCs w:val="22"/>
          <w:lang w:val="tr-TR"/>
        </w:rPr>
        <w:t xml:space="preserve"> ile </w:t>
      </w:r>
      <w:r w:rsidRPr="00CB53DF">
        <w:rPr>
          <w:rFonts w:ascii="Times New Roman" w:hAnsi="Times New Roman"/>
          <w:sz w:val="22"/>
          <w:szCs w:val="22"/>
          <w:lang w:val="tr-TR"/>
        </w:rPr>
        <w:t>tarımsal topraklara ilişkin farklı disiplinlerde faaliyet gösteren araştırmacı topluluğunun güçlendirilmesi, bu topluluğun daha geniş bir paydaş ağına entegrasyonu</w:t>
      </w:r>
      <w:r>
        <w:rPr>
          <w:rFonts w:ascii="Times New Roman" w:hAnsi="Times New Roman"/>
          <w:sz w:val="22"/>
          <w:szCs w:val="22"/>
          <w:lang w:val="tr-TR"/>
        </w:rPr>
        <w:t>nun</w:t>
      </w:r>
      <w:r w:rsidRPr="00CB53DF">
        <w:rPr>
          <w:rFonts w:ascii="Times New Roman" w:hAnsi="Times New Roman"/>
          <w:sz w:val="22"/>
          <w:szCs w:val="22"/>
          <w:lang w:val="tr-TR"/>
        </w:rPr>
        <w:t xml:space="preserve"> sağlan</w:t>
      </w:r>
      <w:r>
        <w:rPr>
          <w:rFonts w:ascii="Times New Roman" w:hAnsi="Times New Roman"/>
          <w:sz w:val="22"/>
          <w:szCs w:val="22"/>
          <w:lang w:val="tr-TR"/>
        </w:rPr>
        <w:t>ması</w:t>
      </w:r>
      <w:r w:rsidRPr="00CB53DF">
        <w:rPr>
          <w:rFonts w:ascii="Times New Roman" w:hAnsi="Times New Roman"/>
          <w:sz w:val="22"/>
          <w:szCs w:val="22"/>
          <w:lang w:val="tr-TR"/>
        </w:rPr>
        <w:t xml:space="preserve"> ayrıca </w:t>
      </w:r>
      <w:r>
        <w:rPr>
          <w:rFonts w:ascii="Times New Roman" w:hAnsi="Times New Roman"/>
          <w:sz w:val="22"/>
          <w:szCs w:val="22"/>
          <w:lang w:val="tr-TR"/>
        </w:rPr>
        <w:t xml:space="preserve">bu </w:t>
      </w:r>
      <w:r w:rsidRPr="00CB53DF">
        <w:rPr>
          <w:rFonts w:ascii="Times New Roman" w:hAnsi="Times New Roman"/>
          <w:sz w:val="22"/>
          <w:szCs w:val="22"/>
          <w:lang w:val="tr-TR"/>
        </w:rPr>
        <w:t>ağların oluşturulması, ülkeler arası projelerin başlatılması, eğitim ve doktora öğreniminin yanı sıra yayım ve iletişim kanalları</w:t>
      </w:r>
      <w:r>
        <w:rPr>
          <w:rFonts w:ascii="Times New Roman" w:hAnsi="Times New Roman"/>
          <w:sz w:val="22"/>
          <w:szCs w:val="22"/>
          <w:lang w:val="tr-TR"/>
        </w:rPr>
        <w:t>nın</w:t>
      </w:r>
      <w:r w:rsidRPr="00CB53DF">
        <w:rPr>
          <w:rFonts w:ascii="Times New Roman" w:hAnsi="Times New Roman"/>
          <w:sz w:val="22"/>
          <w:szCs w:val="22"/>
          <w:lang w:val="tr-TR"/>
        </w:rPr>
        <w:t xml:space="preserve"> desteklenmesi </w:t>
      </w:r>
      <w:r>
        <w:rPr>
          <w:rFonts w:ascii="Times New Roman" w:hAnsi="Times New Roman"/>
          <w:sz w:val="22"/>
          <w:szCs w:val="22"/>
          <w:lang w:val="tr-TR"/>
        </w:rPr>
        <w:t>program</w:t>
      </w:r>
      <w:r w:rsidRPr="00CB53DF">
        <w:rPr>
          <w:rFonts w:ascii="Times New Roman" w:hAnsi="Times New Roman"/>
          <w:sz w:val="22"/>
          <w:szCs w:val="22"/>
          <w:lang w:val="tr-TR"/>
        </w:rPr>
        <w:t xml:space="preserve"> </w:t>
      </w:r>
      <w:r>
        <w:rPr>
          <w:rFonts w:ascii="Times New Roman" w:hAnsi="Times New Roman"/>
          <w:sz w:val="22"/>
          <w:szCs w:val="22"/>
          <w:lang w:val="tr-TR"/>
        </w:rPr>
        <w:t>çerçevesinde</w:t>
      </w:r>
      <w:r w:rsidRPr="00CB53DF">
        <w:rPr>
          <w:rFonts w:ascii="Times New Roman" w:hAnsi="Times New Roman"/>
          <w:sz w:val="22"/>
          <w:szCs w:val="22"/>
          <w:lang w:val="tr-TR"/>
        </w:rPr>
        <w:t xml:space="preserve"> hedeflenmektedir. </w:t>
      </w:r>
    </w:p>
    <w:p w:rsidR="00422999" w:rsidRPr="00205C72" w:rsidRDefault="00422999" w:rsidP="005E6EDA">
      <w:pPr>
        <w:rPr>
          <w:rFonts w:ascii="Times New Roman" w:hAnsi="Times New Roman"/>
          <w:sz w:val="22"/>
          <w:szCs w:val="22"/>
          <w:lang w:val="tr-TR"/>
        </w:rPr>
      </w:pPr>
    </w:p>
    <w:p w:rsidR="00422999" w:rsidRPr="00205C72" w:rsidRDefault="00422999" w:rsidP="00C2793A">
      <w:pPr>
        <w:spacing w:after="240"/>
        <w:rPr>
          <w:rFonts w:ascii="Times New Roman" w:hAnsi="Times New Roman"/>
          <w:b/>
          <w:sz w:val="22"/>
          <w:szCs w:val="22"/>
          <w:lang w:val="tr-TR"/>
        </w:rPr>
      </w:pPr>
      <w:r>
        <w:rPr>
          <w:rFonts w:ascii="Times New Roman" w:hAnsi="Times New Roman"/>
          <w:b/>
          <w:bCs/>
          <w:sz w:val="22"/>
          <w:szCs w:val="22"/>
          <w:lang w:val="tr-TR"/>
        </w:rPr>
        <w:t>Farkındalık, Yönergeler v</w:t>
      </w:r>
      <w:r w:rsidRPr="00CB53DF">
        <w:rPr>
          <w:rFonts w:ascii="Times New Roman" w:hAnsi="Times New Roman"/>
          <w:b/>
          <w:bCs/>
          <w:sz w:val="22"/>
          <w:szCs w:val="22"/>
          <w:lang w:val="tr-TR"/>
        </w:rPr>
        <w:t xml:space="preserve">e Politika </w:t>
      </w:r>
      <w:r>
        <w:rPr>
          <w:rFonts w:ascii="Times New Roman" w:hAnsi="Times New Roman"/>
          <w:b/>
          <w:bCs/>
          <w:sz w:val="22"/>
          <w:szCs w:val="22"/>
          <w:lang w:val="tr-TR"/>
        </w:rPr>
        <w:t>Tavsiyeleri</w:t>
      </w:r>
    </w:p>
    <w:p w:rsidR="00422999" w:rsidRPr="00205C72" w:rsidRDefault="00422999" w:rsidP="00C2793A">
      <w:pPr>
        <w:spacing w:after="240"/>
        <w:jc w:val="both"/>
        <w:rPr>
          <w:rFonts w:ascii="Times New Roman" w:hAnsi="Times New Roman"/>
          <w:sz w:val="22"/>
          <w:szCs w:val="22"/>
          <w:lang w:val="tr-TR"/>
        </w:rPr>
      </w:pPr>
      <w:r>
        <w:rPr>
          <w:rFonts w:ascii="Times New Roman" w:hAnsi="Times New Roman"/>
          <w:sz w:val="22"/>
          <w:szCs w:val="22"/>
          <w:lang w:val="tr-TR"/>
        </w:rPr>
        <w:t>EJP SOIL genel toplumsal farkındalığı</w:t>
      </w:r>
      <w:r w:rsidRPr="00CB53DF">
        <w:rPr>
          <w:rFonts w:ascii="Times New Roman" w:hAnsi="Times New Roman"/>
          <w:sz w:val="22"/>
          <w:szCs w:val="22"/>
          <w:lang w:val="tr-TR"/>
        </w:rPr>
        <w:t xml:space="preserve"> artırmay</w:t>
      </w:r>
      <w:r>
        <w:rPr>
          <w:rFonts w:ascii="Times New Roman" w:hAnsi="Times New Roman"/>
          <w:sz w:val="22"/>
          <w:szCs w:val="22"/>
          <w:lang w:val="tr-TR"/>
        </w:rPr>
        <w:t xml:space="preserve">ı </w:t>
      </w:r>
      <w:r w:rsidRPr="00CB53DF">
        <w:rPr>
          <w:rFonts w:ascii="Times New Roman" w:hAnsi="Times New Roman"/>
          <w:sz w:val="22"/>
          <w:szCs w:val="22"/>
          <w:lang w:val="tr-TR"/>
        </w:rPr>
        <w:t xml:space="preserve">ve tarımsal toprak yönetimi anlayışını geliştirmeyi hedeflemektedir. </w:t>
      </w:r>
    </w:p>
    <w:p w:rsidR="00422999" w:rsidRPr="00205C72" w:rsidRDefault="00422999" w:rsidP="00C2793A">
      <w:pPr>
        <w:spacing w:after="240"/>
        <w:jc w:val="both"/>
        <w:rPr>
          <w:rFonts w:ascii="Times New Roman" w:hAnsi="Times New Roman"/>
          <w:sz w:val="22"/>
          <w:szCs w:val="22"/>
          <w:lang w:val="tr-TR"/>
        </w:rPr>
      </w:pPr>
      <w:r>
        <w:rPr>
          <w:rFonts w:ascii="Times New Roman" w:hAnsi="Times New Roman"/>
          <w:sz w:val="22"/>
          <w:szCs w:val="22"/>
          <w:lang w:val="tr-TR"/>
        </w:rPr>
        <w:t>Program kapsamında ç</w:t>
      </w:r>
      <w:r w:rsidRPr="00CB53DF">
        <w:rPr>
          <w:rFonts w:ascii="Times New Roman" w:hAnsi="Times New Roman"/>
          <w:sz w:val="22"/>
          <w:szCs w:val="22"/>
          <w:lang w:val="tr-TR"/>
        </w:rPr>
        <w:t>iftçilerin, toprak ve arazi sahipleri ile ayrıca sanayicilerin, sürdürülebilir toprak yönetimi uygulamaları konularında kılavu</w:t>
      </w:r>
      <w:r>
        <w:rPr>
          <w:rFonts w:ascii="Times New Roman" w:hAnsi="Times New Roman"/>
          <w:sz w:val="22"/>
          <w:szCs w:val="22"/>
          <w:lang w:val="tr-TR"/>
        </w:rPr>
        <w:t>zlara, karbon miktarı</w:t>
      </w:r>
      <w:r w:rsidRPr="00CB53DF">
        <w:rPr>
          <w:rFonts w:ascii="Times New Roman" w:hAnsi="Times New Roman"/>
          <w:sz w:val="22"/>
          <w:szCs w:val="22"/>
          <w:lang w:val="tr-TR"/>
        </w:rPr>
        <w:t xml:space="preserve"> hesaplam</w:t>
      </w:r>
      <w:r>
        <w:rPr>
          <w:rFonts w:ascii="Times New Roman" w:hAnsi="Times New Roman"/>
          <w:sz w:val="22"/>
          <w:szCs w:val="22"/>
          <w:lang w:val="tr-TR"/>
        </w:rPr>
        <w:t>aları için teknoloji ve araçlara</w:t>
      </w:r>
      <w:r w:rsidRPr="00CB53DF">
        <w:rPr>
          <w:rFonts w:ascii="Times New Roman" w:hAnsi="Times New Roman"/>
          <w:sz w:val="22"/>
          <w:szCs w:val="22"/>
          <w:lang w:val="tr-TR"/>
        </w:rPr>
        <w:t xml:space="preserve"> erişimi sağlanacaktır. Yol haritası gelişiminin bir parçası olarak,  paydaş ülkelerdeki toprak kalitesini ve toprak karbonu</w:t>
      </w:r>
      <w:r>
        <w:rPr>
          <w:rFonts w:ascii="Times New Roman" w:hAnsi="Times New Roman"/>
          <w:sz w:val="22"/>
          <w:szCs w:val="22"/>
          <w:lang w:val="tr-TR"/>
        </w:rPr>
        <w:t xml:space="preserve"> </w:t>
      </w:r>
      <w:r w:rsidRPr="00CB53DF">
        <w:rPr>
          <w:rFonts w:ascii="Times New Roman" w:hAnsi="Times New Roman"/>
          <w:sz w:val="22"/>
          <w:szCs w:val="22"/>
          <w:lang w:val="tr-TR"/>
        </w:rPr>
        <w:t>hesaplama</w:t>
      </w:r>
      <w:r>
        <w:rPr>
          <w:rFonts w:ascii="Times New Roman" w:hAnsi="Times New Roman"/>
          <w:sz w:val="22"/>
          <w:szCs w:val="22"/>
          <w:lang w:val="tr-TR"/>
        </w:rPr>
        <w:t>ları</w:t>
      </w:r>
      <w:r w:rsidRPr="00CB53DF">
        <w:rPr>
          <w:rFonts w:ascii="Times New Roman" w:hAnsi="Times New Roman"/>
          <w:sz w:val="22"/>
          <w:szCs w:val="22"/>
          <w:lang w:val="tr-TR"/>
        </w:rPr>
        <w:t xml:space="preserve"> için mevcut modeller </w:t>
      </w:r>
      <w:r>
        <w:rPr>
          <w:rFonts w:ascii="Times New Roman" w:hAnsi="Times New Roman"/>
          <w:sz w:val="22"/>
          <w:szCs w:val="22"/>
          <w:lang w:val="tr-TR"/>
        </w:rPr>
        <w:t>ele alınacaktır</w:t>
      </w:r>
      <w:r w:rsidRPr="00CB53DF">
        <w:rPr>
          <w:rFonts w:ascii="Times New Roman" w:hAnsi="Times New Roman"/>
          <w:sz w:val="22"/>
          <w:szCs w:val="22"/>
          <w:lang w:val="tr-TR"/>
        </w:rPr>
        <w:t>. Diğer çıktıların yanı sıra, bu durum</w:t>
      </w:r>
      <w:r>
        <w:rPr>
          <w:rFonts w:ascii="Times New Roman" w:hAnsi="Times New Roman"/>
          <w:sz w:val="22"/>
          <w:szCs w:val="22"/>
          <w:lang w:val="tr-TR"/>
        </w:rPr>
        <w:t>un</w:t>
      </w:r>
      <w:r w:rsidRPr="00CB53DF">
        <w:rPr>
          <w:rFonts w:ascii="Times New Roman" w:hAnsi="Times New Roman"/>
          <w:sz w:val="22"/>
          <w:szCs w:val="22"/>
          <w:lang w:val="tr-TR"/>
        </w:rPr>
        <w:t xml:space="preserve"> toprak organik karbon stokları ve sera gazı emisyonları üzerindeki potansiyel etkiyi açıklayan tarımsal toprak yönetimi seçeneklerinin uygulanmasına olanak </w:t>
      </w:r>
      <w:r>
        <w:rPr>
          <w:rFonts w:ascii="Times New Roman" w:hAnsi="Times New Roman"/>
          <w:sz w:val="22"/>
          <w:szCs w:val="22"/>
          <w:lang w:val="tr-TR"/>
        </w:rPr>
        <w:t>sağlayacağı düşünülmektedir</w:t>
      </w:r>
      <w:r w:rsidRPr="00CB53DF">
        <w:rPr>
          <w:rFonts w:ascii="Times New Roman" w:hAnsi="Times New Roman"/>
          <w:sz w:val="22"/>
          <w:szCs w:val="22"/>
          <w:lang w:val="tr-TR"/>
        </w:rPr>
        <w:t>.</w:t>
      </w:r>
    </w:p>
    <w:p w:rsidR="00422999" w:rsidRPr="00205C72" w:rsidRDefault="00422999" w:rsidP="00C2793A">
      <w:pPr>
        <w:spacing w:after="240"/>
        <w:jc w:val="both"/>
        <w:rPr>
          <w:rFonts w:ascii="Times New Roman" w:hAnsi="Times New Roman"/>
          <w:sz w:val="22"/>
          <w:szCs w:val="22"/>
          <w:lang w:val="tr-TR"/>
        </w:rPr>
      </w:pPr>
      <w:r w:rsidRPr="00CB53DF">
        <w:rPr>
          <w:rFonts w:ascii="Times New Roman" w:hAnsi="Times New Roman"/>
          <w:sz w:val="22"/>
          <w:szCs w:val="22"/>
          <w:lang w:val="tr-TR"/>
        </w:rPr>
        <w:t xml:space="preserve">Politika düzeyinde </w:t>
      </w:r>
      <w:r>
        <w:rPr>
          <w:rFonts w:ascii="Times New Roman" w:hAnsi="Times New Roman"/>
          <w:sz w:val="22"/>
          <w:szCs w:val="22"/>
          <w:lang w:val="tr-TR"/>
        </w:rPr>
        <w:t>programın amacı ise,</w:t>
      </w:r>
      <w:r w:rsidRPr="00CB53DF">
        <w:rPr>
          <w:rFonts w:ascii="Times New Roman" w:hAnsi="Times New Roman"/>
          <w:sz w:val="22"/>
          <w:szCs w:val="22"/>
          <w:lang w:val="tr-TR"/>
        </w:rPr>
        <w:t xml:space="preserve"> yeni bilgi için veri boşluklarını ve öncelikli ihtiyaçları belirlemek</w:t>
      </w:r>
      <w:r>
        <w:rPr>
          <w:rFonts w:ascii="Times New Roman" w:hAnsi="Times New Roman"/>
          <w:sz w:val="22"/>
          <w:szCs w:val="22"/>
          <w:lang w:val="tr-TR"/>
        </w:rPr>
        <w:t>,</w:t>
      </w:r>
      <w:r w:rsidRPr="00CB53DF">
        <w:rPr>
          <w:rFonts w:ascii="Times New Roman" w:hAnsi="Times New Roman"/>
          <w:sz w:val="22"/>
          <w:szCs w:val="22"/>
          <w:lang w:val="tr-TR"/>
        </w:rPr>
        <w:t xml:space="preserve"> ayrıca bölgesel ve Avrupa düzeyinde politika oluşturma için kanıta dayalı </w:t>
      </w:r>
      <w:r>
        <w:rPr>
          <w:rFonts w:ascii="Times New Roman" w:hAnsi="Times New Roman"/>
          <w:sz w:val="22"/>
          <w:szCs w:val="22"/>
          <w:lang w:val="tr-TR"/>
        </w:rPr>
        <w:t>tavsiye</w:t>
      </w:r>
      <w:r w:rsidRPr="00CB53DF">
        <w:rPr>
          <w:rFonts w:ascii="Times New Roman" w:hAnsi="Times New Roman"/>
          <w:sz w:val="22"/>
          <w:szCs w:val="22"/>
          <w:lang w:val="tr-TR"/>
        </w:rPr>
        <w:t xml:space="preserve"> geliştirmektir. </w:t>
      </w:r>
    </w:p>
    <w:p w:rsidR="00422999" w:rsidRPr="00205C72" w:rsidRDefault="00422999" w:rsidP="005E6EDA">
      <w:pPr>
        <w:rPr>
          <w:rFonts w:ascii="Times New Roman" w:hAnsi="Times New Roman"/>
          <w:sz w:val="22"/>
          <w:szCs w:val="22"/>
          <w:lang w:val="tr-TR"/>
        </w:rPr>
      </w:pPr>
    </w:p>
    <w:p w:rsidR="00422999" w:rsidRPr="00205C72" w:rsidRDefault="00422999" w:rsidP="00C2793A">
      <w:pPr>
        <w:spacing w:after="240"/>
        <w:jc w:val="both"/>
        <w:rPr>
          <w:rFonts w:ascii="Times New Roman" w:hAnsi="Times New Roman"/>
          <w:i/>
          <w:sz w:val="22"/>
          <w:szCs w:val="22"/>
          <w:lang w:val="tr-TR"/>
        </w:rPr>
      </w:pPr>
      <w:r w:rsidRPr="00CB53DF">
        <w:rPr>
          <w:rFonts w:ascii="Times New Roman" w:hAnsi="Times New Roman"/>
          <w:sz w:val="22"/>
          <w:szCs w:val="22"/>
          <w:lang w:val="tr-TR"/>
        </w:rPr>
        <w:t xml:space="preserve">Bu </w:t>
      </w:r>
      <w:bookmarkStart w:id="0" w:name="_GoBack"/>
      <w:bookmarkEnd w:id="0"/>
      <w:r w:rsidRPr="00CB53DF">
        <w:rPr>
          <w:rFonts w:ascii="Times New Roman" w:hAnsi="Times New Roman"/>
          <w:sz w:val="22"/>
          <w:szCs w:val="22"/>
          <w:lang w:val="tr-TR"/>
        </w:rPr>
        <w:t>proje 652615 sayılı hibe sözleşmesi uyarınca</w:t>
      </w:r>
      <w:r>
        <w:rPr>
          <w:rFonts w:ascii="Times New Roman" w:hAnsi="Times New Roman"/>
          <w:sz w:val="22"/>
          <w:szCs w:val="22"/>
          <w:lang w:val="tr-TR"/>
        </w:rPr>
        <w:t>,</w:t>
      </w:r>
      <w:r w:rsidRPr="00CB53DF">
        <w:rPr>
          <w:rFonts w:ascii="Times New Roman" w:hAnsi="Times New Roman"/>
          <w:sz w:val="22"/>
          <w:szCs w:val="22"/>
          <w:lang w:val="tr-TR"/>
        </w:rPr>
        <w:t xml:space="preserve"> Avrupa Birliği Horizon 2020 araştırma ve inovasyon programı kapsamında finanse edilmektedir.</w:t>
      </w:r>
    </w:p>
    <w:p w:rsidR="00422999" w:rsidRPr="00205C72" w:rsidRDefault="00422999" w:rsidP="00C2793A">
      <w:pPr>
        <w:spacing w:after="240"/>
        <w:jc w:val="both"/>
        <w:rPr>
          <w:rFonts w:ascii="Times New Roman" w:hAnsi="Times New Roman"/>
          <w:b/>
          <w:sz w:val="22"/>
          <w:szCs w:val="22"/>
          <w:u w:val="single"/>
          <w:lang w:val="tr-TR"/>
        </w:rPr>
      </w:pPr>
      <w:r w:rsidRPr="00C2793A">
        <w:rPr>
          <w:rFonts w:ascii="Times New Roman" w:hAnsi="Times New Roman"/>
          <w:b/>
          <w:bCs/>
          <w:sz w:val="22"/>
          <w:szCs w:val="22"/>
          <w:u w:val="single"/>
          <w:lang w:val="tr-TR"/>
        </w:rPr>
        <w:t>İletişim bilgileri</w:t>
      </w:r>
    </w:p>
    <w:p w:rsidR="00422999" w:rsidRDefault="00422999" w:rsidP="00C2793A">
      <w:pPr>
        <w:spacing w:after="240"/>
        <w:jc w:val="both"/>
        <w:rPr>
          <w:rFonts w:ascii="Times New Roman" w:hAnsi="Times New Roman"/>
          <w:sz w:val="22"/>
          <w:szCs w:val="22"/>
          <w:lang w:val="tr-TR"/>
        </w:rPr>
      </w:pPr>
      <w:r w:rsidRPr="00CB53DF">
        <w:rPr>
          <w:rFonts w:ascii="Times New Roman" w:hAnsi="Times New Roman"/>
          <w:sz w:val="22"/>
          <w:szCs w:val="22"/>
          <w:lang w:val="tr-TR"/>
        </w:rPr>
        <w:t xml:space="preserve">EJP SOIL Koordinatörü: EJP SOIL Koordinatörü: Claire Chenu INRAE. </w:t>
      </w:r>
    </w:p>
    <w:p w:rsidR="00422999" w:rsidRPr="00C2793A" w:rsidRDefault="00422999" w:rsidP="00C2793A">
      <w:pPr>
        <w:spacing w:after="240"/>
        <w:jc w:val="both"/>
        <w:rPr>
          <w:rFonts w:ascii="Times New Roman" w:hAnsi="Times New Roman"/>
          <w:sz w:val="22"/>
          <w:szCs w:val="22"/>
          <w:lang w:val="tr-TR"/>
        </w:rPr>
      </w:pPr>
      <w:r w:rsidRPr="00CB53DF">
        <w:rPr>
          <w:rFonts w:ascii="Times New Roman" w:hAnsi="Times New Roman"/>
          <w:sz w:val="22"/>
          <w:szCs w:val="22"/>
          <w:lang w:val="tr-TR"/>
        </w:rPr>
        <w:t xml:space="preserve">E-posta adresi: </w:t>
      </w:r>
      <w:hyperlink r:id="rId6" w:history="1">
        <w:r w:rsidRPr="00CB53DF">
          <w:rPr>
            <w:rFonts w:ascii="Times New Roman" w:hAnsi="Times New Roman"/>
            <w:sz w:val="22"/>
            <w:szCs w:val="22"/>
            <w:lang w:val="tr-TR"/>
          </w:rPr>
          <w:t xml:space="preserve"> </w:t>
        </w:r>
        <w:r w:rsidRPr="00CB53DF">
          <w:rPr>
            <w:rFonts w:ascii="Times New Roman" w:hAnsi="Times New Roman"/>
            <w:color w:val="0000FF"/>
            <w:sz w:val="22"/>
            <w:szCs w:val="22"/>
            <w:lang w:val="tr-TR"/>
          </w:rPr>
          <w:t xml:space="preserve"> </w:t>
        </w:r>
        <w:r w:rsidRPr="00CB53DF">
          <w:rPr>
            <w:rFonts w:ascii="Times New Roman" w:hAnsi="Times New Roman"/>
            <w:color w:val="0000FF"/>
            <w:sz w:val="22"/>
            <w:szCs w:val="22"/>
            <w:u w:val="single"/>
            <w:lang w:val="tr-TR"/>
          </w:rPr>
          <w:t>ejpsoil@inrae.fr</w:t>
        </w:r>
        <w:r w:rsidRPr="00CB53DF">
          <w:rPr>
            <w:rFonts w:ascii="Times New Roman" w:hAnsi="Times New Roman"/>
            <w:color w:val="0000FF"/>
            <w:sz w:val="22"/>
            <w:szCs w:val="22"/>
            <w:lang w:val="tr-TR"/>
          </w:rPr>
          <w:t xml:space="preserve"> </w:t>
        </w:r>
      </w:hyperlink>
      <w:r w:rsidRPr="00CB53DF">
        <w:rPr>
          <w:rFonts w:ascii="Times New Roman" w:hAnsi="Times New Roman"/>
          <w:color w:val="0000FF"/>
          <w:sz w:val="22"/>
          <w:szCs w:val="22"/>
          <w:lang w:val="tr-TR"/>
        </w:rPr>
        <w:t xml:space="preserve"> </w:t>
      </w:r>
      <w:r w:rsidRPr="00CB53DF">
        <w:rPr>
          <w:rFonts w:ascii="Times New Roman" w:hAnsi="Times New Roman"/>
          <w:sz w:val="22"/>
          <w:szCs w:val="22"/>
          <w:lang w:val="tr-TR"/>
        </w:rPr>
        <w:t xml:space="preserve">   </w:t>
      </w:r>
    </w:p>
    <w:p w:rsidR="00422999" w:rsidRPr="00205C72" w:rsidRDefault="00422999" w:rsidP="00C2793A">
      <w:pPr>
        <w:spacing w:after="240"/>
        <w:jc w:val="both"/>
        <w:rPr>
          <w:rFonts w:ascii="Times New Roman" w:hAnsi="Times New Roman"/>
          <w:b/>
          <w:sz w:val="22"/>
          <w:szCs w:val="22"/>
          <w:u w:val="single"/>
          <w:lang w:val="tr-TR"/>
        </w:rPr>
      </w:pPr>
      <w:r w:rsidRPr="00C2793A">
        <w:rPr>
          <w:rFonts w:ascii="Times New Roman" w:hAnsi="Times New Roman"/>
          <w:b/>
          <w:bCs/>
          <w:sz w:val="22"/>
          <w:szCs w:val="22"/>
          <w:u w:val="single"/>
          <w:lang w:val="tr-TR"/>
        </w:rPr>
        <w:t>Daha fazla bilgi</w:t>
      </w:r>
    </w:p>
    <w:p w:rsidR="00422999" w:rsidRPr="00C2793A" w:rsidRDefault="00422999" w:rsidP="00C2793A">
      <w:pPr>
        <w:spacing w:after="240"/>
        <w:jc w:val="both"/>
        <w:rPr>
          <w:rFonts w:ascii="Times New Roman" w:hAnsi="Times New Roman"/>
          <w:sz w:val="22"/>
          <w:szCs w:val="22"/>
          <w:lang w:val="tr-TR"/>
        </w:rPr>
      </w:pPr>
      <w:r w:rsidRPr="00CB53DF">
        <w:rPr>
          <w:rFonts w:ascii="Times New Roman" w:hAnsi="Times New Roman"/>
          <w:sz w:val="22"/>
          <w:szCs w:val="22"/>
          <w:lang w:val="tr-TR"/>
        </w:rPr>
        <w:t xml:space="preserve">EJP SOIL hakkında daha fazla bilgi için, lütfen </w:t>
      </w:r>
      <w:hyperlink r:id="rId7" w:history="1">
        <w:r w:rsidRPr="00CB53DF">
          <w:rPr>
            <w:rFonts w:ascii="Times New Roman" w:hAnsi="Times New Roman"/>
            <w:sz w:val="22"/>
            <w:szCs w:val="22"/>
            <w:lang w:val="tr-TR"/>
          </w:rPr>
          <w:t xml:space="preserve"> </w:t>
        </w:r>
        <w:r w:rsidRPr="00CB53DF">
          <w:rPr>
            <w:rFonts w:ascii="Times New Roman" w:hAnsi="Times New Roman"/>
            <w:color w:val="0000FF"/>
            <w:sz w:val="22"/>
            <w:szCs w:val="22"/>
            <w:lang w:val="tr-TR"/>
          </w:rPr>
          <w:t xml:space="preserve"> </w:t>
        </w:r>
        <w:r w:rsidRPr="00CB53DF">
          <w:rPr>
            <w:rFonts w:ascii="Times New Roman" w:hAnsi="Times New Roman"/>
            <w:color w:val="0000FF"/>
            <w:sz w:val="22"/>
            <w:szCs w:val="22"/>
            <w:u w:val="single"/>
            <w:lang w:val="tr-TR"/>
          </w:rPr>
          <w:t>www.ejpsoil.org</w:t>
        </w:r>
        <w:r w:rsidRPr="00CB53DF">
          <w:rPr>
            <w:rFonts w:ascii="Times New Roman" w:hAnsi="Times New Roman"/>
            <w:color w:val="0000FF"/>
            <w:sz w:val="22"/>
            <w:szCs w:val="22"/>
            <w:lang w:val="tr-TR"/>
          </w:rPr>
          <w:t xml:space="preserve"> </w:t>
        </w:r>
      </w:hyperlink>
      <w:r w:rsidRPr="00CB53DF">
        <w:rPr>
          <w:rFonts w:ascii="Times New Roman" w:hAnsi="Times New Roman"/>
          <w:color w:val="0000FF"/>
          <w:sz w:val="22"/>
          <w:szCs w:val="22"/>
          <w:lang w:val="tr-TR"/>
        </w:rPr>
        <w:t xml:space="preserve"> </w:t>
      </w:r>
      <w:r w:rsidRPr="00CB53DF">
        <w:rPr>
          <w:rFonts w:ascii="Times New Roman" w:hAnsi="Times New Roman"/>
          <w:sz w:val="22"/>
          <w:szCs w:val="22"/>
          <w:lang w:val="tr-TR"/>
        </w:rPr>
        <w:t xml:space="preserve"> adresini ziyaret edin ve lütfen  program bültenine abone olun.</w:t>
      </w:r>
    </w:p>
    <w:p w:rsidR="00422999" w:rsidRPr="00205C72" w:rsidRDefault="00422999" w:rsidP="00C2793A">
      <w:pPr>
        <w:spacing w:after="240"/>
        <w:jc w:val="both"/>
        <w:rPr>
          <w:rFonts w:ascii="Times New Roman" w:hAnsi="Times New Roman"/>
          <w:sz w:val="22"/>
          <w:szCs w:val="22"/>
          <w:lang w:val="tr-TR"/>
        </w:rPr>
      </w:pPr>
      <w:r w:rsidRPr="00CB53DF">
        <w:rPr>
          <w:rFonts w:ascii="Times New Roman" w:hAnsi="Times New Roman"/>
          <w:sz w:val="22"/>
          <w:szCs w:val="22"/>
          <w:lang w:val="tr-TR"/>
        </w:rPr>
        <w:t xml:space="preserve">Web sitesi altında ulusal ortaklar ve program temsilcileri hakkında iletişim bilgilerine ulaşabilirsiniz. </w:t>
      </w:r>
    </w:p>
    <w:sectPr w:rsidR="00422999" w:rsidRPr="00205C72" w:rsidSect="00F6081E">
      <w:headerReference w:type="default" r:id="rId8"/>
      <w:footerReference w:type="default" r:id="rId9"/>
      <w:pgSz w:w="11906" w:h="16838"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999" w:rsidRDefault="00422999">
      <w:pPr>
        <w:spacing w:line="240" w:lineRule="auto"/>
      </w:pPr>
      <w:r>
        <w:separator/>
      </w:r>
    </w:p>
  </w:endnote>
  <w:endnote w:type="continuationSeparator" w:id="0">
    <w:p w:rsidR="00422999" w:rsidRDefault="0042299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999" w:rsidRDefault="00422999">
    <w:pPr>
      <w:pStyle w:val="Footer"/>
    </w:pPr>
    <w:r>
      <w:rPr>
        <w:noProof/>
        <w:lang w:val="tr-TR" w:eastAsia="tr-TR"/>
      </w:rPr>
      <w:pict>
        <v:shapetype id="_x0000_t202" coordsize="21600,21600" o:spt="202" path="m,l,21600r21600,l21600,xe">
          <v:stroke joinstyle="miter"/>
          <v:path gradientshapeok="t" o:connecttype="rect"/>
        </v:shapetype>
        <v:shape id="Text Box 2" o:spid="_x0000_s2051" type="#_x0000_t202" style="position:absolute;margin-left:182.8pt;margin-top:-5.85pt;width:221.15pt;height:52.3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" filled="f" stroked="f">
          <v:textbox>
            <w:txbxContent>
              <w:p w:rsidR="00422999" w:rsidRPr="00C2793A" w:rsidRDefault="00422999" w:rsidP="00C2793A">
                <w:pPr>
                  <w:spacing w:line="240" w:lineRule="auto"/>
                  <w:rPr>
                    <w:sz w:val="22"/>
                    <w:lang w:val="en-US"/>
                  </w:rPr>
                </w:pPr>
                <w:r w:rsidRPr="00C2793A">
                  <w:rPr>
                    <w:rFonts w:ascii="Verdana" w:hAnsi="Verdana"/>
                    <w:color w:val="818181"/>
                    <w:sz w:val="16"/>
                    <w:szCs w:val="15"/>
                    <w:shd w:val="clear" w:color="auto" w:fill="FFFFFF"/>
                    <w:lang w:val="tr-TR"/>
                  </w:rPr>
                  <w:t>Bu proje  652615 sayılı hibe sözleşmesi uyarınca Avrupa Birliği Horizon 2020 araştırma ve inovasyon programı kapsamında finanse edilmektedir.</w:t>
                </w:r>
              </w:p>
            </w:txbxContent>
          </v:textbox>
        </v:shape>
      </w:pict>
    </w: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2052" type="#_x0000_t75" style="position:absolute;margin-left:467.9pt;margin-top:782.45pt;width:49.5pt;height:31.5pt;z-index:-251658752;visibility:visible;mso-position-horizontal-relative:page;mso-position-vertical-relative:page">
          <v:imagedata r:id="rId1" o:title=""/>
          <w10:wrap anchorx="page" anchory="page"/>
        </v:shape>
      </w:pict>
    </w:r>
    <w:r>
      <w:rPr>
        <w:noProof/>
        <w:lang w:val="tr-TR" w:eastAsia="tr-TR"/>
      </w:rPr>
      <w:pict>
        <v:shape id="Billede 4" o:spid="_x0000_s2053" type="#_x0000_t75" style="position:absolute;margin-left:-.45pt;margin-top:-30.8pt;width:523.3pt;height:91.35pt;z-index:-251660800;visibility:visible">
          <v:imagedata r:id="rId2" o:title=""/>
        </v:shape>
      </w:pict>
    </w:r>
  </w:p>
  <w:p w:rsidR="00422999" w:rsidRDefault="004229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999" w:rsidRDefault="00422999">
      <w:pPr>
        <w:spacing w:line="240" w:lineRule="auto"/>
      </w:pPr>
      <w:r>
        <w:separator/>
      </w:r>
    </w:p>
  </w:footnote>
  <w:footnote w:type="continuationSeparator" w:id="0">
    <w:p w:rsidR="00422999" w:rsidRDefault="0042299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999" w:rsidRDefault="00422999" w:rsidP="000823CA">
    <w:pPr>
      <w:pStyle w:val="Header"/>
      <w:tabs>
        <w:tab w:val="clear" w:pos="4819"/>
        <w:tab w:val="clear" w:pos="9638"/>
        <w:tab w:val="left" w:pos="5310"/>
      </w:tabs>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1" o:spid="_x0000_s2049" type="#_x0000_t75" style="position:absolute;margin-left:66.15pt;margin-top:27pt;width:162.75pt;height:42.75pt;z-index:-251656704;visibility:visible;mso-position-vertical-relative:page">
          <v:imagedata r:id="rId1" o:title="" croptop="13301f" cropbottom="19197f" cropleft="2880f"/>
          <w10:wrap anchory="page"/>
        </v:shape>
      </w:pict>
    </w:r>
    <w:r>
      <w:rPr>
        <w:noProof/>
        <w:lang w:val="tr-TR" w:eastAsia="tr-TR"/>
      </w:rPr>
      <w:pict>
        <v:shape id="Billede 2" o:spid="_x0000_s2050" type="#_x0000_t75" style="position:absolute;margin-left:-1.45pt;margin-top:-33.95pt;width:523.3pt;height:91.35pt;z-index:-251659776;visibility:visible">
          <v:imagedata r:id="rId2" o:title=""/>
        </v:shape>
      </w:pict>
    </w:r>
    <w:r>
      <w:tab/>
    </w:r>
  </w:p>
  <w:p w:rsidR="00422999" w:rsidRDefault="00422999" w:rsidP="00F6081E">
    <w:pPr>
      <w:pStyle w:val="Header"/>
      <w:tabs>
        <w:tab w:val="clear" w:pos="4819"/>
        <w:tab w:val="clear" w:pos="9638"/>
        <w:tab w:val="left" w:pos="2105"/>
      </w:tabs>
    </w:pPr>
    <w:r>
      <w:softHyphen/>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formatting="1" w:enforcement="0"/>
  <w:defaultTabStop w:val="1304"/>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4148"/>
    <w:rsid w:val="00027384"/>
    <w:rsid w:val="00050D15"/>
    <w:rsid w:val="000823CA"/>
    <w:rsid w:val="000F4D84"/>
    <w:rsid w:val="001D361B"/>
    <w:rsid w:val="00205C72"/>
    <w:rsid w:val="002154AC"/>
    <w:rsid w:val="0030381E"/>
    <w:rsid w:val="00317222"/>
    <w:rsid w:val="00317889"/>
    <w:rsid w:val="00375890"/>
    <w:rsid w:val="00392D44"/>
    <w:rsid w:val="003A0FDB"/>
    <w:rsid w:val="003B0C60"/>
    <w:rsid w:val="00422999"/>
    <w:rsid w:val="00433033"/>
    <w:rsid w:val="00435FB1"/>
    <w:rsid w:val="00444A5C"/>
    <w:rsid w:val="00491745"/>
    <w:rsid w:val="004D1EC0"/>
    <w:rsid w:val="00570AEB"/>
    <w:rsid w:val="00571A28"/>
    <w:rsid w:val="00576065"/>
    <w:rsid w:val="00594B05"/>
    <w:rsid w:val="00597B0A"/>
    <w:rsid w:val="005E1351"/>
    <w:rsid w:val="005E5EB4"/>
    <w:rsid w:val="005E6EDA"/>
    <w:rsid w:val="00606716"/>
    <w:rsid w:val="00655C19"/>
    <w:rsid w:val="006916BE"/>
    <w:rsid w:val="0069454C"/>
    <w:rsid w:val="006B15B9"/>
    <w:rsid w:val="006B6CA6"/>
    <w:rsid w:val="006E05C2"/>
    <w:rsid w:val="006F2387"/>
    <w:rsid w:val="007150A5"/>
    <w:rsid w:val="0072693C"/>
    <w:rsid w:val="00793885"/>
    <w:rsid w:val="007C6A2F"/>
    <w:rsid w:val="0081232A"/>
    <w:rsid w:val="00840318"/>
    <w:rsid w:val="008A6BAA"/>
    <w:rsid w:val="008B6E53"/>
    <w:rsid w:val="008F3244"/>
    <w:rsid w:val="00994F75"/>
    <w:rsid w:val="009B68A8"/>
    <w:rsid w:val="009E24A6"/>
    <w:rsid w:val="00AF01D0"/>
    <w:rsid w:val="00AF4879"/>
    <w:rsid w:val="00B01699"/>
    <w:rsid w:val="00B36C55"/>
    <w:rsid w:val="00BA4FE2"/>
    <w:rsid w:val="00BD0C15"/>
    <w:rsid w:val="00BF6281"/>
    <w:rsid w:val="00C0166B"/>
    <w:rsid w:val="00C05155"/>
    <w:rsid w:val="00C05B96"/>
    <w:rsid w:val="00C2793A"/>
    <w:rsid w:val="00C70865"/>
    <w:rsid w:val="00CB53DF"/>
    <w:rsid w:val="00CF11B4"/>
    <w:rsid w:val="00D26181"/>
    <w:rsid w:val="00D43140"/>
    <w:rsid w:val="00D571C6"/>
    <w:rsid w:val="00D778E6"/>
    <w:rsid w:val="00DC3776"/>
    <w:rsid w:val="00E006BB"/>
    <w:rsid w:val="00E34FE6"/>
    <w:rsid w:val="00E54148"/>
    <w:rsid w:val="00ED0D60"/>
    <w:rsid w:val="00F02882"/>
    <w:rsid w:val="00F53023"/>
    <w:rsid w:val="00F5351C"/>
    <w:rsid w:val="00F6081E"/>
    <w:rsid w:val="00F845F6"/>
    <w:rsid w:val="00F86258"/>
    <w:rsid w:val="00FC54D8"/>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EC0"/>
    <w:pPr>
      <w:spacing w:line="280" w:lineRule="atLeast"/>
    </w:pPr>
    <w:rPr>
      <w:rFonts w:eastAsia="Times New Roman"/>
      <w:sz w:val="20"/>
      <w:szCs w:val="20"/>
      <w:lang w:val="da-DK" w:eastAsia="da-DK"/>
    </w:rPr>
  </w:style>
  <w:style w:type="paragraph" w:styleId="Heading1">
    <w:name w:val="heading 1"/>
    <w:basedOn w:val="Normal"/>
    <w:next w:val="Normal"/>
    <w:link w:val="Heading1Char"/>
    <w:uiPriority w:val="99"/>
    <w:qFormat/>
    <w:rsid w:val="00BF6281"/>
    <w:pPr>
      <w:keepNext/>
      <w:keepLines/>
      <w:spacing w:before="480" w:line="276" w:lineRule="auto"/>
      <w:outlineLvl w:val="0"/>
    </w:pPr>
    <w:rPr>
      <w:rFonts w:ascii="Cambria" w:hAnsi="Cambria"/>
      <w:b/>
      <w:bCs/>
      <w:color w:val="365F91"/>
      <w:sz w:val="28"/>
      <w:szCs w:val="28"/>
      <w:lang w:val="en-GB" w:eastAsia="en-US"/>
    </w:rPr>
  </w:style>
  <w:style w:type="paragraph" w:styleId="Heading2">
    <w:name w:val="heading 2"/>
    <w:basedOn w:val="Normal"/>
    <w:next w:val="Normal"/>
    <w:link w:val="Heading2Char"/>
    <w:uiPriority w:val="99"/>
    <w:qFormat/>
    <w:rsid w:val="00BF6281"/>
    <w:pPr>
      <w:keepNext/>
      <w:keepLines/>
      <w:spacing w:before="200" w:line="276" w:lineRule="auto"/>
      <w:outlineLvl w:val="1"/>
    </w:pPr>
    <w:rPr>
      <w:rFonts w:ascii="Cambria" w:hAnsi="Cambria"/>
      <w:b/>
      <w:bCs/>
      <w:color w:val="4F81BD"/>
      <w:sz w:val="26"/>
      <w:szCs w:val="26"/>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6281"/>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BF6281"/>
    <w:rPr>
      <w:rFonts w:ascii="Cambria" w:hAnsi="Cambria" w:cs="Times New Roman"/>
      <w:b/>
      <w:bCs/>
      <w:color w:val="4F81BD"/>
      <w:sz w:val="26"/>
      <w:szCs w:val="26"/>
    </w:rPr>
  </w:style>
  <w:style w:type="paragraph" w:styleId="Header">
    <w:name w:val="header"/>
    <w:basedOn w:val="Normal"/>
    <w:link w:val="HeaderChar"/>
    <w:uiPriority w:val="99"/>
    <w:rsid w:val="00571A28"/>
    <w:pPr>
      <w:tabs>
        <w:tab w:val="center" w:pos="4819"/>
        <w:tab w:val="right" w:pos="9638"/>
      </w:tabs>
      <w:spacing w:line="240" w:lineRule="auto"/>
    </w:pPr>
    <w:rPr>
      <w:rFonts w:eastAsia="Calibri"/>
      <w:sz w:val="22"/>
      <w:szCs w:val="22"/>
      <w:lang w:val="en-GB" w:eastAsia="en-US"/>
    </w:rPr>
  </w:style>
  <w:style w:type="character" w:customStyle="1" w:styleId="HeaderChar">
    <w:name w:val="Header Char"/>
    <w:basedOn w:val="DefaultParagraphFont"/>
    <w:link w:val="Header"/>
    <w:uiPriority w:val="99"/>
    <w:locked/>
    <w:rsid w:val="00571A28"/>
    <w:rPr>
      <w:rFonts w:cs="Times New Roman"/>
    </w:rPr>
  </w:style>
  <w:style w:type="paragraph" w:styleId="Footer">
    <w:name w:val="footer"/>
    <w:basedOn w:val="Normal"/>
    <w:link w:val="FooterChar"/>
    <w:uiPriority w:val="99"/>
    <w:rsid w:val="00571A28"/>
    <w:pPr>
      <w:tabs>
        <w:tab w:val="center" w:pos="4819"/>
        <w:tab w:val="right" w:pos="9638"/>
      </w:tabs>
      <w:spacing w:line="240" w:lineRule="auto"/>
    </w:pPr>
    <w:rPr>
      <w:rFonts w:eastAsia="Calibri"/>
      <w:sz w:val="22"/>
      <w:szCs w:val="22"/>
      <w:lang w:val="en-GB" w:eastAsia="en-US"/>
    </w:rPr>
  </w:style>
  <w:style w:type="character" w:customStyle="1" w:styleId="FooterChar">
    <w:name w:val="Footer Char"/>
    <w:basedOn w:val="DefaultParagraphFont"/>
    <w:link w:val="Footer"/>
    <w:uiPriority w:val="99"/>
    <w:locked/>
    <w:rsid w:val="00571A28"/>
    <w:rPr>
      <w:rFonts w:cs="Times New Roman"/>
    </w:rPr>
  </w:style>
  <w:style w:type="paragraph" w:styleId="BalloonText">
    <w:name w:val="Balloon Text"/>
    <w:basedOn w:val="Normal"/>
    <w:link w:val="BalloonTextChar"/>
    <w:uiPriority w:val="99"/>
    <w:semiHidden/>
    <w:rsid w:val="00571A28"/>
    <w:pPr>
      <w:spacing w:line="240" w:lineRule="auto"/>
    </w:pPr>
    <w:rPr>
      <w:rFonts w:ascii="Tahoma" w:eastAsia="Calibri" w:hAnsi="Tahoma" w:cs="Tahoma"/>
      <w:sz w:val="16"/>
      <w:szCs w:val="16"/>
      <w:lang w:val="en-GB" w:eastAsia="en-US"/>
    </w:rPr>
  </w:style>
  <w:style w:type="character" w:customStyle="1" w:styleId="BalloonTextChar">
    <w:name w:val="Balloon Text Char"/>
    <w:basedOn w:val="DefaultParagraphFont"/>
    <w:link w:val="BalloonText"/>
    <w:uiPriority w:val="99"/>
    <w:semiHidden/>
    <w:locked/>
    <w:rsid w:val="00571A28"/>
    <w:rPr>
      <w:rFonts w:ascii="Tahoma" w:hAnsi="Tahoma" w:cs="Tahoma"/>
      <w:sz w:val="16"/>
      <w:szCs w:val="16"/>
    </w:rPr>
  </w:style>
  <w:style w:type="character" w:styleId="PlaceholderText">
    <w:name w:val="Placeholder Text"/>
    <w:basedOn w:val="DefaultParagraphFont"/>
    <w:uiPriority w:val="99"/>
    <w:semiHidden/>
    <w:rsid w:val="00BF6281"/>
    <w:rPr>
      <w:rFonts w:cs="Times New Roman"/>
      <w:color w:val="808080"/>
    </w:rPr>
  </w:style>
  <w:style w:type="paragraph" w:styleId="Salutation">
    <w:name w:val="Salutation"/>
    <w:basedOn w:val="Normal"/>
    <w:next w:val="Normal"/>
    <w:link w:val="SalutationChar"/>
    <w:uiPriority w:val="99"/>
    <w:rsid w:val="00BF6281"/>
    <w:pPr>
      <w:spacing w:before="480" w:after="240" w:line="240" w:lineRule="auto"/>
    </w:pPr>
    <w:rPr>
      <w:rFonts w:ascii="Times New Roman" w:hAnsi="Times New Roman"/>
      <w:sz w:val="22"/>
      <w:szCs w:val="24"/>
      <w:lang w:val="en-US" w:eastAsia="en-US"/>
    </w:rPr>
  </w:style>
  <w:style w:type="character" w:customStyle="1" w:styleId="SalutationChar">
    <w:name w:val="Salutation Char"/>
    <w:basedOn w:val="DefaultParagraphFont"/>
    <w:link w:val="Salutation"/>
    <w:uiPriority w:val="99"/>
    <w:locked/>
    <w:rsid w:val="00BF6281"/>
    <w:rPr>
      <w:rFonts w:ascii="Times New Roman" w:hAnsi="Times New Roman" w:cs="Times New Roman"/>
      <w:sz w:val="24"/>
      <w:szCs w:val="24"/>
      <w:lang w:val="en-US"/>
    </w:rPr>
  </w:style>
  <w:style w:type="character" w:styleId="Hyperlink">
    <w:name w:val="Hyperlink"/>
    <w:basedOn w:val="DefaultParagraphFont"/>
    <w:uiPriority w:val="99"/>
    <w:rsid w:val="00027384"/>
    <w:rPr>
      <w:rFonts w:cs="Times New Roman"/>
      <w:color w:val="0000FF"/>
      <w:u w:val="single"/>
    </w:rPr>
  </w:style>
  <w:style w:type="paragraph" w:styleId="NoSpacing">
    <w:name w:val="No Spacing"/>
    <w:uiPriority w:val="99"/>
    <w:qFormat/>
    <w:rsid w:val="00840318"/>
    <w:rPr>
      <w:lang w:val="da-DK" w:eastAsia="en-US"/>
    </w:rPr>
  </w:style>
  <w:style w:type="paragraph" w:styleId="NormalWeb">
    <w:name w:val="Normal (Web)"/>
    <w:basedOn w:val="Normal"/>
    <w:uiPriority w:val="99"/>
    <w:semiHidden/>
    <w:rsid w:val="0069454C"/>
    <w:pPr>
      <w:spacing w:before="100" w:beforeAutospacing="1" w:after="100" w:afterAutospacing="1" w:line="240" w:lineRule="auto"/>
    </w:pPr>
    <w:rPr>
      <w:rFonts w:ascii="Times New Roman" w:hAnsi="Times New Roman"/>
      <w:sz w:val="24"/>
      <w:szCs w:val="24"/>
      <w:lang w:val="en-GB"/>
    </w:rPr>
  </w:style>
  <w:style w:type="character" w:styleId="Strong">
    <w:name w:val="Strong"/>
    <w:basedOn w:val="DefaultParagraphFont"/>
    <w:uiPriority w:val="99"/>
    <w:qFormat/>
    <w:rsid w:val="0069454C"/>
    <w:rPr>
      <w:rFonts w:cs="Times New Roman"/>
      <w:b/>
      <w:bCs/>
    </w:rPr>
  </w:style>
  <w:style w:type="paragraph" w:customStyle="1" w:styleId="Dokumentheading">
    <w:name w:val="Dokument heading"/>
    <w:basedOn w:val="Normal"/>
    <w:uiPriority w:val="99"/>
    <w:semiHidden/>
    <w:rsid w:val="00433033"/>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www.ejpsoil.org"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0ejpsoil@inrae.f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ST_DCA\Nina%20Hermansen%20-%20&#197;bent%20drev\FACCE%20SURPLUS%20-%20projekt\Templates%20og%20logo\Facce_Surplus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70F0475B0E004746BEA74BBC155E423C" ma:contentTypeVersion="1" ma:contentTypeDescription="Yeni belge oluşturun." ma:contentTypeScope="" ma:versionID="11c2bec15e9980e8bc866fdabb895234">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40A17F-E88E-429D-996B-C8B9251F39FE}"/>
</file>

<file path=customXml/itemProps2.xml><?xml version="1.0" encoding="utf-8"?>
<ds:datastoreItem xmlns:ds="http://schemas.openxmlformats.org/officeDocument/2006/customXml" ds:itemID="{F363D72E-09B0-4225-ADAB-B73DD8138B41}"/>
</file>

<file path=customXml/itemProps3.xml><?xml version="1.0" encoding="utf-8"?>
<ds:datastoreItem xmlns:ds="http://schemas.openxmlformats.org/officeDocument/2006/customXml" ds:itemID="{972C7F73-2091-4769-87D7-29A60F4051A7}"/>
</file>

<file path=docProps/app.xml><?xml version="1.0" encoding="utf-8"?>
<Properties xmlns="http://schemas.openxmlformats.org/officeDocument/2006/extended-properties" xmlns:vt="http://schemas.openxmlformats.org/officeDocument/2006/docPropsVTypes">
  <Template>Facce_Surplus_Final.dotx</Template>
  <TotalTime>67</TotalTime>
  <Pages>3</Pages>
  <Words>908</Words>
  <Characters>5180</Characters>
  <Application>Microsoft Office Outlook</Application>
  <DocSecurity>0</DocSecurity>
  <Lines>0</Lines>
  <Paragraphs>0</Paragraphs>
  <ScaleCrop>false</ScaleCrop>
  <Company>Aarhus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Jette Ilkjær</dc:creator>
  <cp:keywords/>
  <dc:description/>
  <cp:lastModifiedBy>Toshiba</cp:lastModifiedBy>
  <cp:revision>9</cp:revision>
  <cp:lastPrinted>2020-03-02T09:26:00Z</cp:lastPrinted>
  <dcterms:created xsi:type="dcterms:W3CDTF">2020-04-01T09:42:00Z</dcterms:created>
  <dcterms:modified xsi:type="dcterms:W3CDTF">2020-04-06T13:30:00Z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TypeId">
    <vt:lpwstr>0x01010070F0475B0E004746BEA74BBC155E423C</vt:lpwstr>
  </property>
</Properties>
</file>