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F73F68" w14:paraId="40747E14" w14:textId="77777777" w:rsidTr="00EE2007">
        <w:trPr>
          <w:cantSplit/>
          <w:trHeight w:val="1125"/>
          <w:jc w:val="center"/>
        </w:trPr>
        <w:tc>
          <w:tcPr>
            <w:tcW w:w="1558" w:type="dxa"/>
            <w:vAlign w:val="center"/>
          </w:tcPr>
          <w:p w14:paraId="39190050" w14:textId="37340031" w:rsidR="00E21B5F" w:rsidRPr="00F73F68" w:rsidRDefault="00B94FB5" w:rsidP="00E45311">
            <w:pPr>
              <w:jc w:val="center"/>
              <w:rPr>
                <w:rFonts w:ascii="Arial" w:hAnsi="Arial" w:cs="Arial"/>
              </w:rPr>
            </w:pPr>
            <w:bookmarkStart w:id="0" w:name="_GoBack"/>
            <w:bookmarkEnd w:id="0"/>
            <w:r w:rsidRPr="00F73F68">
              <w:rPr>
                <w:rFonts w:ascii="Arial" w:hAnsi="Arial" w:cs="Arial"/>
                <w:noProof/>
              </w:rPr>
              <w:drawing>
                <wp:inline distT="0" distB="0" distL="0" distR="0" wp14:anchorId="68689D98" wp14:editId="5A96B8FB">
                  <wp:extent cx="856800" cy="856800"/>
                  <wp:effectExtent l="0" t="0" r="635"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6800" cy="856800"/>
                          </a:xfrm>
                          <a:prstGeom prst="rect">
                            <a:avLst/>
                          </a:prstGeom>
                          <a:noFill/>
                          <a:ln>
                            <a:noFill/>
                          </a:ln>
                        </pic:spPr>
                      </pic:pic>
                    </a:graphicData>
                  </a:graphic>
                </wp:inline>
              </w:drawing>
            </w:r>
          </w:p>
        </w:tc>
        <w:tc>
          <w:tcPr>
            <w:tcW w:w="7358" w:type="dxa"/>
            <w:vAlign w:val="center"/>
          </w:tcPr>
          <w:p w14:paraId="0F2DE238" w14:textId="657C81AA" w:rsidR="00E21B5F" w:rsidRPr="00F73F68" w:rsidRDefault="00E62030" w:rsidP="00D8389C">
            <w:pPr>
              <w:jc w:val="center"/>
              <w:rPr>
                <w:rFonts w:ascii="Arial" w:hAnsi="Arial" w:cs="Arial"/>
                <w:b/>
                <w:sz w:val="36"/>
                <w:szCs w:val="36"/>
              </w:rPr>
            </w:pPr>
            <w:r w:rsidRPr="00F73F68">
              <w:rPr>
                <w:rFonts w:ascii="Arial" w:hAnsi="Arial" w:cs="Arial"/>
                <w:b/>
                <w:sz w:val="28"/>
                <w:szCs w:val="28"/>
              </w:rPr>
              <w:t>Deneyi Yapan Kurum</w:t>
            </w:r>
          </w:p>
        </w:tc>
        <w:tc>
          <w:tcPr>
            <w:tcW w:w="1708" w:type="dxa"/>
            <w:vAlign w:val="center"/>
          </w:tcPr>
          <w:p w14:paraId="7F1414F2" w14:textId="3DE489D3" w:rsidR="000A4829" w:rsidRPr="00F73F68" w:rsidRDefault="00E62030" w:rsidP="00EE2007">
            <w:pPr>
              <w:jc w:val="center"/>
              <w:rPr>
                <w:rFonts w:ascii="Arial" w:hAnsi="Arial" w:cs="Arial"/>
              </w:rPr>
            </w:pPr>
            <w:r w:rsidRPr="00F73F68">
              <w:rPr>
                <w:rFonts w:ascii="Arial" w:hAnsi="Arial" w:cs="Arial"/>
                <w:noProof/>
              </w:rPr>
              <w:t>Deneyi Yapan Kurum Logo</w:t>
            </w:r>
          </w:p>
        </w:tc>
      </w:tr>
    </w:tbl>
    <w:p w14:paraId="56322827" w14:textId="0FB1AEFC" w:rsidR="007B04FF" w:rsidRPr="00F73F68" w:rsidRDefault="00B94FB5">
      <w:pPr>
        <w:rPr>
          <w:rFonts w:ascii="Arial" w:hAnsi="Arial" w:cs="Arial"/>
        </w:rPr>
      </w:pPr>
      <w:r w:rsidRPr="00F73F68">
        <w:rPr>
          <w:rFonts w:ascii="Arial" w:hAnsi="Arial" w:cs="Arial"/>
          <w:noProof/>
          <w:sz w:val="24"/>
          <w:szCs w:val="24"/>
        </w:rPr>
        <mc:AlternateContent>
          <mc:Choice Requires="wps">
            <w:drawing>
              <wp:anchor distT="0" distB="0" distL="114300" distR="114300" simplePos="0" relativeHeight="251660288" behindDoc="0" locked="0" layoutInCell="1" allowOverlap="1" wp14:anchorId="55DC37EF" wp14:editId="0EC9CB27">
                <wp:simplePos x="0" y="0"/>
                <wp:positionH relativeFrom="margin">
                  <wp:posOffset>-29286</wp:posOffset>
                </wp:positionH>
                <wp:positionV relativeFrom="page">
                  <wp:posOffset>1814170</wp:posOffset>
                </wp:positionV>
                <wp:extent cx="5894589" cy="928254"/>
                <wp:effectExtent l="0" t="0" r="11430" b="24765"/>
                <wp:wrapSquare wrapText="bothSides"/>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wps:spPr>
                      <wps:txbx>
                        <w:txbxContent>
                          <w:p w14:paraId="612A1287"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DC37EF" id="Dikdörtgen 2" o:spid="_x0000_s1026" style="position:absolute;margin-left:-2.3pt;margin-top:142.8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46UQIAAJoEAAAOAAAAZHJzL2Uyb0RvYy54bWysVNtu2zAMfR+wfxD0vjgxenGNOEXRLsOA&#10;bivQ7QMUWbaF6jZKiZ192H5gPzZKdrJkfRsWIIJISYeHPKSXt4NWZCfAS2squpjNKRGG21qatqLf&#10;vq7fFZT4wEzNlDWionvh6e3q7Ztl70qR286qWgBBEOPL3lW0C8GVWeZ5JzTzM+uEwcPGgmYBTWiz&#10;GliP6Fpl+Xx+lfUWageWC+/R+zAe0lXCbxrBw5em8SIQVVHkFtIKad3ENVstWdkCc53kEw32Dyw0&#10;kwaDHqEeWGBkC/IVlJYcrLdNmHGrM9s0kouUA2azmP+VzXPHnEi5YHG8O5bJ/z9Y/nn3BETWFc0p&#10;MUyjRA/ypf71E0IrDMljgXrnS7z37J4gpujdo+Uvnhh73zHTijsA23eC1UhrEe9nZw+i4fEp2fSf&#10;bI34bBtsqtXQgI6AWAUyJEn2R0nEEAhH52Vxc4F/Sjie3eRFfnmRQrDy8NqBDx+E1SRuKgooeUJn&#10;u0cfIhtWHq4k9lbJei2VSkZsM3GvgOwYNgjjXJhwlZ6rrUa6ox8bbT61CrqxoUZ3cXBjiNSwESkF&#10;9KdBlCE9Via/RozXDKDdHOOv02/K7wxDy4BjoqSuaIo6sYlVf2/q1MSBSTXukY4yMZJIAzCV4aDD&#10;qGcYNsMk7cbWe5QH7DgcOMy46Sz8oKTHwaio/75lIChRH02UuMiLIo5Ssi4ur3M04Oxoc3rEDEew&#10;ivIAlIzGfRgncOtAth1GW6TCGHuHrdHIpFqkOzKbGgoHINV2GtY4Yad2uvXnk7L6DQAA//8DAFBL&#10;AwQUAAYACAAAACEAlt+xB+EAAAAKAQAADwAAAGRycy9kb3ducmV2LnhtbEyPwU7DMAyG70i8Q2Qk&#10;bpu7bCtbaTpNSBw4ILEBEse0MW2hcUqTreXtCSe42fKn39+f7ybbiTMNvnWsYDFPQBBXzrRcK3h5&#10;vp9tQPig2ejOMSn4Jg+74vIi15lxIx/ofAy1iCHsM62gCaHPEH3VkNV+7nrieHt3g9UhrkONZtBj&#10;DLcdyiRJ0eqW44dG93TXUPV5PFkFb4/txx7XT5JTi1+vsqxGfPBKXV9N+1sQgabwB8OvflSHIjqV&#10;7sTGi07BbJVGUoHcrG9ARGArl3EoFayWiy1gkeP/CsUPAAAA//8DAFBLAQItABQABgAIAAAAIQC2&#10;gziS/gAAAOEBAAATAAAAAAAAAAAAAAAAAAAAAABbQ29udGVudF9UeXBlc10ueG1sUEsBAi0AFAAG&#10;AAgAAAAhADj9If/WAAAAlAEAAAsAAAAAAAAAAAAAAAAALwEAAF9yZWxzLy5yZWxzUEsBAi0AFAAG&#10;AAgAAAAhAEvqbjpRAgAAmgQAAA4AAAAAAAAAAAAAAAAALgIAAGRycy9lMm9Eb2MueG1sUEsBAi0A&#10;FAAGAAgAAAAhAJbfsQfhAAAACgEAAA8AAAAAAAAAAAAAAAAAqwQAAGRycy9kb3ducmV2LnhtbFBL&#10;BQYAAAAABAAEAPMAAAC5BQAAAAA=&#10;" fillcolor="#e2efd9 [665]" strokecolor="white" strokeweight="1pt">
                <v:textbox inset="14.4pt,,14.4pt">
                  <w:txbxContent>
                    <w:p w14:paraId="612A1287"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type="square" anchorx="margin" anchory="page"/>
              </v:rect>
            </w:pict>
          </mc:Fallback>
        </mc:AlternateContent>
      </w:r>
    </w:p>
    <w:p w14:paraId="5D3B549B" w14:textId="77777777" w:rsidR="007B04FF" w:rsidRPr="00F73F68" w:rsidRDefault="007B04FF" w:rsidP="007B04FF">
      <w:pPr>
        <w:tabs>
          <w:tab w:val="left" w:pos="5700"/>
          <w:tab w:val="left" w:pos="7500"/>
        </w:tabs>
        <w:rPr>
          <w:rFonts w:ascii="Arial" w:hAnsi="Arial" w:cs="Arial"/>
          <w:b/>
          <w:sz w:val="28"/>
          <w:szCs w:val="28"/>
        </w:rPr>
      </w:pPr>
      <w:r w:rsidRPr="00F73F68">
        <w:rPr>
          <w:rFonts w:ascii="Arial" w:hAnsi="Arial" w:cs="Arial"/>
          <w:b/>
          <w:sz w:val="28"/>
          <w:szCs w:val="28"/>
        </w:rPr>
        <w:t>Rapor No:A-01/00/001/1322/2022-0001/00</w:t>
      </w:r>
      <w:r w:rsidRPr="00F73F68">
        <w:rPr>
          <w:rFonts w:ascii="Arial" w:hAnsi="Arial" w:cs="Arial"/>
          <w:b/>
          <w:sz w:val="28"/>
          <w:szCs w:val="28"/>
        </w:rPr>
        <w:tab/>
        <w:t xml:space="preserve"> </w:t>
      </w:r>
    </w:p>
    <w:p w14:paraId="4829A27D" w14:textId="77777777" w:rsidR="007B04FF" w:rsidRPr="00F73F68" w:rsidRDefault="007B04FF" w:rsidP="007B04FF">
      <w:pPr>
        <w:tabs>
          <w:tab w:val="left" w:pos="5700"/>
          <w:tab w:val="left" w:pos="7500"/>
        </w:tabs>
        <w:rPr>
          <w:rFonts w:ascii="Arial" w:hAnsi="Arial" w:cs="Arial"/>
          <w:b/>
        </w:rPr>
      </w:pPr>
      <w:r w:rsidRPr="00F73F68">
        <w:rPr>
          <w:rFonts w:ascii="Arial" w:hAnsi="Arial" w:cs="Arial"/>
          <w:b/>
        </w:rPr>
        <w:t>(Deney Kurumu/Kategori/Makine Adı/Firma Kodu/Deney Yılı-Rapor Sıra No/Revizyon)</w:t>
      </w:r>
    </w:p>
    <w:p w14:paraId="004B69A2" w14:textId="77777777" w:rsidR="007B04FF" w:rsidRPr="00F73F68" w:rsidRDefault="007B04FF">
      <w:pPr>
        <w:rPr>
          <w:rFonts w:ascii="Arial" w:hAnsi="Arial" w:cs="Arial"/>
        </w:rPr>
      </w:pPr>
      <w:r w:rsidRPr="00F73F68">
        <w:rPr>
          <w:rFonts w:ascii="Arial" w:hAnsi="Arial" w:cs="Arial"/>
          <w:b/>
          <w:sz w:val="28"/>
          <w:szCs w:val="28"/>
        </w:rPr>
        <w:t>Rapor Tarihi:</w:t>
      </w:r>
    </w:p>
    <w:p w14:paraId="6820259F" w14:textId="77777777" w:rsidR="007B04FF" w:rsidRPr="00F73F68" w:rsidRDefault="007B04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F73F68" w14:paraId="76997EE9" w14:textId="77777777" w:rsidTr="007B04FF">
        <w:trPr>
          <w:trHeight w:val="4564"/>
          <w:jc w:val="center"/>
        </w:trPr>
        <w:tc>
          <w:tcPr>
            <w:tcW w:w="7554" w:type="dxa"/>
            <w:vAlign w:val="center"/>
          </w:tcPr>
          <w:p w14:paraId="34502054" w14:textId="77777777" w:rsidR="007E4B95" w:rsidRPr="00F73F68" w:rsidRDefault="007E4B95" w:rsidP="00E45311">
            <w:pPr>
              <w:jc w:val="center"/>
              <w:rPr>
                <w:rFonts w:ascii="Arial" w:hAnsi="Arial" w:cs="Arial"/>
              </w:rPr>
            </w:pPr>
          </w:p>
          <w:p w14:paraId="00F4F708" w14:textId="77777777" w:rsidR="007E4B95" w:rsidRPr="00F73F68" w:rsidRDefault="007E4B95" w:rsidP="00E45311">
            <w:pPr>
              <w:jc w:val="center"/>
              <w:rPr>
                <w:rFonts w:ascii="Arial" w:hAnsi="Arial" w:cs="Arial"/>
              </w:rPr>
            </w:pPr>
          </w:p>
          <w:p w14:paraId="50B5B071" w14:textId="77777777" w:rsidR="007E4B95" w:rsidRPr="00F73F68" w:rsidRDefault="007E4B95" w:rsidP="00E45311">
            <w:pPr>
              <w:jc w:val="center"/>
              <w:rPr>
                <w:rFonts w:ascii="Arial" w:hAnsi="Arial" w:cs="Arial"/>
              </w:rPr>
            </w:pPr>
          </w:p>
          <w:p w14:paraId="653EC447" w14:textId="77777777" w:rsidR="007E4B95" w:rsidRPr="00F73F68" w:rsidRDefault="007E4B95" w:rsidP="00EC22C0">
            <w:pPr>
              <w:rPr>
                <w:rFonts w:ascii="Arial" w:hAnsi="Arial" w:cs="Arial"/>
              </w:rPr>
            </w:pPr>
          </w:p>
          <w:p w14:paraId="33FCCC4F" w14:textId="77777777" w:rsidR="007E4B95" w:rsidRPr="00F73F68" w:rsidRDefault="007E4B95" w:rsidP="00E45311">
            <w:pPr>
              <w:jc w:val="center"/>
              <w:rPr>
                <w:rFonts w:ascii="Arial" w:hAnsi="Arial" w:cs="Arial"/>
              </w:rPr>
            </w:pPr>
          </w:p>
          <w:p w14:paraId="0436B77D" w14:textId="77777777" w:rsidR="007E4B95" w:rsidRPr="00F73F68" w:rsidRDefault="007E4B95" w:rsidP="00E45311">
            <w:pPr>
              <w:jc w:val="center"/>
              <w:rPr>
                <w:rFonts w:ascii="Arial" w:hAnsi="Arial" w:cs="Arial"/>
              </w:rPr>
            </w:pPr>
          </w:p>
          <w:p w14:paraId="4229E025" w14:textId="77777777" w:rsidR="007E4B95" w:rsidRPr="00F73F68" w:rsidRDefault="007E4B95" w:rsidP="00E45311">
            <w:pPr>
              <w:jc w:val="center"/>
              <w:rPr>
                <w:rFonts w:ascii="Arial" w:hAnsi="Arial" w:cs="Arial"/>
              </w:rPr>
            </w:pPr>
          </w:p>
          <w:p w14:paraId="5B88CBF3" w14:textId="77777777" w:rsidR="007E4B95" w:rsidRPr="00F73F68" w:rsidRDefault="007E4B95" w:rsidP="00E45311">
            <w:pPr>
              <w:jc w:val="center"/>
              <w:rPr>
                <w:rFonts w:ascii="Arial" w:hAnsi="Arial" w:cs="Arial"/>
              </w:rPr>
            </w:pPr>
          </w:p>
          <w:p w14:paraId="2A050152" w14:textId="77777777" w:rsidR="007E4B95" w:rsidRPr="00F73F68" w:rsidRDefault="007E4B95" w:rsidP="00E45311">
            <w:pPr>
              <w:rPr>
                <w:rFonts w:ascii="Arial" w:hAnsi="Arial" w:cs="Arial"/>
              </w:rPr>
            </w:pPr>
          </w:p>
          <w:p w14:paraId="1D106AAD" w14:textId="77777777" w:rsidR="007E4B95" w:rsidRPr="00F73F68" w:rsidRDefault="007E4B95" w:rsidP="00E45311">
            <w:pPr>
              <w:jc w:val="center"/>
              <w:rPr>
                <w:rFonts w:ascii="Arial" w:hAnsi="Arial" w:cs="Arial"/>
                <w:b/>
                <w:sz w:val="32"/>
                <w:szCs w:val="32"/>
              </w:rPr>
            </w:pPr>
            <w:r w:rsidRPr="00F73F68">
              <w:rPr>
                <w:rFonts w:ascii="Arial" w:hAnsi="Arial" w:cs="Arial"/>
                <w:b/>
                <w:sz w:val="32"/>
                <w:szCs w:val="32"/>
              </w:rPr>
              <w:t>FOTOĞRAF</w:t>
            </w:r>
          </w:p>
          <w:p w14:paraId="19D9380E" w14:textId="77777777" w:rsidR="007E4B95" w:rsidRPr="00F73F68" w:rsidRDefault="007E4B95" w:rsidP="00E45311">
            <w:pPr>
              <w:jc w:val="center"/>
              <w:rPr>
                <w:rFonts w:ascii="Arial" w:hAnsi="Arial" w:cs="Arial"/>
              </w:rPr>
            </w:pPr>
          </w:p>
          <w:p w14:paraId="3D483652" w14:textId="77777777" w:rsidR="007E4B95" w:rsidRPr="00F73F68" w:rsidRDefault="007E4B95" w:rsidP="00E45311">
            <w:pPr>
              <w:jc w:val="center"/>
              <w:rPr>
                <w:rFonts w:ascii="Arial" w:hAnsi="Arial" w:cs="Arial"/>
              </w:rPr>
            </w:pPr>
          </w:p>
          <w:p w14:paraId="1658BB56" w14:textId="77777777" w:rsidR="007E4B95" w:rsidRPr="00F73F68" w:rsidRDefault="007E4B95" w:rsidP="00E45311">
            <w:pPr>
              <w:rPr>
                <w:rFonts w:ascii="Arial" w:hAnsi="Arial" w:cs="Arial"/>
              </w:rPr>
            </w:pPr>
          </w:p>
          <w:p w14:paraId="65179A06" w14:textId="77777777" w:rsidR="007E4B95" w:rsidRPr="00F73F68" w:rsidRDefault="007E4B95" w:rsidP="00E45311">
            <w:pPr>
              <w:jc w:val="center"/>
              <w:rPr>
                <w:rFonts w:ascii="Arial" w:hAnsi="Arial" w:cs="Arial"/>
              </w:rPr>
            </w:pPr>
          </w:p>
          <w:p w14:paraId="557CB278" w14:textId="77777777" w:rsidR="007E4B95" w:rsidRPr="00F73F68" w:rsidRDefault="007E4B95" w:rsidP="00E45311">
            <w:pPr>
              <w:jc w:val="center"/>
              <w:rPr>
                <w:rFonts w:ascii="Arial" w:hAnsi="Arial" w:cs="Arial"/>
              </w:rPr>
            </w:pPr>
          </w:p>
          <w:p w14:paraId="2BD77AB7" w14:textId="77777777" w:rsidR="007E4B95" w:rsidRPr="00F73F68" w:rsidRDefault="007E4B95" w:rsidP="00E45311">
            <w:pPr>
              <w:jc w:val="center"/>
              <w:rPr>
                <w:rFonts w:ascii="Arial" w:hAnsi="Arial" w:cs="Arial"/>
              </w:rPr>
            </w:pPr>
          </w:p>
          <w:p w14:paraId="048B7F26" w14:textId="77777777" w:rsidR="007E4B95" w:rsidRPr="00F73F68" w:rsidRDefault="007E4B95" w:rsidP="00E45311">
            <w:pPr>
              <w:jc w:val="center"/>
              <w:rPr>
                <w:rFonts w:ascii="Arial" w:hAnsi="Arial" w:cs="Arial"/>
              </w:rPr>
            </w:pPr>
          </w:p>
        </w:tc>
      </w:tr>
    </w:tbl>
    <w:p w14:paraId="79A6B3FE" w14:textId="77777777" w:rsidR="00EF2AAB" w:rsidRPr="00F73F68" w:rsidRDefault="00EF2AAB" w:rsidP="00D759B2">
      <w:pPr>
        <w:tabs>
          <w:tab w:val="left" w:pos="5700"/>
          <w:tab w:val="left" w:pos="7500"/>
        </w:tabs>
        <w:rPr>
          <w:rFonts w:ascii="Arial" w:hAnsi="Arial" w:cs="Arial"/>
          <w:b/>
          <w:sz w:val="28"/>
          <w:szCs w:val="28"/>
        </w:rPr>
      </w:pPr>
    </w:p>
    <w:p w14:paraId="0B540127" w14:textId="77777777" w:rsidR="00FC0CE8" w:rsidRPr="00F73F68" w:rsidRDefault="00FC0CE8">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F73F68" w14:paraId="5841AA1D" w14:textId="77777777"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0BCDB9C" w14:textId="77777777" w:rsidR="004C382D" w:rsidRPr="00F73F68" w:rsidRDefault="004C382D"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F73F68">
              <w:rPr>
                <w:rFonts w:ascii="Arial" w:hAnsi="Arial" w:cs="Arial"/>
                <w:b/>
                <w:bCs/>
                <w:sz w:val="28"/>
                <w:szCs w:val="28"/>
              </w:rPr>
              <w:t xml:space="preserve">Deneyi Yapılan </w:t>
            </w:r>
            <w:r w:rsidR="004C2744" w:rsidRPr="00F73F68">
              <w:rPr>
                <w:rFonts w:ascii="Arial" w:hAnsi="Arial" w:cs="Arial"/>
                <w:b/>
                <w:bCs/>
                <w:sz w:val="28"/>
                <w:szCs w:val="28"/>
              </w:rPr>
              <w:t xml:space="preserve">Araç/ </w:t>
            </w:r>
            <w:r w:rsidR="008830F1" w:rsidRPr="00F73F68">
              <w:rPr>
                <w:rFonts w:ascii="Arial" w:hAnsi="Arial" w:cs="Arial"/>
                <w:b/>
                <w:bCs/>
                <w:sz w:val="28"/>
                <w:szCs w:val="28"/>
              </w:rPr>
              <w:t>Makine / Sistem</w:t>
            </w:r>
          </w:p>
        </w:tc>
      </w:tr>
      <w:tr w:rsidR="004C382D" w:rsidRPr="00F73F68" w14:paraId="1CEA357C"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6A280E72" w14:textId="77777777" w:rsidR="004C382D" w:rsidRPr="00F73F68" w:rsidRDefault="004C382D"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F73F68">
              <w:rPr>
                <w:rFonts w:ascii="Arial" w:hAnsi="Arial" w:cs="Arial"/>
                <w:b/>
                <w:sz w:val="28"/>
                <w:szCs w:val="28"/>
              </w:rPr>
              <w:t>Kategori</w:t>
            </w:r>
          </w:p>
        </w:tc>
        <w:tc>
          <w:tcPr>
            <w:tcW w:w="425" w:type="dxa"/>
            <w:tcBorders>
              <w:top w:val="nil"/>
              <w:left w:val="nil"/>
              <w:bottom w:val="single" w:sz="4" w:space="0" w:color="auto"/>
              <w:right w:val="nil"/>
            </w:tcBorders>
            <w:shd w:val="clear" w:color="auto" w:fill="auto"/>
            <w:vAlign w:val="center"/>
          </w:tcPr>
          <w:p w14:paraId="1DBF2B8B" w14:textId="77777777" w:rsidR="004C382D" w:rsidRPr="00F73F68" w:rsidRDefault="004C382D"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F73F68">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06BD080B" w14:textId="7AB91750" w:rsidR="004C382D" w:rsidRPr="00F73F68" w:rsidRDefault="00D737DA" w:rsidP="009C72EE">
            <w:pPr>
              <w:tabs>
                <w:tab w:val="left" w:pos="900"/>
                <w:tab w:val="left" w:pos="1080"/>
                <w:tab w:val="left" w:pos="1260"/>
                <w:tab w:val="left" w:pos="5940"/>
                <w:tab w:val="left" w:pos="6120"/>
                <w:tab w:val="left" w:pos="6237"/>
                <w:tab w:val="left" w:pos="6521"/>
              </w:tabs>
              <w:ind w:hanging="109"/>
              <w:rPr>
                <w:rFonts w:ascii="Arial" w:hAnsi="Arial" w:cs="Arial"/>
              </w:rPr>
            </w:pPr>
            <w:r w:rsidRPr="00F73F68">
              <w:rPr>
                <w:rFonts w:ascii="Arial" w:hAnsi="Arial" w:cs="Arial"/>
                <w:sz w:val="28"/>
                <w:szCs w:val="28"/>
              </w:rPr>
              <w:t>Taşıma, İletim, Yükleme Makine ve Ekipmanları</w:t>
            </w:r>
          </w:p>
        </w:tc>
      </w:tr>
      <w:tr w:rsidR="004C382D" w:rsidRPr="00F73F68" w14:paraId="1B04D672"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6012A552" w14:textId="77777777" w:rsidR="004C382D" w:rsidRPr="00F73F68"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F73F68">
              <w:rPr>
                <w:rFonts w:ascii="Arial" w:hAnsi="Arial" w:cs="Arial"/>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14:paraId="465D1B5F" w14:textId="77777777" w:rsidR="004C382D" w:rsidRPr="00F73F68"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F73F68">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7CEFEA84" w14:textId="5F4141C3" w:rsidR="004C382D" w:rsidRPr="00F73F68" w:rsidRDefault="003D24D1" w:rsidP="00DD48EA">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sidRPr="00F73F68">
              <w:rPr>
                <w:rFonts w:ascii="Arial" w:hAnsi="Arial" w:cs="Arial"/>
                <w:sz w:val="28"/>
                <w:szCs w:val="28"/>
              </w:rPr>
              <w:t>Helezon Götürücü</w:t>
            </w:r>
          </w:p>
        </w:tc>
      </w:tr>
      <w:tr w:rsidR="004C382D" w:rsidRPr="00F73F68" w14:paraId="77E9BA12"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23A39D12" w14:textId="77777777" w:rsidR="004C382D" w:rsidRPr="00F73F68"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F73F68">
              <w:rPr>
                <w:rFonts w:ascii="Arial" w:hAnsi="Arial" w:cs="Arial"/>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14:paraId="56CD8438" w14:textId="77777777" w:rsidR="004C382D" w:rsidRPr="00F73F68"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F73F68">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25563987" w14:textId="77777777" w:rsidR="004C382D" w:rsidRPr="00F73F68"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4C382D" w:rsidRPr="00F73F68" w14:paraId="6B60F53C"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5C94300F" w14:textId="77777777" w:rsidR="004C382D" w:rsidRPr="00F73F68"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F73F68">
              <w:rPr>
                <w:rFonts w:ascii="Arial" w:hAnsi="Arial" w:cs="Arial"/>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14:paraId="3C04A277" w14:textId="77777777" w:rsidR="004C382D" w:rsidRPr="00F73F68" w:rsidRDefault="004C382D" w:rsidP="00DD48EA">
            <w:pPr>
              <w:tabs>
                <w:tab w:val="left" w:pos="900"/>
                <w:tab w:val="left" w:pos="1080"/>
                <w:tab w:val="left" w:pos="1260"/>
                <w:tab w:val="left" w:pos="5940"/>
                <w:tab w:val="left" w:pos="6120"/>
                <w:tab w:val="left" w:pos="6237"/>
                <w:tab w:val="left" w:pos="6521"/>
              </w:tabs>
              <w:rPr>
                <w:rFonts w:ascii="Arial" w:hAnsi="Arial" w:cs="Arial"/>
                <w:b/>
              </w:rPr>
            </w:pPr>
            <w:r w:rsidRPr="00F73F68">
              <w:rPr>
                <w:rFonts w:ascii="Arial" w:hAnsi="Arial" w:cs="Arial"/>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18D9821B" w14:textId="77777777" w:rsidR="004C382D" w:rsidRPr="00F73F68" w:rsidRDefault="004C382D" w:rsidP="00DD48EA">
            <w:pPr>
              <w:tabs>
                <w:tab w:val="left" w:pos="900"/>
                <w:tab w:val="left" w:pos="1080"/>
                <w:tab w:val="left" w:pos="1260"/>
                <w:tab w:val="left" w:pos="5940"/>
                <w:tab w:val="left" w:pos="6120"/>
                <w:tab w:val="left" w:pos="6237"/>
                <w:tab w:val="left" w:pos="6521"/>
              </w:tabs>
              <w:ind w:hanging="109"/>
              <w:rPr>
                <w:rFonts w:ascii="Arial" w:hAnsi="Arial" w:cs="Arial"/>
                <w:lang w:val="en-GB"/>
              </w:rPr>
            </w:pPr>
          </w:p>
        </w:tc>
      </w:tr>
      <w:tr w:rsidR="004C382D" w:rsidRPr="00F73F68" w14:paraId="0E7EDB60"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01ACFE2E" w14:textId="77777777" w:rsidR="004C382D" w:rsidRPr="00F73F68"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F73F68">
              <w:rPr>
                <w:rFonts w:ascii="Arial" w:hAnsi="Arial" w:cs="Arial"/>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14:paraId="649FD618" w14:textId="77777777" w:rsidR="004C382D" w:rsidRPr="00F73F68" w:rsidRDefault="004C382D"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F73F68">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62E53714" w14:textId="77777777" w:rsidR="004C382D" w:rsidRPr="00F73F68"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bl>
    <w:p w14:paraId="33B2B4F0" w14:textId="77777777" w:rsidR="00AD1E56" w:rsidRPr="00F73F68" w:rsidRDefault="00AD1E56"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69D42477" w14:textId="77777777" w:rsidR="00892A9D" w:rsidRPr="00F73F68" w:rsidRDefault="00892A9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0A87DBCD" w14:textId="77777777" w:rsidR="002350B8" w:rsidRPr="00F73F68" w:rsidRDefault="002350B8"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1907F089" w14:textId="77777777" w:rsidR="00C17D6E" w:rsidRPr="00F73F68" w:rsidRDefault="00EF2AAB" w:rsidP="00D13F37">
      <w:pPr>
        <w:ind w:firstLine="708"/>
        <w:jc w:val="both"/>
        <w:rPr>
          <w:rFonts w:ascii="Arial" w:hAnsi="Arial" w:cs="Arial"/>
          <w:b/>
          <w:color w:val="FF0000"/>
          <w:sz w:val="18"/>
        </w:rPr>
      </w:pPr>
      <w:r w:rsidRPr="00F73F68">
        <w:rPr>
          <w:rFonts w:ascii="Arial" w:hAnsi="Arial" w:cs="Arial"/>
          <w:b/>
          <w:color w:val="FF0000"/>
          <w:sz w:val="18"/>
        </w:rPr>
        <w:t>Bu deney rapor</w:t>
      </w:r>
      <w:r w:rsidR="00305EAA" w:rsidRPr="00F73F68">
        <w:rPr>
          <w:rFonts w:ascii="Arial" w:hAnsi="Arial" w:cs="Arial"/>
          <w:b/>
          <w:color w:val="FF0000"/>
          <w:sz w:val="18"/>
        </w:rPr>
        <w:t xml:space="preserve">u </w:t>
      </w:r>
      <w:r w:rsidR="007F4AF1" w:rsidRPr="00F73F68">
        <w:rPr>
          <w:rFonts w:ascii="Arial" w:hAnsi="Arial" w:cs="Arial"/>
          <w:b/>
          <w:color w:val="FF0000"/>
          <w:sz w:val="18"/>
        </w:rPr>
        <w:t>09.10.2020 tarih ve 31269 sayılı Resmi Gazete' de yayımlanan "Tarım Makineleri ve Tarım Teknolojisi Araçlarının Deney ve Denetim Esaslarına İlişkin Yönetmelik"</w:t>
      </w:r>
      <w:r w:rsidR="00D13F37" w:rsidRPr="00F73F68">
        <w:rPr>
          <w:rFonts w:ascii="Arial" w:hAnsi="Arial" w:cs="Arial"/>
          <w:b/>
          <w:color w:val="FF0000"/>
          <w:sz w:val="18"/>
        </w:rPr>
        <w:t xml:space="preserve"> </w:t>
      </w:r>
      <w:r w:rsidR="00305EAA" w:rsidRPr="00F73F68">
        <w:rPr>
          <w:rFonts w:ascii="Arial" w:hAnsi="Arial" w:cs="Arial"/>
          <w:b/>
          <w:color w:val="FF0000"/>
          <w:sz w:val="18"/>
        </w:rPr>
        <w:t>kapsamında kredili satışa esas olmak üzere düzenlenmiş olup,</w:t>
      </w:r>
      <w:r w:rsidR="00D13F37" w:rsidRPr="00F73F68">
        <w:rPr>
          <w:rFonts w:ascii="Arial" w:hAnsi="Arial" w:cs="Arial"/>
          <w:b/>
          <w:color w:val="FF0000"/>
          <w:sz w:val="18"/>
        </w:rPr>
        <w:t xml:space="preserve"> </w:t>
      </w:r>
      <w:r w:rsidR="006C5DBE" w:rsidRPr="00F73F68">
        <w:rPr>
          <w:rFonts w:ascii="Arial" w:hAnsi="Arial" w:cs="Arial"/>
          <w:b/>
          <w:color w:val="FF0000"/>
          <w:sz w:val="18"/>
        </w:rPr>
        <w:t>T.C. Tarım ve Orman Bakanlığı’nın</w:t>
      </w:r>
      <w:r w:rsidR="002E4BE4" w:rsidRPr="00F73F68">
        <w:rPr>
          <w:rFonts w:ascii="Arial" w:hAnsi="Arial" w:cs="Arial"/>
          <w:b/>
          <w:color w:val="FF0000"/>
          <w:sz w:val="18"/>
        </w:rPr>
        <w:t xml:space="preserve"> yazılı izni olmadan </w:t>
      </w:r>
      <w:r w:rsidR="009A1304" w:rsidRPr="00F73F68">
        <w:rPr>
          <w:rFonts w:ascii="Arial" w:hAnsi="Arial" w:cs="Arial"/>
          <w:b/>
          <w:color w:val="FF0000"/>
          <w:sz w:val="18"/>
        </w:rPr>
        <w:t xml:space="preserve">alıntılanamaz, </w:t>
      </w:r>
      <w:r w:rsidR="002E4BE4" w:rsidRPr="00F73F68">
        <w:rPr>
          <w:rFonts w:ascii="Arial" w:hAnsi="Arial" w:cs="Arial"/>
          <w:b/>
          <w:color w:val="FF0000"/>
          <w:sz w:val="18"/>
        </w:rPr>
        <w:t>çoğaltılamaz.</w:t>
      </w:r>
    </w:p>
    <w:p w14:paraId="146439AD" w14:textId="6F907C31" w:rsidR="00D737DA" w:rsidRPr="00F73F68" w:rsidRDefault="00D737DA">
      <w:pPr>
        <w:spacing w:after="160" w:line="259" w:lineRule="auto"/>
        <w:rPr>
          <w:rFonts w:ascii="Arial" w:hAnsi="Arial" w:cs="Arial"/>
          <w:b/>
          <w:sz w:val="24"/>
          <w:szCs w:val="24"/>
        </w:rPr>
      </w:pPr>
      <w:r w:rsidRPr="00F73F68">
        <w:rPr>
          <w:rFonts w:ascii="Arial" w:hAnsi="Arial" w:cs="Arial"/>
          <w:b/>
          <w:sz w:val="24"/>
          <w:szCs w:val="24"/>
        </w:rPr>
        <w:br w:type="page"/>
      </w:r>
    </w:p>
    <w:p w14:paraId="64055074" w14:textId="291A7DFA" w:rsidR="00672FB9" w:rsidRPr="00F73F68" w:rsidRDefault="00672FB9" w:rsidP="005B68FB">
      <w:pPr>
        <w:spacing w:before="480" w:after="480"/>
        <w:jc w:val="both"/>
        <w:rPr>
          <w:rFonts w:ascii="Arial" w:hAnsi="Arial" w:cs="Arial"/>
          <w:b/>
          <w:sz w:val="24"/>
          <w:szCs w:val="24"/>
        </w:rPr>
      </w:pPr>
      <w:r w:rsidRPr="00F73F68">
        <w:rPr>
          <w:rFonts w:ascii="Arial" w:hAnsi="Arial" w:cs="Arial"/>
          <w:b/>
          <w:sz w:val="24"/>
          <w:szCs w:val="24"/>
        </w:rPr>
        <w:lastRenderedPageBreak/>
        <w:t>Deneyi Yapılan Araç / Makine/ Sistemin;</w:t>
      </w:r>
    </w:p>
    <w:p w14:paraId="55F9610A" w14:textId="77777777" w:rsidR="00672FB9" w:rsidRPr="00F73F68" w:rsidRDefault="00672FB9" w:rsidP="005B68FB">
      <w:pPr>
        <w:spacing w:before="480" w:after="480"/>
        <w:jc w:val="both"/>
        <w:rPr>
          <w:rFonts w:ascii="Arial" w:hAnsi="Arial" w:cs="Arial"/>
          <w:b/>
          <w:sz w:val="24"/>
          <w:szCs w:val="24"/>
        </w:rPr>
      </w:pPr>
      <w:r w:rsidRPr="00F73F68">
        <w:rPr>
          <w:rFonts w:ascii="Arial" w:hAnsi="Arial" w:cs="Arial"/>
          <w:b/>
          <w:sz w:val="24"/>
          <w:szCs w:val="24"/>
        </w:rPr>
        <w:t>Ticari Adı</w:t>
      </w:r>
      <w:r w:rsidRPr="00F73F68">
        <w:rPr>
          <w:rFonts w:ascii="Arial" w:hAnsi="Arial" w:cs="Arial"/>
          <w:b/>
          <w:sz w:val="24"/>
          <w:szCs w:val="24"/>
        </w:rPr>
        <w:tab/>
      </w:r>
      <w:r w:rsidRPr="00F73F68">
        <w:rPr>
          <w:rFonts w:ascii="Arial" w:hAnsi="Arial" w:cs="Arial"/>
          <w:b/>
          <w:sz w:val="24"/>
          <w:szCs w:val="24"/>
        </w:rPr>
        <w:tab/>
      </w:r>
      <w:r w:rsidRPr="00F73F68">
        <w:rPr>
          <w:rFonts w:ascii="Arial" w:hAnsi="Arial" w:cs="Arial"/>
          <w:b/>
          <w:sz w:val="24"/>
          <w:szCs w:val="24"/>
        </w:rPr>
        <w:tab/>
      </w:r>
      <w:r w:rsidRPr="00F73F68">
        <w:rPr>
          <w:rFonts w:ascii="Arial" w:hAnsi="Arial" w:cs="Arial"/>
          <w:b/>
          <w:sz w:val="24"/>
          <w:szCs w:val="24"/>
        </w:rPr>
        <w:tab/>
        <w:t>:</w:t>
      </w:r>
    </w:p>
    <w:p w14:paraId="7D86034F" w14:textId="77777777" w:rsidR="00672FB9" w:rsidRPr="00F73F68" w:rsidRDefault="00672FB9" w:rsidP="005B68FB">
      <w:pPr>
        <w:spacing w:before="480" w:after="480"/>
        <w:jc w:val="both"/>
        <w:rPr>
          <w:rFonts w:ascii="Arial" w:hAnsi="Arial" w:cs="Arial"/>
          <w:b/>
          <w:sz w:val="24"/>
          <w:szCs w:val="24"/>
        </w:rPr>
      </w:pPr>
      <w:r w:rsidRPr="00F73F68">
        <w:rPr>
          <w:rFonts w:ascii="Arial" w:hAnsi="Arial" w:cs="Arial"/>
          <w:b/>
          <w:sz w:val="24"/>
          <w:szCs w:val="24"/>
        </w:rPr>
        <w:t>Markası</w:t>
      </w:r>
      <w:r w:rsidRPr="00F73F68">
        <w:rPr>
          <w:rFonts w:ascii="Arial" w:hAnsi="Arial" w:cs="Arial"/>
          <w:b/>
          <w:sz w:val="24"/>
          <w:szCs w:val="24"/>
        </w:rPr>
        <w:tab/>
      </w:r>
      <w:r w:rsidRPr="00F73F68">
        <w:rPr>
          <w:rFonts w:ascii="Arial" w:hAnsi="Arial" w:cs="Arial"/>
          <w:b/>
          <w:sz w:val="24"/>
          <w:szCs w:val="24"/>
        </w:rPr>
        <w:tab/>
      </w:r>
      <w:r w:rsidRPr="00F73F68">
        <w:rPr>
          <w:rFonts w:ascii="Arial" w:hAnsi="Arial" w:cs="Arial"/>
          <w:b/>
          <w:sz w:val="24"/>
          <w:szCs w:val="24"/>
        </w:rPr>
        <w:tab/>
      </w:r>
      <w:r w:rsidRPr="00F73F68">
        <w:rPr>
          <w:rFonts w:ascii="Arial" w:hAnsi="Arial" w:cs="Arial"/>
          <w:b/>
          <w:sz w:val="24"/>
          <w:szCs w:val="24"/>
        </w:rPr>
        <w:tab/>
        <w:t>:</w:t>
      </w:r>
    </w:p>
    <w:p w14:paraId="38673B2C" w14:textId="77777777" w:rsidR="00672FB9" w:rsidRPr="00F73F68" w:rsidRDefault="00672FB9" w:rsidP="005B68FB">
      <w:pPr>
        <w:spacing w:before="480" w:after="480"/>
        <w:jc w:val="both"/>
        <w:rPr>
          <w:rFonts w:ascii="Arial" w:hAnsi="Arial" w:cs="Arial"/>
          <w:b/>
          <w:sz w:val="24"/>
          <w:szCs w:val="24"/>
        </w:rPr>
      </w:pPr>
      <w:r w:rsidRPr="00F73F68">
        <w:rPr>
          <w:rFonts w:ascii="Arial" w:hAnsi="Arial" w:cs="Arial"/>
          <w:b/>
          <w:sz w:val="24"/>
          <w:szCs w:val="24"/>
        </w:rPr>
        <w:t>Modeli</w:t>
      </w:r>
      <w:r w:rsidRPr="00F73F68">
        <w:rPr>
          <w:rFonts w:ascii="Arial" w:hAnsi="Arial" w:cs="Arial"/>
          <w:b/>
          <w:sz w:val="24"/>
          <w:szCs w:val="24"/>
        </w:rPr>
        <w:tab/>
      </w:r>
      <w:r w:rsidRPr="00F73F68">
        <w:rPr>
          <w:rFonts w:ascii="Arial" w:hAnsi="Arial" w:cs="Arial"/>
          <w:b/>
          <w:sz w:val="24"/>
          <w:szCs w:val="24"/>
        </w:rPr>
        <w:tab/>
      </w:r>
      <w:r w:rsidRPr="00F73F68">
        <w:rPr>
          <w:rFonts w:ascii="Arial" w:hAnsi="Arial" w:cs="Arial"/>
          <w:b/>
          <w:sz w:val="24"/>
          <w:szCs w:val="24"/>
        </w:rPr>
        <w:tab/>
      </w:r>
      <w:r w:rsidRPr="00F73F68">
        <w:rPr>
          <w:rFonts w:ascii="Arial" w:hAnsi="Arial" w:cs="Arial"/>
          <w:b/>
          <w:sz w:val="24"/>
          <w:szCs w:val="24"/>
        </w:rPr>
        <w:tab/>
        <w:t>:</w:t>
      </w:r>
    </w:p>
    <w:p w14:paraId="0504E9D4" w14:textId="77777777" w:rsidR="00672FB9" w:rsidRPr="00F73F68" w:rsidRDefault="00672FB9" w:rsidP="005B68FB">
      <w:pPr>
        <w:spacing w:before="480" w:after="480"/>
        <w:jc w:val="both"/>
        <w:rPr>
          <w:rFonts w:ascii="Arial" w:hAnsi="Arial" w:cs="Arial"/>
          <w:b/>
          <w:sz w:val="24"/>
          <w:szCs w:val="24"/>
        </w:rPr>
      </w:pPr>
      <w:r w:rsidRPr="00F73F68">
        <w:rPr>
          <w:rFonts w:ascii="Arial" w:hAnsi="Arial" w:cs="Arial"/>
          <w:b/>
          <w:sz w:val="24"/>
          <w:szCs w:val="24"/>
        </w:rPr>
        <w:t>Tipi</w:t>
      </w:r>
      <w:r w:rsidRPr="00F73F68">
        <w:rPr>
          <w:rFonts w:ascii="Arial" w:hAnsi="Arial" w:cs="Arial"/>
          <w:b/>
          <w:sz w:val="24"/>
          <w:szCs w:val="24"/>
        </w:rPr>
        <w:tab/>
      </w:r>
      <w:r w:rsidRPr="00F73F68">
        <w:rPr>
          <w:rFonts w:ascii="Arial" w:hAnsi="Arial" w:cs="Arial"/>
          <w:b/>
          <w:sz w:val="24"/>
          <w:szCs w:val="24"/>
        </w:rPr>
        <w:tab/>
      </w:r>
      <w:r w:rsidRPr="00F73F68">
        <w:rPr>
          <w:rFonts w:ascii="Arial" w:hAnsi="Arial" w:cs="Arial"/>
          <w:b/>
          <w:sz w:val="24"/>
          <w:szCs w:val="24"/>
        </w:rPr>
        <w:tab/>
      </w:r>
      <w:r w:rsidRPr="00F73F68">
        <w:rPr>
          <w:rFonts w:ascii="Arial" w:hAnsi="Arial" w:cs="Arial"/>
          <w:b/>
          <w:sz w:val="24"/>
          <w:szCs w:val="24"/>
        </w:rPr>
        <w:tab/>
      </w:r>
      <w:r w:rsidRPr="00F73F68">
        <w:rPr>
          <w:rFonts w:ascii="Arial" w:hAnsi="Arial" w:cs="Arial"/>
          <w:b/>
          <w:sz w:val="24"/>
          <w:szCs w:val="24"/>
        </w:rPr>
        <w:tab/>
        <w:t>:</w:t>
      </w:r>
    </w:p>
    <w:p w14:paraId="4CF6EF2A" w14:textId="77777777" w:rsidR="00672FB9" w:rsidRPr="00F73F68" w:rsidRDefault="00672FB9" w:rsidP="005B68FB">
      <w:pPr>
        <w:spacing w:before="480" w:after="480"/>
        <w:jc w:val="both"/>
        <w:rPr>
          <w:rFonts w:ascii="Arial" w:hAnsi="Arial" w:cs="Arial"/>
          <w:b/>
          <w:sz w:val="24"/>
          <w:szCs w:val="24"/>
        </w:rPr>
      </w:pPr>
      <w:r w:rsidRPr="00F73F68">
        <w:rPr>
          <w:rFonts w:ascii="Arial" w:hAnsi="Arial" w:cs="Arial"/>
          <w:b/>
          <w:sz w:val="24"/>
          <w:szCs w:val="24"/>
        </w:rPr>
        <w:t>Seri Numarası</w:t>
      </w:r>
      <w:r w:rsidRPr="00F73F68">
        <w:rPr>
          <w:rFonts w:ascii="Arial" w:hAnsi="Arial" w:cs="Arial"/>
          <w:b/>
          <w:sz w:val="24"/>
          <w:szCs w:val="24"/>
        </w:rPr>
        <w:tab/>
      </w:r>
      <w:r w:rsidRPr="00F73F68">
        <w:rPr>
          <w:rFonts w:ascii="Arial" w:hAnsi="Arial" w:cs="Arial"/>
          <w:b/>
          <w:sz w:val="24"/>
          <w:szCs w:val="24"/>
        </w:rPr>
        <w:tab/>
      </w:r>
      <w:r w:rsidRPr="00F73F68">
        <w:rPr>
          <w:rFonts w:ascii="Arial" w:hAnsi="Arial" w:cs="Arial"/>
          <w:b/>
          <w:sz w:val="24"/>
          <w:szCs w:val="24"/>
        </w:rPr>
        <w:tab/>
        <w:t>:</w:t>
      </w:r>
    </w:p>
    <w:p w14:paraId="5770B640" w14:textId="77777777" w:rsidR="00672FB9" w:rsidRPr="00F73F68" w:rsidRDefault="00672FB9" w:rsidP="005B68FB">
      <w:pPr>
        <w:tabs>
          <w:tab w:val="left" w:pos="851"/>
        </w:tabs>
        <w:spacing w:before="480" w:after="480"/>
        <w:rPr>
          <w:rFonts w:ascii="Arial" w:hAnsi="Arial" w:cs="Arial"/>
          <w:b/>
          <w:sz w:val="24"/>
          <w:szCs w:val="24"/>
        </w:rPr>
      </w:pPr>
      <w:r w:rsidRPr="00F73F68">
        <w:rPr>
          <w:rFonts w:ascii="Arial" w:hAnsi="Arial" w:cs="Arial"/>
          <w:b/>
          <w:sz w:val="24"/>
          <w:szCs w:val="24"/>
        </w:rPr>
        <w:t xml:space="preserve">Deneylerin Yapıldığı Yer </w:t>
      </w:r>
      <w:r w:rsidRPr="00F73F68">
        <w:rPr>
          <w:rFonts w:ascii="Arial" w:hAnsi="Arial" w:cs="Arial"/>
          <w:b/>
          <w:sz w:val="24"/>
          <w:szCs w:val="24"/>
        </w:rPr>
        <w:tab/>
      </w:r>
      <w:r w:rsidRPr="00F73F68">
        <w:rPr>
          <w:rFonts w:ascii="Arial" w:hAnsi="Arial" w:cs="Arial"/>
          <w:b/>
          <w:sz w:val="24"/>
          <w:szCs w:val="24"/>
        </w:rPr>
        <w:tab/>
        <w:t>:</w:t>
      </w:r>
    </w:p>
    <w:p w14:paraId="3EAA17A2" w14:textId="77777777" w:rsidR="00672FB9" w:rsidRPr="00F73F68" w:rsidRDefault="00672FB9" w:rsidP="005B68FB">
      <w:pPr>
        <w:tabs>
          <w:tab w:val="left" w:pos="851"/>
        </w:tabs>
        <w:spacing w:before="480" w:after="480"/>
        <w:jc w:val="both"/>
        <w:rPr>
          <w:rFonts w:ascii="Arial" w:hAnsi="Arial" w:cs="Arial"/>
          <w:b/>
          <w:sz w:val="24"/>
          <w:szCs w:val="24"/>
        </w:rPr>
      </w:pPr>
      <w:r w:rsidRPr="00F73F68">
        <w:rPr>
          <w:rFonts w:ascii="Arial" w:hAnsi="Arial" w:cs="Arial"/>
          <w:b/>
          <w:sz w:val="24"/>
          <w:szCs w:val="24"/>
        </w:rPr>
        <w:t>Deney Tarihi</w:t>
      </w:r>
      <w:r w:rsidRPr="00F73F68">
        <w:rPr>
          <w:rFonts w:ascii="Arial" w:hAnsi="Arial" w:cs="Arial"/>
          <w:b/>
          <w:sz w:val="24"/>
          <w:szCs w:val="24"/>
        </w:rPr>
        <w:tab/>
      </w:r>
      <w:r w:rsidRPr="00F73F68">
        <w:rPr>
          <w:rFonts w:ascii="Arial" w:hAnsi="Arial" w:cs="Arial"/>
          <w:b/>
          <w:sz w:val="24"/>
          <w:szCs w:val="24"/>
        </w:rPr>
        <w:tab/>
      </w:r>
      <w:r w:rsidRPr="00F73F68">
        <w:rPr>
          <w:rFonts w:ascii="Arial" w:hAnsi="Arial" w:cs="Arial"/>
          <w:b/>
          <w:sz w:val="24"/>
          <w:szCs w:val="24"/>
        </w:rPr>
        <w:tab/>
        <w:t>:</w:t>
      </w:r>
    </w:p>
    <w:p w14:paraId="0012E81B" w14:textId="77777777" w:rsidR="00672FB9" w:rsidRPr="00F73F68" w:rsidRDefault="00672FB9" w:rsidP="005B68FB">
      <w:pPr>
        <w:tabs>
          <w:tab w:val="left" w:pos="851"/>
        </w:tabs>
        <w:spacing w:before="480" w:after="240"/>
        <w:rPr>
          <w:rFonts w:ascii="Arial" w:hAnsi="Arial" w:cs="Arial"/>
          <w:b/>
          <w:sz w:val="24"/>
          <w:szCs w:val="24"/>
        </w:rPr>
      </w:pPr>
      <w:r w:rsidRPr="00F73F68">
        <w:rPr>
          <w:rFonts w:ascii="Arial" w:hAnsi="Arial" w:cs="Arial"/>
          <w:b/>
          <w:sz w:val="24"/>
          <w:szCs w:val="24"/>
        </w:rPr>
        <w:t xml:space="preserve">Deney İçin Başvuran </w:t>
      </w:r>
    </w:p>
    <w:p w14:paraId="705F0B54" w14:textId="77777777" w:rsidR="00672FB9" w:rsidRPr="00F73F68" w:rsidRDefault="00672FB9" w:rsidP="005B68FB">
      <w:pPr>
        <w:tabs>
          <w:tab w:val="left" w:pos="851"/>
        </w:tabs>
        <w:spacing w:before="240" w:after="480"/>
        <w:rPr>
          <w:rFonts w:ascii="Arial" w:hAnsi="Arial" w:cs="Arial"/>
          <w:sz w:val="24"/>
          <w:szCs w:val="24"/>
        </w:rPr>
      </w:pPr>
      <w:r w:rsidRPr="00F73F68">
        <w:rPr>
          <w:rFonts w:ascii="Arial" w:hAnsi="Arial" w:cs="Arial"/>
          <w:b/>
          <w:sz w:val="24"/>
          <w:szCs w:val="24"/>
        </w:rPr>
        <w:t>Firma</w:t>
      </w:r>
      <w:r w:rsidRPr="00F73F68">
        <w:rPr>
          <w:rFonts w:ascii="Arial" w:hAnsi="Arial" w:cs="Arial"/>
          <w:b/>
          <w:sz w:val="24"/>
          <w:szCs w:val="24"/>
        </w:rPr>
        <w:tab/>
      </w:r>
      <w:r w:rsidRPr="00F73F68">
        <w:rPr>
          <w:rFonts w:ascii="Arial" w:hAnsi="Arial" w:cs="Arial"/>
          <w:b/>
          <w:sz w:val="24"/>
          <w:szCs w:val="24"/>
        </w:rPr>
        <w:tab/>
      </w:r>
      <w:r w:rsidRPr="00F73F68">
        <w:rPr>
          <w:rFonts w:ascii="Arial" w:hAnsi="Arial" w:cs="Arial"/>
          <w:b/>
          <w:sz w:val="24"/>
          <w:szCs w:val="24"/>
        </w:rPr>
        <w:tab/>
      </w:r>
      <w:r w:rsidRPr="00F73F68">
        <w:rPr>
          <w:rFonts w:ascii="Arial" w:hAnsi="Arial" w:cs="Arial"/>
          <w:b/>
          <w:sz w:val="24"/>
          <w:szCs w:val="24"/>
        </w:rPr>
        <w:tab/>
      </w:r>
      <w:r w:rsidRPr="00F73F68">
        <w:rPr>
          <w:rFonts w:ascii="Arial" w:hAnsi="Arial" w:cs="Arial"/>
          <w:b/>
          <w:sz w:val="24"/>
          <w:szCs w:val="24"/>
        </w:rPr>
        <w:tab/>
        <w:t xml:space="preserve">: </w:t>
      </w:r>
      <w:r w:rsidRPr="00F73F68">
        <w:rPr>
          <w:rFonts w:ascii="Arial" w:hAnsi="Arial" w:cs="Arial"/>
          <w:sz w:val="24"/>
          <w:szCs w:val="24"/>
        </w:rPr>
        <w:t>Adres, Tel, Fax, e-Posta, Elektronik Ağ, Kep</w:t>
      </w:r>
    </w:p>
    <w:p w14:paraId="58238E12" w14:textId="77777777" w:rsidR="00672FB9" w:rsidRPr="00F73F68" w:rsidRDefault="00672FB9" w:rsidP="005B68FB">
      <w:pPr>
        <w:tabs>
          <w:tab w:val="left" w:pos="851"/>
        </w:tabs>
        <w:spacing w:before="480" w:after="480"/>
        <w:rPr>
          <w:rFonts w:ascii="Arial" w:hAnsi="Arial" w:cs="Arial"/>
          <w:b/>
          <w:sz w:val="24"/>
          <w:szCs w:val="24"/>
        </w:rPr>
      </w:pPr>
      <w:r w:rsidRPr="00F73F68">
        <w:rPr>
          <w:rFonts w:ascii="Arial" w:hAnsi="Arial" w:cs="Arial"/>
          <w:b/>
          <w:sz w:val="24"/>
          <w:szCs w:val="24"/>
        </w:rPr>
        <w:t xml:space="preserve">Deney İçin Başvuran </w:t>
      </w:r>
    </w:p>
    <w:p w14:paraId="670E3B2D" w14:textId="77777777" w:rsidR="00672FB9" w:rsidRPr="00F73F68" w:rsidRDefault="00672FB9" w:rsidP="005B68FB">
      <w:pPr>
        <w:tabs>
          <w:tab w:val="left" w:pos="851"/>
        </w:tabs>
        <w:spacing w:before="480" w:after="480"/>
        <w:rPr>
          <w:rFonts w:ascii="Arial" w:hAnsi="Arial" w:cs="Arial"/>
          <w:b/>
          <w:sz w:val="24"/>
          <w:szCs w:val="24"/>
        </w:rPr>
      </w:pPr>
      <w:r w:rsidRPr="00F73F68">
        <w:rPr>
          <w:rFonts w:ascii="Arial" w:hAnsi="Arial" w:cs="Arial"/>
          <w:b/>
          <w:sz w:val="24"/>
          <w:szCs w:val="24"/>
        </w:rPr>
        <w:t>Firma Vergi No</w:t>
      </w:r>
      <w:r w:rsidRPr="00F73F68">
        <w:rPr>
          <w:rFonts w:ascii="Arial" w:hAnsi="Arial" w:cs="Arial"/>
          <w:b/>
          <w:sz w:val="24"/>
          <w:szCs w:val="24"/>
        </w:rPr>
        <w:tab/>
      </w:r>
      <w:r w:rsidRPr="00F73F68">
        <w:rPr>
          <w:rFonts w:ascii="Arial" w:hAnsi="Arial" w:cs="Arial"/>
          <w:b/>
          <w:sz w:val="24"/>
          <w:szCs w:val="24"/>
        </w:rPr>
        <w:tab/>
      </w:r>
      <w:r w:rsidRPr="00F73F68">
        <w:rPr>
          <w:rFonts w:ascii="Arial" w:hAnsi="Arial" w:cs="Arial"/>
          <w:b/>
          <w:sz w:val="24"/>
          <w:szCs w:val="24"/>
        </w:rPr>
        <w:tab/>
        <w:t>:</w:t>
      </w:r>
    </w:p>
    <w:p w14:paraId="4FB911D8" w14:textId="77777777" w:rsidR="00672FB9" w:rsidRPr="00F73F68" w:rsidRDefault="00672FB9" w:rsidP="005B68FB">
      <w:pPr>
        <w:tabs>
          <w:tab w:val="left" w:pos="851"/>
        </w:tabs>
        <w:spacing w:before="480" w:after="480"/>
        <w:ind w:left="851" w:hanging="851"/>
        <w:jc w:val="both"/>
        <w:rPr>
          <w:rFonts w:ascii="Arial" w:hAnsi="Arial" w:cs="Arial"/>
          <w:b/>
          <w:sz w:val="24"/>
          <w:szCs w:val="24"/>
        </w:rPr>
      </w:pPr>
      <w:r w:rsidRPr="00F73F68">
        <w:rPr>
          <w:rFonts w:ascii="Arial" w:hAnsi="Arial" w:cs="Arial"/>
          <w:b/>
          <w:sz w:val="24"/>
          <w:szCs w:val="24"/>
        </w:rPr>
        <w:t xml:space="preserve">İmalatçı Firma  </w:t>
      </w:r>
      <w:r w:rsidRPr="00F73F68">
        <w:rPr>
          <w:rFonts w:ascii="Arial" w:hAnsi="Arial" w:cs="Arial"/>
          <w:b/>
          <w:sz w:val="24"/>
          <w:szCs w:val="24"/>
        </w:rPr>
        <w:tab/>
      </w:r>
      <w:r w:rsidRPr="00F73F68">
        <w:rPr>
          <w:rFonts w:ascii="Arial" w:hAnsi="Arial" w:cs="Arial"/>
          <w:b/>
          <w:sz w:val="24"/>
          <w:szCs w:val="24"/>
        </w:rPr>
        <w:tab/>
      </w:r>
      <w:r w:rsidRPr="00F73F68">
        <w:rPr>
          <w:rFonts w:ascii="Arial" w:hAnsi="Arial" w:cs="Arial"/>
          <w:b/>
          <w:sz w:val="24"/>
          <w:szCs w:val="24"/>
        </w:rPr>
        <w:tab/>
        <w:t>:</w:t>
      </w:r>
      <w:r w:rsidRPr="00F73F68">
        <w:rPr>
          <w:rFonts w:ascii="Arial" w:hAnsi="Arial" w:cs="Arial"/>
          <w:sz w:val="24"/>
          <w:szCs w:val="24"/>
        </w:rPr>
        <w:t xml:space="preserve"> Adres, Tel, Fax, e-Posta, Elektronik Ağ, Kep</w:t>
      </w:r>
    </w:p>
    <w:p w14:paraId="045CA6D9" w14:textId="77777777" w:rsidR="00672FB9" w:rsidRPr="00F73F68" w:rsidRDefault="00672FB9" w:rsidP="005B68FB">
      <w:pPr>
        <w:tabs>
          <w:tab w:val="left" w:pos="851"/>
        </w:tabs>
        <w:spacing w:before="480" w:after="480"/>
        <w:ind w:left="851" w:hanging="851"/>
        <w:jc w:val="both"/>
        <w:rPr>
          <w:rFonts w:ascii="Arial" w:hAnsi="Arial" w:cs="Arial"/>
          <w:b/>
          <w:sz w:val="24"/>
          <w:szCs w:val="24"/>
        </w:rPr>
      </w:pPr>
      <w:r w:rsidRPr="00F73F68">
        <w:rPr>
          <w:rFonts w:ascii="Arial" w:hAnsi="Arial" w:cs="Arial"/>
          <w:b/>
          <w:sz w:val="24"/>
          <w:szCs w:val="24"/>
        </w:rPr>
        <w:t xml:space="preserve">İthalatçı Firma  </w:t>
      </w:r>
      <w:r w:rsidRPr="00F73F68">
        <w:rPr>
          <w:rFonts w:ascii="Arial" w:hAnsi="Arial" w:cs="Arial"/>
          <w:b/>
          <w:sz w:val="24"/>
          <w:szCs w:val="24"/>
        </w:rPr>
        <w:tab/>
      </w:r>
      <w:r w:rsidRPr="00F73F68">
        <w:rPr>
          <w:rFonts w:ascii="Arial" w:hAnsi="Arial" w:cs="Arial"/>
          <w:b/>
          <w:sz w:val="24"/>
          <w:szCs w:val="24"/>
        </w:rPr>
        <w:tab/>
      </w:r>
      <w:r w:rsidRPr="00F73F68">
        <w:rPr>
          <w:rFonts w:ascii="Arial" w:hAnsi="Arial" w:cs="Arial"/>
          <w:b/>
          <w:sz w:val="24"/>
          <w:szCs w:val="24"/>
        </w:rPr>
        <w:tab/>
        <w:t>:</w:t>
      </w:r>
      <w:r w:rsidRPr="00F73F68">
        <w:rPr>
          <w:rFonts w:ascii="Arial" w:hAnsi="Arial" w:cs="Arial"/>
          <w:sz w:val="24"/>
          <w:szCs w:val="24"/>
        </w:rPr>
        <w:t xml:space="preserve"> Adres, Tel, Fax, e-Posta, Elektronik Ağ, Kep</w:t>
      </w:r>
    </w:p>
    <w:p w14:paraId="7C134C65" w14:textId="255EAD0B" w:rsidR="00672FB9" w:rsidRPr="00F73F68" w:rsidRDefault="00672FB9" w:rsidP="005B68FB">
      <w:pPr>
        <w:tabs>
          <w:tab w:val="left" w:pos="3261"/>
        </w:tabs>
        <w:spacing w:before="480" w:after="480"/>
        <w:ind w:left="3261" w:hanging="3261"/>
        <w:rPr>
          <w:rFonts w:ascii="Arial" w:hAnsi="Arial" w:cs="Arial"/>
          <w:sz w:val="24"/>
          <w:szCs w:val="24"/>
        </w:rPr>
      </w:pPr>
      <w:r w:rsidRPr="00F73F68">
        <w:rPr>
          <w:rFonts w:ascii="Arial" w:hAnsi="Arial" w:cs="Arial"/>
          <w:b/>
          <w:sz w:val="24"/>
          <w:szCs w:val="24"/>
        </w:rPr>
        <w:t>Deneyi Yapan Kurum</w:t>
      </w:r>
      <w:r w:rsidRPr="00F73F68">
        <w:rPr>
          <w:rFonts w:ascii="Arial" w:hAnsi="Arial" w:cs="Arial"/>
          <w:b/>
          <w:sz w:val="24"/>
          <w:szCs w:val="24"/>
        </w:rPr>
        <w:tab/>
      </w:r>
      <w:r w:rsidRPr="00F73F68">
        <w:rPr>
          <w:rFonts w:ascii="Arial" w:hAnsi="Arial" w:cs="Arial"/>
          <w:b/>
          <w:sz w:val="24"/>
          <w:szCs w:val="24"/>
        </w:rPr>
        <w:tab/>
        <w:t>:</w:t>
      </w:r>
      <w:r w:rsidRPr="00F73F68">
        <w:rPr>
          <w:rFonts w:ascii="Arial" w:hAnsi="Arial" w:cs="Arial"/>
          <w:sz w:val="24"/>
          <w:szCs w:val="24"/>
        </w:rPr>
        <w:t xml:space="preserve"> </w:t>
      </w:r>
      <w:r w:rsidR="00E62030" w:rsidRPr="00F73F68">
        <w:rPr>
          <w:rFonts w:ascii="Arial" w:hAnsi="Arial" w:cs="Arial"/>
          <w:sz w:val="24"/>
          <w:szCs w:val="24"/>
        </w:rPr>
        <w:t>Adres, Tel, Fax, e-Posta, Elektronik Ağ</w:t>
      </w:r>
    </w:p>
    <w:p w14:paraId="6388DFA0" w14:textId="5459C5C9" w:rsidR="00034C3E" w:rsidRPr="00F73F68" w:rsidRDefault="00034C3E">
      <w:pPr>
        <w:spacing w:after="160" w:line="259" w:lineRule="auto"/>
        <w:rPr>
          <w:rFonts w:ascii="Arial" w:hAnsi="Arial" w:cs="Arial"/>
          <w:b/>
          <w:sz w:val="24"/>
          <w:szCs w:val="24"/>
        </w:rPr>
      </w:pPr>
      <w:r w:rsidRPr="00F73F68">
        <w:rPr>
          <w:rFonts w:ascii="Arial" w:hAnsi="Arial" w:cs="Arial"/>
          <w:b/>
          <w:sz w:val="24"/>
          <w:szCs w:val="24"/>
        </w:rPr>
        <w:br w:type="page"/>
      </w:r>
    </w:p>
    <w:p w14:paraId="42FA424B" w14:textId="77777777" w:rsidR="00672FB9" w:rsidRPr="00F73F68" w:rsidRDefault="00672FB9" w:rsidP="00672FB9">
      <w:pPr>
        <w:tabs>
          <w:tab w:val="left" w:pos="851"/>
          <w:tab w:val="left" w:pos="6237"/>
          <w:tab w:val="left" w:pos="6521"/>
          <w:tab w:val="left" w:pos="6804"/>
        </w:tabs>
        <w:jc w:val="center"/>
        <w:rPr>
          <w:rFonts w:ascii="Arial" w:hAnsi="Arial" w:cs="Arial"/>
          <w:b/>
          <w:sz w:val="24"/>
          <w:szCs w:val="24"/>
        </w:rPr>
      </w:pPr>
      <w:r w:rsidRPr="00F73F68">
        <w:rPr>
          <w:rFonts w:ascii="Arial" w:hAnsi="Arial" w:cs="Arial"/>
          <w:b/>
          <w:sz w:val="24"/>
          <w:szCs w:val="24"/>
        </w:rPr>
        <w:lastRenderedPageBreak/>
        <w:t>DENEY RAPORUNUN İÇERİĞİ</w:t>
      </w:r>
    </w:p>
    <w:p w14:paraId="15CE08FF" w14:textId="77777777" w:rsidR="00672FB9" w:rsidRPr="00F73F68" w:rsidRDefault="00672FB9" w:rsidP="00672FB9">
      <w:pPr>
        <w:tabs>
          <w:tab w:val="left" w:pos="851"/>
          <w:tab w:val="left" w:pos="5760"/>
          <w:tab w:val="left" w:pos="6237"/>
          <w:tab w:val="left" w:pos="6521"/>
          <w:tab w:val="left" w:pos="6804"/>
        </w:tabs>
        <w:jc w:val="both"/>
        <w:rPr>
          <w:rFonts w:ascii="Arial" w:hAnsi="Arial" w:cs="Arial"/>
          <w:b/>
          <w:sz w:val="24"/>
          <w:szCs w:val="24"/>
        </w:rPr>
      </w:pPr>
    </w:p>
    <w:p w14:paraId="1C3BD8A2" w14:textId="6DC57C54" w:rsidR="00672FB9" w:rsidRPr="00F73F68"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F73F68">
        <w:rPr>
          <w:rFonts w:ascii="Arial" w:hAnsi="Arial" w:cs="Arial"/>
          <w:b/>
          <w:sz w:val="24"/>
          <w:szCs w:val="24"/>
        </w:rPr>
        <w:t>Makine Tanıtımı</w:t>
      </w:r>
    </w:p>
    <w:p w14:paraId="797CEB21" w14:textId="29281329" w:rsidR="00672FB9" w:rsidRPr="00F73F68"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F73F68">
        <w:rPr>
          <w:rFonts w:ascii="Arial" w:hAnsi="Arial" w:cs="Arial"/>
          <w:b/>
          <w:sz w:val="24"/>
          <w:szCs w:val="24"/>
        </w:rPr>
        <w:t xml:space="preserve">Teknik Özellikler </w:t>
      </w:r>
    </w:p>
    <w:p w14:paraId="097DB48E" w14:textId="77777777" w:rsidR="00672FB9" w:rsidRPr="00F73F68"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F73F68">
        <w:rPr>
          <w:rFonts w:ascii="Arial" w:hAnsi="Arial" w:cs="Arial"/>
          <w:b/>
          <w:sz w:val="24"/>
          <w:szCs w:val="24"/>
        </w:rPr>
        <w:t>Yöntem</w:t>
      </w:r>
    </w:p>
    <w:p w14:paraId="0FC6D469" w14:textId="77777777" w:rsidR="00672FB9" w:rsidRPr="00F73F68"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F73F68">
        <w:rPr>
          <w:rFonts w:ascii="Arial" w:hAnsi="Arial" w:cs="Arial"/>
          <w:b/>
          <w:sz w:val="24"/>
          <w:szCs w:val="24"/>
        </w:rPr>
        <w:t>Deney Bulguları</w:t>
      </w:r>
    </w:p>
    <w:p w14:paraId="063A5072" w14:textId="77777777" w:rsidR="00672FB9" w:rsidRPr="00F73F68"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F73F68">
        <w:rPr>
          <w:rFonts w:ascii="Arial" w:hAnsi="Arial" w:cs="Arial"/>
          <w:b/>
          <w:sz w:val="24"/>
          <w:szCs w:val="24"/>
        </w:rPr>
        <w:t>Sonuç</w:t>
      </w:r>
    </w:p>
    <w:p w14:paraId="035DFF6D" w14:textId="77777777" w:rsidR="00672FB9" w:rsidRPr="00F73F68"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F73F68">
        <w:rPr>
          <w:rFonts w:ascii="Arial" w:hAnsi="Arial" w:cs="Arial"/>
          <w:b/>
          <w:sz w:val="24"/>
          <w:szCs w:val="24"/>
        </w:rPr>
        <w:t>Başvuru Kaynakları</w:t>
      </w:r>
    </w:p>
    <w:p w14:paraId="0C02A91C" w14:textId="77777777" w:rsidR="00474A4D" w:rsidRPr="00F73F68" w:rsidRDefault="00474A4D"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F73F68">
        <w:rPr>
          <w:rFonts w:ascii="Arial" w:hAnsi="Arial" w:cs="Arial"/>
          <w:b/>
          <w:sz w:val="24"/>
          <w:szCs w:val="24"/>
        </w:rPr>
        <w:t>Deney Kurulu</w:t>
      </w:r>
    </w:p>
    <w:p w14:paraId="5D1E3DFC" w14:textId="77777777" w:rsidR="00672FB9" w:rsidRPr="00F73F68" w:rsidRDefault="00672FB9" w:rsidP="00672FB9">
      <w:pPr>
        <w:tabs>
          <w:tab w:val="left" w:pos="851"/>
          <w:tab w:val="left" w:pos="6237"/>
          <w:tab w:val="left" w:pos="6521"/>
          <w:tab w:val="left" w:pos="6804"/>
        </w:tabs>
        <w:spacing w:line="480" w:lineRule="auto"/>
        <w:jc w:val="both"/>
        <w:rPr>
          <w:rFonts w:ascii="Arial" w:hAnsi="Arial" w:cs="Arial"/>
          <w:b/>
          <w:sz w:val="24"/>
          <w:szCs w:val="24"/>
        </w:rPr>
      </w:pPr>
    </w:p>
    <w:p w14:paraId="6C3CC9D5" w14:textId="77777777" w:rsidR="00531DF3" w:rsidRPr="00F73F68" w:rsidRDefault="00531DF3" w:rsidP="007B04FF">
      <w:pPr>
        <w:tabs>
          <w:tab w:val="left" w:pos="851"/>
          <w:tab w:val="left" w:pos="6237"/>
          <w:tab w:val="left" w:pos="6521"/>
          <w:tab w:val="left" w:pos="6804"/>
        </w:tabs>
        <w:jc w:val="both"/>
        <w:rPr>
          <w:rFonts w:ascii="Arial" w:hAnsi="Arial" w:cs="Arial"/>
          <w:sz w:val="24"/>
          <w:szCs w:val="24"/>
        </w:rPr>
      </w:pPr>
    </w:p>
    <w:p w14:paraId="7317CFAF" w14:textId="77777777" w:rsidR="00672FB9" w:rsidRPr="00F73F68" w:rsidRDefault="00672FB9" w:rsidP="007B04FF">
      <w:pPr>
        <w:tabs>
          <w:tab w:val="left" w:pos="851"/>
          <w:tab w:val="left" w:pos="6237"/>
          <w:tab w:val="left" w:pos="6521"/>
          <w:tab w:val="left" w:pos="6804"/>
        </w:tabs>
        <w:jc w:val="both"/>
        <w:rPr>
          <w:rFonts w:ascii="Arial" w:hAnsi="Arial" w:cs="Arial"/>
          <w:sz w:val="24"/>
          <w:szCs w:val="24"/>
        </w:rPr>
      </w:pPr>
    </w:p>
    <w:p w14:paraId="73876E92" w14:textId="77777777" w:rsidR="00672FB9" w:rsidRPr="00F73F68" w:rsidRDefault="00672FB9" w:rsidP="007B04FF">
      <w:pPr>
        <w:tabs>
          <w:tab w:val="left" w:pos="851"/>
          <w:tab w:val="left" w:pos="6237"/>
          <w:tab w:val="left" w:pos="6521"/>
          <w:tab w:val="left" w:pos="6804"/>
        </w:tabs>
        <w:jc w:val="both"/>
        <w:rPr>
          <w:rFonts w:ascii="Arial" w:hAnsi="Arial" w:cs="Arial"/>
          <w:sz w:val="24"/>
          <w:szCs w:val="24"/>
        </w:rPr>
      </w:pPr>
    </w:p>
    <w:p w14:paraId="2DA9DCF0" w14:textId="77777777" w:rsidR="00672FB9" w:rsidRPr="00F73F68" w:rsidRDefault="00672FB9" w:rsidP="007B04FF">
      <w:pPr>
        <w:tabs>
          <w:tab w:val="left" w:pos="851"/>
          <w:tab w:val="left" w:pos="6237"/>
          <w:tab w:val="left" w:pos="6521"/>
          <w:tab w:val="left" w:pos="6804"/>
        </w:tabs>
        <w:jc w:val="both"/>
        <w:rPr>
          <w:rFonts w:ascii="Arial" w:hAnsi="Arial" w:cs="Arial"/>
          <w:sz w:val="24"/>
          <w:szCs w:val="24"/>
        </w:rPr>
      </w:pPr>
    </w:p>
    <w:p w14:paraId="688DAD70" w14:textId="77777777" w:rsidR="00672FB9" w:rsidRPr="00F73F68" w:rsidRDefault="00672FB9" w:rsidP="007B04FF">
      <w:pPr>
        <w:tabs>
          <w:tab w:val="left" w:pos="851"/>
          <w:tab w:val="left" w:pos="6237"/>
          <w:tab w:val="left" w:pos="6521"/>
          <w:tab w:val="left" w:pos="6804"/>
        </w:tabs>
        <w:jc w:val="both"/>
        <w:rPr>
          <w:rFonts w:ascii="Arial" w:hAnsi="Arial" w:cs="Arial"/>
          <w:sz w:val="24"/>
          <w:szCs w:val="24"/>
        </w:rPr>
      </w:pPr>
    </w:p>
    <w:p w14:paraId="1E43A21E" w14:textId="77777777" w:rsidR="00672FB9" w:rsidRPr="00F73F68" w:rsidRDefault="00672FB9" w:rsidP="007B04FF">
      <w:pPr>
        <w:tabs>
          <w:tab w:val="left" w:pos="851"/>
          <w:tab w:val="left" w:pos="6237"/>
          <w:tab w:val="left" w:pos="6521"/>
          <w:tab w:val="left" w:pos="6804"/>
        </w:tabs>
        <w:jc w:val="both"/>
        <w:rPr>
          <w:rFonts w:ascii="Arial" w:hAnsi="Arial" w:cs="Arial"/>
          <w:sz w:val="24"/>
          <w:szCs w:val="24"/>
        </w:rPr>
      </w:pPr>
    </w:p>
    <w:p w14:paraId="23AF191D" w14:textId="77777777" w:rsidR="00054DA3" w:rsidRPr="00F73F68" w:rsidRDefault="00054DA3" w:rsidP="007B04FF">
      <w:pPr>
        <w:tabs>
          <w:tab w:val="left" w:pos="851"/>
          <w:tab w:val="left" w:pos="6237"/>
          <w:tab w:val="left" w:pos="6521"/>
          <w:tab w:val="left" w:pos="6804"/>
        </w:tabs>
        <w:jc w:val="both"/>
        <w:rPr>
          <w:rFonts w:ascii="Arial" w:hAnsi="Arial" w:cs="Arial"/>
          <w:sz w:val="24"/>
          <w:szCs w:val="24"/>
        </w:rPr>
      </w:pPr>
    </w:p>
    <w:p w14:paraId="0F633A91" w14:textId="77777777" w:rsidR="00C15437" w:rsidRPr="00F73F68" w:rsidRDefault="00C15437" w:rsidP="007B04FF">
      <w:pPr>
        <w:tabs>
          <w:tab w:val="left" w:pos="851"/>
          <w:tab w:val="left" w:pos="6237"/>
          <w:tab w:val="left" w:pos="6521"/>
          <w:tab w:val="left" w:pos="6804"/>
        </w:tabs>
        <w:jc w:val="both"/>
        <w:rPr>
          <w:rFonts w:ascii="Arial" w:hAnsi="Arial" w:cs="Arial"/>
          <w:sz w:val="24"/>
          <w:szCs w:val="24"/>
        </w:rPr>
      </w:pPr>
    </w:p>
    <w:p w14:paraId="6CCA75A9" w14:textId="77777777" w:rsidR="00C15437" w:rsidRPr="00F73F68" w:rsidRDefault="00C15437" w:rsidP="007B04FF">
      <w:pPr>
        <w:tabs>
          <w:tab w:val="left" w:pos="851"/>
          <w:tab w:val="left" w:pos="6237"/>
          <w:tab w:val="left" w:pos="6521"/>
          <w:tab w:val="left" w:pos="6804"/>
        </w:tabs>
        <w:jc w:val="both"/>
        <w:rPr>
          <w:rFonts w:ascii="Arial" w:hAnsi="Arial" w:cs="Arial"/>
          <w:sz w:val="24"/>
          <w:szCs w:val="24"/>
        </w:rPr>
      </w:pPr>
    </w:p>
    <w:p w14:paraId="2E10BBF2" w14:textId="77777777" w:rsidR="00C15437" w:rsidRPr="00F73F68" w:rsidRDefault="00C15437" w:rsidP="007B04FF">
      <w:pPr>
        <w:tabs>
          <w:tab w:val="left" w:pos="851"/>
          <w:tab w:val="left" w:pos="6237"/>
          <w:tab w:val="left" w:pos="6521"/>
          <w:tab w:val="left" w:pos="6804"/>
        </w:tabs>
        <w:jc w:val="both"/>
        <w:rPr>
          <w:rFonts w:ascii="Arial" w:hAnsi="Arial" w:cs="Arial"/>
          <w:sz w:val="24"/>
          <w:szCs w:val="24"/>
        </w:rPr>
      </w:pPr>
    </w:p>
    <w:p w14:paraId="53070DF3" w14:textId="77777777" w:rsidR="00C15437" w:rsidRPr="00F73F68" w:rsidRDefault="00C15437" w:rsidP="007B04FF">
      <w:pPr>
        <w:tabs>
          <w:tab w:val="left" w:pos="851"/>
          <w:tab w:val="left" w:pos="6237"/>
          <w:tab w:val="left" w:pos="6521"/>
          <w:tab w:val="left" w:pos="6804"/>
        </w:tabs>
        <w:jc w:val="both"/>
        <w:rPr>
          <w:rFonts w:ascii="Arial" w:hAnsi="Arial" w:cs="Arial"/>
          <w:sz w:val="24"/>
          <w:szCs w:val="24"/>
        </w:rPr>
      </w:pPr>
    </w:p>
    <w:p w14:paraId="50AF17B7" w14:textId="77777777" w:rsidR="00C15437" w:rsidRPr="00F73F68" w:rsidRDefault="00C15437" w:rsidP="007B04FF">
      <w:pPr>
        <w:tabs>
          <w:tab w:val="left" w:pos="851"/>
          <w:tab w:val="left" w:pos="6237"/>
          <w:tab w:val="left" w:pos="6521"/>
          <w:tab w:val="left" w:pos="6804"/>
        </w:tabs>
        <w:jc w:val="both"/>
        <w:rPr>
          <w:rFonts w:ascii="Arial" w:hAnsi="Arial" w:cs="Arial"/>
          <w:sz w:val="24"/>
          <w:szCs w:val="24"/>
        </w:rPr>
      </w:pPr>
    </w:p>
    <w:p w14:paraId="682DABA8" w14:textId="77777777" w:rsidR="00C15437" w:rsidRPr="00F73F68" w:rsidRDefault="00C15437" w:rsidP="007B04FF">
      <w:pPr>
        <w:tabs>
          <w:tab w:val="left" w:pos="851"/>
          <w:tab w:val="left" w:pos="6237"/>
          <w:tab w:val="left" w:pos="6521"/>
          <w:tab w:val="left" w:pos="6804"/>
        </w:tabs>
        <w:jc w:val="both"/>
        <w:rPr>
          <w:rFonts w:ascii="Arial" w:hAnsi="Arial" w:cs="Arial"/>
          <w:sz w:val="24"/>
          <w:szCs w:val="24"/>
        </w:rPr>
      </w:pPr>
    </w:p>
    <w:p w14:paraId="3B1F469D" w14:textId="77777777" w:rsidR="00672FB9" w:rsidRPr="00F73F68" w:rsidRDefault="00672FB9" w:rsidP="007B04FF">
      <w:pPr>
        <w:tabs>
          <w:tab w:val="left" w:pos="851"/>
          <w:tab w:val="left" w:pos="6237"/>
          <w:tab w:val="left" w:pos="6521"/>
          <w:tab w:val="left" w:pos="6804"/>
        </w:tabs>
        <w:jc w:val="both"/>
        <w:rPr>
          <w:rFonts w:ascii="Arial" w:hAnsi="Arial" w:cs="Arial"/>
          <w:sz w:val="24"/>
          <w:szCs w:val="24"/>
        </w:rPr>
      </w:pPr>
    </w:p>
    <w:p w14:paraId="2AF5A7F8" w14:textId="6FB4E5C2" w:rsidR="00034C3E" w:rsidRPr="00F73F68" w:rsidRDefault="00034C3E">
      <w:pPr>
        <w:spacing w:after="160" w:line="259" w:lineRule="auto"/>
        <w:rPr>
          <w:rFonts w:ascii="Arial" w:hAnsi="Arial" w:cs="Arial"/>
          <w:sz w:val="24"/>
          <w:szCs w:val="24"/>
        </w:rPr>
      </w:pPr>
      <w:r w:rsidRPr="00F73F68">
        <w:rPr>
          <w:rFonts w:ascii="Arial" w:hAnsi="Arial" w:cs="Arial"/>
          <w:sz w:val="24"/>
          <w:szCs w:val="24"/>
        </w:rPr>
        <w:br w:type="page"/>
      </w:r>
    </w:p>
    <w:p w14:paraId="2D398E31" w14:textId="47185292" w:rsidR="009B6910" w:rsidRPr="00F73F68" w:rsidRDefault="009B6910" w:rsidP="00DE1DFA">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F73F68">
        <w:rPr>
          <w:rFonts w:ascii="Arial" w:hAnsi="Arial" w:cs="Arial"/>
          <w:b/>
          <w:sz w:val="24"/>
          <w:szCs w:val="24"/>
        </w:rPr>
        <w:lastRenderedPageBreak/>
        <w:t>MAKİNE</w:t>
      </w:r>
      <w:r w:rsidR="001947A7" w:rsidRPr="00F73F68">
        <w:rPr>
          <w:rFonts w:ascii="Arial" w:hAnsi="Arial" w:cs="Arial"/>
          <w:b/>
          <w:sz w:val="24"/>
          <w:szCs w:val="24"/>
        </w:rPr>
        <w:t xml:space="preserve"> </w:t>
      </w:r>
      <w:r w:rsidRPr="00F73F68">
        <w:rPr>
          <w:rFonts w:ascii="Arial" w:hAnsi="Arial" w:cs="Arial"/>
          <w:b/>
          <w:sz w:val="24"/>
          <w:szCs w:val="24"/>
        </w:rPr>
        <w:t>TANITIMI</w:t>
      </w:r>
    </w:p>
    <w:p w14:paraId="3414B0BA" w14:textId="31C9BDFD" w:rsidR="003D24D1" w:rsidRPr="00F73F68" w:rsidRDefault="003D24D1" w:rsidP="003D24D1">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F73F68">
        <w:rPr>
          <w:rFonts w:ascii="Arial" w:hAnsi="Arial" w:cs="Arial"/>
          <w:sz w:val="22"/>
          <w:szCs w:val="22"/>
        </w:rPr>
        <w:t xml:space="preserve">“………………………………” tarafından imal edilen </w:t>
      </w:r>
      <w:r w:rsidR="00225C59" w:rsidRPr="00F73F68">
        <w:rPr>
          <w:rFonts w:ascii="Arial" w:hAnsi="Arial" w:cs="Arial"/>
          <w:sz w:val="22"/>
          <w:szCs w:val="22"/>
        </w:rPr>
        <w:t>helezonlu götürücü</w:t>
      </w:r>
      <w:r w:rsidRPr="00F73F68">
        <w:rPr>
          <w:rFonts w:ascii="Arial" w:hAnsi="Arial" w:cs="Arial"/>
          <w:sz w:val="22"/>
          <w:szCs w:val="22"/>
        </w:rPr>
        <w:t xml:space="preserve">; taneli tarımsal ürünlerin (hububat, baklagil vb) kısa mesafelere taşınmasını, yüklenmesini ve yığılmasını hareketli bir helezon vasıtasıyla yapan, hareketini ortada bulunan bir dişli kutusu ve mafsallı mil yardımıyla traktör kuyruk milinden alan bir makinadır. Aynı çaplı </w:t>
      </w:r>
      <w:r w:rsidR="00ED58F1" w:rsidRPr="00F73F68">
        <w:rPr>
          <w:rFonts w:ascii="Arial" w:hAnsi="Arial" w:cs="Arial"/>
          <w:sz w:val="22"/>
          <w:szCs w:val="22"/>
        </w:rPr>
        <w:t>h</w:t>
      </w:r>
      <w:r w:rsidRPr="00F73F68">
        <w:rPr>
          <w:rFonts w:ascii="Arial" w:hAnsi="Arial" w:cs="Arial"/>
          <w:sz w:val="22"/>
          <w:szCs w:val="22"/>
        </w:rPr>
        <w:t xml:space="preserve">elezonlu </w:t>
      </w:r>
      <w:r w:rsidR="00ED58F1" w:rsidRPr="00F73F68">
        <w:rPr>
          <w:rFonts w:ascii="Arial" w:hAnsi="Arial" w:cs="Arial"/>
          <w:sz w:val="22"/>
          <w:szCs w:val="22"/>
        </w:rPr>
        <w:t>götürücü</w:t>
      </w:r>
      <w:r w:rsidRPr="00F73F68">
        <w:rPr>
          <w:rFonts w:ascii="Arial" w:hAnsi="Arial" w:cs="Arial"/>
          <w:sz w:val="22"/>
          <w:szCs w:val="22"/>
        </w:rPr>
        <w:t xml:space="preserve">, farklı iletim uzunluklarında ve değişik tahrik edilebilir şekillerinde de (kafadan veya ortadan elektrik motorlu ya da termik motor tahrikli) imal edilebilmektedir.  </w:t>
      </w:r>
    </w:p>
    <w:p w14:paraId="7F409FE5" w14:textId="64CF4070" w:rsidR="00E62030" w:rsidRPr="00F73F68" w:rsidRDefault="003D24D1" w:rsidP="003D24D1">
      <w:pPr>
        <w:tabs>
          <w:tab w:val="left" w:pos="851"/>
          <w:tab w:val="left" w:pos="5760"/>
          <w:tab w:val="left" w:pos="6237"/>
          <w:tab w:val="left" w:pos="6521"/>
          <w:tab w:val="left" w:pos="6804"/>
        </w:tabs>
        <w:spacing w:before="120" w:after="120"/>
        <w:ind w:left="709" w:firstLine="425"/>
        <w:jc w:val="both"/>
        <w:rPr>
          <w:rFonts w:ascii="Arial" w:hAnsi="Arial" w:cs="Arial"/>
          <w:bCs/>
          <w:sz w:val="22"/>
          <w:szCs w:val="22"/>
        </w:rPr>
      </w:pPr>
      <w:r w:rsidRPr="00F73F68">
        <w:rPr>
          <w:rFonts w:ascii="Arial" w:hAnsi="Arial" w:cs="Arial"/>
          <w:sz w:val="22"/>
          <w:szCs w:val="22"/>
        </w:rPr>
        <w:t>Makine …………. renge boyanmış olup, üzerinde imalatçı firmanın adı ve adresi yazılı bir etiket bulunmaktadır. Makinenin rulmanlı yataklarında toplam ….. adet gresörlük bulunmaktadır.</w:t>
      </w:r>
    </w:p>
    <w:p w14:paraId="2E9EA492" w14:textId="77777777" w:rsidR="00A37A97" w:rsidRPr="00F73F68" w:rsidRDefault="009B6910" w:rsidP="00DE1DFA">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F73F68">
        <w:rPr>
          <w:rFonts w:ascii="Arial" w:hAnsi="Arial" w:cs="Arial"/>
          <w:b/>
          <w:sz w:val="24"/>
          <w:szCs w:val="24"/>
        </w:rPr>
        <w:t>TEKNİK ÖZELLİKLER</w:t>
      </w:r>
    </w:p>
    <w:p w14:paraId="30564A17" w14:textId="4A60E84C" w:rsidR="00531DF3" w:rsidRPr="00F73F68" w:rsidRDefault="00531DF3" w:rsidP="00DE1DFA">
      <w:pPr>
        <w:spacing w:before="120" w:after="120"/>
        <w:ind w:firstLine="708"/>
        <w:jc w:val="both"/>
        <w:rPr>
          <w:rFonts w:ascii="Arial" w:hAnsi="Arial" w:cs="Arial"/>
          <w:b/>
          <w:sz w:val="24"/>
          <w:szCs w:val="24"/>
        </w:rPr>
      </w:pPr>
      <w:r w:rsidRPr="00F73F68">
        <w:rPr>
          <w:rFonts w:ascii="Arial" w:hAnsi="Arial" w:cs="Arial"/>
          <w:b/>
          <w:sz w:val="24"/>
          <w:szCs w:val="24"/>
        </w:rPr>
        <w:t>2.1. Genel Ölçüler</w:t>
      </w:r>
    </w:p>
    <w:p w14:paraId="02BC8873" w14:textId="6CD8EA71" w:rsidR="00E62030" w:rsidRPr="00F73F68" w:rsidRDefault="00E62030" w:rsidP="00E62030">
      <w:pPr>
        <w:spacing w:before="120" w:after="120"/>
        <w:ind w:left="567" w:firstLine="567"/>
        <w:rPr>
          <w:rFonts w:ascii="Arial" w:hAnsi="Arial" w:cs="Arial"/>
          <w:bCs/>
          <w:sz w:val="24"/>
          <w:szCs w:val="24"/>
        </w:rPr>
      </w:pPr>
      <w:r w:rsidRPr="00F73F68">
        <w:rPr>
          <w:rFonts w:ascii="Arial" w:hAnsi="Arial" w:cs="Arial"/>
          <w:bCs/>
          <w:sz w:val="24"/>
          <w:szCs w:val="24"/>
        </w:rPr>
        <w:t xml:space="preserve">(Ölçüler </w:t>
      </w:r>
      <w:r w:rsidR="00DE1DFA" w:rsidRPr="00F73F68">
        <w:rPr>
          <w:rFonts w:ascii="Arial" w:hAnsi="Arial" w:cs="Arial"/>
          <w:bCs/>
          <w:sz w:val="24"/>
          <w:szCs w:val="24"/>
        </w:rPr>
        <w:t xml:space="preserve">makinanın taşıma </w:t>
      </w:r>
      <w:r w:rsidRPr="00F73F68">
        <w:rPr>
          <w:rFonts w:ascii="Arial" w:hAnsi="Arial" w:cs="Arial"/>
          <w:bCs/>
          <w:sz w:val="24"/>
          <w:szCs w:val="24"/>
        </w:rPr>
        <w:t>konumunda alınmıştır.)</w:t>
      </w:r>
    </w:p>
    <w:p w14:paraId="7965189D" w14:textId="77777777" w:rsidR="00531DF3" w:rsidRPr="00F73F68" w:rsidRDefault="00531DF3" w:rsidP="00640944">
      <w:pPr>
        <w:jc w:val="both"/>
        <w:rPr>
          <w:rFonts w:ascii="Arial" w:hAnsi="Arial" w:cs="Arial"/>
          <w:b/>
          <w:sz w:val="24"/>
          <w:szCs w:val="24"/>
        </w:rPr>
      </w:pPr>
      <w:r w:rsidRPr="00F73F68">
        <w:rPr>
          <w:rFonts w:ascii="Arial" w:hAnsi="Arial" w:cs="Arial"/>
          <w:b/>
          <w:sz w:val="24"/>
          <w:szCs w:val="24"/>
        </w:rPr>
        <w:tab/>
      </w:r>
    </w:p>
    <w:tbl>
      <w:tblPr>
        <w:tblW w:w="3672" w:type="pct"/>
        <w:jc w:val="center"/>
        <w:tblBorders>
          <w:bottom w:val="single" w:sz="4" w:space="0" w:color="auto"/>
          <w:insideH w:val="single" w:sz="4" w:space="0" w:color="auto"/>
        </w:tblBorders>
        <w:tblLook w:val="01E0" w:firstRow="1" w:lastRow="1" w:firstColumn="1" w:lastColumn="1" w:noHBand="0" w:noVBand="0"/>
      </w:tblPr>
      <w:tblGrid>
        <w:gridCol w:w="3969"/>
        <w:gridCol w:w="1134"/>
        <w:gridCol w:w="1559"/>
      </w:tblGrid>
      <w:tr w:rsidR="00E62030" w:rsidRPr="00F73F68" w14:paraId="53FC4C9B" w14:textId="77777777" w:rsidTr="00ED58F1">
        <w:trPr>
          <w:jc w:val="center"/>
        </w:trPr>
        <w:tc>
          <w:tcPr>
            <w:tcW w:w="2979" w:type="pct"/>
            <w:vAlign w:val="center"/>
          </w:tcPr>
          <w:p w14:paraId="397DCCB8" w14:textId="48FDDFBC" w:rsidR="00E62030" w:rsidRPr="00F73F68" w:rsidRDefault="00E62030" w:rsidP="00E62030">
            <w:pPr>
              <w:spacing w:before="40" w:after="40"/>
              <w:rPr>
                <w:rFonts w:ascii="Arial" w:hAnsi="Arial" w:cs="Arial"/>
                <w:bCs/>
                <w:sz w:val="22"/>
                <w:szCs w:val="22"/>
              </w:rPr>
            </w:pPr>
            <w:r w:rsidRPr="00F73F68">
              <w:rPr>
                <w:rFonts w:ascii="Arial" w:hAnsi="Arial" w:cs="Arial"/>
                <w:bCs/>
                <w:sz w:val="22"/>
                <w:szCs w:val="22"/>
              </w:rPr>
              <w:t>Uzunluk</w:t>
            </w:r>
          </w:p>
        </w:tc>
        <w:tc>
          <w:tcPr>
            <w:tcW w:w="851" w:type="pct"/>
            <w:vAlign w:val="center"/>
          </w:tcPr>
          <w:p w14:paraId="25928FE4" w14:textId="592DAC52" w:rsidR="00E62030" w:rsidRPr="00F73F68" w:rsidRDefault="00E62030" w:rsidP="00E62030">
            <w:pPr>
              <w:spacing w:before="40" w:after="40"/>
              <w:jc w:val="center"/>
              <w:rPr>
                <w:rFonts w:ascii="Arial" w:hAnsi="Arial" w:cs="Arial"/>
                <w:bCs/>
                <w:sz w:val="22"/>
                <w:szCs w:val="22"/>
              </w:rPr>
            </w:pPr>
            <w:r w:rsidRPr="00F73F68">
              <w:rPr>
                <w:rFonts w:ascii="Arial" w:hAnsi="Arial" w:cs="Arial"/>
                <w:bCs/>
                <w:sz w:val="22"/>
                <w:szCs w:val="22"/>
              </w:rPr>
              <w:t>(mm)</w:t>
            </w:r>
          </w:p>
        </w:tc>
        <w:tc>
          <w:tcPr>
            <w:tcW w:w="1170" w:type="pct"/>
            <w:vAlign w:val="center"/>
          </w:tcPr>
          <w:p w14:paraId="2A238D41" w14:textId="0A9BBFB2" w:rsidR="00E62030" w:rsidRPr="00F73F68" w:rsidRDefault="00E62030" w:rsidP="001947A7">
            <w:pPr>
              <w:spacing w:before="40" w:after="40"/>
              <w:rPr>
                <w:rFonts w:ascii="Arial" w:hAnsi="Arial" w:cs="Arial"/>
                <w:bCs/>
                <w:sz w:val="22"/>
                <w:szCs w:val="22"/>
              </w:rPr>
            </w:pPr>
            <w:r w:rsidRPr="00F73F68">
              <w:rPr>
                <w:rFonts w:ascii="Arial" w:hAnsi="Arial" w:cs="Arial"/>
                <w:bCs/>
                <w:sz w:val="22"/>
                <w:szCs w:val="22"/>
              </w:rPr>
              <w:t>:</w:t>
            </w:r>
          </w:p>
        </w:tc>
      </w:tr>
      <w:tr w:rsidR="00E62030" w:rsidRPr="00F73F68" w14:paraId="73365AC1" w14:textId="77777777" w:rsidTr="00ED58F1">
        <w:trPr>
          <w:jc w:val="center"/>
        </w:trPr>
        <w:tc>
          <w:tcPr>
            <w:tcW w:w="2979" w:type="pct"/>
            <w:vAlign w:val="center"/>
          </w:tcPr>
          <w:p w14:paraId="1113BB64" w14:textId="0C984F6D" w:rsidR="00E62030" w:rsidRPr="00F73F68" w:rsidRDefault="00E62030" w:rsidP="00E62030">
            <w:pPr>
              <w:spacing w:before="40" w:after="40"/>
              <w:rPr>
                <w:rFonts w:ascii="Arial" w:hAnsi="Arial" w:cs="Arial"/>
                <w:bCs/>
                <w:sz w:val="22"/>
                <w:szCs w:val="22"/>
              </w:rPr>
            </w:pPr>
            <w:r w:rsidRPr="00F73F68">
              <w:rPr>
                <w:rFonts w:ascii="Arial" w:hAnsi="Arial" w:cs="Arial"/>
                <w:bCs/>
                <w:sz w:val="22"/>
                <w:szCs w:val="22"/>
              </w:rPr>
              <w:t>Genişlik</w:t>
            </w:r>
          </w:p>
        </w:tc>
        <w:tc>
          <w:tcPr>
            <w:tcW w:w="851" w:type="pct"/>
            <w:vAlign w:val="center"/>
          </w:tcPr>
          <w:p w14:paraId="596FB8B1" w14:textId="4838BAAD" w:rsidR="00E62030" w:rsidRPr="00F73F68" w:rsidRDefault="00E62030" w:rsidP="00E62030">
            <w:pPr>
              <w:spacing w:before="40" w:after="40"/>
              <w:jc w:val="center"/>
              <w:rPr>
                <w:rFonts w:ascii="Arial" w:hAnsi="Arial" w:cs="Arial"/>
                <w:bCs/>
                <w:sz w:val="22"/>
                <w:szCs w:val="22"/>
              </w:rPr>
            </w:pPr>
            <w:r w:rsidRPr="00F73F68">
              <w:rPr>
                <w:rFonts w:ascii="Arial" w:hAnsi="Arial" w:cs="Arial"/>
                <w:bCs/>
                <w:sz w:val="22"/>
                <w:szCs w:val="22"/>
              </w:rPr>
              <w:t>(mm)</w:t>
            </w:r>
          </w:p>
        </w:tc>
        <w:tc>
          <w:tcPr>
            <w:tcW w:w="1170" w:type="pct"/>
            <w:vAlign w:val="center"/>
          </w:tcPr>
          <w:p w14:paraId="3D08A014" w14:textId="1DD25E3D" w:rsidR="00E62030" w:rsidRPr="00F73F68" w:rsidRDefault="00E62030" w:rsidP="001947A7">
            <w:pPr>
              <w:spacing w:before="40" w:after="40"/>
              <w:rPr>
                <w:rFonts w:ascii="Arial" w:hAnsi="Arial" w:cs="Arial"/>
                <w:bCs/>
                <w:sz w:val="22"/>
                <w:szCs w:val="22"/>
              </w:rPr>
            </w:pPr>
            <w:r w:rsidRPr="00F73F68">
              <w:rPr>
                <w:rFonts w:ascii="Arial" w:hAnsi="Arial" w:cs="Arial"/>
                <w:bCs/>
                <w:sz w:val="22"/>
                <w:szCs w:val="22"/>
              </w:rPr>
              <w:t>:</w:t>
            </w:r>
          </w:p>
        </w:tc>
      </w:tr>
      <w:tr w:rsidR="00E62030" w:rsidRPr="00F73F68" w14:paraId="665F16E1" w14:textId="77777777" w:rsidTr="00ED58F1">
        <w:trPr>
          <w:jc w:val="center"/>
        </w:trPr>
        <w:tc>
          <w:tcPr>
            <w:tcW w:w="2979" w:type="pct"/>
            <w:vAlign w:val="center"/>
          </w:tcPr>
          <w:p w14:paraId="07449913" w14:textId="3938F577" w:rsidR="00E62030" w:rsidRPr="00F73F68" w:rsidRDefault="00E62030" w:rsidP="00E62030">
            <w:pPr>
              <w:spacing w:before="40" w:after="40"/>
              <w:rPr>
                <w:rFonts w:ascii="Arial" w:hAnsi="Arial" w:cs="Arial"/>
                <w:bCs/>
                <w:sz w:val="22"/>
                <w:szCs w:val="22"/>
              </w:rPr>
            </w:pPr>
            <w:r w:rsidRPr="00F73F68">
              <w:rPr>
                <w:rFonts w:ascii="Arial" w:hAnsi="Arial" w:cs="Arial"/>
                <w:bCs/>
                <w:sz w:val="22"/>
                <w:szCs w:val="22"/>
              </w:rPr>
              <w:t>Yükseklik</w:t>
            </w:r>
          </w:p>
        </w:tc>
        <w:tc>
          <w:tcPr>
            <w:tcW w:w="851" w:type="pct"/>
            <w:vAlign w:val="center"/>
          </w:tcPr>
          <w:p w14:paraId="4B71EE4A" w14:textId="435E6679" w:rsidR="00E62030" w:rsidRPr="00F73F68" w:rsidRDefault="00E62030" w:rsidP="00E62030">
            <w:pPr>
              <w:spacing w:before="40" w:after="40"/>
              <w:jc w:val="center"/>
              <w:rPr>
                <w:rFonts w:ascii="Arial" w:hAnsi="Arial" w:cs="Arial"/>
                <w:bCs/>
                <w:sz w:val="22"/>
                <w:szCs w:val="22"/>
              </w:rPr>
            </w:pPr>
            <w:r w:rsidRPr="00F73F68">
              <w:rPr>
                <w:rFonts w:ascii="Arial" w:hAnsi="Arial" w:cs="Arial"/>
                <w:bCs/>
                <w:sz w:val="22"/>
                <w:szCs w:val="22"/>
              </w:rPr>
              <w:t>(mm)</w:t>
            </w:r>
          </w:p>
        </w:tc>
        <w:tc>
          <w:tcPr>
            <w:tcW w:w="1170" w:type="pct"/>
            <w:vAlign w:val="center"/>
          </w:tcPr>
          <w:p w14:paraId="6DB12439" w14:textId="010FD622" w:rsidR="00E62030" w:rsidRPr="00F73F68" w:rsidRDefault="00E62030" w:rsidP="001947A7">
            <w:pPr>
              <w:spacing w:before="40" w:after="40"/>
              <w:rPr>
                <w:rFonts w:ascii="Arial" w:hAnsi="Arial" w:cs="Arial"/>
                <w:bCs/>
                <w:sz w:val="22"/>
                <w:szCs w:val="22"/>
              </w:rPr>
            </w:pPr>
            <w:r w:rsidRPr="00F73F68">
              <w:rPr>
                <w:rFonts w:ascii="Arial" w:hAnsi="Arial" w:cs="Arial"/>
                <w:bCs/>
                <w:sz w:val="22"/>
                <w:szCs w:val="22"/>
              </w:rPr>
              <w:t>:</w:t>
            </w:r>
          </w:p>
        </w:tc>
      </w:tr>
      <w:tr w:rsidR="00ED58F1" w:rsidRPr="00F73F68" w14:paraId="435A2B63" w14:textId="77777777" w:rsidTr="00ED58F1">
        <w:trPr>
          <w:jc w:val="center"/>
        </w:trPr>
        <w:tc>
          <w:tcPr>
            <w:tcW w:w="2979" w:type="pct"/>
            <w:vAlign w:val="center"/>
          </w:tcPr>
          <w:p w14:paraId="768F5BCE" w14:textId="60DEED8B" w:rsidR="00ED58F1" w:rsidRPr="00F73F68" w:rsidRDefault="00ED58F1" w:rsidP="00E62030">
            <w:pPr>
              <w:spacing w:before="40" w:after="40"/>
              <w:rPr>
                <w:rFonts w:ascii="Arial" w:hAnsi="Arial" w:cs="Arial"/>
                <w:bCs/>
                <w:sz w:val="22"/>
                <w:szCs w:val="22"/>
              </w:rPr>
            </w:pPr>
            <w:r w:rsidRPr="00F73F68">
              <w:rPr>
                <w:rFonts w:ascii="Arial" w:hAnsi="Arial" w:cs="Arial"/>
                <w:bCs/>
                <w:sz w:val="22"/>
                <w:szCs w:val="22"/>
              </w:rPr>
              <w:t>Ağırlık</w:t>
            </w:r>
          </w:p>
        </w:tc>
        <w:tc>
          <w:tcPr>
            <w:tcW w:w="851" w:type="pct"/>
            <w:vAlign w:val="center"/>
          </w:tcPr>
          <w:p w14:paraId="74C1E6B1" w14:textId="691CD14B" w:rsidR="00ED58F1" w:rsidRPr="00F73F68" w:rsidRDefault="00ED58F1" w:rsidP="00E62030">
            <w:pPr>
              <w:spacing w:before="40" w:after="40"/>
              <w:jc w:val="center"/>
              <w:rPr>
                <w:rFonts w:ascii="Arial" w:hAnsi="Arial" w:cs="Arial"/>
                <w:bCs/>
                <w:sz w:val="22"/>
                <w:szCs w:val="22"/>
              </w:rPr>
            </w:pPr>
            <w:r w:rsidRPr="00F73F68">
              <w:rPr>
                <w:rFonts w:ascii="Arial" w:hAnsi="Arial" w:cs="Arial"/>
                <w:bCs/>
                <w:sz w:val="22"/>
                <w:szCs w:val="22"/>
              </w:rPr>
              <w:t>(kg)</w:t>
            </w:r>
          </w:p>
        </w:tc>
        <w:tc>
          <w:tcPr>
            <w:tcW w:w="1170" w:type="pct"/>
            <w:vAlign w:val="center"/>
          </w:tcPr>
          <w:p w14:paraId="4DBC140E" w14:textId="119625A8" w:rsidR="00ED58F1" w:rsidRPr="00F73F68" w:rsidRDefault="00ED58F1" w:rsidP="001947A7">
            <w:pPr>
              <w:spacing w:before="40" w:after="40"/>
              <w:rPr>
                <w:rFonts w:ascii="Arial" w:hAnsi="Arial" w:cs="Arial"/>
                <w:bCs/>
                <w:sz w:val="22"/>
                <w:szCs w:val="22"/>
              </w:rPr>
            </w:pPr>
            <w:r w:rsidRPr="00F73F68">
              <w:rPr>
                <w:rFonts w:ascii="Arial" w:hAnsi="Arial" w:cs="Arial"/>
                <w:bCs/>
                <w:sz w:val="22"/>
                <w:szCs w:val="22"/>
              </w:rPr>
              <w:t>:</w:t>
            </w:r>
          </w:p>
        </w:tc>
      </w:tr>
    </w:tbl>
    <w:p w14:paraId="68FD9233" w14:textId="08588CC7" w:rsidR="00531DF3" w:rsidRPr="00F73F68" w:rsidRDefault="00A710A1" w:rsidP="00531DF3">
      <w:pPr>
        <w:spacing w:line="0" w:lineRule="atLeast"/>
        <w:jc w:val="both"/>
        <w:rPr>
          <w:rFonts w:ascii="Arial" w:hAnsi="Arial" w:cs="Arial"/>
          <w:sz w:val="24"/>
        </w:rPr>
      </w:pPr>
      <w:r w:rsidRPr="00F73F68">
        <w:rPr>
          <w:rFonts w:ascii="Arial" w:hAnsi="Arial" w:cs="Arial"/>
          <w:sz w:val="24"/>
        </w:rPr>
        <w:tab/>
      </w:r>
    </w:p>
    <w:p w14:paraId="783FC147" w14:textId="3AE33868" w:rsidR="003D24D1" w:rsidRPr="00F73F68" w:rsidRDefault="003D24D1" w:rsidP="003D24D1">
      <w:pPr>
        <w:spacing w:before="120" w:after="120"/>
        <w:ind w:firstLine="708"/>
        <w:jc w:val="both"/>
        <w:rPr>
          <w:rFonts w:ascii="Arial" w:hAnsi="Arial" w:cs="Arial"/>
          <w:b/>
          <w:sz w:val="24"/>
          <w:szCs w:val="24"/>
        </w:rPr>
      </w:pPr>
      <w:r w:rsidRPr="00F73F68">
        <w:rPr>
          <w:rFonts w:ascii="Arial" w:hAnsi="Arial" w:cs="Arial"/>
          <w:b/>
          <w:sz w:val="24"/>
          <w:szCs w:val="24"/>
        </w:rPr>
        <w:t>2.2. Makine Çatı</w:t>
      </w:r>
      <w:r w:rsidR="00ED58F1" w:rsidRPr="00F73F68">
        <w:rPr>
          <w:rFonts w:ascii="Arial" w:hAnsi="Arial" w:cs="Arial"/>
          <w:b/>
          <w:sz w:val="24"/>
          <w:szCs w:val="24"/>
        </w:rPr>
        <w:t xml:space="preserve"> Düzeni</w:t>
      </w:r>
    </w:p>
    <w:p w14:paraId="63FEE29A" w14:textId="5F8C8F41" w:rsidR="00D320A4" w:rsidRPr="00F73F68" w:rsidRDefault="003D24D1" w:rsidP="003D24D1">
      <w:pPr>
        <w:spacing w:before="120" w:after="120" w:line="0" w:lineRule="atLeast"/>
        <w:ind w:left="709" w:firstLine="425"/>
        <w:jc w:val="both"/>
        <w:rPr>
          <w:rFonts w:ascii="Arial" w:hAnsi="Arial" w:cs="Arial"/>
          <w:sz w:val="22"/>
          <w:szCs w:val="18"/>
        </w:rPr>
      </w:pPr>
      <w:r w:rsidRPr="00F73F68">
        <w:rPr>
          <w:rFonts w:ascii="Arial" w:hAnsi="Arial" w:cs="Arial"/>
          <w:sz w:val="22"/>
          <w:szCs w:val="18"/>
        </w:rPr>
        <w:t>Çatı, ….. mm çapındaki ….. malzemelerden oluşturulmuştur. Çatı üzerine, makinenin kaldırma yüksekliklerini ayarlama mekanizması bulunmaktadır. Makine en az ve en çok olmak üzere sırasıyla …..</w:t>
      </w:r>
      <w:r w:rsidRPr="00F73F68">
        <w:rPr>
          <w:rFonts w:ascii="Arial" w:hAnsi="Arial" w:cs="Arial"/>
          <w:sz w:val="22"/>
          <w:szCs w:val="18"/>
          <w:vertAlign w:val="superscript"/>
        </w:rPr>
        <w:t>o</w:t>
      </w:r>
      <w:r w:rsidRPr="00F73F68">
        <w:rPr>
          <w:rFonts w:ascii="Arial" w:hAnsi="Arial" w:cs="Arial"/>
          <w:sz w:val="22"/>
          <w:szCs w:val="18"/>
        </w:rPr>
        <w:t xml:space="preserve"> ve …..</w:t>
      </w:r>
      <w:r w:rsidRPr="00F73F68">
        <w:rPr>
          <w:rFonts w:ascii="Arial" w:hAnsi="Arial" w:cs="Arial"/>
          <w:sz w:val="22"/>
          <w:szCs w:val="18"/>
          <w:vertAlign w:val="superscript"/>
        </w:rPr>
        <w:t>o</w:t>
      </w:r>
      <w:r w:rsidRPr="00F73F68">
        <w:rPr>
          <w:rFonts w:ascii="Arial" w:hAnsi="Arial" w:cs="Arial"/>
          <w:sz w:val="22"/>
          <w:szCs w:val="18"/>
        </w:rPr>
        <w:t>’lik eğimli koşullara kademesiz olarak ayarlanabilmektedir. Makine eğim ayarlama mekanizması basit makara sistemi ve … mm çapındaki ….. halatla sağlanmaktadır. Makinenin boşaltma ağzının yerden yüksekliği, en az ve en çok olmak üzere sırasıyla …. mm ve …. mm olmaktadır. Makinenin taşınması için, ……. mm ölçülerindeki bir kare profil dingil ve ……. ebatlarında iki adet tekerlek bulunmaktadır. Besleme ağzı ucunda ….. mm iç çapında bir çeki kancası yer almaktadır.</w:t>
      </w:r>
    </w:p>
    <w:p w14:paraId="48AC55D0" w14:textId="621BA195" w:rsidR="003D24D1" w:rsidRPr="00F73F68" w:rsidRDefault="003D24D1" w:rsidP="003D24D1">
      <w:pPr>
        <w:spacing w:before="120" w:after="120"/>
        <w:ind w:firstLine="708"/>
        <w:jc w:val="both"/>
        <w:rPr>
          <w:rFonts w:ascii="Arial" w:hAnsi="Arial" w:cs="Arial"/>
          <w:b/>
          <w:sz w:val="24"/>
          <w:szCs w:val="24"/>
        </w:rPr>
      </w:pPr>
      <w:r w:rsidRPr="00F73F68">
        <w:rPr>
          <w:rFonts w:ascii="Arial" w:hAnsi="Arial" w:cs="Arial"/>
          <w:b/>
          <w:sz w:val="24"/>
          <w:szCs w:val="24"/>
        </w:rPr>
        <w:t>2.3. Hareket İletim Düzeni</w:t>
      </w:r>
    </w:p>
    <w:p w14:paraId="6CCC47BB" w14:textId="49CA6CDF" w:rsidR="003D24D1" w:rsidRPr="00F73F68" w:rsidRDefault="003D24D1" w:rsidP="003D24D1">
      <w:pPr>
        <w:spacing w:before="120" w:after="120" w:line="0" w:lineRule="atLeast"/>
        <w:ind w:left="709" w:firstLine="425"/>
        <w:jc w:val="both"/>
        <w:rPr>
          <w:rFonts w:ascii="Arial" w:hAnsi="Arial" w:cs="Arial"/>
          <w:sz w:val="22"/>
          <w:szCs w:val="18"/>
        </w:rPr>
      </w:pPr>
      <w:r w:rsidRPr="00F73F68">
        <w:rPr>
          <w:rFonts w:ascii="Arial" w:hAnsi="Arial" w:cs="Arial"/>
          <w:sz w:val="22"/>
          <w:szCs w:val="18"/>
        </w:rPr>
        <w:t>Traktör kuyruk milinden mafsallı bir mil ile alınan hareket makine üzerinde bulunan bir dişli kutusu aracılığıyla yönü ….</w:t>
      </w:r>
      <w:r w:rsidRPr="00F73F68">
        <w:rPr>
          <w:rFonts w:ascii="Arial" w:hAnsi="Arial" w:cs="Arial"/>
          <w:sz w:val="22"/>
          <w:szCs w:val="18"/>
          <w:vertAlign w:val="superscript"/>
        </w:rPr>
        <w:t>o</w:t>
      </w:r>
      <w:r w:rsidRPr="00F73F68">
        <w:rPr>
          <w:rFonts w:ascii="Arial" w:hAnsi="Arial" w:cs="Arial"/>
          <w:sz w:val="22"/>
          <w:szCs w:val="18"/>
        </w:rPr>
        <w:t xml:space="preserve"> döndürülerek ….. mm çapındaki transmisyon miline iletilmektedir. Transmisyon milinden …… ölçülerindeki …. adet V kayış yardımıyla alınan hareket helezon miline iletilmektedir. Sistemde kullanılan ….. mm’lik kayışa uygun iki kanallı V kasnakların dış çapları sırasıyla,  D1: …. mm, D2:…. mm ölçülerindedir. (Şekil 1)</w:t>
      </w:r>
    </w:p>
    <w:sdt>
      <w:sdtPr>
        <w:rPr>
          <w:rFonts w:ascii="Arial" w:hAnsi="Arial" w:cs="Arial"/>
          <w:sz w:val="22"/>
          <w:szCs w:val="18"/>
        </w:rPr>
        <w:id w:val="328342334"/>
        <w:showingPlcHdr/>
        <w:picture/>
      </w:sdtPr>
      <w:sdtEndPr/>
      <w:sdtContent>
        <w:p w14:paraId="75BF8CE9" w14:textId="59599740" w:rsidR="003D24D1" w:rsidRPr="00F73F68" w:rsidRDefault="00ED58F1" w:rsidP="003D24D1">
          <w:pPr>
            <w:spacing w:before="120" w:after="120" w:line="0" w:lineRule="atLeast"/>
            <w:jc w:val="center"/>
            <w:rPr>
              <w:rFonts w:ascii="Arial" w:hAnsi="Arial" w:cs="Arial"/>
              <w:sz w:val="22"/>
              <w:szCs w:val="18"/>
            </w:rPr>
          </w:pPr>
          <w:r w:rsidRPr="00F73F68">
            <w:rPr>
              <w:rFonts w:ascii="Arial" w:hAnsi="Arial" w:cs="Arial"/>
              <w:noProof/>
              <w:sz w:val="22"/>
              <w:szCs w:val="18"/>
            </w:rPr>
            <w:drawing>
              <wp:inline distT="0" distB="0" distL="0" distR="0" wp14:anchorId="6E27A8B5" wp14:editId="31064A35">
                <wp:extent cx="1903730" cy="1903730"/>
                <wp:effectExtent l="0" t="0" r="1270"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p>
      </w:sdtContent>
    </w:sdt>
    <w:p w14:paraId="41997FB0" w14:textId="249CB003" w:rsidR="003D24D1" w:rsidRPr="00F73F68" w:rsidRDefault="003D24D1" w:rsidP="00DE1DFA">
      <w:pPr>
        <w:spacing w:before="120" w:after="120" w:line="0" w:lineRule="atLeast"/>
        <w:jc w:val="center"/>
        <w:rPr>
          <w:rFonts w:ascii="Arial" w:hAnsi="Arial" w:cs="Arial"/>
          <w:sz w:val="22"/>
          <w:szCs w:val="18"/>
        </w:rPr>
      </w:pPr>
      <w:r w:rsidRPr="00F73F68">
        <w:rPr>
          <w:rFonts w:ascii="Arial" w:hAnsi="Arial" w:cs="Arial"/>
          <w:sz w:val="22"/>
          <w:szCs w:val="18"/>
        </w:rPr>
        <w:t>Şekil 1. Hareket iletim şeması</w:t>
      </w:r>
    </w:p>
    <w:p w14:paraId="0ED42D23" w14:textId="3A1117E0" w:rsidR="00C25DFA" w:rsidRPr="00F73F68" w:rsidRDefault="00C25DFA" w:rsidP="00C25DFA">
      <w:pPr>
        <w:spacing w:before="120" w:after="120" w:line="0" w:lineRule="atLeast"/>
        <w:ind w:left="709" w:firstLine="425"/>
        <w:jc w:val="both"/>
        <w:rPr>
          <w:rFonts w:ascii="Arial" w:hAnsi="Arial" w:cs="Arial"/>
          <w:sz w:val="22"/>
          <w:szCs w:val="18"/>
        </w:rPr>
      </w:pPr>
      <w:r w:rsidRPr="00F73F68">
        <w:rPr>
          <w:rFonts w:ascii="Arial" w:hAnsi="Arial" w:cs="Arial"/>
          <w:sz w:val="22"/>
          <w:szCs w:val="18"/>
        </w:rPr>
        <w:t xml:space="preserve">Şekil 1’de verilen şematik hareket iletim düzeninde; hareket, … çapındaki bir mil yardımıyla değişik aralıklarda altı ayrı noktada ….. rulmanlı yatak kullanılarak, traktör kuyruk milinden helezonlu </w:t>
      </w:r>
      <w:r w:rsidR="00225C59" w:rsidRPr="00F73F68">
        <w:rPr>
          <w:rFonts w:ascii="Arial" w:hAnsi="Arial" w:cs="Arial"/>
          <w:sz w:val="22"/>
          <w:szCs w:val="18"/>
        </w:rPr>
        <w:t>götürücüye</w:t>
      </w:r>
      <w:r w:rsidRPr="00F73F68">
        <w:rPr>
          <w:rFonts w:ascii="Arial" w:hAnsi="Arial" w:cs="Arial"/>
          <w:sz w:val="22"/>
          <w:szCs w:val="18"/>
        </w:rPr>
        <w:t xml:space="preserve"> yaklaşık ….. oranında arttırılarak iletilmektedir. Sistemde kullanılan ….. mm’lik kayışa uygun iki kanallı V kasnakların dış çapları dişli kutusundan itibaren sırasıyla,  D1: …. mm ve D2:…. mm ölçülerindedir.</w:t>
      </w:r>
    </w:p>
    <w:p w14:paraId="629AB3C5" w14:textId="63EE541C" w:rsidR="003D24D1" w:rsidRPr="00F73F68" w:rsidRDefault="00C25DFA" w:rsidP="003D24D1">
      <w:pPr>
        <w:spacing w:before="120" w:after="120" w:line="0" w:lineRule="atLeast"/>
        <w:ind w:left="709" w:firstLine="425"/>
        <w:jc w:val="both"/>
        <w:rPr>
          <w:rFonts w:ascii="Arial" w:hAnsi="Arial" w:cs="Arial"/>
          <w:sz w:val="22"/>
          <w:szCs w:val="18"/>
        </w:rPr>
      </w:pPr>
      <w:r w:rsidRPr="00F73F68">
        <w:rPr>
          <w:rFonts w:ascii="Arial" w:hAnsi="Arial" w:cs="Arial"/>
          <w:sz w:val="22"/>
          <w:szCs w:val="18"/>
        </w:rPr>
        <w:t>Helezon götürücüde kullanılan elektrik motorunun etiket bilgileri aşağıda belirtilmiştir.</w:t>
      </w:r>
    </w:p>
    <w:p w14:paraId="29D7323A" w14:textId="77777777" w:rsidR="00C25DFA" w:rsidRPr="00F73F68" w:rsidRDefault="00C25DFA" w:rsidP="00C25DFA">
      <w:pPr>
        <w:spacing w:before="120" w:after="120" w:line="0" w:lineRule="atLeast"/>
        <w:ind w:left="709" w:firstLine="425"/>
        <w:jc w:val="both"/>
        <w:rPr>
          <w:rFonts w:ascii="Arial" w:hAnsi="Arial" w:cs="Arial"/>
          <w:b/>
          <w:bCs/>
          <w:sz w:val="22"/>
          <w:szCs w:val="18"/>
        </w:rPr>
      </w:pPr>
      <w:r w:rsidRPr="00F73F68">
        <w:rPr>
          <w:rFonts w:ascii="Arial" w:hAnsi="Arial" w:cs="Arial"/>
          <w:b/>
          <w:bCs/>
          <w:sz w:val="22"/>
          <w:szCs w:val="18"/>
        </w:rPr>
        <w:t>Elektrik Motorlu Etiket Bilgileri:</w:t>
      </w:r>
    </w:p>
    <w:p w14:paraId="3FAEA9F8" w14:textId="77777777" w:rsidR="00C25DFA" w:rsidRPr="00F73F68" w:rsidRDefault="00C25DFA" w:rsidP="00C25DFA">
      <w:pPr>
        <w:spacing w:before="120" w:after="120" w:line="0" w:lineRule="atLeast"/>
        <w:ind w:left="709" w:firstLine="425"/>
        <w:jc w:val="both"/>
        <w:rPr>
          <w:rFonts w:ascii="Arial" w:hAnsi="Arial" w:cs="Arial"/>
          <w:sz w:val="22"/>
          <w:szCs w:val="18"/>
        </w:rPr>
      </w:pPr>
      <w:r w:rsidRPr="00F73F68">
        <w:rPr>
          <w:rFonts w:ascii="Arial" w:hAnsi="Arial" w:cs="Arial"/>
          <w:sz w:val="22"/>
          <w:szCs w:val="18"/>
        </w:rPr>
        <w:tab/>
        <w:t>Marka</w:t>
      </w:r>
      <w:r w:rsidRPr="00F73F68">
        <w:rPr>
          <w:rFonts w:ascii="Arial" w:hAnsi="Arial" w:cs="Arial"/>
          <w:sz w:val="22"/>
          <w:szCs w:val="18"/>
        </w:rPr>
        <w:tab/>
        <w:t>(Monofaze)</w:t>
      </w:r>
      <w:r w:rsidRPr="00F73F68">
        <w:rPr>
          <w:rFonts w:ascii="Arial" w:hAnsi="Arial" w:cs="Arial"/>
          <w:sz w:val="22"/>
          <w:szCs w:val="18"/>
        </w:rPr>
        <w:tab/>
      </w:r>
      <w:r w:rsidRPr="00F73F68">
        <w:rPr>
          <w:rFonts w:ascii="Arial" w:hAnsi="Arial" w:cs="Arial"/>
          <w:sz w:val="22"/>
          <w:szCs w:val="18"/>
        </w:rPr>
        <w:tab/>
        <w:t>:VOLTELEKTRİK</w:t>
      </w:r>
    </w:p>
    <w:p w14:paraId="2ABB7333" w14:textId="2AA4403B" w:rsidR="00C25DFA" w:rsidRPr="00F73F68" w:rsidRDefault="00C25DFA" w:rsidP="00C25DFA">
      <w:pPr>
        <w:spacing w:before="120" w:after="120" w:line="0" w:lineRule="atLeast"/>
        <w:ind w:left="709" w:firstLine="425"/>
        <w:jc w:val="both"/>
        <w:rPr>
          <w:rFonts w:ascii="Arial" w:hAnsi="Arial" w:cs="Arial"/>
          <w:sz w:val="22"/>
          <w:szCs w:val="18"/>
        </w:rPr>
      </w:pPr>
      <w:r w:rsidRPr="00F73F68">
        <w:rPr>
          <w:rFonts w:ascii="Arial" w:hAnsi="Arial" w:cs="Arial"/>
          <w:sz w:val="22"/>
          <w:szCs w:val="18"/>
        </w:rPr>
        <w:tab/>
        <w:t>Gerilim</w:t>
      </w:r>
      <w:r w:rsidRPr="00F73F68">
        <w:rPr>
          <w:rFonts w:ascii="Arial" w:hAnsi="Arial" w:cs="Arial"/>
          <w:sz w:val="22"/>
          <w:szCs w:val="18"/>
        </w:rPr>
        <w:tab/>
      </w:r>
      <w:r w:rsidRPr="00F73F68">
        <w:rPr>
          <w:rFonts w:ascii="Arial" w:hAnsi="Arial" w:cs="Arial"/>
          <w:sz w:val="22"/>
          <w:szCs w:val="18"/>
        </w:rPr>
        <w:tab/>
      </w:r>
      <w:r w:rsidRPr="00F73F68">
        <w:rPr>
          <w:rFonts w:ascii="Arial" w:hAnsi="Arial" w:cs="Arial"/>
          <w:sz w:val="22"/>
          <w:szCs w:val="18"/>
        </w:rPr>
        <w:tab/>
      </w:r>
      <w:r w:rsidRPr="00F73F68">
        <w:rPr>
          <w:rFonts w:ascii="Arial" w:hAnsi="Arial" w:cs="Arial"/>
          <w:sz w:val="22"/>
          <w:szCs w:val="18"/>
        </w:rPr>
        <w:tab/>
        <w:t>:380V</w:t>
      </w:r>
    </w:p>
    <w:p w14:paraId="743F38C7" w14:textId="77777777" w:rsidR="00C25DFA" w:rsidRPr="00F73F68" w:rsidRDefault="00C25DFA" w:rsidP="00C25DFA">
      <w:pPr>
        <w:spacing w:before="120" w:after="120" w:line="0" w:lineRule="atLeast"/>
        <w:ind w:left="709" w:firstLine="425"/>
        <w:jc w:val="both"/>
        <w:rPr>
          <w:rFonts w:ascii="Arial" w:hAnsi="Arial" w:cs="Arial"/>
          <w:sz w:val="22"/>
          <w:szCs w:val="18"/>
        </w:rPr>
      </w:pPr>
      <w:r w:rsidRPr="00F73F68">
        <w:rPr>
          <w:rFonts w:ascii="Arial" w:hAnsi="Arial" w:cs="Arial"/>
          <w:sz w:val="22"/>
          <w:szCs w:val="18"/>
        </w:rPr>
        <w:tab/>
        <w:t>Akım Şiddeti</w:t>
      </w:r>
      <w:r w:rsidRPr="00F73F68">
        <w:rPr>
          <w:rFonts w:ascii="Arial" w:hAnsi="Arial" w:cs="Arial"/>
          <w:sz w:val="22"/>
          <w:szCs w:val="18"/>
        </w:rPr>
        <w:tab/>
      </w:r>
      <w:r w:rsidRPr="00F73F68">
        <w:rPr>
          <w:rFonts w:ascii="Arial" w:hAnsi="Arial" w:cs="Arial"/>
          <w:sz w:val="22"/>
          <w:szCs w:val="18"/>
        </w:rPr>
        <w:tab/>
      </w:r>
      <w:r w:rsidRPr="00F73F68">
        <w:rPr>
          <w:rFonts w:ascii="Arial" w:hAnsi="Arial" w:cs="Arial"/>
          <w:sz w:val="22"/>
          <w:szCs w:val="18"/>
        </w:rPr>
        <w:tab/>
        <w:t>:18,5 A</w:t>
      </w:r>
    </w:p>
    <w:p w14:paraId="38720E8C" w14:textId="77777777" w:rsidR="00C25DFA" w:rsidRPr="00F73F68" w:rsidRDefault="00C25DFA" w:rsidP="00C25DFA">
      <w:pPr>
        <w:spacing w:before="120" w:after="120" w:line="0" w:lineRule="atLeast"/>
        <w:ind w:left="709" w:firstLine="425"/>
        <w:jc w:val="both"/>
        <w:rPr>
          <w:rFonts w:ascii="Arial" w:hAnsi="Arial" w:cs="Arial"/>
          <w:sz w:val="22"/>
          <w:szCs w:val="18"/>
        </w:rPr>
      </w:pPr>
      <w:r w:rsidRPr="00F73F68">
        <w:rPr>
          <w:rFonts w:ascii="Arial" w:hAnsi="Arial" w:cs="Arial"/>
          <w:sz w:val="22"/>
          <w:szCs w:val="18"/>
        </w:rPr>
        <w:tab/>
        <w:t>Şebeke Frekansı</w:t>
      </w:r>
      <w:r w:rsidRPr="00F73F68">
        <w:rPr>
          <w:rFonts w:ascii="Arial" w:hAnsi="Arial" w:cs="Arial"/>
          <w:sz w:val="22"/>
          <w:szCs w:val="18"/>
        </w:rPr>
        <w:tab/>
      </w:r>
      <w:r w:rsidRPr="00F73F68">
        <w:rPr>
          <w:rFonts w:ascii="Arial" w:hAnsi="Arial" w:cs="Arial"/>
          <w:sz w:val="22"/>
          <w:szCs w:val="18"/>
        </w:rPr>
        <w:tab/>
        <w:t>:50 Hz</w:t>
      </w:r>
    </w:p>
    <w:p w14:paraId="0AA4EC33" w14:textId="77777777" w:rsidR="00C25DFA" w:rsidRPr="00F73F68" w:rsidRDefault="00C25DFA" w:rsidP="00C25DFA">
      <w:pPr>
        <w:spacing w:before="120" w:after="120" w:line="0" w:lineRule="atLeast"/>
        <w:ind w:left="709" w:firstLine="425"/>
        <w:jc w:val="both"/>
        <w:rPr>
          <w:rFonts w:ascii="Arial" w:hAnsi="Arial" w:cs="Arial"/>
          <w:sz w:val="22"/>
          <w:szCs w:val="18"/>
        </w:rPr>
      </w:pPr>
      <w:r w:rsidRPr="00F73F68">
        <w:rPr>
          <w:rFonts w:ascii="Arial" w:hAnsi="Arial" w:cs="Arial"/>
          <w:sz w:val="22"/>
          <w:szCs w:val="18"/>
        </w:rPr>
        <w:tab/>
        <w:t>Gücü</w:t>
      </w:r>
      <w:r w:rsidRPr="00F73F68">
        <w:rPr>
          <w:rFonts w:ascii="Arial" w:hAnsi="Arial" w:cs="Arial"/>
          <w:sz w:val="22"/>
          <w:szCs w:val="18"/>
        </w:rPr>
        <w:tab/>
      </w:r>
      <w:r w:rsidRPr="00F73F68">
        <w:rPr>
          <w:rFonts w:ascii="Arial" w:hAnsi="Arial" w:cs="Arial"/>
          <w:sz w:val="22"/>
          <w:szCs w:val="18"/>
        </w:rPr>
        <w:tab/>
      </w:r>
      <w:r w:rsidRPr="00F73F68">
        <w:rPr>
          <w:rFonts w:ascii="Arial" w:hAnsi="Arial" w:cs="Arial"/>
          <w:sz w:val="22"/>
          <w:szCs w:val="18"/>
        </w:rPr>
        <w:tab/>
      </w:r>
      <w:r w:rsidRPr="00F73F68">
        <w:rPr>
          <w:rFonts w:ascii="Arial" w:hAnsi="Arial" w:cs="Arial"/>
          <w:sz w:val="22"/>
          <w:szCs w:val="18"/>
        </w:rPr>
        <w:tab/>
        <w:t>:5,5 kW</w:t>
      </w:r>
    </w:p>
    <w:p w14:paraId="757FCFB0" w14:textId="7406241C" w:rsidR="003D24D1" w:rsidRPr="00F73F68" w:rsidRDefault="00C25DFA" w:rsidP="00C25DFA">
      <w:pPr>
        <w:spacing w:before="120" w:after="120" w:line="0" w:lineRule="atLeast"/>
        <w:ind w:left="709" w:firstLine="425"/>
        <w:jc w:val="both"/>
        <w:rPr>
          <w:rFonts w:ascii="Arial" w:hAnsi="Arial" w:cs="Arial"/>
          <w:sz w:val="22"/>
          <w:szCs w:val="18"/>
        </w:rPr>
      </w:pPr>
      <w:r w:rsidRPr="00F73F68">
        <w:rPr>
          <w:rFonts w:ascii="Arial" w:hAnsi="Arial" w:cs="Arial"/>
          <w:sz w:val="22"/>
          <w:szCs w:val="18"/>
        </w:rPr>
        <w:tab/>
        <w:t>Devir Sayısı</w:t>
      </w:r>
      <w:r w:rsidRPr="00F73F68">
        <w:rPr>
          <w:rFonts w:ascii="Arial" w:hAnsi="Arial" w:cs="Arial"/>
          <w:sz w:val="22"/>
          <w:szCs w:val="18"/>
        </w:rPr>
        <w:tab/>
      </w:r>
      <w:r w:rsidRPr="00F73F68">
        <w:rPr>
          <w:rFonts w:ascii="Arial" w:hAnsi="Arial" w:cs="Arial"/>
          <w:sz w:val="22"/>
          <w:szCs w:val="18"/>
        </w:rPr>
        <w:tab/>
      </w:r>
      <w:r w:rsidRPr="00F73F68">
        <w:rPr>
          <w:rFonts w:ascii="Arial" w:hAnsi="Arial" w:cs="Arial"/>
          <w:sz w:val="22"/>
          <w:szCs w:val="18"/>
        </w:rPr>
        <w:tab/>
        <w:t>:1420 1/min</w:t>
      </w:r>
    </w:p>
    <w:p w14:paraId="7552DF9E" w14:textId="7DC5ECA8" w:rsidR="00C25DFA" w:rsidRPr="00F73F68" w:rsidRDefault="00C25DFA" w:rsidP="00C25DFA">
      <w:pPr>
        <w:spacing w:before="120" w:after="120"/>
        <w:ind w:firstLine="708"/>
        <w:jc w:val="both"/>
        <w:rPr>
          <w:rFonts w:ascii="Arial" w:hAnsi="Arial" w:cs="Arial"/>
          <w:b/>
          <w:sz w:val="24"/>
          <w:szCs w:val="24"/>
        </w:rPr>
      </w:pPr>
      <w:r w:rsidRPr="00F73F68">
        <w:rPr>
          <w:rFonts w:ascii="Arial" w:hAnsi="Arial" w:cs="Arial"/>
          <w:b/>
          <w:sz w:val="24"/>
          <w:szCs w:val="24"/>
        </w:rPr>
        <w:t>2.4. Helezonlu İletici</w:t>
      </w:r>
    </w:p>
    <w:p w14:paraId="17ECE682" w14:textId="458EE742" w:rsidR="00C25DFA" w:rsidRPr="00F73F68" w:rsidRDefault="00C25DFA" w:rsidP="00C25DFA">
      <w:pPr>
        <w:spacing w:before="120" w:after="120" w:line="0" w:lineRule="atLeast"/>
        <w:ind w:left="709" w:firstLine="425"/>
        <w:jc w:val="both"/>
        <w:rPr>
          <w:rFonts w:ascii="Arial" w:hAnsi="Arial" w:cs="Arial"/>
          <w:sz w:val="22"/>
          <w:szCs w:val="18"/>
        </w:rPr>
      </w:pPr>
      <w:r w:rsidRPr="00F73F68">
        <w:rPr>
          <w:rFonts w:ascii="Arial" w:hAnsi="Arial" w:cs="Arial"/>
          <w:sz w:val="22"/>
          <w:szCs w:val="18"/>
        </w:rPr>
        <w:t xml:space="preserve">Helezon, şerit halindeki sacın bir mil üzerine vida biçiminde sarılmasıyla meydana getirilmiştir. Vida biçimi özel olarak şerit halinde kesilmiş yaprak saclarının özel bir makinede hareket iletim miline montajı yapılabilecek şekilde heliselleştirilmesiyle yapılmaktadır.  Meydana getirilen bu helis vida daha sonra helezon miline kaynatılmaktadır. Helezon mili ise silindirik bir boru içine alınarak uçlarından iki yatak arasına alınmaktadır. Helezon mili alt ucundan kuru kaymalı, üst ucundan ise … adet … ve …. adet …. numaralı rulmanlarla yataklandırılmıştır. </w:t>
      </w:r>
    </w:p>
    <w:p w14:paraId="46331775" w14:textId="6FF4552B" w:rsidR="003D24D1" w:rsidRPr="00F73F68" w:rsidRDefault="00C25DFA" w:rsidP="00C25DFA">
      <w:pPr>
        <w:spacing w:before="120" w:after="120" w:line="0" w:lineRule="atLeast"/>
        <w:ind w:left="709" w:firstLine="425"/>
        <w:jc w:val="both"/>
        <w:rPr>
          <w:rFonts w:ascii="Arial" w:hAnsi="Arial" w:cs="Arial"/>
          <w:sz w:val="22"/>
          <w:szCs w:val="18"/>
        </w:rPr>
      </w:pPr>
      <w:r w:rsidRPr="00F73F68">
        <w:rPr>
          <w:rFonts w:ascii="Arial" w:hAnsi="Arial" w:cs="Arial"/>
          <w:sz w:val="22"/>
          <w:szCs w:val="18"/>
        </w:rPr>
        <w:t xml:space="preserve">Makinede materyalin helezonlu </w:t>
      </w:r>
      <w:r w:rsidR="00225C59" w:rsidRPr="00F73F68">
        <w:rPr>
          <w:rFonts w:ascii="Arial" w:hAnsi="Arial" w:cs="Arial"/>
          <w:sz w:val="22"/>
          <w:szCs w:val="18"/>
        </w:rPr>
        <w:t>götürücü</w:t>
      </w:r>
      <w:r w:rsidRPr="00F73F68">
        <w:rPr>
          <w:rFonts w:ascii="Arial" w:hAnsi="Arial" w:cs="Arial"/>
          <w:sz w:val="22"/>
          <w:szCs w:val="18"/>
        </w:rPr>
        <w:t xml:space="preserve"> içine alınmasını kolaylaştırmak için bir besleme ağzı bulunmaktadır. Besleme ağzı, materyal girişini engellemeksizin emniyet amaçlı bir muhafaza elemanı ile korunmuştur.</w:t>
      </w:r>
    </w:p>
    <w:p w14:paraId="10C97DAF" w14:textId="1E44044A" w:rsidR="00C25DFA" w:rsidRPr="00F73F68" w:rsidRDefault="00C25DFA" w:rsidP="00DE1DFA">
      <w:pPr>
        <w:spacing w:before="120" w:after="120" w:line="0" w:lineRule="atLeast"/>
        <w:ind w:left="709"/>
        <w:jc w:val="both"/>
        <w:rPr>
          <w:rFonts w:ascii="Arial" w:hAnsi="Arial" w:cs="Arial"/>
          <w:b/>
          <w:bCs/>
          <w:sz w:val="22"/>
          <w:szCs w:val="18"/>
        </w:rPr>
      </w:pPr>
      <w:r w:rsidRPr="00F73F68">
        <w:rPr>
          <w:rFonts w:ascii="Arial" w:hAnsi="Arial" w:cs="Arial"/>
          <w:b/>
          <w:bCs/>
          <w:sz w:val="22"/>
          <w:szCs w:val="18"/>
        </w:rPr>
        <w:t xml:space="preserve">Denemeye alınana helezon </w:t>
      </w:r>
      <w:r w:rsidR="00225C59" w:rsidRPr="00F73F68">
        <w:rPr>
          <w:rFonts w:ascii="Arial" w:hAnsi="Arial" w:cs="Arial"/>
          <w:b/>
          <w:bCs/>
          <w:sz w:val="22"/>
          <w:szCs w:val="18"/>
        </w:rPr>
        <w:t>götürücüye</w:t>
      </w:r>
      <w:r w:rsidRPr="00F73F68">
        <w:rPr>
          <w:rFonts w:ascii="Arial" w:hAnsi="Arial" w:cs="Arial"/>
          <w:b/>
          <w:bCs/>
          <w:sz w:val="22"/>
          <w:szCs w:val="18"/>
        </w:rPr>
        <w:t xml:space="preserve"> ait teknik özellikler aşağıdaki gibi saptanmıştır.</w:t>
      </w:r>
    </w:p>
    <w:tbl>
      <w:tblPr>
        <w:tblStyle w:val="TabloKlavuzu"/>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835"/>
        <w:gridCol w:w="730"/>
        <w:gridCol w:w="1929"/>
      </w:tblGrid>
      <w:tr w:rsidR="00C25DFA" w:rsidRPr="00F73F68" w14:paraId="3A947473" w14:textId="77777777" w:rsidTr="00197F20">
        <w:trPr>
          <w:jc w:val="center"/>
        </w:trPr>
        <w:tc>
          <w:tcPr>
            <w:tcW w:w="4835" w:type="dxa"/>
          </w:tcPr>
          <w:p w14:paraId="568DB851" w14:textId="4C769C33" w:rsidR="00C25DFA" w:rsidRPr="00F73F68" w:rsidRDefault="00C25DFA" w:rsidP="00C25DFA">
            <w:pPr>
              <w:tabs>
                <w:tab w:val="left" w:pos="720"/>
              </w:tabs>
              <w:spacing w:before="40" w:after="40"/>
              <w:rPr>
                <w:rFonts w:ascii="Arial" w:hAnsi="Arial" w:cs="Arial"/>
                <w:bCs/>
                <w:sz w:val="22"/>
                <w:szCs w:val="22"/>
              </w:rPr>
            </w:pPr>
            <w:r w:rsidRPr="00F73F68">
              <w:rPr>
                <w:rFonts w:ascii="Arial" w:hAnsi="Arial" w:cs="Arial"/>
                <w:bCs/>
                <w:sz w:val="22"/>
                <w:szCs w:val="22"/>
              </w:rPr>
              <w:t>Helezon Mili Uzunluğu</w:t>
            </w:r>
          </w:p>
        </w:tc>
        <w:tc>
          <w:tcPr>
            <w:tcW w:w="0" w:type="auto"/>
          </w:tcPr>
          <w:p w14:paraId="15E4CEF9" w14:textId="63221BA3" w:rsidR="00C25DFA" w:rsidRPr="00F73F68" w:rsidRDefault="00C25DFA" w:rsidP="00C25DFA">
            <w:pPr>
              <w:tabs>
                <w:tab w:val="left" w:pos="720"/>
              </w:tabs>
              <w:spacing w:before="40" w:after="40"/>
              <w:jc w:val="center"/>
              <w:rPr>
                <w:rFonts w:ascii="Arial" w:hAnsi="Arial" w:cs="Arial"/>
                <w:bCs/>
                <w:sz w:val="22"/>
                <w:szCs w:val="22"/>
              </w:rPr>
            </w:pPr>
            <w:r w:rsidRPr="00F73F68">
              <w:rPr>
                <w:rFonts w:ascii="Arial" w:hAnsi="Arial" w:cs="Arial"/>
                <w:bCs/>
                <w:sz w:val="22"/>
                <w:szCs w:val="22"/>
              </w:rPr>
              <w:t>(mm)</w:t>
            </w:r>
          </w:p>
        </w:tc>
        <w:tc>
          <w:tcPr>
            <w:tcW w:w="1929" w:type="dxa"/>
          </w:tcPr>
          <w:p w14:paraId="05E4EE3E" w14:textId="73616B5E" w:rsidR="00C25DFA" w:rsidRPr="00F73F68" w:rsidRDefault="00C25DFA" w:rsidP="00C25DFA">
            <w:pPr>
              <w:tabs>
                <w:tab w:val="left" w:pos="720"/>
              </w:tabs>
              <w:spacing w:before="40" w:after="40"/>
              <w:rPr>
                <w:rFonts w:ascii="Arial" w:hAnsi="Arial" w:cs="Arial"/>
                <w:bCs/>
                <w:sz w:val="22"/>
                <w:szCs w:val="22"/>
              </w:rPr>
            </w:pPr>
            <w:r w:rsidRPr="00F73F68">
              <w:rPr>
                <w:rFonts w:ascii="Arial" w:hAnsi="Arial" w:cs="Arial"/>
                <w:bCs/>
                <w:sz w:val="22"/>
                <w:szCs w:val="22"/>
              </w:rPr>
              <w:t>:</w:t>
            </w:r>
          </w:p>
        </w:tc>
      </w:tr>
      <w:tr w:rsidR="00C25DFA" w:rsidRPr="00F73F68" w14:paraId="55FAEEC8" w14:textId="77777777" w:rsidTr="00197F20">
        <w:trPr>
          <w:jc w:val="center"/>
        </w:trPr>
        <w:tc>
          <w:tcPr>
            <w:tcW w:w="4835" w:type="dxa"/>
          </w:tcPr>
          <w:p w14:paraId="6C4434E5" w14:textId="2C28D251" w:rsidR="00C25DFA" w:rsidRPr="00F73F68" w:rsidRDefault="00C25DFA" w:rsidP="00BE4179">
            <w:pPr>
              <w:tabs>
                <w:tab w:val="left" w:pos="720"/>
              </w:tabs>
              <w:spacing w:before="40" w:after="40"/>
              <w:rPr>
                <w:rFonts w:ascii="Arial" w:hAnsi="Arial" w:cs="Arial"/>
                <w:bCs/>
                <w:sz w:val="22"/>
                <w:szCs w:val="22"/>
              </w:rPr>
            </w:pPr>
            <w:r w:rsidRPr="00F73F68">
              <w:rPr>
                <w:rFonts w:ascii="Arial" w:hAnsi="Arial" w:cs="Arial"/>
                <w:bCs/>
                <w:sz w:val="22"/>
                <w:szCs w:val="22"/>
              </w:rPr>
              <w:t>Helezon Mili Çapı</w:t>
            </w:r>
          </w:p>
        </w:tc>
        <w:tc>
          <w:tcPr>
            <w:tcW w:w="0" w:type="auto"/>
          </w:tcPr>
          <w:p w14:paraId="0FAE1C39" w14:textId="47AB63A2" w:rsidR="00C25DFA" w:rsidRPr="00F73F68" w:rsidRDefault="00C25DFA" w:rsidP="00BE4179">
            <w:pPr>
              <w:tabs>
                <w:tab w:val="left" w:pos="720"/>
              </w:tabs>
              <w:spacing w:before="40" w:after="40"/>
              <w:jc w:val="center"/>
              <w:rPr>
                <w:rFonts w:ascii="Arial" w:hAnsi="Arial" w:cs="Arial"/>
                <w:bCs/>
                <w:sz w:val="22"/>
                <w:szCs w:val="22"/>
              </w:rPr>
            </w:pPr>
            <w:r w:rsidRPr="00F73F68">
              <w:rPr>
                <w:rFonts w:ascii="Arial" w:hAnsi="Arial" w:cs="Arial"/>
                <w:bCs/>
                <w:sz w:val="22"/>
                <w:szCs w:val="22"/>
              </w:rPr>
              <w:t>(mm)</w:t>
            </w:r>
          </w:p>
        </w:tc>
        <w:tc>
          <w:tcPr>
            <w:tcW w:w="1929" w:type="dxa"/>
            <w:vAlign w:val="center"/>
          </w:tcPr>
          <w:p w14:paraId="257D60E5" w14:textId="77777777" w:rsidR="00C25DFA" w:rsidRPr="00F73F68" w:rsidRDefault="00C25DFA" w:rsidP="00BE4179">
            <w:pPr>
              <w:tabs>
                <w:tab w:val="left" w:pos="720"/>
              </w:tabs>
              <w:spacing w:before="40" w:after="40"/>
              <w:rPr>
                <w:rFonts w:ascii="Arial" w:hAnsi="Arial" w:cs="Arial"/>
                <w:bCs/>
                <w:sz w:val="22"/>
                <w:szCs w:val="22"/>
              </w:rPr>
            </w:pPr>
            <w:r w:rsidRPr="00F73F68">
              <w:rPr>
                <w:rFonts w:ascii="Arial" w:hAnsi="Arial" w:cs="Arial"/>
                <w:bCs/>
                <w:sz w:val="22"/>
                <w:szCs w:val="22"/>
              </w:rPr>
              <w:t>:</w:t>
            </w:r>
          </w:p>
        </w:tc>
      </w:tr>
      <w:tr w:rsidR="00C25DFA" w:rsidRPr="00F73F68" w14:paraId="35DB5E1E" w14:textId="77777777" w:rsidTr="00197F20">
        <w:trPr>
          <w:jc w:val="center"/>
        </w:trPr>
        <w:tc>
          <w:tcPr>
            <w:tcW w:w="4835" w:type="dxa"/>
          </w:tcPr>
          <w:p w14:paraId="16A75456" w14:textId="149926A7" w:rsidR="00C25DFA" w:rsidRPr="00F73F68" w:rsidRDefault="00C25DFA" w:rsidP="00BE4179">
            <w:pPr>
              <w:tabs>
                <w:tab w:val="left" w:pos="720"/>
              </w:tabs>
              <w:spacing w:before="40" w:after="40"/>
              <w:rPr>
                <w:rFonts w:ascii="Arial" w:hAnsi="Arial" w:cs="Arial"/>
                <w:bCs/>
                <w:sz w:val="22"/>
                <w:szCs w:val="22"/>
              </w:rPr>
            </w:pPr>
            <w:r w:rsidRPr="00F73F68">
              <w:rPr>
                <w:rFonts w:ascii="Arial" w:hAnsi="Arial" w:cs="Arial"/>
                <w:bCs/>
                <w:sz w:val="22"/>
                <w:szCs w:val="22"/>
              </w:rPr>
              <w:lastRenderedPageBreak/>
              <w:t>Helezon Çapı (D)</w:t>
            </w:r>
          </w:p>
        </w:tc>
        <w:tc>
          <w:tcPr>
            <w:tcW w:w="0" w:type="auto"/>
          </w:tcPr>
          <w:p w14:paraId="2C5B2D60" w14:textId="2881C72F" w:rsidR="00C25DFA" w:rsidRPr="00F73F68" w:rsidRDefault="00C25DFA" w:rsidP="00BE4179">
            <w:pPr>
              <w:tabs>
                <w:tab w:val="left" w:pos="720"/>
              </w:tabs>
              <w:spacing w:before="40" w:after="40"/>
              <w:jc w:val="center"/>
              <w:rPr>
                <w:rFonts w:ascii="Arial" w:hAnsi="Arial" w:cs="Arial"/>
                <w:bCs/>
                <w:sz w:val="22"/>
                <w:szCs w:val="22"/>
              </w:rPr>
            </w:pPr>
            <w:r w:rsidRPr="00F73F68">
              <w:rPr>
                <w:rFonts w:ascii="Arial" w:hAnsi="Arial" w:cs="Arial"/>
                <w:bCs/>
                <w:sz w:val="22"/>
                <w:szCs w:val="22"/>
              </w:rPr>
              <w:t>(mm)</w:t>
            </w:r>
          </w:p>
        </w:tc>
        <w:tc>
          <w:tcPr>
            <w:tcW w:w="1929" w:type="dxa"/>
            <w:vAlign w:val="center"/>
          </w:tcPr>
          <w:p w14:paraId="40E89650" w14:textId="77777777" w:rsidR="00C25DFA" w:rsidRPr="00F73F68" w:rsidRDefault="00C25DFA" w:rsidP="00BE4179">
            <w:pPr>
              <w:tabs>
                <w:tab w:val="left" w:pos="720"/>
              </w:tabs>
              <w:spacing w:before="40" w:after="40"/>
              <w:rPr>
                <w:rFonts w:ascii="Arial" w:hAnsi="Arial" w:cs="Arial"/>
                <w:bCs/>
                <w:sz w:val="22"/>
                <w:szCs w:val="22"/>
              </w:rPr>
            </w:pPr>
            <w:r w:rsidRPr="00F73F68">
              <w:rPr>
                <w:rFonts w:ascii="Arial" w:hAnsi="Arial" w:cs="Arial"/>
                <w:bCs/>
                <w:sz w:val="22"/>
                <w:szCs w:val="22"/>
              </w:rPr>
              <w:t>:</w:t>
            </w:r>
          </w:p>
        </w:tc>
      </w:tr>
      <w:tr w:rsidR="00C25DFA" w:rsidRPr="00F73F68" w14:paraId="3F350AAD" w14:textId="77777777" w:rsidTr="00197F20">
        <w:trPr>
          <w:jc w:val="center"/>
        </w:trPr>
        <w:tc>
          <w:tcPr>
            <w:tcW w:w="4835" w:type="dxa"/>
          </w:tcPr>
          <w:p w14:paraId="3BB683AF" w14:textId="1B3D5BB6" w:rsidR="00C25DFA" w:rsidRPr="00F73F68" w:rsidRDefault="00C25DFA" w:rsidP="00BE4179">
            <w:pPr>
              <w:tabs>
                <w:tab w:val="left" w:pos="720"/>
              </w:tabs>
              <w:spacing w:before="40" w:after="40"/>
              <w:rPr>
                <w:rFonts w:ascii="Arial" w:hAnsi="Arial" w:cs="Arial"/>
                <w:bCs/>
                <w:sz w:val="22"/>
                <w:szCs w:val="22"/>
              </w:rPr>
            </w:pPr>
            <w:r w:rsidRPr="00F73F68">
              <w:rPr>
                <w:rFonts w:ascii="Arial" w:hAnsi="Arial" w:cs="Arial"/>
                <w:bCs/>
                <w:sz w:val="22"/>
                <w:szCs w:val="22"/>
              </w:rPr>
              <w:t>Helezon ile Helezon Borusu Arasındaki Boşluk</w:t>
            </w:r>
          </w:p>
        </w:tc>
        <w:tc>
          <w:tcPr>
            <w:tcW w:w="0" w:type="auto"/>
          </w:tcPr>
          <w:p w14:paraId="63E6A1CB" w14:textId="7B93058B" w:rsidR="00C25DFA" w:rsidRPr="00F73F68" w:rsidRDefault="00C25DFA" w:rsidP="00BE4179">
            <w:pPr>
              <w:tabs>
                <w:tab w:val="left" w:pos="720"/>
              </w:tabs>
              <w:spacing w:before="40" w:after="40"/>
              <w:jc w:val="center"/>
              <w:rPr>
                <w:rFonts w:ascii="Arial" w:hAnsi="Arial" w:cs="Arial"/>
                <w:bCs/>
                <w:sz w:val="22"/>
                <w:szCs w:val="22"/>
              </w:rPr>
            </w:pPr>
            <w:r w:rsidRPr="00F73F68">
              <w:rPr>
                <w:rFonts w:ascii="Arial" w:hAnsi="Arial" w:cs="Arial"/>
                <w:bCs/>
                <w:sz w:val="22"/>
                <w:szCs w:val="22"/>
              </w:rPr>
              <w:t>(mm)</w:t>
            </w:r>
          </w:p>
        </w:tc>
        <w:tc>
          <w:tcPr>
            <w:tcW w:w="1929" w:type="dxa"/>
            <w:vAlign w:val="center"/>
          </w:tcPr>
          <w:p w14:paraId="21D9E50E" w14:textId="77777777" w:rsidR="00C25DFA" w:rsidRPr="00F73F68" w:rsidRDefault="00C25DFA" w:rsidP="00BE4179">
            <w:pPr>
              <w:tabs>
                <w:tab w:val="left" w:pos="720"/>
              </w:tabs>
              <w:spacing w:before="40" w:after="40"/>
              <w:rPr>
                <w:rFonts w:ascii="Arial" w:hAnsi="Arial" w:cs="Arial"/>
                <w:bCs/>
                <w:sz w:val="22"/>
                <w:szCs w:val="22"/>
              </w:rPr>
            </w:pPr>
            <w:r w:rsidRPr="00F73F68">
              <w:rPr>
                <w:rFonts w:ascii="Arial" w:hAnsi="Arial" w:cs="Arial"/>
                <w:bCs/>
                <w:sz w:val="22"/>
                <w:szCs w:val="22"/>
              </w:rPr>
              <w:t>:</w:t>
            </w:r>
          </w:p>
        </w:tc>
      </w:tr>
      <w:tr w:rsidR="00C25DFA" w:rsidRPr="00F73F68" w14:paraId="0E8F7AEA" w14:textId="77777777" w:rsidTr="00197F20">
        <w:trPr>
          <w:jc w:val="center"/>
        </w:trPr>
        <w:tc>
          <w:tcPr>
            <w:tcW w:w="4835" w:type="dxa"/>
            <w:vAlign w:val="center"/>
          </w:tcPr>
          <w:p w14:paraId="70E7585A" w14:textId="603D78F6" w:rsidR="00C25DFA" w:rsidRPr="00F73F68" w:rsidRDefault="00C25DFA" w:rsidP="00BE4179">
            <w:pPr>
              <w:tabs>
                <w:tab w:val="left" w:pos="720"/>
              </w:tabs>
              <w:spacing w:before="40" w:after="40"/>
              <w:rPr>
                <w:rFonts w:ascii="Arial" w:hAnsi="Arial" w:cs="Arial"/>
                <w:bCs/>
                <w:sz w:val="22"/>
                <w:szCs w:val="22"/>
              </w:rPr>
            </w:pPr>
            <w:r w:rsidRPr="00F73F68">
              <w:rPr>
                <w:rFonts w:ascii="Arial" w:hAnsi="Arial" w:cs="Arial"/>
                <w:bCs/>
                <w:sz w:val="22"/>
                <w:szCs w:val="22"/>
              </w:rPr>
              <w:t>Helezon Borusu Uzunluğu</w:t>
            </w:r>
          </w:p>
        </w:tc>
        <w:tc>
          <w:tcPr>
            <w:tcW w:w="0" w:type="auto"/>
          </w:tcPr>
          <w:p w14:paraId="763555CD" w14:textId="77777777" w:rsidR="00C25DFA" w:rsidRPr="00F73F68" w:rsidRDefault="00C25DFA" w:rsidP="00BE4179">
            <w:pPr>
              <w:tabs>
                <w:tab w:val="left" w:pos="720"/>
              </w:tabs>
              <w:spacing w:before="40" w:after="40"/>
              <w:jc w:val="center"/>
              <w:rPr>
                <w:rFonts w:ascii="Arial" w:hAnsi="Arial" w:cs="Arial"/>
                <w:bCs/>
                <w:sz w:val="22"/>
                <w:szCs w:val="22"/>
              </w:rPr>
            </w:pPr>
            <w:r w:rsidRPr="00F73F68">
              <w:rPr>
                <w:rFonts w:ascii="Arial" w:hAnsi="Arial" w:cs="Arial"/>
                <w:bCs/>
                <w:sz w:val="22"/>
                <w:szCs w:val="22"/>
              </w:rPr>
              <w:t>(mm)</w:t>
            </w:r>
          </w:p>
        </w:tc>
        <w:tc>
          <w:tcPr>
            <w:tcW w:w="1929" w:type="dxa"/>
            <w:vAlign w:val="center"/>
          </w:tcPr>
          <w:p w14:paraId="772982E5" w14:textId="77777777" w:rsidR="00C25DFA" w:rsidRPr="00F73F68" w:rsidRDefault="00C25DFA" w:rsidP="00BE4179">
            <w:pPr>
              <w:tabs>
                <w:tab w:val="left" w:pos="720"/>
              </w:tabs>
              <w:spacing w:before="40" w:after="40"/>
              <w:rPr>
                <w:rFonts w:ascii="Arial" w:hAnsi="Arial" w:cs="Arial"/>
                <w:bCs/>
                <w:sz w:val="22"/>
                <w:szCs w:val="22"/>
              </w:rPr>
            </w:pPr>
            <w:r w:rsidRPr="00F73F68">
              <w:rPr>
                <w:rFonts w:ascii="Arial" w:hAnsi="Arial" w:cs="Arial"/>
                <w:bCs/>
                <w:sz w:val="22"/>
                <w:szCs w:val="22"/>
              </w:rPr>
              <w:t>:</w:t>
            </w:r>
          </w:p>
        </w:tc>
      </w:tr>
      <w:tr w:rsidR="00C25DFA" w:rsidRPr="00F73F68" w14:paraId="2CCDFA41" w14:textId="77777777" w:rsidTr="00197F20">
        <w:trPr>
          <w:jc w:val="center"/>
        </w:trPr>
        <w:tc>
          <w:tcPr>
            <w:tcW w:w="4835" w:type="dxa"/>
            <w:vAlign w:val="center"/>
          </w:tcPr>
          <w:p w14:paraId="316B0FE4" w14:textId="1CD55CF4" w:rsidR="00C25DFA" w:rsidRPr="00F73F68" w:rsidRDefault="00C25DFA" w:rsidP="00BE4179">
            <w:pPr>
              <w:tabs>
                <w:tab w:val="left" w:pos="720"/>
              </w:tabs>
              <w:spacing w:before="40" w:after="40"/>
              <w:ind w:left="313" w:hanging="313"/>
              <w:rPr>
                <w:rFonts w:ascii="Arial" w:hAnsi="Arial" w:cs="Arial"/>
                <w:bCs/>
                <w:sz w:val="22"/>
                <w:szCs w:val="22"/>
              </w:rPr>
            </w:pPr>
            <w:r w:rsidRPr="00F73F68">
              <w:rPr>
                <w:rFonts w:ascii="Arial" w:hAnsi="Arial" w:cs="Arial"/>
                <w:bCs/>
                <w:color w:val="000000" w:themeColor="text1"/>
                <w:sz w:val="22"/>
                <w:szCs w:val="22"/>
              </w:rPr>
              <w:t>Helezon Borusu İç Çapı (D</w:t>
            </w:r>
            <w:r w:rsidRPr="00F73F68">
              <w:rPr>
                <w:rFonts w:ascii="Arial" w:hAnsi="Arial" w:cs="Arial"/>
                <w:bCs/>
                <w:color w:val="000000" w:themeColor="text1"/>
                <w:sz w:val="22"/>
                <w:szCs w:val="22"/>
                <w:vertAlign w:val="subscript"/>
              </w:rPr>
              <w:t>d</w:t>
            </w:r>
            <w:r w:rsidRPr="00F73F68">
              <w:rPr>
                <w:rFonts w:ascii="Arial" w:hAnsi="Arial" w:cs="Arial"/>
                <w:bCs/>
                <w:color w:val="000000" w:themeColor="text1"/>
                <w:sz w:val="22"/>
                <w:szCs w:val="22"/>
              </w:rPr>
              <w:t>)</w:t>
            </w:r>
          </w:p>
        </w:tc>
        <w:tc>
          <w:tcPr>
            <w:tcW w:w="0" w:type="auto"/>
          </w:tcPr>
          <w:p w14:paraId="734D7019" w14:textId="405BC1A6" w:rsidR="00C25DFA" w:rsidRPr="00F73F68" w:rsidRDefault="00C25DFA" w:rsidP="00BE4179">
            <w:pPr>
              <w:tabs>
                <w:tab w:val="left" w:pos="720"/>
              </w:tabs>
              <w:spacing w:before="40" w:after="40"/>
              <w:jc w:val="center"/>
              <w:rPr>
                <w:rFonts w:ascii="Arial" w:hAnsi="Arial" w:cs="Arial"/>
                <w:bCs/>
                <w:sz w:val="22"/>
                <w:szCs w:val="22"/>
              </w:rPr>
            </w:pPr>
            <w:r w:rsidRPr="00F73F68">
              <w:rPr>
                <w:rFonts w:ascii="Arial" w:hAnsi="Arial" w:cs="Arial"/>
                <w:bCs/>
                <w:sz w:val="22"/>
                <w:szCs w:val="22"/>
              </w:rPr>
              <w:t>(mm)</w:t>
            </w:r>
          </w:p>
        </w:tc>
        <w:tc>
          <w:tcPr>
            <w:tcW w:w="1929" w:type="dxa"/>
            <w:vAlign w:val="center"/>
          </w:tcPr>
          <w:p w14:paraId="7CD259DA" w14:textId="77777777" w:rsidR="00C25DFA" w:rsidRPr="00F73F68" w:rsidRDefault="00C25DFA" w:rsidP="00BE4179">
            <w:pPr>
              <w:tabs>
                <w:tab w:val="left" w:pos="720"/>
              </w:tabs>
              <w:spacing w:before="40" w:after="40"/>
              <w:rPr>
                <w:rFonts w:ascii="Arial" w:hAnsi="Arial" w:cs="Arial"/>
                <w:bCs/>
                <w:sz w:val="22"/>
                <w:szCs w:val="22"/>
              </w:rPr>
            </w:pPr>
            <w:r w:rsidRPr="00F73F68">
              <w:rPr>
                <w:rFonts w:ascii="Arial" w:hAnsi="Arial" w:cs="Arial"/>
                <w:bCs/>
                <w:sz w:val="22"/>
                <w:szCs w:val="22"/>
              </w:rPr>
              <w:t>:</w:t>
            </w:r>
          </w:p>
        </w:tc>
      </w:tr>
      <w:tr w:rsidR="00C25DFA" w:rsidRPr="00F73F68" w14:paraId="4A32FFEB" w14:textId="77777777" w:rsidTr="00197F20">
        <w:trPr>
          <w:jc w:val="center"/>
        </w:trPr>
        <w:tc>
          <w:tcPr>
            <w:tcW w:w="4835" w:type="dxa"/>
            <w:vAlign w:val="center"/>
          </w:tcPr>
          <w:p w14:paraId="75066567" w14:textId="4765AAF4" w:rsidR="00C25DFA" w:rsidRPr="00F73F68" w:rsidRDefault="00C25DFA" w:rsidP="00BE4179">
            <w:pPr>
              <w:tabs>
                <w:tab w:val="left" w:pos="720"/>
              </w:tabs>
              <w:spacing w:before="40" w:after="40"/>
              <w:rPr>
                <w:rFonts w:ascii="Arial" w:hAnsi="Arial" w:cs="Arial"/>
                <w:bCs/>
                <w:sz w:val="22"/>
                <w:szCs w:val="22"/>
              </w:rPr>
            </w:pPr>
            <w:r w:rsidRPr="00F73F68">
              <w:rPr>
                <w:rFonts w:ascii="Arial" w:hAnsi="Arial" w:cs="Arial"/>
                <w:bCs/>
                <w:sz w:val="22"/>
                <w:szCs w:val="22"/>
              </w:rPr>
              <w:t>Helezon Borusu Et Kalınlığı</w:t>
            </w:r>
          </w:p>
        </w:tc>
        <w:tc>
          <w:tcPr>
            <w:tcW w:w="0" w:type="auto"/>
            <w:vAlign w:val="center"/>
          </w:tcPr>
          <w:p w14:paraId="116D1FCD" w14:textId="225C370C" w:rsidR="00C25DFA" w:rsidRPr="00F73F68" w:rsidRDefault="00C25DFA" w:rsidP="00BE4179">
            <w:pPr>
              <w:tabs>
                <w:tab w:val="left" w:pos="720"/>
              </w:tabs>
              <w:spacing w:before="40" w:after="40"/>
              <w:jc w:val="center"/>
              <w:rPr>
                <w:rFonts w:ascii="Arial" w:hAnsi="Arial" w:cs="Arial"/>
                <w:bCs/>
                <w:sz w:val="22"/>
                <w:szCs w:val="22"/>
              </w:rPr>
            </w:pPr>
            <w:r w:rsidRPr="00F73F68">
              <w:rPr>
                <w:rFonts w:ascii="Arial" w:hAnsi="Arial" w:cs="Arial"/>
                <w:bCs/>
                <w:sz w:val="22"/>
                <w:szCs w:val="22"/>
              </w:rPr>
              <w:t>(mm)</w:t>
            </w:r>
          </w:p>
        </w:tc>
        <w:tc>
          <w:tcPr>
            <w:tcW w:w="1929" w:type="dxa"/>
            <w:vAlign w:val="center"/>
          </w:tcPr>
          <w:p w14:paraId="2269A6DC" w14:textId="77777777" w:rsidR="00C25DFA" w:rsidRPr="00F73F68" w:rsidRDefault="00C25DFA" w:rsidP="00BE4179">
            <w:pPr>
              <w:tabs>
                <w:tab w:val="left" w:pos="720"/>
              </w:tabs>
              <w:spacing w:before="40" w:after="40"/>
              <w:rPr>
                <w:rFonts w:ascii="Arial" w:hAnsi="Arial" w:cs="Arial"/>
                <w:bCs/>
                <w:sz w:val="22"/>
                <w:szCs w:val="22"/>
              </w:rPr>
            </w:pPr>
            <w:r w:rsidRPr="00F73F68">
              <w:rPr>
                <w:rFonts w:ascii="Arial" w:hAnsi="Arial" w:cs="Arial"/>
                <w:bCs/>
                <w:sz w:val="22"/>
                <w:szCs w:val="22"/>
              </w:rPr>
              <w:t>:</w:t>
            </w:r>
          </w:p>
        </w:tc>
      </w:tr>
      <w:tr w:rsidR="00C25DFA" w:rsidRPr="00F73F68" w14:paraId="66B32612" w14:textId="77777777" w:rsidTr="00197F20">
        <w:trPr>
          <w:jc w:val="center"/>
        </w:trPr>
        <w:tc>
          <w:tcPr>
            <w:tcW w:w="4835" w:type="dxa"/>
            <w:vAlign w:val="center"/>
          </w:tcPr>
          <w:p w14:paraId="2190A47A" w14:textId="7F4E51DF" w:rsidR="00C25DFA" w:rsidRPr="00F73F68" w:rsidRDefault="00C25DFA" w:rsidP="00BE4179">
            <w:pPr>
              <w:tabs>
                <w:tab w:val="left" w:pos="720"/>
              </w:tabs>
              <w:spacing w:before="40" w:after="40"/>
              <w:rPr>
                <w:rFonts w:ascii="Arial" w:hAnsi="Arial" w:cs="Arial"/>
                <w:bCs/>
                <w:sz w:val="22"/>
                <w:szCs w:val="22"/>
              </w:rPr>
            </w:pPr>
            <w:r w:rsidRPr="00F73F68">
              <w:rPr>
                <w:rFonts w:ascii="Arial" w:hAnsi="Arial" w:cs="Arial"/>
                <w:bCs/>
                <w:sz w:val="22"/>
                <w:szCs w:val="22"/>
              </w:rPr>
              <w:t>Helezon Adımı (S)</w:t>
            </w:r>
          </w:p>
        </w:tc>
        <w:tc>
          <w:tcPr>
            <w:tcW w:w="0" w:type="auto"/>
            <w:vAlign w:val="center"/>
          </w:tcPr>
          <w:p w14:paraId="4502A873" w14:textId="14B9C0BF" w:rsidR="00C25DFA" w:rsidRPr="00F73F68" w:rsidRDefault="00C25DFA" w:rsidP="00BE4179">
            <w:pPr>
              <w:tabs>
                <w:tab w:val="left" w:pos="720"/>
              </w:tabs>
              <w:spacing w:before="40" w:after="40"/>
              <w:jc w:val="center"/>
              <w:rPr>
                <w:rFonts w:ascii="Arial" w:hAnsi="Arial" w:cs="Arial"/>
                <w:bCs/>
                <w:sz w:val="22"/>
                <w:szCs w:val="22"/>
              </w:rPr>
            </w:pPr>
            <w:r w:rsidRPr="00F73F68">
              <w:rPr>
                <w:rFonts w:ascii="Arial" w:hAnsi="Arial" w:cs="Arial"/>
                <w:bCs/>
                <w:sz w:val="22"/>
                <w:szCs w:val="22"/>
              </w:rPr>
              <w:t>(mm)</w:t>
            </w:r>
          </w:p>
        </w:tc>
        <w:tc>
          <w:tcPr>
            <w:tcW w:w="1929" w:type="dxa"/>
            <w:vAlign w:val="center"/>
          </w:tcPr>
          <w:p w14:paraId="12050C3C" w14:textId="77777777" w:rsidR="00C25DFA" w:rsidRPr="00F73F68" w:rsidRDefault="00C25DFA" w:rsidP="00BE4179">
            <w:pPr>
              <w:tabs>
                <w:tab w:val="left" w:pos="720"/>
              </w:tabs>
              <w:spacing w:before="40" w:after="40"/>
              <w:rPr>
                <w:rFonts w:ascii="Arial" w:hAnsi="Arial" w:cs="Arial"/>
                <w:bCs/>
                <w:sz w:val="22"/>
                <w:szCs w:val="22"/>
              </w:rPr>
            </w:pPr>
            <w:r w:rsidRPr="00F73F68">
              <w:rPr>
                <w:rFonts w:ascii="Arial" w:hAnsi="Arial" w:cs="Arial"/>
                <w:bCs/>
                <w:sz w:val="22"/>
                <w:szCs w:val="22"/>
              </w:rPr>
              <w:t>:</w:t>
            </w:r>
          </w:p>
        </w:tc>
      </w:tr>
      <w:tr w:rsidR="00C25DFA" w:rsidRPr="00F73F68" w14:paraId="4A70E11B" w14:textId="77777777" w:rsidTr="00197F20">
        <w:trPr>
          <w:jc w:val="center"/>
        </w:trPr>
        <w:tc>
          <w:tcPr>
            <w:tcW w:w="4835" w:type="dxa"/>
            <w:vAlign w:val="center"/>
          </w:tcPr>
          <w:p w14:paraId="6968C871" w14:textId="307D7B96" w:rsidR="00C25DFA" w:rsidRPr="00F73F68" w:rsidRDefault="00C25DFA" w:rsidP="00BE4179">
            <w:pPr>
              <w:tabs>
                <w:tab w:val="left" w:pos="720"/>
              </w:tabs>
              <w:spacing w:before="40" w:after="40"/>
              <w:rPr>
                <w:rFonts w:ascii="Arial" w:hAnsi="Arial" w:cs="Arial"/>
                <w:bCs/>
                <w:sz w:val="22"/>
                <w:szCs w:val="22"/>
              </w:rPr>
            </w:pPr>
            <w:r w:rsidRPr="00F73F68">
              <w:rPr>
                <w:rFonts w:ascii="Arial" w:hAnsi="Arial" w:cs="Arial"/>
                <w:bCs/>
                <w:sz w:val="22"/>
                <w:szCs w:val="22"/>
              </w:rPr>
              <w:t>Helezon Kanat Kalınlığı</w:t>
            </w:r>
          </w:p>
        </w:tc>
        <w:tc>
          <w:tcPr>
            <w:tcW w:w="0" w:type="auto"/>
            <w:vAlign w:val="center"/>
          </w:tcPr>
          <w:p w14:paraId="73DE7861" w14:textId="58FAF7A4" w:rsidR="00C25DFA" w:rsidRPr="00F73F68" w:rsidRDefault="00C25DFA" w:rsidP="00BE4179">
            <w:pPr>
              <w:tabs>
                <w:tab w:val="left" w:pos="720"/>
              </w:tabs>
              <w:spacing w:before="40" w:after="40"/>
              <w:jc w:val="center"/>
              <w:rPr>
                <w:rFonts w:ascii="Arial" w:hAnsi="Arial" w:cs="Arial"/>
                <w:bCs/>
                <w:sz w:val="22"/>
                <w:szCs w:val="22"/>
              </w:rPr>
            </w:pPr>
            <w:r w:rsidRPr="00F73F68">
              <w:rPr>
                <w:rFonts w:ascii="Arial" w:hAnsi="Arial" w:cs="Arial"/>
                <w:bCs/>
                <w:sz w:val="22"/>
                <w:szCs w:val="22"/>
              </w:rPr>
              <w:t>(mm)</w:t>
            </w:r>
          </w:p>
        </w:tc>
        <w:tc>
          <w:tcPr>
            <w:tcW w:w="1929" w:type="dxa"/>
            <w:vAlign w:val="center"/>
          </w:tcPr>
          <w:p w14:paraId="38BD1F91" w14:textId="081B26DA" w:rsidR="00C25DFA" w:rsidRPr="00F73F68" w:rsidRDefault="00C25DFA" w:rsidP="00BE4179">
            <w:pPr>
              <w:tabs>
                <w:tab w:val="left" w:pos="720"/>
              </w:tabs>
              <w:spacing w:before="40" w:after="40"/>
              <w:rPr>
                <w:rFonts w:ascii="Arial" w:hAnsi="Arial" w:cs="Arial"/>
                <w:bCs/>
                <w:sz w:val="22"/>
                <w:szCs w:val="22"/>
              </w:rPr>
            </w:pPr>
            <w:r w:rsidRPr="00F73F68">
              <w:rPr>
                <w:rFonts w:ascii="Arial" w:hAnsi="Arial" w:cs="Arial"/>
                <w:bCs/>
                <w:sz w:val="22"/>
                <w:szCs w:val="22"/>
              </w:rPr>
              <w:t>:</w:t>
            </w:r>
          </w:p>
        </w:tc>
      </w:tr>
      <w:tr w:rsidR="00C25DFA" w:rsidRPr="00F73F68" w14:paraId="26814E60" w14:textId="77777777" w:rsidTr="00197F20">
        <w:trPr>
          <w:jc w:val="center"/>
        </w:trPr>
        <w:tc>
          <w:tcPr>
            <w:tcW w:w="4835" w:type="dxa"/>
            <w:vAlign w:val="center"/>
          </w:tcPr>
          <w:p w14:paraId="46B5FC87" w14:textId="6A5D7937" w:rsidR="00C25DFA" w:rsidRPr="00F73F68" w:rsidRDefault="00C25DFA" w:rsidP="00BE4179">
            <w:pPr>
              <w:tabs>
                <w:tab w:val="left" w:pos="720"/>
              </w:tabs>
              <w:spacing w:before="40" w:after="40"/>
              <w:rPr>
                <w:rFonts w:ascii="Arial" w:hAnsi="Arial" w:cs="Arial"/>
                <w:bCs/>
                <w:sz w:val="22"/>
                <w:szCs w:val="22"/>
              </w:rPr>
            </w:pPr>
            <w:r w:rsidRPr="00F73F68">
              <w:rPr>
                <w:rFonts w:ascii="Arial" w:hAnsi="Arial" w:cs="Arial"/>
                <w:bCs/>
                <w:sz w:val="22"/>
                <w:szCs w:val="22"/>
              </w:rPr>
              <w:t>Besleme Ağzı Aktif Uzunluğu</w:t>
            </w:r>
          </w:p>
        </w:tc>
        <w:tc>
          <w:tcPr>
            <w:tcW w:w="0" w:type="auto"/>
            <w:vAlign w:val="center"/>
          </w:tcPr>
          <w:p w14:paraId="4EA5B14A" w14:textId="1F003129" w:rsidR="00C25DFA" w:rsidRPr="00F73F68" w:rsidRDefault="00C25DFA" w:rsidP="00BE4179">
            <w:pPr>
              <w:tabs>
                <w:tab w:val="left" w:pos="720"/>
              </w:tabs>
              <w:spacing w:before="40" w:after="40"/>
              <w:jc w:val="center"/>
              <w:rPr>
                <w:rFonts w:ascii="Arial" w:hAnsi="Arial" w:cs="Arial"/>
                <w:bCs/>
                <w:sz w:val="22"/>
                <w:szCs w:val="22"/>
              </w:rPr>
            </w:pPr>
            <w:r w:rsidRPr="00F73F68">
              <w:rPr>
                <w:rFonts w:ascii="Arial" w:hAnsi="Arial" w:cs="Arial"/>
                <w:bCs/>
                <w:sz w:val="22"/>
                <w:szCs w:val="22"/>
              </w:rPr>
              <w:t>(mm)</w:t>
            </w:r>
          </w:p>
        </w:tc>
        <w:tc>
          <w:tcPr>
            <w:tcW w:w="1929" w:type="dxa"/>
            <w:vAlign w:val="center"/>
          </w:tcPr>
          <w:p w14:paraId="458F5373" w14:textId="14AE1FF0" w:rsidR="00C25DFA" w:rsidRPr="00F73F68" w:rsidRDefault="00C25DFA" w:rsidP="00BE4179">
            <w:pPr>
              <w:tabs>
                <w:tab w:val="left" w:pos="720"/>
              </w:tabs>
              <w:spacing w:before="40" w:after="40"/>
              <w:rPr>
                <w:rFonts w:ascii="Arial" w:hAnsi="Arial" w:cs="Arial"/>
                <w:bCs/>
                <w:sz w:val="22"/>
                <w:szCs w:val="22"/>
              </w:rPr>
            </w:pPr>
            <w:r w:rsidRPr="00F73F68">
              <w:rPr>
                <w:rFonts w:ascii="Arial" w:hAnsi="Arial" w:cs="Arial"/>
                <w:bCs/>
                <w:sz w:val="22"/>
                <w:szCs w:val="22"/>
              </w:rPr>
              <w:t>:</w:t>
            </w:r>
          </w:p>
        </w:tc>
      </w:tr>
      <w:tr w:rsidR="00C25DFA" w:rsidRPr="00F73F68" w14:paraId="2898A457" w14:textId="77777777" w:rsidTr="00197F20">
        <w:trPr>
          <w:jc w:val="center"/>
        </w:trPr>
        <w:tc>
          <w:tcPr>
            <w:tcW w:w="4835" w:type="dxa"/>
            <w:vAlign w:val="center"/>
          </w:tcPr>
          <w:p w14:paraId="367F4A1B" w14:textId="022017B9" w:rsidR="00C25DFA" w:rsidRPr="00F73F68" w:rsidRDefault="00C25DFA" w:rsidP="00BE4179">
            <w:pPr>
              <w:tabs>
                <w:tab w:val="left" w:pos="720"/>
              </w:tabs>
              <w:spacing w:before="40" w:after="40"/>
              <w:rPr>
                <w:rFonts w:ascii="Arial" w:hAnsi="Arial" w:cs="Arial"/>
                <w:bCs/>
                <w:sz w:val="22"/>
                <w:szCs w:val="22"/>
              </w:rPr>
            </w:pPr>
            <w:r w:rsidRPr="00F73F68">
              <w:rPr>
                <w:rFonts w:ascii="Arial" w:hAnsi="Arial" w:cs="Arial"/>
                <w:bCs/>
                <w:sz w:val="22"/>
                <w:szCs w:val="22"/>
              </w:rPr>
              <w:t>Besleme Ağzı Helezon Adımı</w:t>
            </w:r>
          </w:p>
        </w:tc>
        <w:tc>
          <w:tcPr>
            <w:tcW w:w="0" w:type="auto"/>
            <w:vAlign w:val="center"/>
          </w:tcPr>
          <w:p w14:paraId="4C4ACD0B" w14:textId="243ABAB9" w:rsidR="00C25DFA" w:rsidRPr="00F73F68" w:rsidRDefault="00C25DFA" w:rsidP="00BE4179">
            <w:pPr>
              <w:tabs>
                <w:tab w:val="left" w:pos="720"/>
              </w:tabs>
              <w:spacing w:before="40" w:after="40"/>
              <w:jc w:val="center"/>
              <w:rPr>
                <w:rFonts w:ascii="Arial" w:hAnsi="Arial" w:cs="Arial"/>
                <w:bCs/>
                <w:sz w:val="22"/>
                <w:szCs w:val="22"/>
              </w:rPr>
            </w:pPr>
            <w:r w:rsidRPr="00F73F68">
              <w:rPr>
                <w:rFonts w:ascii="Arial" w:hAnsi="Arial" w:cs="Arial"/>
                <w:bCs/>
                <w:sz w:val="22"/>
                <w:szCs w:val="22"/>
              </w:rPr>
              <w:t>(mm)</w:t>
            </w:r>
          </w:p>
        </w:tc>
        <w:tc>
          <w:tcPr>
            <w:tcW w:w="1929" w:type="dxa"/>
            <w:vAlign w:val="center"/>
          </w:tcPr>
          <w:p w14:paraId="6CA8F3AA" w14:textId="770BEA23" w:rsidR="00C25DFA" w:rsidRPr="00F73F68" w:rsidRDefault="00C25DFA" w:rsidP="00BE4179">
            <w:pPr>
              <w:tabs>
                <w:tab w:val="left" w:pos="720"/>
              </w:tabs>
              <w:spacing w:before="40" w:after="40"/>
              <w:rPr>
                <w:rFonts w:ascii="Arial" w:hAnsi="Arial" w:cs="Arial"/>
                <w:bCs/>
                <w:sz w:val="22"/>
                <w:szCs w:val="22"/>
              </w:rPr>
            </w:pPr>
            <w:r w:rsidRPr="00F73F68">
              <w:rPr>
                <w:rFonts w:ascii="Arial" w:hAnsi="Arial" w:cs="Arial"/>
                <w:bCs/>
                <w:sz w:val="22"/>
                <w:szCs w:val="22"/>
              </w:rPr>
              <w:t>:</w:t>
            </w:r>
          </w:p>
        </w:tc>
      </w:tr>
      <w:tr w:rsidR="00C25DFA" w:rsidRPr="00F73F68" w14:paraId="748CC7B5" w14:textId="77777777" w:rsidTr="00197F20">
        <w:trPr>
          <w:jc w:val="center"/>
        </w:trPr>
        <w:tc>
          <w:tcPr>
            <w:tcW w:w="4835" w:type="dxa"/>
            <w:vAlign w:val="center"/>
          </w:tcPr>
          <w:p w14:paraId="53CB0F09" w14:textId="22F767B2" w:rsidR="00C25DFA" w:rsidRPr="00F73F68" w:rsidRDefault="00C25DFA" w:rsidP="00BE4179">
            <w:pPr>
              <w:tabs>
                <w:tab w:val="left" w:pos="720"/>
              </w:tabs>
              <w:spacing w:before="40" w:after="40"/>
              <w:rPr>
                <w:rFonts w:ascii="Arial" w:hAnsi="Arial" w:cs="Arial"/>
                <w:bCs/>
                <w:sz w:val="22"/>
                <w:szCs w:val="22"/>
              </w:rPr>
            </w:pPr>
            <w:r w:rsidRPr="00F73F68">
              <w:rPr>
                <w:rFonts w:ascii="Arial" w:hAnsi="Arial" w:cs="Arial"/>
                <w:bCs/>
                <w:sz w:val="22"/>
                <w:szCs w:val="22"/>
              </w:rPr>
              <w:t>Besleme Ağzı Helezon Borusu Et Kalınlığı</w:t>
            </w:r>
          </w:p>
        </w:tc>
        <w:tc>
          <w:tcPr>
            <w:tcW w:w="0" w:type="auto"/>
            <w:vAlign w:val="center"/>
          </w:tcPr>
          <w:p w14:paraId="300CB758" w14:textId="0851CB4B" w:rsidR="00C25DFA" w:rsidRPr="00F73F68" w:rsidRDefault="00C25DFA" w:rsidP="00BE4179">
            <w:pPr>
              <w:tabs>
                <w:tab w:val="left" w:pos="720"/>
              </w:tabs>
              <w:spacing w:before="40" w:after="40"/>
              <w:jc w:val="center"/>
              <w:rPr>
                <w:rFonts w:ascii="Arial" w:hAnsi="Arial" w:cs="Arial"/>
                <w:bCs/>
                <w:sz w:val="22"/>
                <w:szCs w:val="22"/>
              </w:rPr>
            </w:pPr>
            <w:r w:rsidRPr="00F73F68">
              <w:rPr>
                <w:rFonts w:ascii="Arial" w:hAnsi="Arial" w:cs="Arial"/>
                <w:bCs/>
                <w:sz w:val="22"/>
                <w:szCs w:val="22"/>
              </w:rPr>
              <w:t>(mm)</w:t>
            </w:r>
          </w:p>
        </w:tc>
        <w:tc>
          <w:tcPr>
            <w:tcW w:w="1929" w:type="dxa"/>
            <w:vAlign w:val="center"/>
          </w:tcPr>
          <w:p w14:paraId="72E27419" w14:textId="1F224A83" w:rsidR="00C25DFA" w:rsidRPr="00F73F68" w:rsidRDefault="00C25DFA" w:rsidP="00BE4179">
            <w:pPr>
              <w:tabs>
                <w:tab w:val="left" w:pos="720"/>
              </w:tabs>
              <w:spacing w:before="40" w:after="40"/>
              <w:rPr>
                <w:rFonts w:ascii="Arial" w:hAnsi="Arial" w:cs="Arial"/>
                <w:bCs/>
                <w:sz w:val="22"/>
                <w:szCs w:val="22"/>
              </w:rPr>
            </w:pPr>
            <w:r w:rsidRPr="00F73F68">
              <w:rPr>
                <w:rFonts w:ascii="Arial" w:hAnsi="Arial" w:cs="Arial"/>
                <w:bCs/>
                <w:sz w:val="22"/>
                <w:szCs w:val="22"/>
              </w:rPr>
              <w:t>:</w:t>
            </w:r>
          </w:p>
        </w:tc>
      </w:tr>
      <w:tr w:rsidR="00C25DFA" w:rsidRPr="00F73F68" w14:paraId="32754D35" w14:textId="77777777" w:rsidTr="00197F20">
        <w:trPr>
          <w:jc w:val="center"/>
        </w:trPr>
        <w:tc>
          <w:tcPr>
            <w:tcW w:w="4835" w:type="dxa"/>
            <w:vAlign w:val="center"/>
          </w:tcPr>
          <w:p w14:paraId="379851D4" w14:textId="3F67A414" w:rsidR="00C25DFA" w:rsidRPr="00F73F68" w:rsidRDefault="00C25DFA" w:rsidP="00BE4179">
            <w:pPr>
              <w:tabs>
                <w:tab w:val="left" w:pos="720"/>
              </w:tabs>
              <w:spacing w:before="40" w:after="40"/>
              <w:rPr>
                <w:rFonts w:ascii="Arial" w:hAnsi="Arial" w:cs="Arial"/>
                <w:bCs/>
                <w:sz w:val="22"/>
                <w:szCs w:val="22"/>
              </w:rPr>
            </w:pPr>
            <w:r w:rsidRPr="00F73F68">
              <w:rPr>
                <w:rFonts w:ascii="Arial" w:hAnsi="Arial" w:cs="Arial"/>
                <w:bCs/>
                <w:sz w:val="22"/>
                <w:szCs w:val="22"/>
              </w:rPr>
              <w:t>Besleme Ağzı Muhafaza Çubuk Çapı</w:t>
            </w:r>
          </w:p>
        </w:tc>
        <w:tc>
          <w:tcPr>
            <w:tcW w:w="0" w:type="auto"/>
            <w:vAlign w:val="center"/>
          </w:tcPr>
          <w:p w14:paraId="6987FB25" w14:textId="060E5821" w:rsidR="00C25DFA" w:rsidRPr="00F73F68" w:rsidRDefault="00C25DFA" w:rsidP="00BE4179">
            <w:pPr>
              <w:tabs>
                <w:tab w:val="left" w:pos="720"/>
              </w:tabs>
              <w:spacing w:before="40" w:after="40"/>
              <w:jc w:val="center"/>
              <w:rPr>
                <w:rFonts w:ascii="Arial" w:hAnsi="Arial" w:cs="Arial"/>
                <w:bCs/>
                <w:sz w:val="22"/>
                <w:szCs w:val="22"/>
              </w:rPr>
            </w:pPr>
            <w:r w:rsidRPr="00F73F68">
              <w:rPr>
                <w:rFonts w:ascii="Arial" w:hAnsi="Arial" w:cs="Arial"/>
                <w:bCs/>
                <w:sz w:val="22"/>
                <w:szCs w:val="22"/>
              </w:rPr>
              <w:t>(mm)</w:t>
            </w:r>
          </w:p>
        </w:tc>
        <w:tc>
          <w:tcPr>
            <w:tcW w:w="1929" w:type="dxa"/>
            <w:vAlign w:val="center"/>
          </w:tcPr>
          <w:p w14:paraId="20BA9F13" w14:textId="01913891" w:rsidR="00C25DFA" w:rsidRPr="00F73F68" w:rsidRDefault="00C25DFA" w:rsidP="00BE4179">
            <w:pPr>
              <w:tabs>
                <w:tab w:val="left" w:pos="720"/>
              </w:tabs>
              <w:spacing w:before="40" w:after="40"/>
              <w:rPr>
                <w:rFonts w:ascii="Arial" w:hAnsi="Arial" w:cs="Arial"/>
                <w:bCs/>
                <w:sz w:val="22"/>
                <w:szCs w:val="22"/>
              </w:rPr>
            </w:pPr>
            <w:r w:rsidRPr="00F73F68">
              <w:rPr>
                <w:rFonts w:ascii="Arial" w:hAnsi="Arial" w:cs="Arial"/>
                <w:bCs/>
                <w:sz w:val="22"/>
                <w:szCs w:val="22"/>
              </w:rPr>
              <w:t>:</w:t>
            </w:r>
          </w:p>
        </w:tc>
      </w:tr>
      <w:tr w:rsidR="00C25DFA" w:rsidRPr="00F73F68" w14:paraId="1AC62A86" w14:textId="77777777" w:rsidTr="00197F20">
        <w:trPr>
          <w:jc w:val="center"/>
        </w:trPr>
        <w:tc>
          <w:tcPr>
            <w:tcW w:w="4835" w:type="dxa"/>
            <w:vAlign w:val="center"/>
          </w:tcPr>
          <w:p w14:paraId="58F88F4B" w14:textId="1DC508C4" w:rsidR="00C25DFA" w:rsidRPr="00F73F68" w:rsidRDefault="00C25DFA" w:rsidP="00BE4179">
            <w:pPr>
              <w:tabs>
                <w:tab w:val="left" w:pos="720"/>
              </w:tabs>
              <w:spacing w:before="40" w:after="40"/>
              <w:rPr>
                <w:rFonts w:ascii="Arial" w:hAnsi="Arial" w:cs="Arial"/>
                <w:bCs/>
                <w:sz w:val="22"/>
                <w:szCs w:val="22"/>
              </w:rPr>
            </w:pPr>
            <w:r w:rsidRPr="00F73F68">
              <w:rPr>
                <w:rFonts w:ascii="Arial" w:hAnsi="Arial" w:cs="Arial"/>
                <w:bCs/>
                <w:sz w:val="22"/>
                <w:szCs w:val="22"/>
              </w:rPr>
              <w:t>Besleme Ağzı Muhafaza Çubuklar Arası Açıklık</w:t>
            </w:r>
          </w:p>
        </w:tc>
        <w:tc>
          <w:tcPr>
            <w:tcW w:w="0" w:type="auto"/>
            <w:vAlign w:val="center"/>
          </w:tcPr>
          <w:p w14:paraId="529E0716" w14:textId="2AEE03F9" w:rsidR="00C25DFA" w:rsidRPr="00F73F68" w:rsidRDefault="00C25DFA" w:rsidP="00BE4179">
            <w:pPr>
              <w:tabs>
                <w:tab w:val="left" w:pos="720"/>
              </w:tabs>
              <w:spacing w:before="40" w:after="40"/>
              <w:jc w:val="center"/>
              <w:rPr>
                <w:rFonts w:ascii="Arial" w:hAnsi="Arial" w:cs="Arial"/>
                <w:bCs/>
                <w:sz w:val="22"/>
                <w:szCs w:val="22"/>
              </w:rPr>
            </w:pPr>
            <w:r w:rsidRPr="00F73F68">
              <w:rPr>
                <w:rFonts w:ascii="Arial" w:hAnsi="Arial" w:cs="Arial"/>
                <w:bCs/>
                <w:sz w:val="22"/>
                <w:szCs w:val="22"/>
              </w:rPr>
              <w:t>(mm)</w:t>
            </w:r>
          </w:p>
        </w:tc>
        <w:tc>
          <w:tcPr>
            <w:tcW w:w="1929" w:type="dxa"/>
            <w:vAlign w:val="center"/>
          </w:tcPr>
          <w:p w14:paraId="1382C4D7" w14:textId="3B33D643" w:rsidR="00C25DFA" w:rsidRPr="00F73F68" w:rsidRDefault="00C25DFA" w:rsidP="00BE4179">
            <w:pPr>
              <w:tabs>
                <w:tab w:val="left" w:pos="720"/>
              </w:tabs>
              <w:spacing w:before="40" w:after="40"/>
              <w:rPr>
                <w:rFonts w:ascii="Arial" w:hAnsi="Arial" w:cs="Arial"/>
                <w:bCs/>
                <w:sz w:val="22"/>
                <w:szCs w:val="22"/>
              </w:rPr>
            </w:pPr>
            <w:r w:rsidRPr="00F73F68">
              <w:rPr>
                <w:rFonts w:ascii="Arial" w:hAnsi="Arial" w:cs="Arial"/>
                <w:bCs/>
                <w:sz w:val="22"/>
                <w:szCs w:val="22"/>
              </w:rPr>
              <w:t>:</w:t>
            </w:r>
          </w:p>
        </w:tc>
      </w:tr>
    </w:tbl>
    <w:p w14:paraId="0A3825CF" w14:textId="77777777" w:rsidR="009F0030" w:rsidRPr="00F73F68" w:rsidRDefault="009F0030" w:rsidP="00DE1DFA">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F73F68">
        <w:rPr>
          <w:rFonts w:ascii="Arial" w:hAnsi="Arial" w:cs="Arial"/>
          <w:b/>
          <w:sz w:val="24"/>
          <w:szCs w:val="24"/>
        </w:rPr>
        <w:t>DENEY YÖNTEMİ</w:t>
      </w:r>
    </w:p>
    <w:p w14:paraId="5D0CDD13" w14:textId="124B6C63" w:rsidR="00197F20" w:rsidRPr="00F73F68" w:rsidRDefault="00197F20" w:rsidP="00DE1DFA">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F73F68">
        <w:rPr>
          <w:rFonts w:ascii="Arial" w:hAnsi="Arial" w:cs="Arial"/>
          <w:sz w:val="22"/>
          <w:szCs w:val="22"/>
        </w:rPr>
        <w:t xml:space="preserve">Makine deneyi, T.C. Tarım ve Orman Bakanlığı, Tarım Reformu Genel Müdürlüğünün yayınlandığı Tarımsal Mekanizasyon Deney İlke ve Metotları ve TS 10699 esaslarına göre, uygulama ve </w:t>
      </w:r>
      <w:r w:rsidR="00DE1DFA" w:rsidRPr="00F73F68">
        <w:rPr>
          <w:rFonts w:ascii="Arial" w:hAnsi="Arial" w:cs="Arial"/>
          <w:sz w:val="22"/>
          <w:szCs w:val="22"/>
        </w:rPr>
        <w:t>laboratuvar</w:t>
      </w:r>
      <w:r w:rsidRPr="00F73F68">
        <w:rPr>
          <w:rFonts w:ascii="Arial" w:hAnsi="Arial" w:cs="Arial"/>
          <w:sz w:val="22"/>
          <w:szCs w:val="22"/>
        </w:rPr>
        <w:t xml:space="preserve"> deneyleri ……………………………… Bölümünde yapılmıştır. Uygulamada biyolojik materyal olarak nem içeriği % …. olan ….. kullanılmıştır. Denemelerde başlanılmadan önce materyalden TS 10699’göre örnek alınmış ve helezon </w:t>
      </w:r>
      <w:r w:rsidR="00225C59" w:rsidRPr="00F73F68">
        <w:rPr>
          <w:rFonts w:ascii="Arial" w:hAnsi="Arial" w:cs="Arial"/>
          <w:sz w:val="22"/>
          <w:szCs w:val="22"/>
        </w:rPr>
        <w:t>götürücünün</w:t>
      </w:r>
      <w:r w:rsidRPr="00F73F68">
        <w:rPr>
          <w:rFonts w:ascii="Arial" w:hAnsi="Arial" w:cs="Arial"/>
          <w:sz w:val="22"/>
          <w:szCs w:val="22"/>
        </w:rPr>
        <w:t xml:space="preserve"> eğimi % olarak saptanmış ve beslemenin tam ve sabit hızda olması sağlanmıştır.</w:t>
      </w:r>
    </w:p>
    <w:p w14:paraId="518A0F26" w14:textId="77777777" w:rsidR="00197F20" w:rsidRPr="00F73F68" w:rsidRDefault="00197F20" w:rsidP="00DE1DFA">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F73F68">
        <w:rPr>
          <w:rFonts w:ascii="Arial" w:hAnsi="Arial" w:cs="Arial"/>
          <w:sz w:val="22"/>
          <w:szCs w:val="22"/>
        </w:rPr>
        <w:t xml:space="preserve"> Denemeler sırasında makinenin devir sayısı, güç tüketimi ölçülmüş ve yüklenen materyalden örnekler alınmıştır. </w:t>
      </w:r>
    </w:p>
    <w:p w14:paraId="7691258B" w14:textId="2E457E31" w:rsidR="00197F20" w:rsidRPr="00F73F68" w:rsidRDefault="00197F20" w:rsidP="00DE1DFA">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F73F68">
        <w:rPr>
          <w:rFonts w:ascii="Arial" w:hAnsi="Arial" w:cs="Arial"/>
          <w:sz w:val="22"/>
          <w:szCs w:val="22"/>
        </w:rPr>
        <w:t>Devir sayıları kademesiz bir mekanik varyatör yardımıyla ayarlanmış ve mekanik devir ölçer yardımıyla ölçülmüştür. Elektriksel güç tüketimi ise anlık olarak dijital panodan okunmuştur. İletim kapasitesi ve performans deneyleri TS 10699 da öngörüldüğü şekilde gerçekleştirilmiş olup, iletim kapasitesi yüklenen miktarın tartılarak yükleme süresine bölünmesiyle hesaplanmıştır. Kırık dane oranın belirlenmesinde ise yükleme öncesi ve sonrası alınan örneklerin kırık dane oranları arasındaki fark esas alınmıştır</w:t>
      </w:r>
      <w:r w:rsidR="00D320A4" w:rsidRPr="00F73F68">
        <w:rPr>
          <w:rFonts w:ascii="Arial" w:hAnsi="Arial" w:cs="Arial"/>
          <w:sz w:val="22"/>
          <w:szCs w:val="22"/>
        </w:rPr>
        <w:t>.</w:t>
      </w:r>
    </w:p>
    <w:p w14:paraId="3B06E210" w14:textId="07EBAC5D" w:rsidR="00197F20" w:rsidRPr="00F73F68" w:rsidRDefault="00DE1DFA" w:rsidP="00DE1DFA">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F73F68">
        <w:rPr>
          <w:rFonts w:ascii="Arial" w:hAnsi="Arial" w:cs="Arial"/>
          <w:sz w:val="22"/>
          <w:szCs w:val="22"/>
        </w:rPr>
        <w:t>Laboratuvar</w:t>
      </w:r>
      <w:r w:rsidR="00197F20" w:rsidRPr="00F73F68">
        <w:rPr>
          <w:rFonts w:ascii="Arial" w:hAnsi="Arial" w:cs="Arial"/>
          <w:sz w:val="22"/>
          <w:szCs w:val="22"/>
        </w:rPr>
        <w:t xml:space="preserve"> denemelerinde, makinede kullanılan malzemeler ve boyutlar belirlenmiştir. Ayrıca, makine organlarında çalışma sonrası kırılma, çatlama ve kalıcı biçim değişikliğinin olup olmadığına bakılmıştır. </w:t>
      </w:r>
    </w:p>
    <w:p w14:paraId="5D8F0AB5" w14:textId="227BF901" w:rsidR="00055FA2" w:rsidRPr="00F73F68" w:rsidRDefault="00055FA2" w:rsidP="00DE1DFA">
      <w:pPr>
        <w:spacing w:before="120" w:after="120"/>
        <w:ind w:firstLine="708"/>
        <w:jc w:val="both"/>
        <w:rPr>
          <w:rFonts w:ascii="Arial" w:hAnsi="Arial" w:cs="Arial"/>
          <w:b/>
          <w:sz w:val="24"/>
        </w:rPr>
      </w:pPr>
      <w:r w:rsidRPr="00F73F68">
        <w:rPr>
          <w:rFonts w:ascii="Arial" w:hAnsi="Arial" w:cs="Arial"/>
          <w:b/>
          <w:sz w:val="24"/>
        </w:rPr>
        <w:t xml:space="preserve">3.1. </w:t>
      </w:r>
      <w:r w:rsidR="009F4D5C" w:rsidRPr="00F73F68">
        <w:rPr>
          <w:rFonts w:ascii="Arial" w:hAnsi="Arial" w:cs="Arial"/>
          <w:b/>
          <w:sz w:val="24"/>
        </w:rPr>
        <w:t>Deney Şartları</w:t>
      </w:r>
    </w:p>
    <w:p w14:paraId="64B9066D" w14:textId="5D0C5916" w:rsidR="00D71E48" w:rsidRPr="00F73F68" w:rsidRDefault="00D71E48" w:rsidP="00DE1DFA">
      <w:pPr>
        <w:spacing w:before="120" w:after="120"/>
        <w:ind w:left="709" w:firstLine="425"/>
        <w:jc w:val="both"/>
        <w:rPr>
          <w:rFonts w:ascii="Arial" w:hAnsi="Arial" w:cs="Arial"/>
          <w:sz w:val="22"/>
          <w:szCs w:val="22"/>
        </w:rPr>
      </w:pPr>
      <w:r w:rsidRPr="00F73F68">
        <w:rPr>
          <w:rFonts w:ascii="Arial" w:hAnsi="Arial" w:cs="Arial"/>
          <w:bCs/>
          <w:sz w:val="22"/>
          <w:szCs w:val="18"/>
        </w:rPr>
        <w:t xml:space="preserve">Laboratuvar denemeleri </w:t>
      </w:r>
      <w:r w:rsidRPr="00F73F68">
        <w:rPr>
          <w:rFonts w:ascii="Arial" w:hAnsi="Arial" w:cs="Arial"/>
          <w:sz w:val="22"/>
          <w:szCs w:val="22"/>
        </w:rPr>
        <w:t xml:space="preserve">TS </w:t>
      </w:r>
      <w:r w:rsidR="00197F20" w:rsidRPr="00F73F68">
        <w:rPr>
          <w:rFonts w:ascii="Arial" w:hAnsi="Arial" w:cs="Arial"/>
          <w:sz w:val="22"/>
          <w:szCs w:val="22"/>
        </w:rPr>
        <w:t xml:space="preserve">10699 </w:t>
      </w:r>
      <w:r w:rsidRPr="00F73F68">
        <w:rPr>
          <w:rFonts w:ascii="Arial" w:hAnsi="Arial" w:cs="Arial"/>
          <w:sz w:val="22"/>
          <w:szCs w:val="22"/>
        </w:rPr>
        <w:t>(Tarım Makinaları –</w:t>
      </w:r>
      <w:r w:rsidR="00ED58F1" w:rsidRPr="00F73F68">
        <w:rPr>
          <w:rFonts w:ascii="Arial" w:hAnsi="Arial" w:cs="Arial"/>
          <w:sz w:val="22"/>
          <w:szCs w:val="22"/>
        </w:rPr>
        <w:t xml:space="preserve"> </w:t>
      </w:r>
      <w:r w:rsidR="00197F20" w:rsidRPr="00F73F68">
        <w:rPr>
          <w:rFonts w:ascii="Arial" w:hAnsi="Arial" w:cs="Arial"/>
          <w:sz w:val="22"/>
          <w:szCs w:val="22"/>
        </w:rPr>
        <w:t>Helezonlu Konveyör - Taşınabilir</w:t>
      </w:r>
      <w:r w:rsidRPr="00F73F68">
        <w:rPr>
          <w:rFonts w:ascii="Arial" w:hAnsi="Arial" w:cs="Arial"/>
          <w:sz w:val="22"/>
          <w:szCs w:val="22"/>
        </w:rPr>
        <w:t>) standardına göre yapılmıştır. Deneyler yatay bir düzlem üzerinde</w:t>
      </w:r>
      <w:r w:rsidR="00637FCB" w:rsidRPr="00F73F68">
        <w:rPr>
          <w:rFonts w:ascii="Arial" w:hAnsi="Arial" w:cs="Arial"/>
          <w:sz w:val="22"/>
          <w:szCs w:val="22"/>
        </w:rPr>
        <w:t xml:space="preserve"> ve</w:t>
      </w:r>
      <w:r w:rsidR="00AB5830" w:rsidRPr="00F73F68">
        <w:rPr>
          <w:rFonts w:ascii="Arial" w:hAnsi="Arial" w:cs="Arial"/>
          <w:sz w:val="22"/>
          <w:szCs w:val="22"/>
        </w:rPr>
        <w:t xml:space="preserve"> eş zamanlı olarak gerçekleştirilmiştir.</w:t>
      </w:r>
    </w:p>
    <w:p w14:paraId="0BD64DA2" w14:textId="00726542" w:rsidR="009D4A2E" w:rsidRPr="00F73F68" w:rsidRDefault="009D4A2E" w:rsidP="00DE1DFA">
      <w:pPr>
        <w:spacing w:before="120" w:after="120"/>
        <w:ind w:firstLine="708"/>
        <w:jc w:val="both"/>
        <w:rPr>
          <w:rFonts w:ascii="Arial" w:hAnsi="Arial" w:cs="Arial"/>
          <w:b/>
          <w:sz w:val="24"/>
        </w:rPr>
      </w:pPr>
      <w:r w:rsidRPr="00F73F68">
        <w:rPr>
          <w:rFonts w:ascii="Arial" w:hAnsi="Arial" w:cs="Arial"/>
          <w:b/>
          <w:sz w:val="24"/>
        </w:rPr>
        <w:t xml:space="preserve">3.2. </w:t>
      </w:r>
      <w:r w:rsidR="00D71E48" w:rsidRPr="00F73F68">
        <w:rPr>
          <w:rFonts w:ascii="Arial" w:hAnsi="Arial" w:cs="Arial"/>
          <w:b/>
          <w:sz w:val="24"/>
        </w:rPr>
        <w:t>Muayeneler</w:t>
      </w:r>
    </w:p>
    <w:p w14:paraId="002E3022" w14:textId="6BBA5DEF" w:rsidR="00197F20" w:rsidRPr="00F73F68" w:rsidRDefault="00197F20" w:rsidP="00DE1DFA">
      <w:pPr>
        <w:spacing w:before="120" w:after="120"/>
        <w:ind w:left="709" w:firstLine="425"/>
        <w:jc w:val="both"/>
        <w:rPr>
          <w:rFonts w:ascii="Arial" w:hAnsi="Arial" w:cs="Arial"/>
          <w:sz w:val="22"/>
          <w:szCs w:val="22"/>
        </w:rPr>
      </w:pPr>
      <w:r w:rsidRPr="00F73F68">
        <w:rPr>
          <w:rFonts w:ascii="Arial" w:hAnsi="Arial" w:cs="Arial"/>
          <w:sz w:val="22"/>
          <w:szCs w:val="22"/>
        </w:rPr>
        <w:t>Helezonlu götürücü sert ve düz bir düzlem üzerine yerleştirilerek muayeneler gerçekleştirilmiştir.</w:t>
      </w:r>
    </w:p>
    <w:p w14:paraId="32324149" w14:textId="7A480D2A" w:rsidR="00197F20" w:rsidRPr="00F73F68" w:rsidRDefault="00197F20" w:rsidP="00DE1DFA">
      <w:pPr>
        <w:spacing w:before="120" w:after="120"/>
        <w:ind w:left="709" w:firstLine="425"/>
        <w:jc w:val="both"/>
        <w:rPr>
          <w:rFonts w:ascii="Arial" w:hAnsi="Arial" w:cs="Arial"/>
          <w:sz w:val="22"/>
          <w:szCs w:val="22"/>
        </w:rPr>
      </w:pPr>
      <w:r w:rsidRPr="00F73F68">
        <w:rPr>
          <w:rFonts w:ascii="Arial" w:hAnsi="Arial" w:cs="Arial"/>
          <w:sz w:val="22"/>
          <w:szCs w:val="22"/>
        </w:rPr>
        <w:lastRenderedPageBreak/>
        <w:t>Performans deneyleri %.... nem oranına sahip ve bin dane ağırlığı …. G olan … (Buğday, Arpa) 1 saat çalıştırılmıştır.</w:t>
      </w:r>
    </w:p>
    <w:p w14:paraId="392E0E20" w14:textId="766CA7EC" w:rsidR="00197F20" w:rsidRPr="00F73F68" w:rsidRDefault="00197F20" w:rsidP="00DE1DFA">
      <w:pPr>
        <w:spacing w:before="120" w:after="120"/>
        <w:ind w:left="709" w:firstLine="425"/>
        <w:jc w:val="both"/>
        <w:rPr>
          <w:rFonts w:ascii="Arial" w:hAnsi="Arial" w:cs="Arial"/>
          <w:sz w:val="22"/>
          <w:szCs w:val="22"/>
        </w:rPr>
      </w:pPr>
      <w:r w:rsidRPr="00F73F68">
        <w:rPr>
          <w:rFonts w:ascii="Arial" w:hAnsi="Arial" w:cs="Arial"/>
          <w:sz w:val="22"/>
          <w:szCs w:val="22"/>
        </w:rPr>
        <w:t xml:space="preserve">Kapasite </w:t>
      </w:r>
      <w:r w:rsidR="001165B3" w:rsidRPr="00F73F68">
        <w:rPr>
          <w:rFonts w:ascii="Arial" w:hAnsi="Arial" w:cs="Arial"/>
          <w:sz w:val="22"/>
          <w:szCs w:val="22"/>
        </w:rPr>
        <w:t>d</w:t>
      </w:r>
      <w:r w:rsidRPr="00F73F68">
        <w:rPr>
          <w:rFonts w:ascii="Arial" w:hAnsi="Arial" w:cs="Arial"/>
          <w:sz w:val="22"/>
          <w:szCs w:val="22"/>
        </w:rPr>
        <w:t>eneylerinde nakledilecek ürünün her seferinde 1 saat olmak üzere 3 tekerrürlü olarak çalıştırılmıştır.</w:t>
      </w:r>
    </w:p>
    <w:p w14:paraId="5AE5DA2F" w14:textId="1E8584AF" w:rsidR="00407BDF" w:rsidRPr="00F73F68" w:rsidRDefault="001165B3" w:rsidP="00DE1DFA">
      <w:pPr>
        <w:spacing w:before="120" w:after="120"/>
        <w:ind w:left="709" w:firstLine="425"/>
        <w:jc w:val="both"/>
        <w:rPr>
          <w:rFonts w:ascii="Arial" w:hAnsi="Arial" w:cs="Arial"/>
          <w:sz w:val="22"/>
          <w:szCs w:val="22"/>
        </w:rPr>
      </w:pPr>
      <w:r w:rsidRPr="00F73F68">
        <w:rPr>
          <w:rFonts w:ascii="Arial" w:hAnsi="Arial" w:cs="Arial"/>
          <w:sz w:val="22"/>
          <w:szCs w:val="22"/>
        </w:rPr>
        <w:t>Güç deneylerin ise helezonlu götürücü katalogda belirtilen en büyük eğim açısında çalıştırılarak güç tüketimi değerleri enerji analizör yardımı ile değerler ölçülmüştür.</w:t>
      </w:r>
      <w:r w:rsidR="00407BDF" w:rsidRPr="00F73F68">
        <w:rPr>
          <w:rFonts w:ascii="Arial" w:hAnsi="Arial" w:cs="Arial"/>
          <w:sz w:val="22"/>
          <w:szCs w:val="22"/>
        </w:rPr>
        <w:t xml:space="preserve"> </w:t>
      </w:r>
    </w:p>
    <w:p w14:paraId="79B10CB3" w14:textId="27C391AF" w:rsidR="00D71E48" w:rsidRPr="00F73F68" w:rsidRDefault="00D71E48" w:rsidP="006134A2">
      <w:pPr>
        <w:spacing w:before="120" w:after="120"/>
        <w:ind w:firstLine="708"/>
        <w:jc w:val="both"/>
        <w:rPr>
          <w:rFonts w:ascii="Arial" w:hAnsi="Arial" w:cs="Arial"/>
          <w:b/>
          <w:sz w:val="24"/>
        </w:rPr>
      </w:pPr>
      <w:r w:rsidRPr="00F73F68">
        <w:rPr>
          <w:rFonts w:ascii="Arial" w:hAnsi="Arial" w:cs="Arial"/>
          <w:b/>
          <w:sz w:val="24"/>
        </w:rPr>
        <w:t>3.3. Deneyler</w:t>
      </w:r>
    </w:p>
    <w:p w14:paraId="4D92E6B7" w14:textId="71EBE40A" w:rsidR="009F0030" w:rsidRPr="00F73F68" w:rsidRDefault="002A3C1B" w:rsidP="00DE1DFA">
      <w:pPr>
        <w:pStyle w:val="ListeParagraf"/>
        <w:tabs>
          <w:tab w:val="left" w:pos="993"/>
          <w:tab w:val="left" w:pos="5760"/>
          <w:tab w:val="left" w:pos="6237"/>
          <w:tab w:val="left" w:pos="6521"/>
          <w:tab w:val="left" w:pos="6804"/>
        </w:tabs>
        <w:spacing w:before="120" w:after="240"/>
        <w:ind w:left="709" w:firstLine="425"/>
        <w:jc w:val="both"/>
        <w:rPr>
          <w:rFonts w:ascii="Arial" w:hAnsi="Arial" w:cs="Arial"/>
          <w:sz w:val="22"/>
          <w:szCs w:val="22"/>
        </w:rPr>
      </w:pPr>
      <w:r w:rsidRPr="00F73F68">
        <w:rPr>
          <w:rFonts w:ascii="Arial" w:hAnsi="Arial" w:cs="Arial"/>
          <w:sz w:val="22"/>
          <w:szCs w:val="22"/>
        </w:rPr>
        <w:t xml:space="preserve">Uygulama denemelerinde, </w:t>
      </w:r>
      <w:r w:rsidR="00C300A9" w:rsidRPr="00F73F68">
        <w:rPr>
          <w:rFonts w:ascii="Arial" w:hAnsi="Arial" w:cs="Arial"/>
          <w:sz w:val="22"/>
          <w:szCs w:val="22"/>
        </w:rPr>
        <w:t>helezon götürücü</w:t>
      </w:r>
      <w:r w:rsidRPr="00F73F68">
        <w:rPr>
          <w:rFonts w:ascii="Arial" w:hAnsi="Arial" w:cs="Arial"/>
          <w:sz w:val="22"/>
          <w:szCs w:val="22"/>
        </w:rPr>
        <w:t xml:space="preserve"> </w:t>
      </w:r>
      <w:r w:rsidR="00C300A9" w:rsidRPr="00F73F68">
        <w:rPr>
          <w:rFonts w:ascii="Arial" w:hAnsi="Arial" w:cs="Arial"/>
          <w:sz w:val="22"/>
          <w:szCs w:val="22"/>
        </w:rPr>
        <w:t>….. (Buğday, Arpa) ‘ın belli eğim açısında nakledilerek</w:t>
      </w:r>
      <w:r w:rsidRPr="00F73F68">
        <w:rPr>
          <w:rFonts w:ascii="Arial" w:hAnsi="Arial" w:cs="Arial"/>
          <w:sz w:val="22"/>
          <w:szCs w:val="22"/>
        </w:rPr>
        <w:t xml:space="preserve"> çalışılmıştır. </w:t>
      </w:r>
      <w:r w:rsidR="00C300A9" w:rsidRPr="00F73F68">
        <w:rPr>
          <w:rFonts w:ascii="Arial" w:hAnsi="Arial" w:cs="Arial"/>
          <w:sz w:val="22"/>
          <w:szCs w:val="22"/>
        </w:rPr>
        <w:t xml:space="preserve">Helezon götürücünün </w:t>
      </w:r>
      <w:r w:rsidRPr="00F73F68">
        <w:rPr>
          <w:rFonts w:ascii="Arial" w:hAnsi="Arial" w:cs="Arial"/>
          <w:sz w:val="22"/>
          <w:szCs w:val="22"/>
        </w:rPr>
        <w:t>yapısal sağlamlığı, kullanım kolaylığı</w:t>
      </w:r>
      <w:r w:rsidR="00C300A9" w:rsidRPr="00F73F68">
        <w:rPr>
          <w:rFonts w:ascii="Arial" w:hAnsi="Arial" w:cs="Arial"/>
          <w:sz w:val="22"/>
          <w:szCs w:val="22"/>
        </w:rPr>
        <w:t xml:space="preserve">, güç tüketimi </w:t>
      </w:r>
      <w:r w:rsidRPr="00F73F68">
        <w:rPr>
          <w:rFonts w:ascii="Arial" w:hAnsi="Arial" w:cs="Arial"/>
          <w:sz w:val="22"/>
          <w:szCs w:val="22"/>
        </w:rPr>
        <w:t xml:space="preserve">ve </w:t>
      </w:r>
      <w:r w:rsidR="00C300A9" w:rsidRPr="00F73F68">
        <w:rPr>
          <w:rFonts w:ascii="Arial" w:hAnsi="Arial" w:cs="Arial"/>
          <w:sz w:val="22"/>
          <w:szCs w:val="22"/>
        </w:rPr>
        <w:t>iletim</w:t>
      </w:r>
      <w:r w:rsidRPr="00F73F68">
        <w:rPr>
          <w:rFonts w:ascii="Arial" w:hAnsi="Arial" w:cs="Arial"/>
          <w:sz w:val="22"/>
          <w:szCs w:val="22"/>
        </w:rPr>
        <w:t xml:space="preserve"> kapasitesi belirlenmiştir.</w:t>
      </w:r>
    </w:p>
    <w:p w14:paraId="01984C59" w14:textId="77777777" w:rsidR="00DE1DFA" w:rsidRPr="00F73F68" w:rsidRDefault="00DE1DFA" w:rsidP="00DE1DFA">
      <w:pPr>
        <w:pStyle w:val="ListeParagraf"/>
        <w:tabs>
          <w:tab w:val="left" w:pos="993"/>
          <w:tab w:val="left" w:pos="5760"/>
          <w:tab w:val="left" w:pos="6237"/>
          <w:tab w:val="left" w:pos="6521"/>
          <w:tab w:val="left" w:pos="6804"/>
        </w:tabs>
        <w:spacing w:before="120" w:after="240"/>
        <w:ind w:left="709" w:firstLine="425"/>
        <w:jc w:val="both"/>
        <w:rPr>
          <w:rFonts w:ascii="Arial" w:hAnsi="Arial" w:cs="Arial"/>
          <w:sz w:val="22"/>
          <w:szCs w:val="22"/>
        </w:rPr>
      </w:pPr>
    </w:p>
    <w:p w14:paraId="17A9D093" w14:textId="77777777" w:rsidR="009B6910" w:rsidRPr="00F73F68" w:rsidRDefault="00DC6F9F" w:rsidP="00DE1DFA">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F73F68">
        <w:rPr>
          <w:rFonts w:ascii="Arial" w:hAnsi="Arial" w:cs="Arial"/>
          <w:b/>
          <w:sz w:val="24"/>
          <w:szCs w:val="24"/>
        </w:rPr>
        <w:t xml:space="preserve">DENEY </w:t>
      </w:r>
      <w:r w:rsidR="00967E65" w:rsidRPr="00F73F68">
        <w:rPr>
          <w:rFonts w:ascii="Arial" w:hAnsi="Arial" w:cs="Arial"/>
          <w:b/>
          <w:sz w:val="24"/>
          <w:szCs w:val="24"/>
        </w:rPr>
        <w:t>BULGULARI</w:t>
      </w:r>
    </w:p>
    <w:p w14:paraId="455A1CB9" w14:textId="238A3CAE" w:rsidR="002D1AE6" w:rsidRPr="00F73F68" w:rsidRDefault="00055FA2" w:rsidP="00DE1DFA">
      <w:pPr>
        <w:spacing w:before="120" w:after="120"/>
        <w:ind w:firstLine="708"/>
        <w:jc w:val="both"/>
        <w:rPr>
          <w:rFonts w:ascii="Arial" w:hAnsi="Arial" w:cs="Arial"/>
          <w:b/>
          <w:sz w:val="24"/>
          <w:szCs w:val="24"/>
        </w:rPr>
      </w:pPr>
      <w:r w:rsidRPr="00F73F68">
        <w:rPr>
          <w:rFonts w:ascii="Arial" w:hAnsi="Arial" w:cs="Arial"/>
          <w:b/>
          <w:sz w:val="24"/>
          <w:szCs w:val="24"/>
        </w:rPr>
        <w:t>4.1</w:t>
      </w:r>
      <w:r w:rsidR="00DC6F9F" w:rsidRPr="00F73F68">
        <w:rPr>
          <w:rFonts w:ascii="Arial" w:hAnsi="Arial" w:cs="Arial"/>
          <w:b/>
          <w:sz w:val="24"/>
          <w:szCs w:val="24"/>
        </w:rPr>
        <w:t>.</w:t>
      </w:r>
      <w:r w:rsidR="002D1AE6" w:rsidRPr="00F73F68">
        <w:rPr>
          <w:rFonts w:ascii="Arial" w:hAnsi="Arial" w:cs="Arial"/>
          <w:b/>
          <w:sz w:val="24"/>
          <w:szCs w:val="24"/>
        </w:rPr>
        <w:t xml:space="preserve"> </w:t>
      </w:r>
      <w:r w:rsidR="001C338B" w:rsidRPr="00F73F68">
        <w:rPr>
          <w:rFonts w:ascii="Arial" w:hAnsi="Arial" w:cs="Arial"/>
          <w:b/>
          <w:sz w:val="24"/>
          <w:szCs w:val="24"/>
        </w:rPr>
        <w:t>Deney Şartları</w:t>
      </w:r>
    </w:p>
    <w:p w14:paraId="0946B468" w14:textId="56C55BB9" w:rsidR="001C338B" w:rsidRPr="00F73F68" w:rsidRDefault="00C300A9" w:rsidP="00E55A5F">
      <w:pPr>
        <w:spacing w:before="120" w:after="120"/>
        <w:ind w:left="709" w:firstLine="425"/>
        <w:jc w:val="both"/>
        <w:rPr>
          <w:rFonts w:ascii="Arial" w:hAnsi="Arial" w:cs="Arial"/>
          <w:sz w:val="22"/>
          <w:szCs w:val="22"/>
        </w:rPr>
      </w:pPr>
      <w:r w:rsidRPr="00F73F68">
        <w:rPr>
          <w:rFonts w:ascii="Arial" w:hAnsi="Arial" w:cs="Arial"/>
          <w:sz w:val="22"/>
          <w:szCs w:val="22"/>
        </w:rPr>
        <w:t>Helezon götürücü deneylerinde kullanılan materyale ait bilgiler aşağıda veri</w:t>
      </w:r>
      <w:r w:rsidR="00A164AF" w:rsidRPr="00F73F68">
        <w:rPr>
          <w:rFonts w:ascii="Arial" w:hAnsi="Arial" w:cs="Arial"/>
          <w:sz w:val="22"/>
          <w:szCs w:val="22"/>
        </w:rPr>
        <w:t>lmiştir.</w:t>
      </w:r>
    </w:p>
    <w:tbl>
      <w:tblPr>
        <w:tblStyle w:val="TabloKlavuzu"/>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93"/>
        <w:gridCol w:w="750"/>
        <w:gridCol w:w="1929"/>
      </w:tblGrid>
      <w:tr w:rsidR="00AB5830" w:rsidRPr="00F73F68" w14:paraId="6CB45460" w14:textId="602E6D2E" w:rsidTr="00AB5830">
        <w:trPr>
          <w:jc w:val="center"/>
        </w:trPr>
        <w:tc>
          <w:tcPr>
            <w:tcW w:w="5443" w:type="dxa"/>
            <w:gridSpan w:val="2"/>
          </w:tcPr>
          <w:p w14:paraId="1A5C945C" w14:textId="481ED5C5" w:rsidR="00AB5830" w:rsidRPr="00F73F68" w:rsidRDefault="00C300A9" w:rsidP="00AB5830">
            <w:pPr>
              <w:tabs>
                <w:tab w:val="left" w:pos="720"/>
              </w:tabs>
              <w:spacing w:before="40" w:after="40"/>
              <w:rPr>
                <w:rFonts w:ascii="Arial" w:hAnsi="Arial" w:cs="Arial"/>
                <w:b/>
                <w:sz w:val="22"/>
                <w:szCs w:val="22"/>
              </w:rPr>
            </w:pPr>
            <w:r w:rsidRPr="00F73F68">
              <w:rPr>
                <w:rFonts w:ascii="Arial" w:hAnsi="Arial" w:cs="Arial"/>
                <w:b/>
                <w:sz w:val="22"/>
                <w:szCs w:val="22"/>
              </w:rPr>
              <w:t>Ürüne Ait Bilgiler</w:t>
            </w:r>
          </w:p>
        </w:tc>
        <w:tc>
          <w:tcPr>
            <w:tcW w:w="1929" w:type="dxa"/>
          </w:tcPr>
          <w:p w14:paraId="701F7272" w14:textId="77777777" w:rsidR="00AB5830" w:rsidRPr="00F73F68" w:rsidRDefault="00AB5830" w:rsidP="00AB5830">
            <w:pPr>
              <w:tabs>
                <w:tab w:val="left" w:pos="720"/>
              </w:tabs>
              <w:spacing w:before="40" w:after="40"/>
              <w:rPr>
                <w:rFonts w:ascii="Arial" w:hAnsi="Arial" w:cs="Arial"/>
                <w:b/>
                <w:sz w:val="22"/>
                <w:szCs w:val="22"/>
              </w:rPr>
            </w:pPr>
          </w:p>
        </w:tc>
      </w:tr>
      <w:tr w:rsidR="00AB5830" w:rsidRPr="00F73F68" w14:paraId="4BFB159A" w14:textId="686E7204" w:rsidTr="00AB5830">
        <w:trPr>
          <w:jc w:val="center"/>
        </w:trPr>
        <w:tc>
          <w:tcPr>
            <w:tcW w:w="4693" w:type="dxa"/>
          </w:tcPr>
          <w:p w14:paraId="1D416432" w14:textId="1EDD87B4" w:rsidR="00AB5830" w:rsidRPr="00F73F68" w:rsidRDefault="00C300A9" w:rsidP="00AB5830">
            <w:pPr>
              <w:tabs>
                <w:tab w:val="left" w:pos="720"/>
              </w:tabs>
              <w:spacing w:before="40" w:after="40"/>
              <w:rPr>
                <w:rFonts w:ascii="Arial" w:hAnsi="Arial" w:cs="Arial"/>
                <w:sz w:val="22"/>
                <w:szCs w:val="22"/>
              </w:rPr>
            </w:pPr>
            <w:r w:rsidRPr="00F73F68">
              <w:rPr>
                <w:rFonts w:ascii="Arial" w:hAnsi="Arial" w:cs="Arial"/>
                <w:sz w:val="22"/>
                <w:szCs w:val="22"/>
              </w:rPr>
              <w:t>İletim Materyali</w:t>
            </w:r>
          </w:p>
        </w:tc>
        <w:tc>
          <w:tcPr>
            <w:tcW w:w="0" w:type="auto"/>
          </w:tcPr>
          <w:p w14:paraId="70AD8603" w14:textId="33ABD9F6" w:rsidR="00AB5830" w:rsidRPr="00F73F68" w:rsidRDefault="00AB5830" w:rsidP="00AB5830">
            <w:pPr>
              <w:tabs>
                <w:tab w:val="left" w:pos="720"/>
              </w:tabs>
              <w:spacing w:before="40" w:after="40"/>
              <w:jc w:val="center"/>
              <w:rPr>
                <w:rFonts w:ascii="Arial" w:hAnsi="Arial" w:cs="Arial"/>
                <w:bCs/>
                <w:sz w:val="22"/>
                <w:szCs w:val="22"/>
              </w:rPr>
            </w:pPr>
          </w:p>
        </w:tc>
        <w:tc>
          <w:tcPr>
            <w:tcW w:w="1929" w:type="dxa"/>
            <w:vAlign w:val="center"/>
          </w:tcPr>
          <w:p w14:paraId="7018FEA2" w14:textId="02E05C5F" w:rsidR="00AB5830" w:rsidRPr="00F73F68" w:rsidRDefault="00AB5830" w:rsidP="00AB5830">
            <w:pPr>
              <w:tabs>
                <w:tab w:val="left" w:pos="720"/>
              </w:tabs>
              <w:spacing w:before="40" w:after="40"/>
              <w:rPr>
                <w:rFonts w:ascii="Arial" w:hAnsi="Arial" w:cs="Arial"/>
                <w:bCs/>
                <w:sz w:val="22"/>
                <w:szCs w:val="22"/>
              </w:rPr>
            </w:pPr>
            <w:r w:rsidRPr="00F73F68">
              <w:rPr>
                <w:rFonts w:ascii="Arial" w:hAnsi="Arial" w:cs="Arial"/>
                <w:bCs/>
                <w:sz w:val="22"/>
                <w:szCs w:val="22"/>
              </w:rPr>
              <w:t>:</w:t>
            </w:r>
          </w:p>
        </w:tc>
      </w:tr>
      <w:tr w:rsidR="00AB5830" w:rsidRPr="00F73F68" w14:paraId="64AE0479" w14:textId="09ED7E5F" w:rsidTr="00AB5830">
        <w:trPr>
          <w:jc w:val="center"/>
        </w:trPr>
        <w:tc>
          <w:tcPr>
            <w:tcW w:w="4693" w:type="dxa"/>
          </w:tcPr>
          <w:p w14:paraId="7A78A02A" w14:textId="538BE45C" w:rsidR="00AB5830" w:rsidRPr="00F73F68" w:rsidRDefault="00C300A9" w:rsidP="00AB5830">
            <w:pPr>
              <w:tabs>
                <w:tab w:val="left" w:pos="720"/>
              </w:tabs>
              <w:spacing w:before="40" w:after="40"/>
              <w:rPr>
                <w:rFonts w:ascii="Arial" w:hAnsi="Arial" w:cs="Arial"/>
                <w:sz w:val="22"/>
                <w:szCs w:val="22"/>
              </w:rPr>
            </w:pPr>
            <w:r w:rsidRPr="00F73F68">
              <w:rPr>
                <w:rFonts w:ascii="Arial" w:hAnsi="Arial" w:cs="Arial"/>
                <w:sz w:val="22"/>
                <w:szCs w:val="22"/>
              </w:rPr>
              <w:t>Ürün Bin Dane Ağırlığı</w:t>
            </w:r>
          </w:p>
        </w:tc>
        <w:tc>
          <w:tcPr>
            <w:tcW w:w="0" w:type="auto"/>
          </w:tcPr>
          <w:p w14:paraId="00A568B1" w14:textId="0D6A1216" w:rsidR="00AB5830" w:rsidRPr="00F73F68" w:rsidRDefault="00C300A9" w:rsidP="00AB5830">
            <w:pPr>
              <w:tabs>
                <w:tab w:val="left" w:pos="720"/>
              </w:tabs>
              <w:spacing w:before="40" w:after="40"/>
              <w:jc w:val="center"/>
              <w:rPr>
                <w:rFonts w:ascii="Arial" w:hAnsi="Arial" w:cs="Arial"/>
                <w:bCs/>
                <w:sz w:val="22"/>
                <w:szCs w:val="22"/>
              </w:rPr>
            </w:pPr>
            <w:r w:rsidRPr="00F73F68">
              <w:rPr>
                <w:rFonts w:ascii="Arial" w:hAnsi="Arial" w:cs="Arial"/>
                <w:bCs/>
                <w:sz w:val="22"/>
                <w:szCs w:val="22"/>
              </w:rPr>
              <w:t>(g)</w:t>
            </w:r>
          </w:p>
        </w:tc>
        <w:tc>
          <w:tcPr>
            <w:tcW w:w="1929" w:type="dxa"/>
            <w:vAlign w:val="center"/>
          </w:tcPr>
          <w:p w14:paraId="7715BD2D" w14:textId="744455EA" w:rsidR="00AB5830" w:rsidRPr="00F73F68" w:rsidRDefault="00AB5830" w:rsidP="00AB5830">
            <w:pPr>
              <w:tabs>
                <w:tab w:val="left" w:pos="720"/>
              </w:tabs>
              <w:spacing w:before="40" w:after="40"/>
              <w:rPr>
                <w:rFonts w:ascii="Arial" w:hAnsi="Arial" w:cs="Arial"/>
                <w:bCs/>
                <w:sz w:val="22"/>
                <w:szCs w:val="22"/>
              </w:rPr>
            </w:pPr>
            <w:r w:rsidRPr="00F73F68">
              <w:rPr>
                <w:rFonts w:ascii="Arial" w:hAnsi="Arial" w:cs="Arial"/>
                <w:bCs/>
                <w:sz w:val="22"/>
                <w:szCs w:val="22"/>
              </w:rPr>
              <w:t>:</w:t>
            </w:r>
          </w:p>
        </w:tc>
      </w:tr>
      <w:tr w:rsidR="00AB5830" w:rsidRPr="00F73F68" w14:paraId="026ED002" w14:textId="1807702B" w:rsidTr="00AB5830">
        <w:trPr>
          <w:jc w:val="center"/>
        </w:trPr>
        <w:tc>
          <w:tcPr>
            <w:tcW w:w="4693" w:type="dxa"/>
          </w:tcPr>
          <w:p w14:paraId="02EE7C50" w14:textId="63BF8712" w:rsidR="00AB5830" w:rsidRPr="00F73F68" w:rsidRDefault="00C300A9" w:rsidP="00AB5830">
            <w:pPr>
              <w:tabs>
                <w:tab w:val="left" w:pos="720"/>
              </w:tabs>
              <w:spacing w:before="40" w:after="40"/>
              <w:rPr>
                <w:rFonts w:ascii="Arial" w:hAnsi="Arial" w:cs="Arial"/>
                <w:sz w:val="22"/>
                <w:szCs w:val="22"/>
              </w:rPr>
            </w:pPr>
            <w:r w:rsidRPr="00F73F68">
              <w:rPr>
                <w:rFonts w:ascii="Arial" w:hAnsi="Arial" w:cs="Arial"/>
                <w:sz w:val="22"/>
                <w:szCs w:val="22"/>
              </w:rPr>
              <w:t>Ürün Kırık Tane Oranı</w:t>
            </w:r>
          </w:p>
        </w:tc>
        <w:tc>
          <w:tcPr>
            <w:tcW w:w="0" w:type="auto"/>
          </w:tcPr>
          <w:p w14:paraId="1223CCA7" w14:textId="708B4D47" w:rsidR="00AB5830" w:rsidRPr="00F73F68" w:rsidRDefault="00C300A9" w:rsidP="00AB5830">
            <w:pPr>
              <w:tabs>
                <w:tab w:val="left" w:pos="720"/>
              </w:tabs>
              <w:spacing w:before="40" w:after="40"/>
              <w:jc w:val="center"/>
              <w:rPr>
                <w:rFonts w:ascii="Arial" w:hAnsi="Arial" w:cs="Arial"/>
                <w:bCs/>
                <w:sz w:val="22"/>
                <w:szCs w:val="22"/>
              </w:rPr>
            </w:pPr>
            <w:r w:rsidRPr="00F73F68">
              <w:rPr>
                <w:rFonts w:ascii="Arial" w:hAnsi="Arial" w:cs="Arial"/>
                <w:bCs/>
                <w:sz w:val="22"/>
                <w:szCs w:val="22"/>
              </w:rPr>
              <w:t>(%)</w:t>
            </w:r>
          </w:p>
        </w:tc>
        <w:tc>
          <w:tcPr>
            <w:tcW w:w="1929" w:type="dxa"/>
            <w:vAlign w:val="center"/>
          </w:tcPr>
          <w:p w14:paraId="7066EF2B" w14:textId="7CA0F50E" w:rsidR="00AB5830" w:rsidRPr="00F73F68" w:rsidRDefault="00AB5830" w:rsidP="00AB5830">
            <w:pPr>
              <w:tabs>
                <w:tab w:val="left" w:pos="720"/>
              </w:tabs>
              <w:spacing w:before="40" w:after="40"/>
              <w:rPr>
                <w:rFonts w:ascii="Arial" w:hAnsi="Arial" w:cs="Arial"/>
                <w:bCs/>
                <w:sz w:val="22"/>
                <w:szCs w:val="22"/>
              </w:rPr>
            </w:pPr>
            <w:r w:rsidRPr="00F73F68">
              <w:rPr>
                <w:rFonts w:ascii="Arial" w:hAnsi="Arial" w:cs="Arial"/>
                <w:bCs/>
                <w:sz w:val="22"/>
                <w:szCs w:val="22"/>
              </w:rPr>
              <w:t>:</w:t>
            </w:r>
          </w:p>
        </w:tc>
      </w:tr>
      <w:tr w:rsidR="00F73F68" w:rsidRPr="00F73F68" w14:paraId="6643E7E9" w14:textId="77777777" w:rsidTr="00AB5830">
        <w:trPr>
          <w:jc w:val="center"/>
        </w:trPr>
        <w:tc>
          <w:tcPr>
            <w:tcW w:w="4693" w:type="dxa"/>
          </w:tcPr>
          <w:p w14:paraId="10DC0F85" w14:textId="6CA6D9F9" w:rsidR="00F73F68" w:rsidRPr="00F73F68" w:rsidRDefault="00F73F68" w:rsidP="00AB5830">
            <w:pPr>
              <w:tabs>
                <w:tab w:val="left" w:pos="720"/>
              </w:tabs>
              <w:spacing w:before="40" w:after="40"/>
              <w:rPr>
                <w:rFonts w:ascii="Arial" w:hAnsi="Arial" w:cs="Arial"/>
                <w:sz w:val="22"/>
                <w:szCs w:val="22"/>
              </w:rPr>
            </w:pPr>
            <w:r w:rsidRPr="00F73F68">
              <w:rPr>
                <w:rFonts w:ascii="Arial" w:hAnsi="Arial" w:cs="Arial"/>
                <w:sz w:val="22"/>
                <w:szCs w:val="22"/>
              </w:rPr>
              <w:t>Ürün Nemi</w:t>
            </w:r>
          </w:p>
        </w:tc>
        <w:tc>
          <w:tcPr>
            <w:tcW w:w="0" w:type="auto"/>
          </w:tcPr>
          <w:p w14:paraId="654C2BA5" w14:textId="7770EBB4" w:rsidR="00F73F68" w:rsidRPr="00F73F68" w:rsidRDefault="00F73F68" w:rsidP="00AB5830">
            <w:pPr>
              <w:tabs>
                <w:tab w:val="left" w:pos="720"/>
              </w:tabs>
              <w:spacing w:before="40" w:after="40"/>
              <w:jc w:val="center"/>
              <w:rPr>
                <w:rFonts w:ascii="Arial" w:hAnsi="Arial" w:cs="Arial"/>
                <w:bCs/>
                <w:sz w:val="22"/>
                <w:szCs w:val="22"/>
              </w:rPr>
            </w:pPr>
            <w:r w:rsidRPr="00F73F68">
              <w:rPr>
                <w:rFonts w:ascii="Arial" w:hAnsi="Arial" w:cs="Arial"/>
                <w:bCs/>
                <w:sz w:val="22"/>
                <w:szCs w:val="22"/>
              </w:rPr>
              <w:t>(%)</w:t>
            </w:r>
          </w:p>
        </w:tc>
        <w:tc>
          <w:tcPr>
            <w:tcW w:w="1929" w:type="dxa"/>
            <w:vAlign w:val="center"/>
          </w:tcPr>
          <w:p w14:paraId="363339F9" w14:textId="420F5359" w:rsidR="00F73F68" w:rsidRPr="00F73F68" w:rsidRDefault="00F73F68" w:rsidP="00AB5830">
            <w:pPr>
              <w:tabs>
                <w:tab w:val="left" w:pos="720"/>
              </w:tabs>
              <w:spacing w:before="40" w:after="40"/>
              <w:rPr>
                <w:rFonts w:ascii="Arial" w:hAnsi="Arial" w:cs="Arial"/>
                <w:bCs/>
                <w:sz w:val="22"/>
                <w:szCs w:val="22"/>
              </w:rPr>
            </w:pPr>
            <w:r w:rsidRPr="00F73F68">
              <w:rPr>
                <w:rFonts w:ascii="Arial" w:hAnsi="Arial" w:cs="Arial"/>
                <w:bCs/>
                <w:sz w:val="22"/>
                <w:szCs w:val="22"/>
              </w:rPr>
              <w:t>:</w:t>
            </w:r>
          </w:p>
        </w:tc>
      </w:tr>
    </w:tbl>
    <w:p w14:paraId="0E5F3970" w14:textId="69ECC670" w:rsidR="006D08CB" w:rsidRPr="00F73F68" w:rsidRDefault="00DC6F9F" w:rsidP="00E55A5F">
      <w:pPr>
        <w:spacing w:before="120" w:after="120"/>
        <w:ind w:firstLine="708"/>
        <w:jc w:val="both"/>
        <w:rPr>
          <w:rFonts w:ascii="Arial" w:hAnsi="Arial" w:cs="Arial"/>
          <w:b/>
          <w:sz w:val="24"/>
          <w:szCs w:val="24"/>
        </w:rPr>
      </w:pPr>
      <w:r w:rsidRPr="00F73F68">
        <w:rPr>
          <w:rFonts w:ascii="Arial" w:hAnsi="Arial" w:cs="Arial"/>
          <w:b/>
          <w:sz w:val="24"/>
          <w:szCs w:val="24"/>
        </w:rPr>
        <w:t>4.</w:t>
      </w:r>
      <w:r w:rsidR="006D08CB" w:rsidRPr="00F73F68">
        <w:rPr>
          <w:rFonts w:ascii="Arial" w:hAnsi="Arial" w:cs="Arial"/>
          <w:b/>
          <w:sz w:val="24"/>
          <w:szCs w:val="24"/>
        </w:rPr>
        <w:t xml:space="preserve">2. </w:t>
      </w:r>
      <w:r w:rsidR="00AB5830" w:rsidRPr="00F73F68">
        <w:rPr>
          <w:rFonts w:ascii="Arial" w:hAnsi="Arial" w:cs="Arial"/>
          <w:b/>
          <w:sz w:val="24"/>
          <w:szCs w:val="24"/>
        </w:rPr>
        <w:t>Laboratuvar</w:t>
      </w:r>
      <w:r w:rsidR="006D08CB" w:rsidRPr="00F73F68">
        <w:rPr>
          <w:rFonts w:ascii="Arial" w:hAnsi="Arial" w:cs="Arial"/>
          <w:b/>
          <w:sz w:val="24"/>
          <w:szCs w:val="24"/>
        </w:rPr>
        <w:t xml:space="preserve"> Deney Sonuçları</w:t>
      </w:r>
      <w:r w:rsidR="00AB5830" w:rsidRPr="00F73F68">
        <w:rPr>
          <w:rFonts w:ascii="Arial" w:hAnsi="Arial" w:cs="Arial"/>
          <w:b/>
          <w:sz w:val="24"/>
          <w:szCs w:val="24"/>
        </w:rPr>
        <w:t xml:space="preserve"> </w:t>
      </w:r>
    </w:p>
    <w:p w14:paraId="762B29D1" w14:textId="7018745D" w:rsidR="006D08CB" w:rsidRPr="00F73F68" w:rsidRDefault="002A3C1B" w:rsidP="00E55A5F">
      <w:pPr>
        <w:spacing w:before="120" w:after="120"/>
        <w:ind w:left="709" w:firstLine="425"/>
        <w:jc w:val="both"/>
        <w:rPr>
          <w:rFonts w:ascii="Arial" w:hAnsi="Arial" w:cs="Arial"/>
          <w:sz w:val="24"/>
        </w:rPr>
      </w:pPr>
      <w:r w:rsidRPr="00F73F68">
        <w:rPr>
          <w:rFonts w:ascii="Arial" w:hAnsi="Arial" w:cs="Arial"/>
          <w:sz w:val="24"/>
        </w:rPr>
        <w:t xml:space="preserve">Uygulama denemelerinde, </w:t>
      </w:r>
      <w:r w:rsidR="00E55A5F" w:rsidRPr="00F73F68">
        <w:rPr>
          <w:rFonts w:ascii="Arial" w:hAnsi="Arial" w:cs="Arial"/>
          <w:sz w:val="24"/>
        </w:rPr>
        <w:t xml:space="preserve">helezon götürücü … ürünün belli eğim açısında nakledilerek </w:t>
      </w:r>
      <w:r w:rsidRPr="00F73F68">
        <w:rPr>
          <w:rFonts w:ascii="Arial" w:hAnsi="Arial" w:cs="Arial"/>
          <w:sz w:val="24"/>
        </w:rPr>
        <w:t xml:space="preserve">çalışılmıştır. </w:t>
      </w:r>
      <w:r w:rsidR="00E55A5F" w:rsidRPr="00F73F68">
        <w:rPr>
          <w:rFonts w:ascii="Arial" w:hAnsi="Arial" w:cs="Arial"/>
          <w:sz w:val="24"/>
        </w:rPr>
        <w:t>Deneyler sonucunda elde edilen değerler aşağıda belirtilmiştir</w:t>
      </w:r>
      <w:r w:rsidRPr="00F73F68">
        <w:rPr>
          <w:rFonts w:ascii="Arial" w:hAnsi="Arial" w:cs="Arial"/>
          <w:sz w:val="24"/>
        </w:rPr>
        <w:t>.</w:t>
      </w:r>
    </w:p>
    <w:tbl>
      <w:tblPr>
        <w:tblStyle w:val="TabloKlavuzu"/>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901"/>
        <w:gridCol w:w="2126"/>
      </w:tblGrid>
      <w:tr w:rsidR="00AB5830" w:rsidRPr="00F73F68" w14:paraId="52DC7F52" w14:textId="77777777" w:rsidTr="00BE31AB">
        <w:trPr>
          <w:jc w:val="center"/>
        </w:trPr>
        <w:tc>
          <w:tcPr>
            <w:tcW w:w="4530" w:type="dxa"/>
          </w:tcPr>
          <w:p w14:paraId="7C8B8112" w14:textId="20E28447" w:rsidR="00AB5830" w:rsidRPr="00F73F68" w:rsidRDefault="00E55A5F" w:rsidP="00BE31AB">
            <w:pPr>
              <w:spacing w:before="40" w:after="40" w:line="0" w:lineRule="atLeast"/>
              <w:jc w:val="both"/>
              <w:rPr>
                <w:rFonts w:ascii="Arial" w:hAnsi="Arial" w:cs="Arial"/>
                <w:sz w:val="22"/>
                <w:szCs w:val="22"/>
              </w:rPr>
            </w:pPr>
            <w:r w:rsidRPr="00F73F68">
              <w:rPr>
                <w:rFonts w:ascii="Arial" w:hAnsi="Arial" w:cs="Arial"/>
                <w:sz w:val="22"/>
                <w:szCs w:val="22"/>
              </w:rPr>
              <w:t>Yükleme Eğimi</w:t>
            </w:r>
          </w:p>
        </w:tc>
        <w:tc>
          <w:tcPr>
            <w:tcW w:w="851" w:type="dxa"/>
          </w:tcPr>
          <w:p w14:paraId="0EE3966A" w14:textId="3B58446A" w:rsidR="00AB5830" w:rsidRPr="00F73F68" w:rsidRDefault="00AB5830" w:rsidP="00BE31AB">
            <w:pPr>
              <w:spacing w:before="40" w:after="40" w:line="0" w:lineRule="atLeast"/>
              <w:jc w:val="both"/>
              <w:rPr>
                <w:rFonts w:ascii="Arial" w:hAnsi="Arial" w:cs="Arial"/>
                <w:sz w:val="22"/>
                <w:szCs w:val="22"/>
              </w:rPr>
            </w:pPr>
            <w:r w:rsidRPr="00F73F68">
              <w:rPr>
                <w:rFonts w:ascii="Arial" w:hAnsi="Arial" w:cs="Arial"/>
                <w:sz w:val="22"/>
                <w:szCs w:val="22"/>
              </w:rPr>
              <w:t>(</w:t>
            </w:r>
            <w:r w:rsidR="00E55A5F" w:rsidRPr="00F73F68">
              <w:rPr>
                <w:rFonts w:ascii="Arial" w:hAnsi="Arial" w:cs="Arial"/>
                <w:sz w:val="22"/>
                <w:szCs w:val="22"/>
                <w:vertAlign w:val="superscript"/>
              </w:rPr>
              <w:t>o</w:t>
            </w:r>
            <w:r w:rsidRPr="00F73F68">
              <w:rPr>
                <w:rFonts w:ascii="Arial" w:hAnsi="Arial" w:cs="Arial"/>
                <w:sz w:val="22"/>
                <w:szCs w:val="22"/>
              </w:rPr>
              <w:t>)</w:t>
            </w:r>
          </w:p>
        </w:tc>
        <w:tc>
          <w:tcPr>
            <w:tcW w:w="2126" w:type="dxa"/>
          </w:tcPr>
          <w:p w14:paraId="4C0E122F" w14:textId="77777777" w:rsidR="00AB5830" w:rsidRPr="00F73F68" w:rsidRDefault="00AB5830" w:rsidP="00BE31AB">
            <w:pPr>
              <w:spacing w:before="40" w:after="40" w:line="0" w:lineRule="atLeast"/>
              <w:jc w:val="both"/>
              <w:rPr>
                <w:rFonts w:ascii="Arial" w:hAnsi="Arial" w:cs="Arial"/>
                <w:sz w:val="22"/>
                <w:szCs w:val="22"/>
              </w:rPr>
            </w:pPr>
            <w:r w:rsidRPr="00F73F68">
              <w:rPr>
                <w:rFonts w:ascii="Arial" w:hAnsi="Arial" w:cs="Arial"/>
                <w:sz w:val="22"/>
                <w:szCs w:val="22"/>
              </w:rPr>
              <w:t>:</w:t>
            </w:r>
          </w:p>
        </w:tc>
      </w:tr>
      <w:tr w:rsidR="00AB5830" w:rsidRPr="00F73F68" w14:paraId="64C33F8C" w14:textId="77777777" w:rsidTr="00BE31AB">
        <w:trPr>
          <w:jc w:val="center"/>
        </w:trPr>
        <w:tc>
          <w:tcPr>
            <w:tcW w:w="4530" w:type="dxa"/>
          </w:tcPr>
          <w:p w14:paraId="700D5C5B" w14:textId="6D36A058" w:rsidR="00AB5830" w:rsidRPr="00F73F68" w:rsidRDefault="00E55A5F" w:rsidP="00BE31AB">
            <w:pPr>
              <w:spacing w:before="40" w:after="40" w:line="0" w:lineRule="atLeast"/>
              <w:jc w:val="both"/>
              <w:rPr>
                <w:rFonts w:ascii="Arial" w:hAnsi="Arial" w:cs="Arial"/>
                <w:sz w:val="22"/>
                <w:szCs w:val="22"/>
              </w:rPr>
            </w:pPr>
            <w:r w:rsidRPr="00F73F68">
              <w:rPr>
                <w:rFonts w:ascii="Arial" w:hAnsi="Arial" w:cs="Arial"/>
                <w:sz w:val="22"/>
                <w:szCs w:val="22"/>
              </w:rPr>
              <w:t>İletim Kapasitesi</w:t>
            </w:r>
          </w:p>
        </w:tc>
        <w:tc>
          <w:tcPr>
            <w:tcW w:w="851" w:type="dxa"/>
          </w:tcPr>
          <w:p w14:paraId="4B9CFAA8" w14:textId="38A1C1DE" w:rsidR="00AB5830" w:rsidRPr="00F73F68" w:rsidRDefault="00E55A5F" w:rsidP="00BE31AB">
            <w:pPr>
              <w:spacing w:before="40" w:after="40" w:line="0" w:lineRule="atLeast"/>
              <w:jc w:val="both"/>
              <w:rPr>
                <w:rFonts w:ascii="Arial" w:hAnsi="Arial" w:cs="Arial"/>
                <w:sz w:val="22"/>
                <w:szCs w:val="22"/>
              </w:rPr>
            </w:pPr>
            <w:r w:rsidRPr="00F73F68">
              <w:rPr>
                <w:rFonts w:ascii="Arial" w:hAnsi="Arial" w:cs="Arial"/>
                <w:sz w:val="22"/>
                <w:szCs w:val="22"/>
              </w:rPr>
              <w:t>(t/h)</w:t>
            </w:r>
          </w:p>
        </w:tc>
        <w:tc>
          <w:tcPr>
            <w:tcW w:w="2126" w:type="dxa"/>
          </w:tcPr>
          <w:p w14:paraId="6048D293" w14:textId="77777777" w:rsidR="00AB5830" w:rsidRPr="00F73F68" w:rsidRDefault="00AB5830" w:rsidP="00BE31AB">
            <w:pPr>
              <w:spacing w:before="40" w:after="40" w:line="0" w:lineRule="atLeast"/>
              <w:jc w:val="both"/>
              <w:rPr>
                <w:rFonts w:ascii="Arial" w:hAnsi="Arial" w:cs="Arial"/>
                <w:sz w:val="22"/>
                <w:szCs w:val="22"/>
              </w:rPr>
            </w:pPr>
            <w:r w:rsidRPr="00F73F68">
              <w:rPr>
                <w:rFonts w:ascii="Arial" w:hAnsi="Arial" w:cs="Arial"/>
                <w:sz w:val="22"/>
                <w:szCs w:val="22"/>
              </w:rPr>
              <w:t>:</w:t>
            </w:r>
          </w:p>
        </w:tc>
      </w:tr>
      <w:tr w:rsidR="00AB5830" w:rsidRPr="00F73F68" w14:paraId="45148B50" w14:textId="77777777" w:rsidTr="00BE31AB">
        <w:trPr>
          <w:jc w:val="center"/>
        </w:trPr>
        <w:tc>
          <w:tcPr>
            <w:tcW w:w="4530" w:type="dxa"/>
          </w:tcPr>
          <w:p w14:paraId="3169B826" w14:textId="6E6E1FCF" w:rsidR="00AB5830" w:rsidRPr="00F73F68" w:rsidRDefault="00E55A5F" w:rsidP="00BE31AB">
            <w:pPr>
              <w:spacing w:before="40" w:after="40" w:line="0" w:lineRule="atLeast"/>
              <w:jc w:val="both"/>
              <w:rPr>
                <w:rFonts w:ascii="Arial" w:hAnsi="Arial" w:cs="Arial"/>
                <w:sz w:val="22"/>
                <w:szCs w:val="22"/>
              </w:rPr>
            </w:pPr>
            <w:r w:rsidRPr="00F73F68">
              <w:rPr>
                <w:rFonts w:ascii="Arial" w:hAnsi="Arial" w:cs="Arial"/>
                <w:sz w:val="22"/>
                <w:szCs w:val="22"/>
              </w:rPr>
              <w:t>Güç Tüketimi</w:t>
            </w:r>
          </w:p>
        </w:tc>
        <w:tc>
          <w:tcPr>
            <w:tcW w:w="851" w:type="dxa"/>
          </w:tcPr>
          <w:p w14:paraId="3FCA5EEC" w14:textId="58AEF6F5" w:rsidR="00AB5830" w:rsidRPr="00F73F68" w:rsidRDefault="00E55A5F" w:rsidP="00BE31AB">
            <w:pPr>
              <w:spacing w:before="40" w:after="40" w:line="0" w:lineRule="atLeast"/>
              <w:jc w:val="both"/>
              <w:rPr>
                <w:rFonts w:ascii="Arial" w:hAnsi="Arial" w:cs="Arial"/>
                <w:sz w:val="22"/>
                <w:szCs w:val="22"/>
              </w:rPr>
            </w:pPr>
            <w:r w:rsidRPr="00F73F68">
              <w:rPr>
                <w:rFonts w:ascii="Arial" w:hAnsi="Arial" w:cs="Arial"/>
                <w:sz w:val="22"/>
                <w:szCs w:val="22"/>
              </w:rPr>
              <w:t>(kW)</w:t>
            </w:r>
          </w:p>
        </w:tc>
        <w:tc>
          <w:tcPr>
            <w:tcW w:w="2126" w:type="dxa"/>
          </w:tcPr>
          <w:p w14:paraId="51A86AC3" w14:textId="77777777" w:rsidR="00AB5830" w:rsidRPr="00F73F68" w:rsidRDefault="00AB5830" w:rsidP="00BE31AB">
            <w:pPr>
              <w:spacing w:before="40" w:after="40" w:line="0" w:lineRule="atLeast"/>
              <w:jc w:val="both"/>
              <w:rPr>
                <w:rFonts w:ascii="Arial" w:hAnsi="Arial" w:cs="Arial"/>
                <w:sz w:val="22"/>
                <w:szCs w:val="22"/>
              </w:rPr>
            </w:pPr>
            <w:r w:rsidRPr="00F73F68">
              <w:rPr>
                <w:rFonts w:ascii="Arial" w:hAnsi="Arial" w:cs="Arial"/>
                <w:sz w:val="22"/>
                <w:szCs w:val="22"/>
              </w:rPr>
              <w:t>:</w:t>
            </w:r>
          </w:p>
        </w:tc>
      </w:tr>
      <w:tr w:rsidR="00AB5830" w:rsidRPr="00F73F68" w14:paraId="4E2A89A1" w14:textId="77777777" w:rsidTr="00BE31AB">
        <w:trPr>
          <w:jc w:val="center"/>
        </w:trPr>
        <w:tc>
          <w:tcPr>
            <w:tcW w:w="4530" w:type="dxa"/>
          </w:tcPr>
          <w:p w14:paraId="4031590C" w14:textId="44C37705" w:rsidR="00AB5830" w:rsidRPr="00F73F68" w:rsidRDefault="00E55A5F" w:rsidP="00BE31AB">
            <w:pPr>
              <w:spacing w:before="40" w:after="40" w:line="0" w:lineRule="atLeast"/>
              <w:jc w:val="both"/>
              <w:rPr>
                <w:rFonts w:ascii="Arial" w:hAnsi="Arial" w:cs="Arial"/>
                <w:sz w:val="22"/>
                <w:szCs w:val="22"/>
              </w:rPr>
            </w:pPr>
            <w:r w:rsidRPr="00F73F68">
              <w:rPr>
                <w:rFonts w:ascii="Arial" w:hAnsi="Arial" w:cs="Arial"/>
                <w:sz w:val="22"/>
                <w:szCs w:val="22"/>
              </w:rPr>
              <w:t>Helezon Devri</w:t>
            </w:r>
          </w:p>
        </w:tc>
        <w:tc>
          <w:tcPr>
            <w:tcW w:w="851" w:type="dxa"/>
          </w:tcPr>
          <w:p w14:paraId="40320B29" w14:textId="62A90443" w:rsidR="00AB5830" w:rsidRPr="00F73F68" w:rsidRDefault="00E55A5F" w:rsidP="00BE31AB">
            <w:pPr>
              <w:spacing w:before="40" w:after="40" w:line="0" w:lineRule="atLeast"/>
              <w:jc w:val="both"/>
              <w:rPr>
                <w:rFonts w:ascii="Arial" w:hAnsi="Arial" w:cs="Arial"/>
                <w:sz w:val="22"/>
                <w:szCs w:val="22"/>
              </w:rPr>
            </w:pPr>
            <w:r w:rsidRPr="00F73F68">
              <w:rPr>
                <w:rFonts w:ascii="Arial" w:hAnsi="Arial" w:cs="Arial"/>
                <w:sz w:val="22"/>
                <w:szCs w:val="22"/>
              </w:rPr>
              <w:t>(1/min)</w:t>
            </w:r>
          </w:p>
        </w:tc>
        <w:tc>
          <w:tcPr>
            <w:tcW w:w="2126" w:type="dxa"/>
          </w:tcPr>
          <w:p w14:paraId="5AE2E9A7" w14:textId="77777777" w:rsidR="00AB5830" w:rsidRPr="00F73F68" w:rsidRDefault="00AB5830" w:rsidP="00BE31AB">
            <w:pPr>
              <w:spacing w:before="40" w:after="40" w:line="0" w:lineRule="atLeast"/>
              <w:jc w:val="both"/>
              <w:rPr>
                <w:rFonts w:ascii="Arial" w:hAnsi="Arial" w:cs="Arial"/>
                <w:sz w:val="22"/>
                <w:szCs w:val="22"/>
              </w:rPr>
            </w:pPr>
            <w:r w:rsidRPr="00F73F68">
              <w:rPr>
                <w:rFonts w:ascii="Arial" w:hAnsi="Arial" w:cs="Arial"/>
                <w:sz w:val="22"/>
                <w:szCs w:val="22"/>
              </w:rPr>
              <w:t>:</w:t>
            </w:r>
          </w:p>
        </w:tc>
      </w:tr>
      <w:tr w:rsidR="002A3C1B" w:rsidRPr="00F73F68" w14:paraId="0135AB1D" w14:textId="77777777" w:rsidTr="00E55A5F">
        <w:trPr>
          <w:jc w:val="center"/>
        </w:trPr>
        <w:tc>
          <w:tcPr>
            <w:tcW w:w="4530" w:type="dxa"/>
            <w:tcBorders>
              <w:bottom w:val="single" w:sz="4" w:space="0" w:color="auto"/>
            </w:tcBorders>
          </w:tcPr>
          <w:p w14:paraId="3F7DB150" w14:textId="67BA509F" w:rsidR="002A3C1B" w:rsidRPr="00F73F68" w:rsidRDefault="00E55A5F" w:rsidP="00BE31AB">
            <w:pPr>
              <w:spacing w:before="40" w:after="40" w:line="0" w:lineRule="atLeast"/>
              <w:jc w:val="both"/>
              <w:rPr>
                <w:rFonts w:ascii="Arial" w:hAnsi="Arial" w:cs="Arial"/>
                <w:sz w:val="22"/>
                <w:szCs w:val="22"/>
              </w:rPr>
            </w:pPr>
            <w:r w:rsidRPr="00F73F68">
              <w:rPr>
                <w:rFonts w:ascii="Arial" w:hAnsi="Arial" w:cs="Arial"/>
                <w:sz w:val="22"/>
                <w:szCs w:val="22"/>
              </w:rPr>
              <w:t>PTO Devri</w:t>
            </w:r>
          </w:p>
        </w:tc>
        <w:tc>
          <w:tcPr>
            <w:tcW w:w="851" w:type="dxa"/>
            <w:tcBorders>
              <w:bottom w:val="single" w:sz="4" w:space="0" w:color="auto"/>
            </w:tcBorders>
          </w:tcPr>
          <w:p w14:paraId="54083103" w14:textId="73926C05" w:rsidR="002A3C1B" w:rsidRPr="00F73F68" w:rsidRDefault="00E55A5F" w:rsidP="00BE31AB">
            <w:pPr>
              <w:spacing w:before="40" w:after="40" w:line="0" w:lineRule="atLeast"/>
              <w:jc w:val="both"/>
              <w:rPr>
                <w:rFonts w:ascii="Arial" w:hAnsi="Arial" w:cs="Arial"/>
                <w:sz w:val="22"/>
                <w:szCs w:val="22"/>
              </w:rPr>
            </w:pPr>
            <w:r w:rsidRPr="00F73F68">
              <w:rPr>
                <w:rFonts w:ascii="Arial" w:hAnsi="Arial" w:cs="Arial"/>
                <w:sz w:val="22"/>
                <w:szCs w:val="22"/>
              </w:rPr>
              <w:t>(1/min)</w:t>
            </w:r>
          </w:p>
        </w:tc>
        <w:tc>
          <w:tcPr>
            <w:tcW w:w="2126" w:type="dxa"/>
            <w:tcBorders>
              <w:bottom w:val="single" w:sz="4" w:space="0" w:color="auto"/>
            </w:tcBorders>
          </w:tcPr>
          <w:p w14:paraId="594D2FF5" w14:textId="0D4812B3" w:rsidR="002A3C1B" w:rsidRPr="00F73F68" w:rsidRDefault="00E55A5F" w:rsidP="00BE31AB">
            <w:pPr>
              <w:spacing w:before="40" w:after="40" w:line="0" w:lineRule="atLeast"/>
              <w:jc w:val="both"/>
              <w:rPr>
                <w:rFonts w:ascii="Arial" w:hAnsi="Arial" w:cs="Arial"/>
                <w:sz w:val="22"/>
                <w:szCs w:val="22"/>
              </w:rPr>
            </w:pPr>
            <w:r w:rsidRPr="00F73F68">
              <w:rPr>
                <w:rFonts w:ascii="Arial" w:hAnsi="Arial" w:cs="Arial"/>
                <w:sz w:val="22"/>
                <w:szCs w:val="22"/>
              </w:rPr>
              <w:t>:</w:t>
            </w:r>
          </w:p>
        </w:tc>
      </w:tr>
      <w:tr w:rsidR="00E55A5F" w:rsidRPr="00F73F68" w14:paraId="48AE57CB" w14:textId="77777777" w:rsidTr="00E55A5F">
        <w:trPr>
          <w:jc w:val="center"/>
        </w:trPr>
        <w:tc>
          <w:tcPr>
            <w:tcW w:w="4530" w:type="dxa"/>
            <w:tcBorders>
              <w:top w:val="single" w:sz="4" w:space="0" w:color="auto"/>
              <w:bottom w:val="single" w:sz="4" w:space="0" w:color="auto"/>
            </w:tcBorders>
          </w:tcPr>
          <w:p w14:paraId="560D65DB" w14:textId="7C16EE73" w:rsidR="00E55A5F" w:rsidRPr="00F73F68" w:rsidRDefault="00E55A5F" w:rsidP="00BE31AB">
            <w:pPr>
              <w:spacing w:before="40" w:after="40" w:line="0" w:lineRule="atLeast"/>
              <w:jc w:val="both"/>
              <w:rPr>
                <w:rFonts w:ascii="Arial" w:hAnsi="Arial" w:cs="Arial"/>
                <w:sz w:val="22"/>
                <w:szCs w:val="22"/>
              </w:rPr>
            </w:pPr>
            <w:r w:rsidRPr="00F73F68">
              <w:rPr>
                <w:rFonts w:ascii="Arial" w:hAnsi="Arial" w:cs="Arial"/>
                <w:sz w:val="22"/>
                <w:szCs w:val="22"/>
              </w:rPr>
              <w:t>Kırık Tane Oranı</w:t>
            </w:r>
          </w:p>
        </w:tc>
        <w:tc>
          <w:tcPr>
            <w:tcW w:w="851" w:type="dxa"/>
            <w:tcBorders>
              <w:top w:val="single" w:sz="4" w:space="0" w:color="auto"/>
              <w:bottom w:val="single" w:sz="4" w:space="0" w:color="auto"/>
            </w:tcBorders>
          </w:tcPr>
          <w:p w14:paraId="5B096829" w14:textId="4F921F0A" w:rsidR="00E55A5F" w:rsidRPr="00F73F68" w:rsidRDefault="00E55A5F" w:rsidP="00BE31AB">
            <w:pPr>
              <w:spacing w:before="40" w:after="40" w:line="0" w:lineRule="atLeast"/>
              <w:jc w:val="both"/>
              <w:rPr>
                <w:rFonts w:ascii="Arial" w:hAnsi="Arial" w:cs="Arial"/>
                <w:sz w:val="22"/>
                <w:szCs w:val="22"/>
              </w:rPr>
            </w:pPr>
            <w:r w:rsidRPr="00F73F68">
              <w:rPr>
                <w:rFonts w:ascii="Arial" w:hAnsi="Arial" w:cs="Arial"/>
                <w:sz w:val="22"/>
                <w:szCs w:val="22"/>
              </w:rPr>
              <w:t>(%)</w:t>
            </w:r>
          </w:p>
        </w:tc>
        <w:tc>
          <w:tcPr>
            <w:tcW w:w="2126" w:type="dxa"/>
            <w:tcBorders>
              <w:top w:val="single" w:sz="4" w:space="0" w:color="auto"/>
              <w:bottom w:val="single" w:sz="4" w:space="0" w:color="auto"/>
            </w:tcBorders>
          </w:tcPr>
          <w:p w14:paraId="12EDD26D" w14:textId="33BDA3F7" w:rsidR="00E55A5F" w:rsidRPr="00F73F68" w:rsidRDefault="00E55A5F" w:rsidP="00BE31AB">
            <w:pPr>
              <w:spacing w:before="40" w:after="40" w:line="0" w:lineRule="atLeast"/>
              <w:jc w:val="both"/>
              <w:rPr>
                <w:rFonts w:ascii="Arial" w:hAnsi="Arial" w:cs="Arial"/>
                <w:sz w:val="22"/>
                <w:szCs w:val="22"/>
              </w:rPr>
            </w:pPr>
            <w:r w:rsidRPr="00F73F68">
              <w:rPr>
                <w:rFonts w:ascii="Arial" w:hAnsi="Arial" w:cs="Arial"/>
                <w:sz w:val="22"/>
                <w:szCs w:val="22"/>
              </w:rPr>
              <w:t>:</w:t>
            </w:r>
          </w:p>
        </w:tc>
      </w:tr>
    </w:tbl>
    <w:p w14:paraId="78D59358" w14:textId="1B5BD5ED" w:rsidR="00A76B35" w:rsidRPr="00F73F68" w:rsidRDefault="002A3C1B" w:rsidP="00DE1DFA">
      <w:pPr>
        <w:spacing w:before="120" w:after="120"/>
        <w:ind w:firstLine="708"/>
        <w:jc w:val="both"/>
        <w:rPr>
          <w:rFonts w:ascii="Arial" w:hAnsi="Arial" w:cs="Arial"/>
          <w:b/>
          <w:sz w:val="24"/>
          <w:szCs w:val="24"/>
        </w:rPr>
      </w:pPr>
      <w:r w:rsidRPr="00F73F68">
        <w:rPr>
          <w:rFonts w:ascii="Arial" w:hAnsi="Arial" w:cs="Arial"/>
          <w:b/>
          <w:sz w:val="24"/>
          <w:szCs w:val="24"/>
        </w:rPr>
        <w:t xml:space="preserve">4.3. </w:t>
      </w:r>
      <w:r w:rsidR="00DE1DFA" w:rsidRPr="00F73F68">
        <w:rPr>
          <w:rFonts w:ascii="Arial" w:hAnsi="Arial" w:cs="Arial"/>
          <w:b/>
          <w:sz w:val="24"/>
          <w:szCs w:val="24"/>
        </w:rPr>
        <w:t xml:space="preserve">Deneme Sonuçları ve Değerlendirme </w:t>
      </w:r>
    </w:p>
    <w:p w14:paraId="5DFECFAB" w14:textId="2D5CF7BB" w:rsidR="00E55A5F" w:rsidRPr="00F73F68" w:rsidRDefault="00E55A5F" w:rsidP="00E55A5F">
      <w:pPr>
        <w:spacing w:before="120" w:after="120"/>
        <w:ind w:left="709" w:firstLine="425"/>
        <w:jc w:val="both"/>
        <w:rPr>
          <w:rFonts w:ascii="Arial" w:hAnsi="Arial" w:cs="Arial"/>
          <w:sz w:val="22"/>
          <w:szCs w:val="22"/>
        </w:rPr>
      </w:pPr>
      <w:r w:rsidRPr="00F73F68">
        <w:rPr>
          <w:rFonts w:ascii="Arial" w:hAnsi="Arial" w:cs="Arial"/>
          <w:sz w:val="22"/>
          <w:szCs w:val="22"/>
        </w:rPr>
        <w:t>Makinede kullanılan malzemeler ve boyutlar TS 10699; performans, kapasite ve etkinlik bakımından da tarım tekniği ölçütlerine uygundur.</w:t>
      </w:r>
    </w:p>
    <w:p w14:paraId="0EC205CB" w14:textId="71C86156" w:rsidR="00D74360" w:rsidRPr="00F73F68" w:rsidRDefault="00195CA8" w:rsidP="00DE1DFA">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F73F68">
        <w:rPr>
          <w:rFonts w:ascii="Arial" w:hAnsi="Arial" w:cs="Arial"/>
          <w:sz w:val="22"/>
          <w:szCs w:val="22"/>
        </w:rPr>
        <w:t>Laboratuvar</w:t>
      </w:r>
      <w:r w:rsidR="00D74360" w:rsidRPr="00F73F68">
        <w:rPr>
          <w:rFonts w:ascii="Arial" w:hAnsi="Arial" w:cs="Arial"/>
          <w:sz w:val="22"/>
          <w:szCs w:val="22"/>
        </w:rPr>
        <w:t xml:space="preserve"> denemelerinde, makinede kullanılan malzemeler ve boyutlar belirlenmiştir. Ayrıca, makine organlarında çalışma sonrası kırılma, çatlama ve kalıcı biçim değişikliğinin olup olmadığına bakılmıştır.</w:t>
      </w:r>
    </w:p>
    <w:p w14:paraId="5E97A45A" w14:textId="77777777" w:rsidR="00ED58F1" w:rsidRPr="00F73F68" w:rsidRDefault="00ED58F1" w:rsidP="00ED58F1">
      <w:pPr>
        <w:spacing w:before="120" w:after="120"/>
        <w:ind w:left="709"/>
        <w:jc w:val="both"/>
        <w:rPr>
          <w:rFonts w:ascii="Arial" w:hAnsi="Arial" w:cs="Arial"/>
          <w:b/>
          <w:sz w:val="24"/>
          <w:szCs w:val="24"/>
        </w:rPr>
      </w:pPr>
      <w:r w:rsidRPr="00F73F68">
        <w:rPr>
          <w:rFonts w:ascii="Arial" w:hAnsi="Arial" w:cs="Arial"/>
          <w:b/>
          <w:sz w:val="24"/>
          <w:szCs w:val="24"/>
        </w:rPr>
        <w:t xml:space="preserve">4.4. Yapı ve Kullanma Kolaylığı </w:t>
      </w:r>
    </w:p>
    <w:p w14:paraId="6D8C79E5" w14:textId="7CB5832C" w:rsidR="00ED58F1" w:rsidRPr="00F73F68" w:rsidRDefault="00ED58F1" w:rsidP="00ED58F1">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F73F68">
        <w:rPr>
          <w:rFonts w:ascii="Arial" w:hAnsi="Arial" w:cs="Arial"/>
          <w:bCs/>
          <w:sz w:val="22"/>
          <w:szCs w:val="22"/>
        </w:rPr>
        <w:lastRenderedPageBreak/>
        <w:t>Laboratuvar ve tarla denemeleri sonucunda bantlı götürücü, bağlantı düzeni, hareket iletim düzeni, bant sistemi, taşıma düzeni açısından herhangi bir uygunsuzluk ve kalıcı deformasyon görülmemiştir. Yükleyicinin traktöre bağlanıp sökülmesinde, ayarlanmasında ve kullanılmasında herhangi bir zorlukla karşılaşılmamıştır. Bakım, ayar ve kullanım kolaylığı yönünden uygun bir yapıya sahip olduğu görülmüştür.</w:t>
      </w:r>
    </w:p>
    <w:p w14:paraId="68E8A938" w14:textId="5261C234" w:rsidR="009B6910" w:rsidRPr="00F73F68" w:rsidRDefault="009B6910" w:rsidP="00A76B35">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F73F68">
        <w:rPr>
          <w:rFonts w:ascii="Arial" w:hAnsi="Arial" w:cs="Arial"/>
          <w:b/>
          <w:sz w:val="24"/>
          <w:szCs w:val="24"/>
        </w:rPr>
        <w:t>SONUÇ</w:t>
      </w:r>
    </w:p>
    <w:p w14:paraId="4B1AFF13" w14:textId="76504559" w:rsidR="00297B1B" w:rsidRPr="00F73F68" w:rsidRDefault="00E55A5F" w:rsidP="00E55A5F">
      <w:pPr>
        <w:spacing w:before="120" w:after="120"/>
        <w:ind w:left="709" w:firstLine="425"/>
        <w:jc w:val="both"/>
        <w:rPr>
          <w:rFonts w:ascii="Arial" w:hAnsi="Arial" w:cs="Arial"/>
          <w:sz w:val="22"/>
          <w:szCs w:val="22"/>
        </w:rPr>
      </w:pPr>
      <w:r w:rsidRPr="00F73F68">
        <w:rPr>
          <w:rFonts w:ascii="Arial" w:hAnsi="Arial" w:cs="Arial"/>
          <w:sz w:val="22"/>
          <w:szCs w:val="22"/>
        </w:rPr>
        <w:t>“………………………………..” tarafından imal edilen taşınabilir Helezonlu İletici (…… metre …..</w:t>
      </w:r>
      <w:r w:rsidRPr="00F73F68">
        <w:rPr>
          <w:rFonts w:ascii="Arial" w:hAnsi="Arial" w:cs="Arial"/>
          <w:sz w:val="22"/>
          <w:szCs w:val="22"/>
          <w:vertAlign w:val="superscript"/>
        </w:rPr>
        <w:t>o</w:t>
      </w:r>
      <w:r w:rsidRPr="00F73F68">
        <w:rPr>
          <w:rFonts w:ascii="Arial" w:hAnsi="Arial" w:cs="Arial"/>
          <w:sz w:val="22"/>
          <w:szCs w:val="22"/>
        </w:rPr>
        <w:t xml:space="preserve"> - Traktör kuyruk mili tahrikli) Makine, denemesi yapılan koşullardaki sonuçlara göre tarım tekniği yönünden </w:t>
      </w:r>
      <w:r w:rsidRPr="00F73F68">
        <w:rPr>
          <w:rFonts w:ascii="Arial" w:hAnsi="Arial" w:cs="Arial"/>
          <w:b/>
          <w:bCs/>
          <w:sz w:val="22"/>
          <w:szCs w:val="22"/>
        </w:rPr>
        <w:t>UYGUN</w:t>
      </w:r>
      <w:r w:rsidRPr="00F73F68">
        <w:rPr>
          <w:rFonts w:ascii="Arial" w:hAnsi="Arial" w:cs="Arial"/>
          <w:sz w:val="22"/>
          <w:szCs w:val="22"/>
        </w:rPr>
        <w:t xml:space="preserve"> olduğu kanaatine varılmıştır.</w:t>
      </w:r>
    </w:p>
    <w:p w14:paraId="65B856CA" w14:textId="77777777" w:rsidR="009B6910" w:rsidRPr="00F73F68" w:rsidRDefault="009B6910" w:rsidP="00A76B35">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F73F68">
        <w:rPr>
          <w:rFonts w:ascii="Arial" w:hAnsi="Arial" w:cs="Arial"/>
          <w:b/>
          <w:sz w:val="24"/>
          <w:szCs w:val="24"/>
        </w:rPr>
        <w:t>BAŞVURU KAYNAKLARI</w:t>
      </w:r>
    </w:p>
    <w:p w14:paraId="3C9E4B80" w14:textId="77777777" w:rsidR="00E93FB4" w:rsidRPr="00F73F68" w:rsidRDefault="00E93FB4" w:rsidP="006B7154">
      <w:pPr>
        <w:spacing w:before="120" w:after="120" w:line="259" w:lineRule="auto"/>
        <w:ind w:left="1418" w:hanging="709"/>
        <w:rPr>
          <w:rFonts w:ascii="Arial" w:hAnsi="Arial" w:cs="Arial"/>
          <w:bCs/>
          <w:sz w:val="22"/>
          <w:szCs w:val="22"/>
        </w:rPr>
      </w:pPr>
      <w:r w:rsidRPr="00F73F68">
        <w:rPr>
          <w:rFonts w:ascii="Arial" w:hAnsi="Arial" w:cs="Arial"/>
          <w:bCs/>
          <w:sz w:val="22"/>
          <w:szCs w:val="22"/>
        </w:rPr>
        <w:t xml:space="preserve">TS 10699: Tarım makinaları-Helezonlu konveyör-Taşınabilir </w:t>
      </w:r>
    </w:p>
    <w:p w14:paraId="420D53AB" w14:textId="7D979E3B" w:rsidR="00407786" w:rsidRPr="00F73F68" w:rsidRDefault="00407786" w:rsidP="006B7154">
      <w:pPr>
        <w:spacing w:before="120" w:after="120" w:line="259" w:lineRule="auto"/>
        <w:ind w:left="1418" w:hanging="709"/>
        <w:rPr>
          <w:rFonts w:ascii="Arial" w:hAnsi="Arial" w:cs="Arial"/>
          <w:bCs/>
          <w:sz w:val="22"/>
          <w:szCs w:val="22"/>
        </w:rPr>
      </w:pPr>
      <w:r w:rsidRPr="00F73F68">
        <w:rPr>
          <w:rFonts w:ascii="Arial" w:hAnsi="Arial" w:cs="Arial"/>
          <w:bCs/>
          <w:sz w:val="22"/>
          <w:szCs w:val="22"/>
        </w:rPr>
        <w:t>TS EN ISO 5674: Tarım ve Orman Makinaları - Traktör ve Makinalar - Mafsallı Mil Mahfazası - Dayanım ve Aşınma Deneyleri ile Kabul Kriterleri</w:t>
      </w:r>
    </w:p>
    <w:p w14:paraId="1DF0F600" w14:textId="42CCED99" w:rsidR="005B68FB" w:rsidRPr="00F73F68" w:rsidRDefault="005B68FB" w:rsidP="006B7154">
      <w:pPr>
        <w:spacing w:before="120" w:after="120" w:line="259" w:lineRule="auto"/>
        <w:ind w:left="1418" w:hanging="709"/>
        <w:rPr>
          <w:rFonts w:ascii="Arial" w:hAnsi="Arial" w:cs="Arial"/>
          <w:b/>
          <w:color w:val="000000"/>
          <w:sz w:val="24"/>
          <w:szCs w:val="24"/>
        </w:rPr>
      </w:pPr>
      <w:r w:rsidRPr="00F73F68">
        <w:rPr>
          <w:rFonts w:ascii="Arial" w:hAnsi="Arial" w:cs="Arial"/>
          <w:b/>
          <w:color w:val="000000"/>
          <w:sz w:val="24"/>
          <w:szCs w:val="24"/>
        </w:rPr>
        <w:br w:type="page"/>
      </w:r>
    </w:p>
    <w:p w14:paraId="3A98D369" w14:textId="215A3D5E" w:rsidR="00F24A58" w:rsidRPr="00F73F68" w:rsidRDefault="00F24A58" w:rsidP="00474A4D">
      <w:pPr>
        <w:pStyle w:val="ListeParagraf"/>
        <w:numPr>
          <w:ilvl w:val="0"/>
          <w:numId w:val="3"/>
        </w:numPr>
        <w:rPr>
          <w:rFonts w:ascii="Arial" w:hAnsi="Arial" w:cs="Arial"/>
          <w:b/>
          <w:color w:val="000000"/>
          <w:sz w:val="24"/>
          <w:szCs w:val="24"/>
        </w:rPr>
      </w:pPr>
      <w:r w:rsidRPr="00F73F68">
        <w:rPr>
          <w:rFonts w:ascii="Arial" w:hAnsi="Arial" w:cs="Arial"/>
          <w:b/>
          <w:color w:val="000000"/>
          <w:sz w:val="24"/>
          <w:szCs w:val="24"/>
        </w:rPr>
        <w:lastRenderedPageBreak/>
        <w:t>DENEY KURULU</w:t>
      </w:r>
    </w:p>
    <w:p w14:paraId="13F3375E" w14:textId="77777777" w:rsidR="00F24A58" w:rsidRPr="00F73F68" w:rsidRDefault="00F24A58" w:rsidP="00F24A58">
      <w:pPr>
        <w:jc w:val="center"/>
        <w:rPr>
          <w:rFonts w:ascii="Arial" w:hAnsi="Arial" w:cs="Arial"/>
          <w:color w:val="000000"/>
          <w:sz w:val="28"/>
          <w:szCs w:val="28"/>
        </w:rPr>
      </w:pPr>
    </w:p>
    <w:p w14:paraId="749FCAEA" w14:textId="77777777" w:rsidR="00F24A58" w:rsidRPr="00F73F68" w:rsidRDefault="00F24A58" w:rsidP="00F24A58">
      <w:pPr>
        <w:rPr>
          <w:rFonts w:ascii="Arial" w:hAnsi="Arial" w:cs="Arial"/>
          <w:sz w:val="24"/>
          <w:szCs w:val="24"/>
        </w:rPr>
      </w:pPr>
    </w:p>
    <w:p w14:paraId="313874EF" w14:textId="77777777" w:rsidR="00F24A58" w:rsidRPr="00F73F68" w:rsidRDefault="00F24A58" w:rsidP="00F24A58">
      <w:pPr>
        <w:rPr>
          <w:rFonts w:ascii="Arial" w:hAnsi="Arial" w:cs="Arial"/>
          <w:sz w:val="24"/>
          <w:szCs w:val="24"/>
        </w:rPr>
      </w:pPr>
    </w:p>
    <w:p w14:paraId="5DEACD76" w14:textId="77777777" w:rsidR="00F24A58" w:rsidRPr="00F73F68" w:rsidRDefault="00F24A58" w:rsidP="00F24A58">
      <w:pPr>
        <w:rPr>
          <w:rFonts w:ascii="Arial" w:hAnsi="Arial" w:cs="Arial"/>
          <w:sz w:val="24"/>
          <w:szCs w:val="24"/>
        </w:rPr>
      </w:pPr>
    </w:p>
    <w:p w14:paraId="13D92380" w14:textId="77777777" w:rsidR="00F24A58" w:rsidRPr="00F73F68" w:rsidRDefault="00F24A58" w:rsidP="00F24A58">
      <w:pPr>
        <w:pStyle w:val="Balk1"/>
        <w:ind w:left="465"/>
        <w:jc w:val="left"/>
        <w:rPr>
          <w:b w:val="0"/>
          <w:bCs w:val="0"/>
          <w:sz w:val="24"/>
          <w:szCs w:val="24"/>
        </w:rPr>
      </w:pPr>
      <w:r w:rsidRPr="00F73F68">
        <w:rPr>
          <w:b w:val="0"/>
          <w:bCs w:val="0"/>
          <w:sz w:val="24"/>
          <w:szCs w:val="24"/>
        </w:rPr>
        <w:tab/>
      </w:r>
      <w:r w:rsidRPr="00F73F68">
        <w:rPr>
          <w:b w:val="0"/>
          <w:bCs w:val="0"/>
          <w:sz w:val="24"/>
          <w:szCs w:val="24"/>
        </w:rPr>
        <w:tab/>
      </w:r>
      <w:r w:rsidRPr="00F73F68">
        <w:rPr>
          <w:b w:val="0"/>
          <w:bCs w:val="0"/>
          <w:sz w:val="24"/>
          <w:szCs w:val="24"/>
        </w:rPr>
        <w:tab/>
        <w:t xml:space="preserve">      </w:t>
      </w:r>
      <w:r w:rsidRPr="00F73F68">
        <w:rPr>
          <w:b w:val="0"/>
          <w:bCs w:val="0"/>
          <w:sz w:val="24"/>
          <w:szCs w:val="24"/>
        </w:rPr>
        <w:tab/>
      </w:r>
    </w:p>
    <w:p w14:paraId="0C33B41A" w14:textId="77777777" w:rsidR="00F24A58" w:rsidRPr="00F73F68" w:rsidRDefault="00A979D6" w:rsidP="00A979D6">
      <w:pPr>
        <w:ind w:firstLine="708"/>
        <w:jc w:val="center"/>
        <w:outlineLvl w:val="0"/>
        <w:rPr>
          <w:rFonts w:ascii="Arial" w:hAnsi="Arial" w:cs="Arial"/>
          <w:sz w:val="22"/>
          <w:szCs w:val="22"/>
        </w:rPr>
      </w:pPr>
      <w:r w:rsidRPr="00F73F68">
        <w:rPr>
          <w:rFonts w:ascii="Arial" w:hAnsi="Arial" w:cs="Arial"/>
          <w:sz w:val="22"/>
          <w:szCs w:val="22"/>
        </w:rPr>
        <w:t xml:space="preserve">Ziraat </w:t>
      </w:r>
      <w:r w:rsidR="00F24A58" w:rsidRPr="00F73F68">
        <w:rPr>
          <w:rFonts w:ascii="Arial" w:hAnsi="Arial" w:cs="Arial"/>
          <w:sz w:val="22"/>
          <w:szCs w:val="22"/>
        </w:rPr>
        <w:t>Mühendis</w:t>
      </w:r>
      <w:r w:rsidRPr="00F73F68">
        <w:rPr>
          <w:rFonts w:ascii="Arial" w:hAnsi="Arial" w:cs="Arial"/>
          <w:sz w:val="22"/>
          <w:szCs w:val="22"/>
        </w:rPr>
        <w:t>i</w:t>
      </w:r>
      <w:r w:rsidR="00F24A58" w:rsidRPr="00F73F68">
        <w:rPr>
          <w:rFonts w:ascii="Arial" w:hAnsi="Arial" w:cs="Arial"/>
          <w:sz w:val="22"/>
          <w:szCs w:val="22"/>
        </w:rPr>
        <w:tab/>
      </w:r>
      <w:r w:rsidR="00F24A58" w:rsidRPr="00F73F68">
        <w:rPr>
          <w:rFonts w:ascii="Arial" w:hAnsi="Arial" w:cs="Arial"/>
          <w:sz w:val="22"/>
          <w:szCs w:val="22"/>
        </w:rPr>
        <w:tab/>
      </w:r>
      <w:r w:rsidR="00F24A58" w:rsidRPr="00F73F68">
        <w:rPr>
          <w:rFonts w:ascii="Arial" w:hAnsi="Arial" w:cs="Arial"/>
          <w:sz w:val="22"/>
          <w:szCs w:val="22"/>
        </w:rPr>
        <w:tab/>
        <w:t xml:space="preserve">                    </w:t>
      </w:r>
      <w:r w:rsidRPr="00F73F68">
        <w:rPr>
          <w:rFonts w:ascii="Arial" w:hAnsi="Arial" w:cs="Arial"/>
          <w:sz w:val="22"/>
          <w:szCs w:val="22"/>
        </w:rPr>
        <w:t xml:space="preserve">      </w:t>
      </w:r>
      <w:r w:rsidR="00F24A58" w:rsidRPr="00F73F68">
        <w:rPr>
          <w:rFonts w:ascii="Arial" w:hAnsi="Arial" w:cs="Arial"/>
          <w:sz w:val="22"/>
          <w:szCs w:val="22"/>
        </w:rPr>
        <w:t xml:space="preserve">      </w:t>
      </w:r>
      <w:r w:rsidRPr="00F73F68">
        <w:rPr>
          <w:rFonts w:ascii="Arial" w:hAnsi="Arial" w:cs="Arial"/>
          <w:sz w:val="22"/>
          <w:szCs w:val="22"/>
        </w:rPr>
        <w:t xml:space="preserve">Ziraat </w:t>
      </w:r>
      <w:r w:rsidR="00F24A58" w:rsidRPr="00F73F68">
        <w:rPr>
          <w:rFonts w:ascii="Arial" w:hAnsi="Arial" w:cs="Arial"/>
          <w:sz w:val="22"/>
          <w:szCs w:val="22"/>
        </w:rPr>
        <w:t>Mühendis</w:t>
      </w:r>
      <w:r w:rsidRPr="00F73F68">
        <w:rPr>
          <w:rFonts w:ascii="Arial" w:hAnsi="Arial" w:cs="Arial"/>
          <w:sz w:val="22"/>
          <w:szCs w:val="22"/>
        </w:rPr>
        <w:t>i</w:t>
      </w:r>
    </w:p>
    <w:p w14:paraId="369111AD" w14:textId="77777777" w:rsidR="00F24A58" w:rsidRPr="00F73F68" w:rsidRDefault="00F24A58" w:rsidP="00F24A58">
      <w:pPr>
        <w:ind w:firstLine="708"/>
        <w:jc w:val="center"/>
        <w:outlineLvl w:val="0"/>
        <w:rPr>
          <w:rFonts w:ascii="Arial" w:hAnsi="Arial" w:cs="Arial"/>
          <w:sz w:val="22"/>
          <w:szCs w:val="22"/>
        </w:rPr>
      </w:pPr>
    </w:p>
    <w:p w14:paraId="765FF794" w14:textId="77777777" w:rsidR="00F24A58" w:rsidRPr="00F73F68" w:rsidRDefault="00F24A58" w:rsidP="00F24A58">
      <w:pPr>
        <w:ind w:firstLine="708"/>
        <w:jc w:val="center"/>
        <w:outlineLvl w:val="0"/>
        <w:rPr>
          <w:rFonts w:ascii="Arial" w:hAnsi="Arial" w:cs="Arial"/>
          <w:sz w:val="22"/>
          <w:szCs w:val="22"/>
        </w:rPr>
      </w:pPr>
    </w:p>
    <w:p w14:paraId="5AA9F1E2" w14:textId="77777777" w:rsidR="00F24A58" w:rsidRPr="00F73F68" w:rsidRDefault="00F24A58" w:rsidP="00F24A58">
      <w:pPr>
        <w:ind w:firstLine="708"/>
        <w:jc w:val="center"/>
        <w:outlineLvl w:val="0"/>
        <w:rPr>
          <w:rFonts w:ascii="Arial" w:hAnsi="Arial" w:cs="Arial"/>
          <w:sz w:val="22"/>
          <w:szCs w:val="22"/>
        </w:rPr>
      </w:pPr>
    </w:p>
    <w:p w14:paraId="44B15487" w14:textId="77777777" w:rsidR="00F24A58" w:rsidRPr="00F73F68" w:rsidRDefault="00F24A58" w:rsidP="00F24A58">
      <w:pPr>
        <w:ind w:firstLine="708"/>
        <w:jc w:val="center"/>
        <w:outlineLvl w:val="0"/>
        <w:rPr>
          <w:rFonts w:ascii="Arial" w:hAnsi="Arial" w:cs="Arial"/>
          <w:sz w:val="22"/>
          <w:szCs w:val="22"/>
        </w:rPr>
      </w:pPr>
    </w:p>
    <w:p w14:paraId="62048852" w14:textId="77777777" w:rsidR="00F24A58" w:rsidRPr="00F73F68" w:rsidRDefault="00F24A58" w:rsidP="00F24A58">
      <w:pPr>
        <w:ind w:firstLine="708"/>
        <w:jc w:val="center"/>
        <w:outlineLvl w:val="0"/>
        <w:rPr>
          <w:rFonts w:ascii="Arial" w:hAnsi="Arial" w:cs="Arial"/>
          <w:sz w:val="22"/>
          <w:szCs w:val="22"/>
        </w:rPr>
      </w:pPr>
    </w:p>
    <w:p w14:paraId="62EEA45A" w14:textId="77777777" w:rsidR="00F24A58" w:rsidRPr="00F73F68" w:rsidRDefault="00A979D6" w:rsidP="00F24A58">
      <w:pPr>
        <w:ind w:firstLine="708"/>
        <w:jc w:val="center"/>
        <w:outlineLvl w:val="0"/>
        <w:rPr>
          <w:rFonts w:ascii="Arial" w:hAnsi="Arial" w:cs="Arial"/>
          <w:sz w:val="22"/>
          <w:szCs w:val="22"/>
        </w:rPr>
      </w:pPr>
      <w:r w:rsidRPr="00F73F68">
        <w:rPr>
          <w:rFonts w:ascii="Arial" w:hAnsi="Arial" w:cs="Arial"/>
          <w:sz w:val="22"/>
          <w:szCs w:val="22"/>
        </w:rPr>
        <w:t>Ziraat Mühendisi</w:t>
      </w:r>
    </w:p>
    <w:p w14:paraId="7824067B" w14:textId="77777777" w:rsidR="00F24A58" w:rsidRPr="00F73F68" w:rsidRDefault="00F24A58" w:rsidP="00F24A58">
      <w:pPr>
        <w:ind w:firstLine="708"/>
        <w:jc w:val="center"/>
        <w:outlineLvl w:val="0"/>
        <w:rPr>
          <w:rFonts w:ascii="Arial" w:hAnsi="Arial" w:cs="Arial"/>
          <w:sz w:val="22"/>
          <w:szCs w:val="22"/>
        </w:rPr>
      </w:pPr>
    </w:p>
    <w:p w14:paraId="19198B35" w14:textId="77777777" w:rsidR="00F24A58" w:rsidRPr="00F73F68" w:rsidRDefault="00F24A58" w:rsidP="00F24A58">
      <w:pPr>
        <w:ind w:firstLine="708"/>
        <w:jc w:val="center"/>
        <w:outlineLvl w:val="0"/>
        <w:rPr>
          <w:rFonts w:ascii="Arial" w:hAnsi="Arial" w:cs="Arial"/>
          <w:sz w:val="22"/>
          <w:szCs w:val="22"/>
        </w:rPr>
      </w:pPr>
    </w:p>
    <w:p w14:paraId="03FE20BD" w14:textId="77777777" w:rsidR="00F24A58" w:rsidRPr="00F73F68" w:rsidRDefault="00F24A58" w:rsidP="00F24A58">
      <w:pPr>
        <w:ind w:firstLine="708"/>
        <w:jc w:val="center"/>
        <w:outlineLvl w:val="0"/>
        <w:rPr>
          <w:rFonts w:ascii="Arial" w:hAnsi="Arial" w:cs="Arial"/>
          <w:sz w:val="22"/>
          <w:szCs w:val="22"/>
        </w:rPr>
      </w:pPr>
    </w:p>
    <w:p w14:paraId="473A93C7" w14:textId="77777777" w:rsidR="00F24A58" w:rsidRPr="00F73F68" w:rsidRDefault="00F24A58" w:rsidP="00F24A58">
      <w:pPr>
        <w:ind w:firstLine="708"/>
        <w:jc w:val="center"/>
        <w:outlineLvl w:val="0"/>
        <w:rPr>
          <w:rFonts w:ascii="Arial" w:hAnsi="Arial" w:cs="Arial"/>
          <w:sz w:val="22"/>
          <w:szCs w:val="22"/>
        </w:rPr>
      </w:pPr>
    </w:p>
    <w:p w14:paraId="2D441E13" w14:textId="77777777" w:rsidR="00F24A58" w:rsidRPr="00F73F68" w:rsidRDefault="00F24A58" w:rsidP="00F24A58">
      <w:pPr>
        <w:ind w:firstLine="708"/>
        <w:jc w:val="center"/>
        <w:outlineLvl w:val="0"/>
        <w:rPr>
          <w:rFonts w:ascii="Arial" w:hAnsi="Arial" w:cs="Arial"/>
          <w:sz w:val="22"/>
          <w:szCs w:val="22"/>
        </w:rPr>
      </w:pPr>
    </w:p>
    <w:p w14:paraId="29427E25" w14:textId="77777777" w:rsidR="00F24A58" w:rsidRPr="00F73F68" w:rsidRDefault="00A6726C" w:rsidP="00F24A58">
      <w:pPr>
        <w:ind w:firstLine="708"/>
        <w:jc w:val="center"/>
        <w:outlineLvl w:val="0"/>
        <w:rPr>
          <w:rFonts w:ascii="Arial" w:hAnsi="Arial" w:cs="Arial"/>
          <w:sz w:val="22"/>
          <w:szCs w:val="22"/>
        </w:rPr>
      </w:pPr>
      <w:r w:rsidRPr="00F73F68">
        <w:rPr>
          <w:rFonts w:ascii="Arial" w:hAnsi="Arial" w:cs="Arial"/>
          <w:sz w:val="22"/>
          <w:szCs w:val="22"/>
        </w:rPr>
        <w:t>Teknik Koordinatör / Bölüm Başkanı</w:t>
      </w:r>
    </w:p>
    <w:p w14:paraId="76EE109A" w14:textId="77777777" w:rsidR="00F24A58" w:rsidRPr="00F73F68" w:rsidRDefault="00F24A58" w:rsidP="00F24A58">
      <w:pPr>
        <w:ind w:firstLine="708"/>
        <w:jc w:val="center"/>
        <w:outlineLvl w:val="0"/>
        <w:rPr>
          <w:rFonts w:ascii="Arial" w:hAnsi="Arial" w:cs="Arial"/>
          <w:sz w:val="22"/>
          <w:szCs w:val="22"/>
        </w:rPr>
      </w:pPr>
    </w:p>
    <w:p w14:paraId="25FFE8DF" w14:textId="77777777" w:rsidR="00F24A58" w:rsidRPr="00F73F68" w:rsidRDefault="00F24A58" w:rsidP="00F24A58">
      <w:pPr>
        <w:ind w:firstLine="708"/>
        <w:jc w:val="center"/>
        <w:outlineLvl w:val="0"/>
        <w:rPr>
          <w:rFonts w:ascii="Arial" w:hAnsi="Arial" w:cs="Arial"/>
          <w:sz w:val="22"/>
          <w:szCs w:val="22"/>
        </w:rPr>
      </w:pPr>
      <w:r w:rsidRPr="00F73F68">
        <w:rPr>
          <w:rFonts w:ascii="Arial" w:hAnsi="Arial" w:cs="Arial"/>
          <w:sz w:val="22"/>
          <w:szCs w:val="22"/>
        </w:rPr>
        <w:t>Bu deney raporu (……) sayfa olarak düzenlenmiş ve imza edilmiştir.</w:t>
      </w:r>
    </w:p>
    <w:p w14:paraId="65956F7A" w14:textId="77777777" w:rsidR="00F24A58" w:rsidRPr="00F73F68" w:rsidRDefault="00F24A58" w:rsidP="00F24A58">
      <w:pPr>
        <w:ind w:firstLine="708"/>
        <w:jc w:val="center"/>
        <w:outlineLvl w:val="0"/>
        <w:rPr>
          <w:rFonts w:ascii="Arial" w:hAnsi="Arial" w:cs="Arial"/>
          <w:sz w:val="22"/>
          <w:szCs w:val="22"/>
        </w:rPr>
      </w:pPr>
    </w:p>
    <w:p w14:paraId="30E28B90" w14:textId="77777777" w:rsidR="00F24A58" w:rsidRPr="00F73F68" w:rsidRDefault="00F24A58" w:rsidP="00F24A58">
      <w:pPr>
        <w:jc w:val="center"/>
        <w:rPr>
          <w:rFonts w:ascii="Arial" w:hAnsi="Arial" w:cs="Arial"/>
          <w:sz w:val="22"/>
          <w:szCs w:val="22"/>
        </w:rPr>
      </w:pPr>
    </w:p>
    <w:p w14:paraId="7E10F0E5" w14:textId="77777777" w:rsidR="00F24A58" w:rsidRPr="00F73F68" w:rsidRDefault="00F24A58" w:rsidP="00F24A58">
      <w:pPr>
        <w:jc w:val="center"/>
        <w:rPr>
          <w:rFonts w:ascii="Arial" w:hAnsi="Arial" w:cs="Arial"/>
          <w:sz w:val="22"/>
          <w:szCs w:val="22"/>
        </w:rPr>
      </w:pPr>
    </w:p>
    <w:p w14:paraId="6AF67C5F" w14:textId="77777777" w:rsidR="00F24A58" w:rsidRPr="00F73F68" w:rsidRDefault="00F24A58" w:rsidP="00F24A58">
      <w:pPr>
        <w:jc w:val="center"/>
        <w:rPr>
          <w:rFonts w:ascii="Arial" w:hAnsi="Arial" w:cs="Arial"/>
          <w:sz w:val="22"/>
          <w:szCs w:val="22"/>
        </w:rPr>
      </w:pPr>
    </w:p>
    <w:p w14:paraId="0D0E3A08" w14:textId="77777777" w:rsidR="00F24A58" w:rsidRPr="00F73F68" w:rsidRDefault="00F24A58" w:rsidP="00F24A58">
      <w:pPr>
        <w:jc w:val="center"/>
        <w:rPr>
          <w:rFonts w:ascii="Arial" w:hAnsi="Arial" w:cs="Arial"/>
          <w:sz w:val="22"/>
          <w:szCs w:val="22"/>
        </w:rPr>
      </w:pPr>
    </w:p>
    <w:p w14:paraId="75D4FF92" w14:textId="77777777" w:rsidR="00F24A58" w:rsidRPr="00F73F68" w:rsidRDefault="00F24A58" w:rsidP="00F24A58">
      <w:pPr>
        <w:ind w:firstLine="708"/>
        <w:jc w:val="center"/>
        <w:outlineLvl w:val="0"/>
        <w:rPr>
          <w:rFonts w:ascii="Arial" w:hAnsi="Arial" w:cs="Arial"/>
          <w:sz w:val="22"/>
          <w:szCs w:val="22"/>
        </w:rPr>
      </w:pPr>
    </w:p>
    <w:p w14:paraId="075D8CDD" w14:textId="77777777" w:rsidR="00F24A58" w:rsidRPr="00F73F68" w:rsidRDefault="00F24A58" w:rsidP="00F24A58">
      <w:pPr>
        <w:ind w:firstLine="708"/>
        <w:jc w:val="center"/>
        <w:outlineLvl w:val="0"/>
        <w:rPr>
          <w:rFonts w:ascii="Arial" w:hAnsi="Arial" w:cs="Arial"/>
          <w:sz w:val="22"/>
          <w:szCs w:val="22"/>
        </w:rPr>
      </w:pPr>
      <w:r w:rsidRPr="00F73F68">
        <w:rPr>
          <w:rFonts w:ascii="Arial" w:hAnsi="Arial" w:cs="Arial"/>
          <w:sz w:val="22"/>
          <w:szCs w:val="22"/>
        </w:rPr>
        <w:tab/>
      </w:r>
      <w:r w:rsidRPr="00F73F68">
        <w:rPr>
          <w:rFonts w:ascii="Arial" w:hAnsi="Arial" w:cs="Arial"/>
          <w:sz w:val="22"/>
          <w:szCs w:val="22"/>
        </w:rPr>
        <w:tab/>
      </w:r>
      <w:r w:rsidRPr="00F73F68">
        <w:rPr>
          <w:rFonts w:ascii="Arial" w:hAnsi="Arial" w:cs="Arial"/>
          <w:sz w:val="22"/>
          <w:szCs w:val="22"/>
        </w:rPr>
        <w:tab/>
      </w:r>
      <w:r w:rsidRPr="00F73F68">
        <w:rPr>
          <w:rFonts w:ascii="Arial" w:hAnsi="Arial" w:cs="Arial"/>
          <w:sz w:val="22"/>
          <w:szCs w:val="22"/>
        </w:rPr>
        <w:tab/>
      </w:r>
      <w:r w:rsidRPr="00F73F68">
        <w:rPr>
          <w:rFonts w:ascii="Arial" w:hAnsi="Arial" w:cs="Arial"/>
          <w:sz w:val="22"/>
          <w:szCs w:val="22"/>
        </w:rPr>
        <w:tab/>
      </w:r>
      <w:r w:rsidRPr="00F73F68">
        <w:rPr>
          <w:rFonts w:ascii="Arial" w:hAnsi="Arial" w:cs="Arial"/>
          <w:sz w:val="22"/>
          <w:szCs w:val="22"/>
        </w:rPr>
        <w:tab/>
        <w:t xml:space="preserve">                 </w:t>
      </w:r>
      <w:r w:rsidRPr="00F73F68">
        <w:rPr>
          <w:rFonts w:ascii="Arial" w:hAnsi="Arial" w:cs="Arial"/>
          <w:sz w:val="22"/>
          <w:szCs w:val="22"/>
        </w:rPr>
        <w:tab/>
      </w:r>
      <w:r w:rsidRPr="00F73F68">
        <w:rPr>
          <w:rFonts w:ascii="Arial" w:hAnsi="Arial" w:cs="Arial"/>
          <w:sz w:val="22"/>
          <w:szCs w:val="22"/>
        </w:rPr>
        <w:tab/>
        <w:t xml:space="preserve">             Tarih</w:t>
      </w:r>
    </w:p>
    <w:p w14:paraId="2AF1A179" w14:textId="77777777" w:rsidR="00F24A58" w:rsidRPr="00F73F68" w:rsidRDefault="00F24A58" w:rsidP="00F24A58">
      <w:pPr>
        <w:ind w:firstLine="708"/>
        <w:jc w:val="center"/>
        <w:outlineLvl w:val="0"/>
        <w:rPr>
          <w:rFonts w:ascii="Arial" w:hAnsi="Arial" w:cs="Arial"/>
          <w:sz w:val="22"/>
          <w:szCs w:val="22"/>
        </w:rPr>
      </w:pPr>
    </w:p>
    <w:p w14:paraId="12CC78B9" w14:textId="77777777" w:rsidR="00F24A58" w:rsidRPr="00F73F68" w:rsidRDefault="00F24A58" w:rsidP="00F24A58">
      <w:pPr>
        <w:ind w:firstLine="708"/>
        <w:jc w:val="center"/>
        <w:outlineLvl w:val="0"/>
        <w:rPr>
          <w:rFonts w:ascii="Arial" w:hAnsi="Arial" w:cs="Arial"/>
          <w:sz w:val="22"/>
          <w:szCs w:val="22"/>
        </w:rPr>
      </w:pPr>
    </w:p>
    <w:p w14:paraId="49401BE9" w14:textId="77777777" w:rsidR="00F24A58" w:rsidRPr="00F73F68" w:rsidRDefault="00F24A58" w:rsidP="00F24A58">
      <w:pPr>
        <w:ind w:firstLine="708"/>
        <w:jc w:val="center"/>
        <w:outlineLvl w:val="0"/>
        <w:rPr>
          <w:rFonts w:ascii="Arial" w:hAnsi="Arial" w:cs="Arial"/>
          <w:sz w:val="22"/>
          <w:szCs w:val="22"/>
        </w:rPr>
      </w:pPr>
    </w:p>
    <w:p w14:paraId="3B7B9728" w14:textId="77777777" w:rsidR="00F24A58" w:rsidRPr="00F73F68" w:rsidRDefault="00F24A58" w:rsidP="00F24A58">
      <w:pPr>
        <w:ind w:firstLine="708"/>
        <w:jc w:val="center"/>
        <w:outlineLvl w:val="0"/>
        <w:rPr>
          <w:rFonts w:ascii="Arial" w:hAnsi="Arial" w:cs="Arial"/>
          <w:sz w:val="22"/>
          <w:szCs w:val="22"/>
        </w:rPr>
      </w:pPr>
    </w:p>
    <w:p w14:paraId="0F62A763" w14:textId="77777777" w:rsidR="00F24A58" w:rsidRPr="00F73F68" w:rsidRDefault="00F24A58" w:rsidP="00F24A58">
      <w:pPr>
        <w:ind w:firstLine="708"/>
        <w:jc w:val="center"/>
        <w:outlineLvl w:val="0"/>
        <w:rPr>
          <w:rFonts w:ascii="Arial" w:hAnsi="Arial" w:cs="Arial"/>
          <w:sz w:val="22"/>
          <w:szCs w:val="22"/>
        </w:rPr>
      </w:pPr>
    </w:p>
    <w:p w14:paraId="56BC29E0" w14:textId="77777777" w:rsidR="00F24A58" w:rsidRPr="00F73F68" w:rsidRDefault="00F24A58" w:rsidP="00F24A58">
      <w:pPr>
        <w:ind w:firstLine="708"/>
        <w:jc w:val="center"/>
        <w:outlineLvl w:val="0"/>
        <w:rPr>
          <w:rFonts w:ascii="Arial" w:hAnsi="Arial" w:cs="Arial"/>
          <w:sz w:val="22"/>
          <w:szCs w:val="22"/>
        </w:rPr>
      </w:pPr>
      <w:r w:rsidRPr="00F73F68">
        <w:rPr>
          <w:rFonts w:ascii="Arial" w:hAnsi="Arial" w:cs="Arial"/>
          <w:sz w:val="22"/>
          <w:szCs w:val="22"/>
        </w:rPr>
        <w:t>Müdür</w:t>
      </w:r>
      <w:r w:rsidR="00C415D4" w:rsidRPr="00F73F68">
        <w:rPr>
          <w:rFonts w:ascii="Arial" w:hAnsi="Arial" w:cs="Arial"/>
          <w:sz w:val="22"/>
          <w:szCs w:val="22"/>
        </w:rPr>
        <w:t xml:space="preserve"> / Dekan</w:t>
      </w:r>
    </w:p>
    <w:p w14:paraId="0B9F56F6" w14:textId="77777777" w:rsidR="00F24A58" w:rsidRPr="00F73F68" w:rsidRDefault="00F24A58" w:rsidP="00F24A58">
      <w:pPr>
        <w:jc w:val="center"/>
        <w:rPr>
          <w:rFonts w:ascii="Arial" w:hAnsi="Arial" w:cs="Arial"/>
          <w:sz w:val="22"/>
          <w:szCs w:val="22"/>
        </w:rPr>
      </w:pPr>
    </w:p>
    <w:p w14:paraId="7AD7D402" w14:textId="77777777" w:rsidR="00F24A58" w:rsidRPr="00F73F68" w:rsidRDefault="00F24A58" w:rsidP="00F24A58">
      <w:pPr>
        <w:jc w:val="center"/>
        <w:rPr>
          <w:rFonts w:ascii="Arial" w:hAnsi="Arial" w:cs="Arial"/>
          <w:sz w:val="22"/>
          <w:szCs w:val="22"/>
        </w:rPr>
      </w:pPr>
    </w:p>
    <w:p w14:paraId="44ED5D38" w14:textId="77777777" w:rsidR="00F24A58" w:rsidRPr="00F73F68" w:rsidRDefault="00F24A58" w:rsidP="00F24A58">
      <w:pPr>
        <w:jc w:val="center"/>
        <w:rPr>
          <w:rFonts w:ascii="Arial" w:hAnsi="Arial" w:cs="Arial"/>
          <w:sz w:val="22"/>
          <w:szCs w:val="22"/>
        </w:rPr>
      </w:pPr>
    </w:p>
    <w:p w14:paraId="611DF6FF" w14:textId="77777777" w:rsidR="00F24A58" w:rsidRPr="00F73F68" w:rsidRDefault="00F24A58" w:rsidP="00F24A58">
      <w:pPr>
        <w:jc w:val="center"/>
        <w:rPr>
          <w:rFonts w:ascii="Arial" w:hAnsi="Arial" w:cs="Arial"/>
          <w:sz w:val="22"/>
          <w:szCs w:val="22"/>
        </w:rPr>
      </w:pPr>
    </w:p>
    <w:p w14:paraId="559983AE" w14:textId="77777777" w:rsidR="00F24A58" w:rsidRPr="00F73F68" w:rsidRDefault="00F24A58" w:rsidP="00F24A58">
      <w:pPr>
        <w:rPr>
          <w:rFonts w:ascii="Arial" w:hAnsi="Arial" w:cs="Arial"/>
          <w:sz w:val="24"/>
          <w:szCs w:val="24"/>
        </w:rPr>
      </w:pPr>
    </w:p>
    <w:p w14:paraId="7D5D8B64" w14:textId="77777777" w:rsidR="00F24A58" w:rsidRPr="00F73F68" w:rsidRDefault="00F24A58" w:rsidP="00F24A58">
      <w:pPr>
        <w:jc w:val="center"/>
        <w:rPr>
          <w:rFonts w:ascii="Arial" w:hAnsi="Arial" w:cs="Arial"/>
          <w:sz w:val="24"/>
          <w:szCs w:val="24"/>
        </w:rPr>
      </w:pPr>
    </w:p>
    <w:tbl>
      <w:tblPr>
        <w:tblW w:w="0" w:type="auto"/>
        <w:tblInd w:w="-5" w:type="dxa"/>
        <w:tblLook w:val="04A0" w:firstRow="1" w:lastRow="0" w:firstColumn="1" w:lastColumn="0" w:noHBand="0" w:noVBand="1"/>
      </w:tblPr>
      <w:tblGrid>
        <w:gridCol w:w="2983"/>
        <w:gridCol w:w="3098"/>
        <w:gridCol w:w="2996"/>
      </w:tblGrid>
      <w:tr w:rsidR="00F24A58" w:rsidRPr="00F73F68" w14:paraId="6380CA79" w14:textId="77777777" w:rsidTr="00524DEE">
        <w:tc>
          <w:tcPr>
            <w:tcW w:w="3399" w:type="dxa"/>
            <w:shd w:val="clear" w:color="auto" w:fill="auto"/>
            <w:vAlign w:val="center"/>
          </w:tcPr>
          <w:p w14:paraId="08B96BB9" w14:textId="77777777" w:rsidR="00F24A58" w:rsidRPr="00F73F68" w:rsidRDefault="00F24A58" w:rsidP="00524DEE">
            <w:pPr>
              <w:spacing w:line="216" w:lineRule="auto"/>
              <w:jc w:val="center"/>
              <w:rPr>
                <w:rFonts w:ascii="Arial" w:hAnsi="Arial" w:cs="Arial"/>
                <w:bCs/>
                <w:sz w:val="24"/>
                <w:szCs w:val="24"/>
                <w:lang w:val="en-GB"/>
              </w:rPr>
            </w:pPr>
            <w:r w:rsidRPr="00F73F68">
              <w:rPr>
                <w:rFonts w:ascii="Arial" w:hAnsi="Arial" w:cs="Arial"/>
                <w:bCs/>
                <w:sz w:val="24"/>
                <w:szCs w:val="24"/>
                <w:lang w:val="en-GB"/>
              </w:rPr>
              <w:t>---------------------------------oOo</w:t>
            </w:r>
          </w:p>
        </w:tc>
        <w:tc>
          <w:tcPr>
            <w:tcW w:w="3400" w:type="dxa"/>
            <w:shd w:val="clear" w:color="auto" w:fill="auto"/>
          </w:tcPr>
          <w:p w14:paraId="4C665D5E" w14:textId="77777777" w:rsidR="00F24A58" w:rsidRPr="00F73F68" w:rsidRDefault="00F24A58" w:rsidP="00524DEE">
            <w:pPr>
              <w:spacing w:line="216" w:lineRule="auto"/>
              <w:jc w:val="center"/>
              <w:rPr>
                <w:rFonts w:ascii="Arial" w:hAnsi="Arial" w:cs="Arial"/>
                <w:bCs/>
                <w:sz w:val="24"/>
                <w:szCs w:val="24"/>
                <w:lang w:val="en-GB"/>
              </w:rPr>
            </w:pPr>
            <w:r w:rsidRPr="00F73F68">
              <w:rPr>
                <w:rFonts w:ascii="Arial" w:hAnsi="Arial" w:cs="Arial"/>
                <w:bCs/>
                <w:sz w:val="24"/>
                <w:szCs w:val="24"/>
                <w:lang w:val="en-GB"/>
              </w:rPr>
              <w:t>RAPORUN SONU</w:t>
            </w:r>
          </w:p>
        </w:tc>
        <w:tc>
          <w:tcPr>
            <w:tcW w:w="3400" w:type="dxa"/>
            <w:shd w:val="clear" w:color="auto" w:fill="auto"/>
            <w:vAlign w:val="center"/>
          </w:tcPr>
          <w:p w14:paraId="0E18ABBB" w14:textId="77777777" w:rsidR="00F24A58" w:rsidRPr="00F73F68" w:rsidRDefault="00F24A58" w:rsidP="00524DEE">
            <w:pPr>
              <w:spacing w:line="216" w:lineRule="auto"/>
              <w:jc w:val="center"/>
              <w:rPr>
                <w:rFonts w:ascii="Arial" w:hAnsi="Arial" w:cs="Arial"/>
                <w:bCs/>
                <w:sz w:val="24"/>
                <w:szCs w:val="24"/>
                <w:lang w:val="en-GB"/>
              </w:rPr>
            </w:pPr>
            <w:r w:rsidRPr="00F73F68">
              <w:rPr>
                <w:rFonts w:ascii="Arial" w:hAnsi="Arial" w:cs="Arial"/>
                <w:bCs/>
                <w:sz w:val="24"/>
                <w:szCs w:val="24"/>
                <w:lang w:val="en-GB"/>
              </w:rPr>
              <w:t>oOo---------------------------------</w:t>
            </w:r>
          </w:p>
        </w:tc>
      </w:tr>
    </w:tbl>
    <w:p w14:paraId="5EE45DDF" w14:textId="77777777" w:rsidR="00F24A58" w:rsidRPr="00F73F68" w:rsidRDefault="00F24A58" w:rsidP="00F24A58">
      <w:pPr>
        <w:spacing w:line="216" w:lineRule="auto"/>
        <w:jc w:val="center"/>
        <w:rPr>
          <w:rFonts w:ascii="Arial" w:hAnsi="Arial" w:cs="Arial"/>
          <w:sz w:val="24"/>
          <w:szCs w:val="24"/>
        </w:rPr>
      </w:pPr>
    </w:p>
    <w:p w14:paraId="79F20CA6" w14:textId="77777777" w:rsidR="00F24A58" w:rsidRPr="00F73F68" w:rsidRDefault="00F24A58" w:rsidP="00F24A58">
      <w:pPr>
        <w:tabs>
          <w:tab w:val="left" w:pos="851"/>
          <w:tab w:val="left" w:pos="5760"/>
          <w:tab w:val="left" w:pos="6237"/>
          <w:tab w:val="left" w:pos="6521"/>
          <w:tab w:val="left" w:pos="6804"/>
        </w:tabs>
        <w:jc w:val="both"/>
        <w:rPr>
          <w:rFonts w:ascii="Arial" w:hAnsi="Arial" w:cs="Arial"/>
          <w:b/>
          <w:sz w:val="24"/>
          <w:szCs w:val="24"/>
        </w:rPr>
      </w:pPr>
    </w:p>
    <w:sectPr w:rsidR="00F24A58" w:rsidRPr="00F73F68" w:rsidSect="00D737DA">
      <w:headerReference w:type="default" r:id="rId9"/>
      <w:footerReference w:type="default" r:id="rId10"/>
      <w:pgSz w:w="11906" w:h="16838"/>
      <w:pgMar w:top="1417" w:right="1417" w:bottom="1417" w:left="1417" w:header="124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73E53" w14:textId="77777777" w:rsidR="001512C3" w:rsidRDefault="001512C3" w:rsidP="00892A9D">
      <w:r>
        <w:separator/>
      </w:r>
    </w:p>
  </w:endnote>
  <w:endnote w:type="continuationSeparator" w:id="0">
    <w:p w14:paraId="1ACB6096" w14:textId="77777777" w:rsidR="001512C3" w:rsidRDefault="001512C3"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65431"/>
      <w:docPartObj>
        <w:docPartGallery w:val="Page Numbers (Bottom of Page)"/>
        <w:docPartUnique/>
      </w:docPartObj>
    </w:sdtPr>
    <w:sdtEndPr/>
    <w:sdtContent>
      <w:sdt>
        <w:sdtPr>
          <w:id w:val="1728636285"/>
          <w:docPartObj>
            <w:docPartGallery w:val="Page Numbers (Top of Page)"/>
            <w:docPartUnique/>
          </w:docPartObj>
        </w:sdtPr>
        <w:sdtEndPr/>
        <w:sdtContent>
          <w:p w14:paraId="2B248072" w14:textId="4542C44B" w:rsidR="005B68FB" w:rsidRDefault="005B68FB">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EC1D84">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C1D84">
              <w:rPr>
                <w:b/>
                <w:bCs/>
                <w:noProof/>
              </w:rPr>
              <w:t>9</w:t>
            </w:r>
            <w:r>
              <w:rPr>
                <w:b/>
                <w:bCs/>
                <w:sz w:val="24"/>
                <w:szCs w:val="24"/>
              </w:rPr>
              <w:fldChar w:fldCharType="end"/>
            </w:r>
          </w:p>
        </w:sdtContent>
      </w:sdt>
    </w:sdtContent>
  </w:sdt>
  <w:p w14:paraId="4F8F55E2" w14:textId="77777777" w:rsidR="00892A9D" w:rsidRDefault="00892A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19B31" w14:textId="77777777" w:rsidR="001512C3" w:rsidRDefault="001512C3" w:rsidP="00892A9D">
      <w:r>
        <w:separator/>
      </w:r>
    </w:p>
  </w:footnote>
  <w:footnote w:type="continuationSeparator" w:id="0">
    <w:p w14:paraId="06A0CE61" w14:textId="77777777" w:rsidR="001512C3" w:rsidRDefault="001512C3" w:rsidP="00892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737DA" w:rsidRPr="00672FB9" w14:paraId="4495FCDB" w14:textId="77777777" w:rsidTr="00BF510F">
      <w:trPr>
        <w:cantSplit/>
        <w:trHeight w:val="646"/>
        <w:jc w:val="center"/>
      </w:trPr>
      <w:tc>
        <w:tcPr>
          <w:tcW w:w="1516" w:type="dxa"/>
          <w:vMerge w:val="restart"/>
          <w:vAlign w:val="center"/>
        </w:tcPr>
        <w:p w14:paraId="37F160F3" w14:textId="5E4C20FF" w:rsidR="00D737DA" w:rsidRPr="00672FB9" w:rsidRDefault="00E62030" w:rsidP="00D737DA">
          <w:pPr>
            <w:tabs>
              <w:tab w:val="left" w:pos="900"/>
              <w:tab w:val="left" w:pos="1080"/>
              <w:tab w:val="left" w:pos="1260"/>
              <w:tab w:val="left" w:pos="5940"/>
              <w:tab w:val="left" w:pos="6120"/>
              <w:tab w:val="left" w:pos="6237"/>
              <w:tab w:val="left" w:pos="6521"/>
            </w:tabs>
            <w:jc w:val="center"/>
            <w:rPr>
              <w:rFonts w:ascii="Arial" w:hAnsi="Arial" w:cs="Arial"/>
            </w:rPr>
          </w:pPr>
          <w:r>
            <w:rPr>
              <w:rFonts w:ascii="Arial" w:hAnsi="Arial" w:cs="Arial"/>
              <w:noProof/>
            </w:rPr>
            <w:t>Deneyi Yapan Kurum Logo</w:t>
          </w:r>
        </w:p>
      </w:tc>
      <w:tc>
        <w:tcPr>
          <w:tcW w:w="6728" w:type="dxa"/>
          <w:vMerge w:val="restart"/>
          <w:vAlign w:val="center"/>
        </w:tcPr>
        <w:p w14:paraId="24C31FF0" w14:textId="653E2E57" w:rsidR="00D737DA" w:rsidRPr="00672FB9" w:rsidRDefault="00E62030" w:rsidP="00D737DA">
          <w:pPr>
            <w:jc w:val="center"/>
            <w:rPr>
              <w:rFonts w:ascii="Arial" w:hAnsi="Arial" w:cs="Arial"/>
            </w:rPr>
          </w:pPr>
          <w:r>
            <w:rPr>
              <w:rFonts w:ascii="Arial" w:hAnsi="Arial" w:cs="Arial"/>
              <w:b/>
              <w:sz w:val="28"/>
              <w:szCs w:val="28"/>
            </w:rPr>
            <w:t>Deney Yapan Kurum</w:t>
          </w:r>
        </w:p>
      </w:tc>
      <w:tc>
        <w:tcPr>
          <w:tcW w:w="2095" w:type="dxa"/>
          <w:vAlign w:val="center"/>
        </w:tcPr>
        <w:p w14:paraId="6CAD0497" w14:textId="77777777" w:rsidR="00D737DA" w:rsidRPr="00672FB9" w:rsidRDefault="00D737DA" w:rsidP="00D737DA">
          <w:pPr>
            <w:jc w:val="center"/>
            <w:rPr>
              <w:rFonts w:ascii="Arial" w:hAnsi="Arial" w:cs="Arial"/>
            </w:rPr>
          </w:pPr>
          <w:r w:rsidRPr="00672FB9">
            <w:rPr>
              <w:rFonts w:ascii="Arial" w:hAnsi="Arial" w:cs="Arial"/>
            </w:rPr>
            <w:t>Deney rapor no</w:t>
          </w:r>
        </w:p>
      </w:tc>
    </w:tr>
    <w:tr w:rsidR="00D737DA" w:rsidRPr="00672FB9" w14:paraId="35C4CCC2" w14:textId="77777777" w:rsidTr="00BF510F">
      <w:trPr>
        <w:cantSplit/>
        <w:trHeight w:val="668"/>
        <w:jc w:val="center"/>
      </w:trPr>
      <w:tc>
        <w:tcPr>
          <w:tcW w:w="1516" w:type="dxa"/>
          <w:vMerge/>
          <w:vAlign w:val="center"/>
        </w:tcPr>
        <w:p w14:paraId="49123BE5" w14:textId="77777777" w:rsidR="00D737DA" w:rsidRPr="00672FB9" w:rsidRDefault="00D737DA" w:rsidP="00D737DA">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5B908DF7" w14:textId="77777777" w:rsidR="00D737DA" w:rsidRPr="00672FB9" w:rsidRDefault="00D737DA" w:rsidP="00D737DA">
          <w:pPr>
            <w:jc w:val="center"/>
            <w:rPr>
              <w:rFonts w:ascii="Arial" w:hAnsi="Arial" w:cs="Arial"/>
              <w:b/>
              <w:sz w:val="52"/>
              <w:szCs w:val="80"/>
            </w:rPr>
          </w:pPr>
        </w:p>
      </w:tc>
      <w:tc>
        <w:tcPr>
          <w:tcW w:w="2095" w:type="dxa"/>
          <w:vAlign w:val="center"/>
        </w:tcPr>
        <w:p w14:paraId="53A32B66" w14:textId="7BD28C60" w:rsidR="00D737DA" w:rsidRPr="00672FB9" w:rsidRDefault="00D737DA" w:rsidP="00D737DA">
          <w:pPr>
            <w:jc w:val="center"/>
            <w:rPr>
              <w:rFonts w:ascii="Arial" w:hAnsi="Arial" w:cs="Arial"/>
            </w:rPr>
          </w:pPr>
          <w:r w:rsidRPr="00672FB9">
            <w:rPr>
              <w:rFonts w:ascii="Arial" w:hAnsi="Arial" w:cs="Arial"/>
            </w:rPr>
            <w:t>00/202</w:t>
          </w:r>
          <w:r>
            <w:rPr>
              <w:rFonts w:ascii="Arial" w:hAnsi="Arial" w:cs="Arial"/>
            </w:rPr>
            <w:t>2</w:t>
          </w:r>
          <w:r w:rsidRPr="00672FB9">
            <w:rPr>
              <w:rFonts w:ascii="Arial" w:hAnsi="Arial" w:cs="Arial"/>
            </w:rPr>
            <w:t>-Tarih</w:t>
          </w:r>
        </w:p>
      </w:tc>
    </w:tr>
  </w:tbl>
  <w:p w14:paraId="1DF233AB" w14:textId="77777777" w:rsidR="00034C3E" w:rsidRPr="00D737DA" w:rsidRDefault="00034C3E" w:rsidP="00034C3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1FB1F1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7"/>
    <w:rsid w:val="000225F5"/>
    <w:rsid w:val="00034C3E"/>
    <w:rsid w:val="00044ADB"/>
    <w:rsid w:val="00045A44"/>
    <w:rsid w:val="00054DA3"/>
    <w:rsid w:val="00055FA2"/>
    <w:rsid w:val="000674DB"/>
    <w:rsid w:val="000935FC"/>
    <w:rsid w:val="000A4829"/>
    <w:rsid w:val="000B0B4B"/>
    <w:rsid w:val="000B5E76"/>
    <w:rsid w:val="000C473C"/>
    <w:rsid w:val="000D11C2"/>
    <w:rsid w:val="000E7DFE"/>
    <w:rsid w:val="000F444B"/>
    <w:rsid w:val="000F46DC"/>
    <w:rsid w:val="000F67DE"/>
    <w:rsid w:val="001165B3"/>
    <w:rsid w:val="00125F9A"/>
    <w:rsid w:val="0012648E"/>
    <w:rsid w:val="00135781"/>
    <w:rsid w:val="001512C3"/>
    <w:rsid w:val="0015478D"/>
    <w:rsid w:val="00173394"/>
    <w:rsid w:val="001800C4"/>
    <w:rsid w:val="001947A7"/>
    <w:rsid w:val="00195CA8"/>
    <w:rsid w:val="00197F20"/>
    <w:rsid w:val="001B2A08"/>
    <w:rsid w:val="001B4DB1"/>
    <w:rsid w:val="001C338B"/>
    <w:rsid w:val="001D56F4"/>
    <w:rsid w:val="001D7F8E"/>
    <w:rsid w:val="002013E8"/>
    <w:rsid w:val="00225961"/>
    <w:rsid w:val="00225C59"/>
    <w:rsid w:val="00232030"/>
    <w:rsid w:val="002350B8"/>
    <w:rsid w:val="002435A9"/>
    <w:rsid w:val="00252D22"/>
    <w:rsid w:val="00252D56"/>
    <w:rsid w:val="00254F86"/>
    <w:rsid w:val="00297B1B"/>
    <w:rsid w:val="002A3C1B"/>
    <w:rsid w:val="002B3103"/>
    <w:rsid w:val="002C7DFE"/>
    <w:rsid w:val="002D1AE6"/>
    <w:rsid w:val="002D573E"/>
    <w:rsid w:val="002E469A"/>
    <w:rsid w:val="002E4BE4"/>
    <w:rsid w:val="002F5CE7"/>
    <w:rsid w:val="00305EAA"/>
    <w:rsid w:val="0030791B"/>
    <w:rsid w:val="00320DE3"/>
    <w:rsid w:val="003249B4"/>
    <w:rsid w:val="00326DE9"/>
    <w:rsid w:val="003555E4"/>
    <w:rsid w:val="003672A7"/>
    <w:rsid w:val="00367E1E"/>
    <w:rsid w:val="003A4840"/>
    <w:rsid w:val="003D24D1"/>
    <w:rsid w:val="003E46F8"/>
    <w:rsid w:val="00407786"/>
    <w:rsid w:val="00407BDF"/>
    <w:rsid w:val="00422173"/>
    <w:rsid w:val="00430A58"/>
    <w:rsid w:val="00453776"/>
    <w:rsid w:val="0045399A"/>
    <w:rsid w:val="0045439F"/>
    <w:rsid w:val="00460C00"/>
    <w:rsid w:val="00473477"/>
    <w:rsid w:val="00474A4D"/>
    <w:rsid w:val="00480B58"/>
    <w:rsid w:val="00487753"/>
    <w:rsid w:val="004A2120"/>
    <w:rsid w:val="004A557F"/>
    <w:rsid w:val="004C0E54"/>
    <w:rsid w:val="004C2744"/>
    <w:rsid w:val="004C382D"/>
    <w:rsid w:val="004D669E"/>
    <w:rsid w:val="004E435C"/>
    <w:rsid w:val="004F7280"/>
    <w:rsid w:val="005042B9"/>
    <w:rsid w:val="0050477A"/>
    <w:rsid w:val="00513C08"/>
    <w:rsid w:val="005248E7"/>
    <w:rsid w:val="00531DF3"/>
    <w:rsid w:val="00543794"/>
    <w:rsid w:val="00566C1A"/>
    <w:rsid w:val="00591774"/>
    <w:rsid w:val="00595A90"/>
    <w:rsid w:val="005A628B"/>
    <w:rsid w:val="005B68FB"/>
    <w:rsid w:val="005C5C9A"/>
    <w:rsid w:val="005E01AE"/>
    <w:rsid w:val="005E0F90"/>
    <w:rsid w:val="005E52AA"/>
    <w:rsid w:val="005F6137"/>
    <w:rsid w:val="006134A2"/>
    <w:rsid w:val="0063113A"/>
    <w:rsid w:val="00637FCB"/>
    <w:rsid w:val="00640944"/>
    <w:rsid w:val="00646006"/>
    <w:rsid w:val="00652617"/>
    <w:rsid w:val="006636AF"/>
    <w:rsid w:val="006645C4"/>
    <w:rsid w:val="00666DC3"/>
    <w:rsid w:val="00671EAC"/>
    <w:rsid w:val="00672FB9"/>
    <w:rsid w:val="00697FB9"/>
    <w:rsid w:val="006A2633"/>
    <w:rsid w:val="006B7154"/>
    <w:rsid w:val="006C46D1"/>
    <w:rsid w:val="006C5DBE"/>
    <w:rsid w:val="006D08CB"/>
    <w:rsid w:val="006D0997"/>
    <w:rsid w:val="006F12E6"/>
    <w:rsid w:val="00706EAC"/>
    <w:rsid w:val="00712E49"/>
    <w:rsid w:val="007139C6"/>
    <w:rsid w:val="007176E7"/>
    <w:rsid w:val="0072383A"/>
    <w:rsid w:val="00742BA3"/>
    <w:rsid w:val="0076290A"/>
    <w:rsid w:val="0079141E"/>
    <w:rsid w:val="007B04FF"/>
    <w:rsid w:val="007B1D37"/>
    <w:rsid w:val="007C56EE"/>
    <w:rsid w:val="007D08B0"/>
    <w:rsid w:val="007E4B95"/>
    <w:rsid w:val="007E70FF"/>
    <w:rsid w:val="007F4AF1"/>
    <w:rsid w:val="00873E83"/>
    <w:rsid w:val="008830F1"/>
    <w:rsid w:val="00884E8F"/>
    <w:rsid w:val="008879B2"/>
    <w:rsid w:val="00892A24"/>
    <w:rsid w:val="00892A9D"/>
    <w:rsid w:val="00893FAA"/>
    <w:rsid w:val="008A0F13"/>
    <w:rsid w:val="008A4FD6"/>
    <w:rsid w:val="008B12CD"/>
    <w:rsid w:val="008B1428"/>
    <w:rsid w:val="008D0F61"/>
    <w:rsid w:val="008E32A0"/>
    <w:rsid w:val="008E3688"/>
    <w:rsid w:val="008E368A"/>
    <w:rsid w:val="008E5D3C"/>
    <w:rsid w:val="008F0F69"/>
    <w:rsid w:val="008F16B2"/>
    <w:rsid w:val="00905494"/>
    <w:rsid w:val="00907486"/>
    <w:rsid w:val="00913ED7"/>
    <w:rsid w:val="009215FA"/>
    <w:rsid w:val="0092489C"/>
    <w:rsid w:val="00941C51"/>
    <w:rsid w:val="00943F87"/>
    <w:rsid w:val="00946F05"/>
    <w:rsid w:val="00947078"/>
    <w:rsid w:val="00950AC6"/>
    <w:rsid w:val="00952A16"/>
    <w:rsid w:val="00956CED"/>
    <w:rsid w:val="00967E65"/>
    <w:rsid w:val="00992E5D"/>
    <w:rsid w:val="009A1304"/>
    <w:rsid w:val="009A2C33"/>
    <w:rsid w:val="009B4CDF"/>
    <w:rsid w:val="009B6910"/>
    <w:rsid w:val="009C6521"/>
    <w:rsid w:val="009C72EE"/>
    <w:rsid w:val="009D4A2E"/>
    <w:rsid w:val="009F0030"/>
    <w:rsid w:val="009F4D5C"/>
    <w:rsid w:val="009F71B5"/>
    <w:rsid w:val="00A04BAB"/>
    <w:rsid w:val="00A164AF"/>
    <w:rsid w:val="00A37A97"/>
    <w:rsid w:val="00A43B1A"/>
    <w:rsid w:val="00A51C98"/>
    <w:rsid w:val="00A6726C"/>
    <w:rsid w:val="00A710A1"/>
    <w:rsid w:val="00A76B35"/>
    <w:rsid w:val="00A81FAC"/>
    <w:rsid w:val="00A91FF2"/>
    <w:rsid w:val="00A979D6"/>
    <w:rsid w:val="00AA2E8C"/>
    <w:rsid w:val="00AB5830"/>
    <w:rsid w:val="00AD1E56"/>
    <w:rsid w:val="00AF46C6"/>
    <w:rsid w:val="00AF6B96"/>
    <w:rsid w:val="00B00B93"/>
    <w:rsid w:val="00B254D8"/>
    <w:rsid w:val="00B535A1"/>
    <w:rsid w:val="00B56E69"/>
    <w:rsid w:val="00B56FBD"/>
    <w:rsid w:val="00B877B1"/>
    <w:rsid w:val="00B94FB5"/>
    <w:rsid w:val="00BA2CA1"/>
    <w:rsid w:val="00BB01F8"/>
    <w:rsid w:val="00BC306C"/>
    <w:rsid w:val="00BC4E6F"/>
    <w:rsid w:val="00BC52E4"/>
    <w:rsid w:val="00BD71C0"/>
    <w:rsid w:val="00BE1608"/>
    <w:rsid w:val="00C06730"/>
    <w:rsid w:val="00C07A91"/>
    <w:rsid w:val="00C15437"/>
    <w:rsid w:val="00C17D6E"/>
    <w:rsid w:val="00C25DFA"/>
    <w:rsid w:val="00C300A9"/>
    <w:rsid w:val="00C415D4"/>
    <w:rsid w:val="00C41A83"/>
    <w:rsid w:val="00C51E1F"/>
    <w:rsid w:val="00C54041"/>
    <w:rsid w:val="00C75186"/>
    <w:rsid w:val="00C810F1"/>
    <w:rsid w:val="00C84ACB"/>
    <w:rsid w:val="00C855CF"/>
    <w:rsid w:val="00C90852"/>
    <w:rsid w:val="00C9669A"/>
    <w:rsid w:val="00CB0200"/>
    <w:rsid w:val="00CB459F"/>
    <w:rsid w:val="00CB597F"/>
    <w:rsid w:val="00CB678C"/>
    <w:rsid w:val="00CD76FF"/>
    <w:rsid w:val="00CE094D"/>
    <w:rsid w:val="00CE0E66"/>
    <w:rsid w:val="00D01CDB"/>
    <w:rsid w:val="00D13F37"/>
    <w:rsid w:val="00D26F27"/>
    <w:rsid w:val="00D320A4"/>
    <w:rsid w:val="00D36BBB"/>
    <w:rsid w:val="00D53526"/>
    <w:rsid w:val="00D6591B"/>
    <w:rsid w:val="00D667D0"/>
    <w:rsid w:val="00D71E48"/>
    <w:rsid w:val="00D72349"/>
    <w:rsid w:val="00D737DA"/>
    <w:rsid w:val="00D74360"/>
    <w:rsid w:val="00D759B2"/>
    <w:rsid w:val="00D8389C"/>
    <w:rsid w:val="00DA40F7"/>
    <w:rsid w:val="00DB15A8"/>
    <w:rsid w:val="00DB502B"/>
    <w:rsid w:val="00DC32FE"/>
    <w:rsid w:val="00DC4039"/>
    <w:rsid w:val="00DC6F9F"/>
    <w:rsid w:val="00DD48EA"/>
    <w:rsid w:val="00DE1DFA"/>
    <w:rsid w:val="00DE54A7"/>
    <w:rsid w:val="00DF4BC2"/>
    <w:rsid w:val="00DF73B6"/>
    <w:rsid w:val="00E0695A"/>
    <w:rsid w:val="00E1553F"/>
    <w:rsid w:val="00E21B5F"/>
    <w:rsid w:val="00E220C1"/>
    <w:rsid w:val="00E46A46"/>
    <w:rsid w:val="00E4709F"/>
    <w:rsid w:val="00E55A5F"/>
    <w:rsid w:val="00E62030"/>
    <w:rsid w:val="00E6364B"/>
    <w:rsid w:val="00E73203"/>
    <w:rsid w:val="00E843AB"/>
    <w:rsid w:val="00E93FB4"/>
    <w:rsid w:val="00EB00EB"/>
    <w:rsid w:val="00EB5DBA"/>
    <w:rsid w:val="00EC1D84"/>
    <w:rsid w:val="00EC22C0"/>
    <w:rsid w:val="00ED2969"/>
    <w:rsid w:val="00ED58F1"/>
    <w:rsid w:val="00EE2007"/>
    <w:rsid w:val="00EE56D4"/>
    <w:rsid w:val="00EE56EB"/>
    <w:rsid w:val="00EE7EFC"/>
    <w:rsid w:val="00EF2AAB"/>
    <w:rsid w:val="00F10165"/>
    <w:rsid w:val="00F129A1"/>
    <w:rsid w:val="00F24A58"/>
    <w:rsid w:val="00F45AB6"/>
    <w:rsid w:val="00F64527"/>
    <w:rsid w:val="00F65558"/>
    <w:rsid w:val="00F66515"/>
    <w:rsid w:val="00F71A38"/>
    <w:rsid w:val="00F73F68"/>
    <w:rsid w:val="00F841D8"/>
    <w:rsid w:val="00FA0972"/>
    <w:rsid w:val="00FC0CE8"/>
    <w:rsid w:val="00FC7552"/>
    <w:rsid w:val="00FD411A"/>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B2D4F"/>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24A58"/>
    <w:pPr>
      <w:keepNext/>
      <w:tabs>
        <w:tab w:val="left" w:pos="709"/>
      </w:tabs>
      <w:jc w:val="center"/>
      <w:outlineLvl w:val="0"/>
    </w:pPr>
    <w:rPr>
      <w:rFonts w:ascii="Arial" w:hAnsi="Arial" w:cs="Arial"/>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45439F"/>
    <w:pPr>
      <w:jc w:val="both"/>
    </w:pPr>
    <w:rPr>
      <w:rFonts w:ascii="Arial" w:hAnsi="Arial"/>
      <w:sz w:val="24"/>
    </w:rPr>
  </w:style>
  <w:style w:type="character" w:customStyle="1" w:styleId="GvdeMetni2Char">
    <w:name w:val="Gövde Metni 2 Char"/>
    <w:basedOn w:val="VarsaylanParagrafYazTipi"/>
    <w:link w:val="GvdeMetni2"/>
    <w:rsid w:val="0045439F"/>
    <w:rPr>
      <w:rFonts w:ascii="Arial" w:eastAsia="Times New Roman" w:hAnsi="Arial" w:cs="Times New Roman"/>
      <w:sz w:val="24"/>
      <w:szCs w:val="20"/>
      <w:lang w:eastAsia="tr-TR"/>
    </w:rPr>
  </w:style>
  <w:style w:type="paragraph" w:styleId="KonuBal">
    <w:name w:val="Title"/>
    <w:basedOn w:val="Normal"/>
    <w:link w:val="KonuBalChar"/>
    <w:qFormat/>
    <w:rsid w:val="0045439F"/>
    <w:pPr>
      <w:jc w:val="center"/>
    </w:pPr>
    <w:rPr>
      <w:b/>
      <w:bCs/>
      <w:sz w:val="44"/>
      <w:szCs w:val="24"/>
    </w:rPr>
  </w:style>
  <w:style w:type="character" w:customStyle="1" w:styleId="KonuBalChar">
    <w:name w:val="Konu Başlığı Char"/>
    <w:basedOn w:val="VarsaylanParagrafYazTipi"/>
    <w:link w:val="KonuBal"/>
    <w:rsid w:val="0045439F"/>
    <w:rPr>
      <w:rFonts w:ascii="Times New Roman" w:eastAsia="Times New Roman" w:hAnsi="Times New Roman" w:cs="Times New Roman"/>
      <w:b/>
      <w:bCs/>
      <w:sz w:val="44"/>
      <w:szCs w:val="24"/>
      <w:lang w:eastAsia="tr-TR"/>
    </w:rPr>
  </w:style>
  <w:style w:type="table" w:styleId="TabloKlavuzu">
    <w:name w:val="Table Grid"/>
    <w:basedOn w:val="NormalTablo"/>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2744"/>
    <w:pPr>
      <w:ind w:left="720"/>
      <w:contextualSpacing/>
    </w:pPr>
  </w:style>
  <w:style w:type="paragraph" w:styleId="stBilgi">
    <w:name w:val="header"/>
    <w:basedOn w:val="Normal"/>
    <w:link w:val="stBilgiChar"/>
    <w:uiPriority w:val="99"/>
    <w:unhideWhenUsed/>
    <w:rsid w:val="00892A9D"/>
    <w:pPr>
      <w:tabs>
        <w:tab w:val="center" w:pos="4536"/>
        <w:tab w:val="right" w:pos="9072"/>
      </w:tabs>
    </w:pPr>
  </w:style>
  <w:style w:type="character" w:customStyle="1" w:styleId="stBilgiChar">
    <w:name w:val="Üst Bilgi Char"/>
    <w:basedOn w:val="VarsaylanParagrafYazTipi"/>
    <w:link w:val="stBilgi"/>
    <w:uiPriority w:val="99"/>
    <w:rsid w:val="00892A9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92A9D"/>
    <w:pPr>
      <w:tabs>
        <w:tab w:val="center" w:pos="4536"/>
        <w:tab w:val="right" w:pos="9072"/>
      </w:tabs>
    </w:pPr>
  </w:style>
  <w:style w:type="character" w:customStyle="1" w:styleId="AltBilgiChar">
    <w:name w:val="Alt Bilgi Char"/>
    <w:basedOn w:val="VarsaylanParagrafYazTipi"/>
    <w:link w:val="AltBilgi"/>
    <w:uiPriority w:val="99"/>
    <w:rsid w:val="00892A9D"/>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rsid w:val="00F24A58"/>
    <w:rPr>
      <w:rFonts w:ascii="Arial" w:eastAsia="Times New Roman" w:hAnsi="Arial" w:cs="Arial"/>
      <w:b/>
      <w:bCs/>
      <w:lang w:eastAsia="tr-TR"/>
    </w:rPr>
  </w:style>
  <w:style w:type="paragraph" w:styleId="BalonMetni">
    <w:name w:val="Balloon Text"/>
    <w:basedOn w:val="Normal"/>
    <w:link w:val="BalonMetniChar"/>
    <w:uiPriority w:val="99"/>
    <w:semiHidden/>
    <w:unhideWhenUsed/>
    <w:rsid w:val="006526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2617"/>
    <w:rPr>
      <w:rFonts w:ascii="Segoe UI" w:eastAsia="Times New Roman" w:hAnsi="Segoe UI" w:cs="Segoe UI"/>
      <w:sz w:val="18"/>
      <w:szCs w:val="18"/>
      <w:lang w:eastAsia="tr-TR"/>
    </w:rPr>
  </w:style>
  <w:style w:type="paragraph" w:styleId="GvdeMetniGirintisi">
    <w:name w:val="Body Text Indent"/>
    <w:basedOn w:val="Normal"/>
    <w:link w:val="GvdeMetniGirintisiChar"/>
    <w:uiPriority w:val="99"/>
    <w:semiHidden/>
    <w:unhideWhenUsed/>
    <w:rsid w:val="002A3C1B"/>
    <w:pPr>
      <w:spacing w:after="120"/>
      <w:ind w:left="283"/>
    </w:pPr>
  </w:style>
  <w:style w:type="character" w:customStyle="1" w:styleId="GvdeMetniGirintisiChar">
    <w:name w:val="Gövde Metni Girintisi Char"/>
    <w:basedOn w:val="VarsaylanParagrafYazTipi"/>
    <w:link w:val="GvdeMetniGirintisi"/>
    <w:uiPriority w:val="99"/>
    <w:semiHidden/>
    <w:rsid w:val="002A3C1B"/>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 w:id="1174686713">
      <w:bodyDiv w:val="1"/>
      <w:marLeft w:val="0"/>
      <w:marRight w:val="0"/>
      <w:marTop w:val="0"/>
      <w:marBottom w:val="0"/>
      <w:divBdr>
        <w:top w:val="none" w:sz="0" w:space="0" w:color="auto"/>
        <w:left w:val="none" w:sz="0" w:space="0" w:color="auto"/>
        <w:bottom w:val="none" w:sz="0" w:space="0" w:color="auto"/>
        <w:right w:val="none" w:sz="0" w:space="0" w:color="auto"/>
      </w:divBdr>
    </w:div>
    <w:div w:id="20537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37EEE0-5AA9-4BE4-8CCC-2A16E183D39D}"/>
</file>

<file path=customXml/itemProps2.xml><?xml version="1.0" encoding="utf-8"?>
<ds:datastoreItem xmlns:ds="http://schemas.openxmlformats.org/officeDocument/2006/customXml" ds:itemID="{A7B4F100-1690-4034-BD4C-72823FFD7AAC}"/>
</file>

<file path=customXml/itemProps3.xml><?xml version="1.0" encoding="utf-8"?>
<ds:datastoreItem xmlns:ds="http://schemas.openxmlformats.org/officeDocument/2006/customXml" ds:itemID="{960C0955-62D7-4EA3-8ABC-E491B1B558CE}"/>
</file>

<file path=docProps/app.xml><?xml version="1.0" encoding="utf-8"?>
<Properties xmlns="http://schemas.openxmlformats.org/officeDocument/2006/extended-properties" xmlns:vt="http://schemas.openxmlformats.org/officeDocument/2006/docPropsVTypes">
  <Template>Normal</Template>
  <TotalTime>0</TotalTime>
  <Pages>9</Pages>
  <Words>1489</Words>
  <Characters>8492</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Çiğdem İRİ</cp:lastModifiedBy>
  <cp:revision>2</cp:revision>
  <cp:lastPrinted>2022-04-04T12:51:00Z</cp:lastPrinted>
  <dcterms:created xsi:type="dcterms:W3CDTF">2024-02-29T08:00:00Z</dcterms:created>
  <dcterms:modified xsi:type="dcterms:W3CDTF">2024-02-29T08:00:00Z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