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2BF90D85" w:rsidR="00E21B5F" w:rsidRPr="00B94FB5" w:rsidRDefault="00F92F4B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DENEYİ YAPAN KURUM</w:t>
            </w:r>
          </w:p>
        </w:tc>
        <w:tc>
          <w:tcPr>
            <w:tcW w:w="1708" w:type="dxa"/>
            <w:vAlign w:val="center"/>
          </w:tcPr>
          <w:p w14:paraId="7F1414F2" w14:textId="4F3F7FE0" w:rsidR="000A4829" w:rsidRPr="00672FB9" w:rsidRDefault="00F92F4B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Deney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>Rapor No:A-01/00/001/1322/2022-0001/00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71922C31" w:rsidR="004C382D" w:rsidRPr="00672FB9" w:rsidRDefault="00947078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947078">
              <w:rPr>
                <w:rFonts w:ascii="Arial" w:hAnsi="Arial" w:cs="Arial"/>
                <w:sz w:val="28"/>
                <w:szCs w:val="28"/>
              </w:rPr>
              <w:t>Traktör Arka Yükleyicisi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F9546C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4055074" w14:textId="291A7DFA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Yapılan Araç / Makine/ Sistemin;</w:t>
      </w:r>
    </w:p>
    <w:p w14:paraId="3AEC4B3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60EEF2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5F9610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B0CAD7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067E9E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D86034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939E23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CA81C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8673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55E3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9008BE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504E9D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88B1E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C225A8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CF6EF2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41F21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4F1B31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770B64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A0C8BDF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E5E9C9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AA17A2" w14:textId="77777777" w:rsidR="00672FB9" w:rsidRPr="005D12C3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E59867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B88F45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012E81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>Adres, Tel, Fax, e-Posta, Elektronik Ağ, Kep</w:t>
      </w:r>
    </w:p>
    <w:p w14:paraId="0942863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8238E1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8012A1B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4FB911D8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09EE629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949DE08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1D786D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45CA6D9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717983E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DC65A8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D8B178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C134C65" w14:textId="4265A423" w:rsidR="00672FB9" w:rsidRPr="00672FB9" w:rsidRDefault="00672FB9" w:rsidP="00422173">
      <w:pPr>
        <w:tabs>
          <w:tab w:val="left" w:pos="3261"/>
        </w:tabs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883979" w:rsidRPr="00672FB9">
        <w:rPr>
          <w:rFonts w:ascii="Arial" w:hAnsi="Arial" w:cs="Arial"/>
          <w:sz w:val="24"/>
          <w:szCs w:val="24"/>
        </w:rPr>
        <w:t>Adres, Tel, Fax,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75E46359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Makine Tanıtımı</w:t>
      </w:r>
    </w:p>
    <w:p w14:paraId="797CEB21" w14:textId="5F5CA5E9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097DB48E" w14:textId="77777777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F92F4B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5F63974E" w14:textId="54F9126B" w:rsidR="00531DF3" w:rsidRDefault="00531DF3" w:rsidP="00F92F4B">
      <w:pPr>
        <w:spacing w:before="120" w:after="120" w:line="240" w:lineRule="atLeast"/>
        <w:ind w:left="709" w:firstLine="426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……………. Firması tarafın</w:t>
      </w:r>
      <w:r w:rsidR="005F6137" w:rsidRPr="00672FB9">
        <w:rPr>
          <w:rFonts w:ascii="Arial" w:hAnsi="Arial" w:cs="Arial"/>
          <w:sz w:val="22"/>
          <w:szCs w:val="22"/>
        </w:rPr>
        <w:t>dan imal/ithal edilen …………marka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r w:rsidR="00947078" w:rsidRPr="00947078">
        <w:rPr>
          <w:rFonts w:ascii="Arial" w:hAnsi="Arial" w:cs="Arial"/>
          <w:sz w:val="22"/>
          <w:szCs w:val="22"/>
        </w:rPr>
        <w:t>traktör arka yükleyicisi</w:t>
      </w:r>
      <w:r w:rsidRPr="00672FB9">
        <w:rPr>
          <w:rFonts w:ascii="Arial" w:hAnsi="Arial" w:cs="Arial"/>
          <w:sz w:val="22"/>
          <w:szCs w:val="22"/>
        </w:rPr>
        <w:t xml:space="preserve">; traktöre üç nokta askı tertibatı ile bağlanan, </w:t>
      </w:r>
      <w:r w:rsidR="00947078" w:rsidRPr="00947078">
        <w:rPr>
          <w:rFonts w:ascii="Arial" w:hAnsi="Arial" w:cs="Arial"/>
          <w:sz w:val="22"/>
          <w:szCs w:val="22"/>
        </w:rPr>
        <w:t xml:space="preserve">boşaltma düzeni mekanik, kaldırma sistemi hidrolik silindir yardımıyla yapılan asılır tip bir makinadır. </w:t>
      </w:r>
    </w:p>
    <w:p w14:paraId="72447121" w14:textId="3792DAED" w:rsidR="00947078" w:rsidRPr="00672FB9" w:rsidRDefault="001C338B" w:rsidP="00F92F4B">
      <w:pPr>
        <w:spacing w:before="120" w:after="120" w:line="240" w:lineRule="atLeast"/>
        <w:ind w:left="709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 y</w:t>
      </w:r>
      <w:r w:rsidR="00947078" w:rsidRPr="00947078">
        <w:rPr>
          <w:rFonts w:ascii="Arial" w:hAnsi="Arial" w:cs="Arial"/>
          <w:sz w:val="22"/>
          <w:szCs w:val="22"/>
        </w:rPr>
        <w:t xml:space="preserve">ükleyici toprak, kum, gübre gibi materyalleri tarımsal amaçlı kısa mesafeli yükleme amacıyla imal edilmiştir. Makine </w:t>
      </w:r>
      <w:r w:rsidR="00947078">
        <w:rPr>
          <w:rFonts w:ascii="Arial" w:hAnsi="Arial" w:cs="Arial"/>
          <w:sz w:val="22"/>
          <w:szCs w:val="22"/>
        </w:rPr>
        <w:t>……………..</w:t>
      </w:r>
      <w:r w:rsidR="00947078" w:rsidRPr="00947078">
        <w:rPr>
          <w:rFonts w:ascii="Arial" w:hAnsi="Arial" w:cs="Arial"/>
          <w:sz w:val="22"/>
          <w:szCs w:val="22"/>
        </w:rPr>
        <w:t xml:space="preserve"> renge boyanmış olup, üzerinde imalatçı firmanın adı yazılı bir etiket bulunmaktadır</w:t>
      </w:r>
      <w:r w:rsidR="00947078">
        <w:rPr>
          <w:rFonts w:ascii="Arial" w:hAnsi="Arial" w:cs="Arial"/>
          <w:sz w:val="22"/>
          <w:szCs w:val="22"/>
        </w:rPr>
        <w:t>.</w:t>
      </w:r>
    </w:p>
    <w:p w14:paraId="2E9EA492" w14:textId="77777777" w:rsidR="00A37A97" w:rsidRPr="00672FB9" w:rsidRDefault="009B6910" w:rsidP="00F92F4B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0564A17" w14:textId="300597FE" w:rsidR="00531DF3" w:rsidRPr="00672FB9" w:rsidRDefault="00531DF3" w:rsidP="00F92F4B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tbl>
      <w:tblPr>
        <w:tblW w:w="4143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741"/>
        <w:gridCol w:w="1864"/>
        <w:gridCol w:w="2410"/>
      </w:tblGrid>
      <w:tr w:rsidR="001947A7" w:rsidRPr="001947A7" w14:paraId="685FAD07" w14:textId="77777777" w:rsidTr="00F92F4B">
        <w:trPr>
          <w:jc w:val="center"/>
        </w:trPr>
        <w:tc>
          <w:tcPr>
            <w:tcW w:w="1664" w:type="pct"/>
          </w:tcPr>
          <w:p w14:paraId="366E2B15" w14:textId="77777777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3" w:type="pct"/>
          </w:tcPr>
          <w:p w14:paraId="2E1B5F87" w14:textId="77777777" w:rsidR="001947A7" w:rsidRPr="001947A7" w:rsidRDefault="001947A7" w:rsidP="001947A7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0" w:type="pct"/>
            <w:vAlign w:val="center"/>
          </w:tcPr>
          <w:p w14:paraId="3B779BC5" w14:textId="62D55B45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Yol Durumunda</w:t>
            </w:r>
          </w:p>
        </w:tc>
        <w:tc>
          <w:tcPr>
            <w:tcW w:w="1604" w:type="pct"/>
            <w:vAlign w:val="center"/>
          </w:tcPr>
          <w:p w14:paraId="769FB7EB" w14:textId="77777777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İş Durumunda</w:t>
            </w:r>
            <w:r w:rsidRPr="001947A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1947A7" w:rsidRPr="001947A7" w14:paraId="53FC4C9B" w14:textId="77777777" w:rsidTr="00F92F4B">
        <w:trPr>
          <w:jc w:val="center"/>
        </w:trPr>
        <w:tc>
          <w:tcPr>
            <w:tcW w:w="1664" w:type="pct"/>
          </w:tcPr>
          <w:p w14:paraId="397DCCB8" w14:textId="48FDDFBC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493" w:type="pct"/>
          </w:tcPr>
          <w:p w14:paraId="25928FE4" w14:textId="592DAC52" w:rsidR="001947A7" w:rsidRPr="001947A7" w:rsidRDefault="001947A7" w:rsidP="001947A7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240" w:type="pct"/>
            <w:vAlign w:val="center"/>
          </w:tcPr>
          <w:p w14:paraId="2A238D41" w14:textId="0A9BBFB2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604" w:type="pct"/>
            <w:vAlign w:val="center"/>
          </w:tcPr>
          <w:p w14:paraId="30EECB5C" w14:textId="39FF1EFF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947A7" w:rsidRPr="001947A7" w14:paraId="73365AC1" w14:textId="77777777" w:rsidTr="00F92F4B">
        <w:trPr>
          <w:jc w:val="center"/>
        </w:trPr>
        <w:tc>
          <w:tcPr>
            <w:tcW w:w="1664" w:type="pct"/>
          </w:tcPr>
          <w:p w14:paraId="1113BB64" w14:textId="0C984F6D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493" w:type="pct"/>
          </w:tcPr>
          <w:p w14:paraId="596FB8B1" w14:textId="4838BAAD" w:rsidR="001947A7" w:rsidRPr="001947A7" w:rsidRDefault="001947A7" w:rsidP="001947A7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240" w:type="pct"/>
            <w:vAlign w:val="center"/>
          </w:tcPr>
          <w:p w14:paraId="3D08A014" w14:textId="1DD25E3D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604" w:type="pct"/>
            <w:vAlign w:val="center"/>
          </w:tcPr>
          <w:p w14:paraId="0EF1F450" w14:textId="0D668B0D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947A7" w:rsidRPr="001947A7" w14:paraId="665F16E1" w14:textId="77777777" w:rsidTr="00F92F4B">
        <w:trPr>
          <w:jc w:val="center"/>
        </w:trPr>
        <w:tc>
          <w:tcPr>
            <w:tcW w:w="1664" w:type="pct"/>
          </w:tcPr>
          <w:p w14:paraId="07449913" w14:textId="3938F577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493" w:type="pct"/>
          </w:tcPr>
          <w:p w14:paraId="4B71EE4A" w14:textId="435E6679" w:rsidR="001947A7" w:rsidRPr="001947A7" w:rsidRDefault="001947A7" w:rsidP="001947A7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240" w:type="pct"/>
            <w:vAlign w:val="center"/>
          </w:tcPr>
          <w:p w14:paraId="6DB12439" w14:textId="010FD622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604" w:type="pct"/>
            <w:vAlign w:val="center"/>
          </w:tcPr>
          <w:p w14:paraId="3FC792FF" w14:textId="3E0F457C" w:rsidR="001947A7" w:rsidRPr="001947A7" w:rsidRDefault="001947A7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7AEE032C" w14:textId="2F72CC98" w:rsidR="00A710A1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p w14:paraId="68FD9233" w14:textId="17F1C425" w:rsidR="00531DF3" w:rsidRPr="00672FB9" w:rsidRDefault="00A710A1" w:rsidP="00F92F4B">
      <w:pPr>
        <w:spacing w:line="0" w:lineRule="atLeast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Ağırlık (kg): </w:t>
      </w:r>
      <w:r w:rsidR="00531DF3" w:rsidRPr="00672FB9">
        <w:rPr>
          <w:rFonts w:ascii="Arial" w:hAnsi="Arial" w:cs="Arial"/>
          <w:sz w:val="24"/>
        </w:rPr>
        <w:t xml:space="preserve"> </w:t>
      </w:r>
    </w:p>
    <w:p w14:paraId="3E032CA7" w14:textId="3139CD2F" w:rsidR="0015478D" w:rsidRPr="00672FB9" w:rsidRDefault="0015478D" w:rsidP="00F92F4B">
      <w:pPr>
        <w:tabs>
          <w:tab w:val="left" w:pos="567"/>
        </w:tabs>
        <w:spacing w:before="120" w:after="120"/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 Traktöre Bağlantı Düzeni</w:t>
      </w:r>
      <w:r w:rsidRPr="00672FB9">
        <w:rPr>
          <w:rFonts w:ascii="Arial" w:hAnsi="Arial" w:cs="Arial"/>
          <w:b/>
          <w:sz w:val="24"/>
        </w:rPr>
        <w:tab/>
      </w:r>
      <w:r w:rsidRPr="00672FB9">
        <w:rPr>
          <w:rFonts w:ascii="Arial" w:hAnsi="Arial" w:cs="Arial"/>
          <w:b/>
          <w:sz w:val="24"/>
        </w:rPr>
        <w:tab/>
      </w:r>
    </w:p>
    <w:p w14:paraId="1AD4DDA2" w14:textId="527584A7" w:rsidR="0015478D" w:rsidRPr="00947078" w:rsidRDefault="0015478D" w:rsidP="00F92F4B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 w:rsidRPr="00947078">
        <w:rPr>
          <w:rFonts w:ascii="Arial" w:hAnsi="Arial" w:cs="Arial"/>
          <w:bCs/>
          <w:sz w:val="22"/>
          <w:szCs w:val="18"/>
        </w:rPr>
        <w:t xml:space="preserve">Üç nokta askı sistemi </w:t>
      </w:r>
      <w:r w:rsidR="001C338B">
        <w:rPr>
          <w:rFonts w:ascii="Arial" w:hAnsi="Arial" w:cs="Arial"/>
          <w:bCs/>
          <w:sz w:val="22"/>
          <w:szCs w:val="22"/>
        </w:rPr>
        <w:t>TS ISO 730</w:t>
      </w:r>
      <w:r>
        <w:rPr>
          <w:rFonts w:ascii="Arial" w:hAnsi="Arial" w:cs="Arial"/>
          <w:bCs/>
          <w:sz w:val="22"/>
          <w:szCs w:val="18"/>
        </w:rPr>
        <w:t xml:space="preserve">’a </w:t>
      </w:r>
      <w:r w:rsidRPr="00947078">
        <w:rPr>
          <w:rFonts w:ascii="Arial" w:hAnsi="Arial" w:cs="Arial"/>
          <w:bCs/>
          <w:sz w:val="22"/>
          <w:szCs w:val="18"/>
        </w:rPr>
        <w:t xml:space="preserve">göre kategori </w:t>
      </w:r>
      <w:r>
        <w:rPr>
          <w:rFonts w:ascii="Arial" w:hAnsi="Arial" w:cs="Arial"/>
          <w:bCs/>
          <w:sz w:val="22"/>
          <w:szCs w:val="18"/>
        </w:rPr>
        <w:t>…</w:t>
      </w:r>
      <w:r w:rsidRPr="00947078">
        <w:rPr>
          <w:rFonts w:ascii="Arial" w:hAnsi="Arial" w:cs="Arial"/>
          <w:bCs/>
          <w:sz w:val="22"/>
          <w:szCs w:val="18"/>
        </w:rPr>
        <w:t xml:space="preserve">’ye dahildir. Üç nokta askı düzeni </w:t>
      </w:r>
      <w:r>
        <w:rPr>
          <w:rFonts w:ascii="Arial" w:hAnsi="Arial" w:cs="Arial"/>
          <w:bCs/>
          <w:sz w:val="22"/>
          <w:szCs w:val="18"/>
        </w:rPr>
        <w:t>……….</w:t>
      </w:r>
      <w:r w:rsidRPr="00947078">
        <w:rPr>
          <w:rFonts w:ascii="Arial" w:hAnsi="Arial" w:cs="Arial"/>
          <w:bCs/>
          <w:sz w:val="22"/>
          <w:szCs w:val="18"/>
        </w:rPr>
        <w:t xml:space="preserve"> mm’lik profilden yapılmış olup, bağlantı noktalarının oluşturulmasında ise </w:t>
      </w:r>
      <w:r>
        <w:rPr>
          <w:rFonts w:ascii="Arial" w:hAnsi="Arial" w:cs="Arial"/>
          <w:bCs/>
          <w:sz w:val="22"/>
          <w:szCs w:val="18"/>
        </w:rPr>
        <w:t>……..</w:t>
      </w:r>
      <w:r w:rsidRPr="00947078">
        <w:rPr>
          <w:rFonts w:ascii="Arial" w:hAnsi="Arial" w:cs="Arial"/>
          <w:bCs/>
          <w:sz w:val="22"/>
          <w:szCs w:val="18"/>
        </w:rPr>
        <w:t xml:space="preserve">mm'lik saclarla takviye edilmiştir. </w:t>
      </w:r>
    </w:p>
    <w:p w14:paraId="734756F5" w14:textId="77777777" w:rsidR="0015478D" w:rsidRPr="00947078" w:rsidRDefault="0015478D" w:rsidP="00F92F4B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 w:rsidRPr="00947078">
        <w:rPr>
          <w:rFonts w:ascii="Arial" w:hAnsi="Arial" w:cs="Arial"/>
          <w:bCs/>
          <w:sz w:val="22"/>
          <w:szCs w:val="18"/>
        </w:rPr>
        <w:t xml:space="preserve">Çatı </w:t>
      </w:r>
      <w:r>
        <w:rPr>
          <w:rFonts w:ascii="Arial" w:hAnsi="Arial" w:cs="Arial"/>
          <w:bCs/>
          <w:sz w:val="22"/>
          <w:szCs w:val="18"/>
        </w:rPr>
        <w:t>………</w:t>
      </w:r>
      <w:r w:rsidRPr="00947078">
        <w:rPr>
          <w:rFonts w:ascii="Arial" w:hAnsi="Arial" w:cs="Arial"/>
          <w:bCs/>
          <w:sz w:val="22"/>
          <w:szCs w:val="18"/>
        </w:rPr>
        <w:t xml:space="preserve"> mm’lik profilden oluşturulmuştur. Çatının ön tarafında </w:t>
      </w:r>
      <w:r>
        <w:rPr>
          <w:rFonts w:ascii="Arial" w:hAnsi="Arial" w:cs="Arial"/>
          <w:bCs/>
          <w:sz w:val="22"/>
          <w:szCs w:val="18"/>
        </w:rPr>
        <w:t>……</w:t>
      </w:r>
      <w:r w:rsidRPr="00947078">
        <w:rPr>
          <w:rFonts w:ascii="Arial" w:hAnsi="Arial" w:cs="Arial"/>
          <w:bCs/>
          <w:sz w:val="22"/>
          <w:szCs w:val="18"/>
        </w:rPr>
        <w:t xml:space="preserve"> mm’lik ve uzunluğu </w:t>
      </w:r>
      <w:r>
        <w:rPr>
          <w:rFonts w:ascii="Arial" w:hAnsi="Arial" w:cs="Arial"/>
          <w:bCs/>
          <w:sz w:val="22"/>
          <w:szCs w:val="18"/>
        </w:rPr>
        <w:t>…</w:t>
      </w:r>
      <w:r w:rsidRPr="00947078">
        <w:rPr>
          <w:rFonts w:ascii="Arial" w:hAnsi="Arial" w:cs="Arial"/>
          <w:bCs/>
          <w:sz w:val="22"/>
          <w:szCs w:val="18"/>
        </w:rPr>
        <w:t xml:space="preserve"> mm olan profilden yapılmış bir dayama ayağı bulunmaktadır.</w:t>
      </w:r>
    </w:p>
    <w:p w14:paraId="001EEF06" w14:textId="37C466C1" w:rsidR="00297B1B" w:rsidRPr="00672FB9" w:rsidRDefault="00320DE3" w:rsidP="00F92F4B">
      <w:pPr>
        <w:spacing w:before="120" w:after="120"/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</w:t>
      </w:r>
      <w:r w:rsidR="0015478D"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 w:rsidR="001947A7">
        <w:rPr>
          <w:rFonts w:ascii="Arial" w:hAnsi="Arial" w:cs="Arial"/>
          <w:b/>
          <w:sz w:val="24"/>
        </w:rPr>
        <w:t>Kepçe Düzeni</w:t>
      </w:r>
    </w:p>
    <w:p w14:paraId="3DC470A1" w14:textId="3C9A9926" w:rsidR="002D1AE6" w:rsidRPr="00672FB9" w:rsidRDefault="00F129A1" w:rsidP="00F92F4B">
      <w:pPr>
        <w:spacing w:before="60" w:after="60"/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15478D">
        <w:rPr>
          <w:rFonts w:ascii="Arial" w:hAnsi="Arial" w:cs="Arial"/>
          <w:b/>
          <w:sz w:val="24"/>
        </w:rPr>
        <w:t>3</w:t>
      </w:r>
      <w:r w:rsidR="002D1AE6" w:rsidRPr="00672FB9">
        <w:rPr>
          <w:rFonts w:ascii="Arial" w:hAnsi="Arial" w:cs="Arial"/>
          <w:b/>
          <w:sz w:val="24"/>
        </w:rPr>
        <w:t>.</w:t>
      </w:r>
      <w:r w:rsidR="00320DE3" w:rsidRPr="00672FB9">
        <w:rPr>
          <w:rFonts w:ascii="Arial" w:hAnsi="Arial" w:cs="Arial"/>
          <w:b/>
          <w:sz w:val="24"/>
        </w:rPr>
        <w:t>1.</w:t>
      </w:r>
      <w:r w:rsidR="00893FAA" w:rsidRPr="00893FAA">
        <w:t xml:space="preserve"> </w:t>
      </w:r>
      <w:r w:rsidR="00893FAA" w:rsidRPr="00893FAA">
        <w:rPr>
          <w:rFonts w:ascii="Arial" w:hAnsi="Arial" w:cs="Arial"/>
          <w:b/>
          <w:sz w:val="24"/>
        </w:rPr>
        <w:t>Kepçe ve Doldurma-Boşaltma Sistemi</w:t>
      </w:r>
    </w:p>
    <w:p w14:paraId="724498F6" w14:textId="0FF26B84" w:rsidR="00893FAA" w:rsidRPr="00893FAA" w:rsidRDefault="00893FAA" w:rsidP="00F92F4B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893FAA">
        <w:rPr>
          <w:rFonts w:ascii="Arial" w:hAnsi="Arial" w:cs="Arial"/>
          <w:sz w:val="22"/>
          <w:szCs w:val="22"/>
        </w:rPr>
        <w:t xml:space="preserve">Kepçe </w:t>
      </w:r>
      <w:r w:rsidR="00407BDF">
        <w:rPr>
          <w:rFonts w:ascii="Arial" w:hAnsi="Arial" w:cs="Arial"/>
          <w:sz w:val="22"/>
          <w:szCs w:val="22"/>
        </w:rPr>
        <w:t>…</w:t>
      </w:r>
      <w:r w:rsidRPr="00893FAA">
        <w:rPr>
          <w:rFonts w:ascii="Arial" w:hAnsi="Arial" w:cs="Arial"/>
          <w:sz w:val="22"/>
          <w:szCs w:val="22"/>
        </w:rPr>
        <w:t xml:space="preserve"> mm’lik sac malzemeden yapılmış ve kepçe tabanı ile kenarlarından </w:t>
      </w:r>
      <w:r w:rsidR="00407BDF">
        <w:rPr>
          <w:rFonts w:ascii="Arial" w:hAnsi="Arial" w:cs="Arial"/>
          <w:sz w:val="22"/>
          <w:szCs w:val="22"/>
        </w:rPr>
        <w:t>…..</w:t>
      </w:r>
      <w:r w:rsidRPr="00893FAA">
        <w:rPr>
          <w:rFonts w:ascii="Arial" w:hAnsi="Arial" w:cs="Arial"/>
          <w:sz w:val="22"/>
          <w:szCs w:val="22"/>
        </w:rPr>
        <w:t xml:space="preserve"> mm’lik lamalarla takviye edilmiştir. Kepçenin yüklenecek materyale kolay batmasını sağlamak amacıyla kepçe ağız kenarında </w:t>
      </w:r>
      <w:r w:rsidR="00905494">
        <w:rPr>
          <w:rFonts w:ascii="Arial" w:hAnsi="Arial" w:cs="Arial"/>
          <w:sz w:val="22"/>
          <w:szCs w:val="22"/>
        </w:rPr>
        <w:t>….</w:t>
      </w:r>
      <w:r w:rsidRPr="00893FAA">
        <w:rPr>
          <w:rFonts w:ascii="Arial" w:hAnsi="Arial" w:cs="Arial"/>
          <w:sz w:val="22"/>
          <w:szCs w:val="22"/>
        </w:rPr>
        <w:t xml:space="preserve"> adet çelik dökümden yapılmış batıcı uç bulunmaktadır.</w:t>
      </w:r>
      <w:r w:rsidR="00905494">
        <w:rPr>
          <w:rFonts w:ascii="Arial" w:hAnsi="Arial" w:cs="Arial"/>
          <w:sz w:val="22"/>
          <w:szCs w:val="22"/>
        </w:rPr>
        <w:t xml:space="preserve"> Kepçe tırnaklarında kullanılan malzemenin sertliği …. RSD-C’dir.</w:t>
      </w:r>
    </w:p>
    <w:p w14:paraId="4CAD0097" w14:textId="23F880B1" w:rsidR="00893FAA" w:rsidRPr="00893FAA" w:rsidRDefault="00893FAA" w:rsidP="00F92F4B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893FAA">
        <w:rPr>
          <w:rFonts w:ascii="Arial" w:hAnsi="Arial" w:cs="Arial"/>
          <w:sz w:val="22"/>
          <w:szCs w:val="22"/>
        </w:rPr>
        <w:t xml:space="preserve">Kepçe-çatı bağlantısı, kepçenin arka kısmında bulunan </w:t>
      </w:r>
      <w:r w:rsidR="00905494">
        <w:rPr>
          <w:rFonts w:ascii="Arial" w:hAnsi="Arial" w:cs="Arial"/>
          <w:sz w:val="22"/>
          <w:szCs w:val="22"/>
        </w:rPr>
        <w:t>….</w:t>
      </w:r>
      <w:r w:rsidRPr="00893FAA">
        <w:rPr>
          <w:rFonts w:ascii="Arial" w:hAnsi="Arial" w:cs="Arial"/>
          <w:sz w:val="22"/>
          <w:szCs w:val="22"/>
        </w:rPr>
        <w:t xml:space="preserve"> mm’lik özel şekillendirilmiş saclarla ve kepçe arasına takılmış </w:t>
      </w:r>
      <w:r w:rsidR="00905494">
        <w:rPr>
          <w:rFonts w:ascii="Arial" w:hAnsi="Arial" w:cs="Arial"/>
          <w:sz w:val="22"/>
          <w:szCs w:val="22"/>
        </w:rPr>
        <w:t>…..</w:t>
      </w:r>
      <w:r w:rsidRPr="00893FAA">
        <w:rPr>
          <w:rFonts w:ascii="Arial" w:hAnsi="Arial" w:cs="Arial"/>
          <w:sz w:val="22"/>
          <w:szCs w:val="22"/>
        </w:rPr>
        <w:t xml:space="preserve"> mm’lik pimler aracılığı ile kepçenin kendi ekseninde dönebilmesini sağlayacak şekilde yapılmıştır. Ayrıca bu bağlantı </w:t>
      </w:r>
      <w:r w:rsidR="00905494">
        <w:rPr>
          <w:rFonts w:ascii="Arial" w:hAnsi="Arial" w:cs="Arial"/>
          <w:sz w:val="22"/>
          <w:szCs w:val="22"/>
        </w:rPr>
        <w:t>…..</w:t>
      </w:r>
      <w:r w:rsidRPr="00893FAA">
        <w:rPr>
          <w:rFonts w:ascii="Arial" w:hAnsi="Arial" w:cs="Arial"/>
          <w:sz w:val="22"/>
          <w:szCs w:val="22"/>
        </w:rPr>
        <w:t xml:space="preserve"> mm'lik saclarla takviye edilmiş</w:t>
      </w:r>
      <w:r w:rsidR="00905494">
        <w:rPr>
          <w:rFonts w:ascii="Arial" w:hAnsi="Arial" w:cs="Arial"/>
          <w:sz w:val="22"/>
          <w:szCs w:val="22"/>
        </w:rPr>
        <w:t>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1"/>
        <w:gridCol w:w="2126"/>
      </w:tblGrid>
      <w:tr w:rsidR="005E0F90" w:rsidRPr="00BC306C" w14:paraId="544D13B1" w14:textId="77777777" w:rsidTr="00F909A7">
        <w:trPr>
          <w:jc w:val="center"/>
        </w:trPr>
        <w:tc>
          <w:tcPr>
            <w:tcW w:w="4530" w:type="dxa"/>
          </w:tcPr>
          <w:p w14:paraId="71E5A452" w14:textId="056F8CF5" w:rsidR="005E0F90" w:rsidRPr="005E0F90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90">
              <w:rPr>
                <w:rFonts w:ascii="Arial" w:hAnsi="Arial" w:cs="Arial"/>
                <w:b/>
                <w:bCs/>
                <w:sz w:val="22"/>
                <w:szCs w:val="22"/>
              </w:rPr>
              <w:t>Kepçe Boyutları</w:t>
            </w:r>
          </w:p>
        </w:tc>
        <w:tc>
          <w:tcPr>
            <w:tcW w:w="851" w:type="dxa"/>
          </w:tcPr>
          <w:p w14:paraId="11DDD6E0" w14:textId="3250E4D1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89173C" w14:textId="6466F187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90" w:rsidRPr="00BC306C" w14:paraId="3F1EC761" w14:textId="77777777" w:rsidTr="00F909A7">
        <w:trPr>
          <w:jc w:val="center"/>
        </w:trPr>
        <w:tc>
          <w:tcPr>
            <w:tcW w:w="4530" w:type="dxa"/>
          </w:tcPr>
          <w:p w14:paraId="2BF93E4D" w14:textId="6543E868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FAA">
              <w:rPr>
                <w:rFonts w:ascii="Arial" w:hAnsi="Arial" w:cs="Arial"/>
                <w:sz w:val="22"/>
                <w:szCs w:val="22"/>
              </w:rPr>
              <w:t>Kepçe Genişliği</w:t>
            </w:r>
          </w:p>
        </w:tc>
        <w:tc>
          <w:tcPr>
            <w:tcW w:w="851" w:type="dxa"/>
          </w:tcPr>
          <w:p w14:paraId="13D7D103" w14:textId="5873219A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597A2D0A" w14:textId="37B1B1DB" w:rsidR="005E0F90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1F1D6A6F" w14:textId="77777777" w:rsidTr="00F909A7">
        <w:trPr>
          <w:jc w:val="center"/>
        </w:trPr>
        <w:tc>
          <w:tcPr>
            <w:tcW w:w="4530" w:type="dxa"/>
          </w:tcPr>
          <w:p w14:paraId="1AD3998D" w14:textId="69D11D54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FAA">
              <w:rPr>
                <w:rFonts w:ascii="Arial" w:hAnsi="Arial" w:cs="Arial"/>
                <w:sz w:val="22"/>
                <w:szCs w:val="22"/>
              </w:rPr>
              <w:t>Kepçe Derinliği</w:t>
            </w:r>
          </w:p>
        </w:tc>
        <w:tc>
          <w:tcPr>
            <w:tcW w:w="851" w:type="dxa"/>
          </w:tcPr>
          <w:p w14:paraId="42B66A5F" w14:textId="2FF00EEF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6B1BA888" w14:textId="370101EA" w:rsidR="005E0F90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4DD72C85" w14:textId="77777777" w:rsidTr="005E0F90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14:paraId="4688F612" w14:textId="7E0A9D5C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FAA">
              <w:rPr>
                <w:rFonts w:ascii="Arial" w:hAnsi="Arial" w:cs="Arial"/>
                <w:sz w:val="22"/>
                <w:szCs w:val="22"/>
              </w:rPr>
              <w:t>Kepçe Eğrilik Yarıçapı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54F0E6" w14:textId="65396794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A71A9" w14:textId="3CB3424D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0DFF0929" w14:textId="77777777" w:rsidTr="005E0F90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2D3D922" w14:textId="5DF10A7D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FAA">
              <w:rPr>
                <w:rFonts w:ascii="Arial" w:hAnsi="Arial" w:cs="Arial"/>
                <w:sz w:val="22"/>
                <w:szCs w:val="22"/>
              </w:rPr>
              <w:t>Kepçe Hacmi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3DDFFE" w14:textId="1D672A2C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C6E9AA" w14:textId="44036B13" w:rsidR="005E0F90" w:rsidRPr="00BC306C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2BFCE45" w14:textId="5008FF78" w:rsidR="005E0F90" w:rsidRPr="005E0F90" w:rsidRDefault="005E0F90" w:rsidP="00F92F4B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5E0F90">
        <w:rPr>
          <w:rFonts w:ascii="Arial" w:hAnsi="Arial" w:cs="Arial"/>
          <w:sz w:val="22"/>
          <w:szCs w:val="22"/>
        </w:rPr>
        <w:lastRenderedPageBreak/>
        <w:t>Kepçenin kaldırılıp indirilmesinde</w:t>
      </w:r>
      <w:r w:rsidR="00B00B93">
        <w:rPr>
          <w:rFonts w:ascii="Arial" w:hAnsi="Arial" w:cs="Arial"/>
          <w:sz w:val="22"/>
          <w:szCs w:val="22"/>
        </w:rPr>
        <w:t xml:space="preserve"> kullanılan hidrolik devre elemanları </w:t>
      </w:r>
      <w:r w:rsidR="00B00B93" w:rsidRPr="00B00B93">
        <w:rPr>
          <w:rFonts w:ascii="Arial" w:hAnsi="Arial" w:cs="Arial"/>
          <w:sz w:val="22"/>
          <w:szCs w:val="22"/>
        </w:rPr>
        <w:t>TS EN ISO 4413</w:t>
      </w:r>
      <w:r w:rsidR="00B00B93">
        <w:rPr>
          <w:rFonts w:ascii="Arial" w:hAnsi="Arial" w:cs="Arial"/>
          <w:sz w:val="22"/>
          <w:szCs w:val="22"/>
        </w:rPr>
        <w:t xml:space="preserve">’a uygundur. Kepçenin kaldırılmasında </w:t>
      </w:r>
      <w:r w:rsidR="00407BDF">
        <w:rPr>
          <w:rFonts w:ascii="Arial" w:hAnsi="Arial" w:cs="Arial"/>
          <w:sz w:val="22"/>
          <w:szCs w:val="22"/>
        </w:rPr>
        <w:t>….</w:t>
      </w:r>
      <w:r w:rsidRPr="005E0F90">
        <w:rPr>
          <w:rFonts w:ascii="Arial" w:hAnsi="Arial" w:cs="Arial"/>
          <w:sz w:val="22"/>
          <w:szCs w:val="22"/>
        </w:rPr>
        <w:t xml:space="preserve">etkili </w:t>
      </w:r>
      <w:r w:rsidR="00407BDF">
        <w:rPr>
          <w:rFonts w:ascii="Arial" w:hAnsi="Arial" w:cs="Arial"/>
          <w:sz w:val="22"/>
          <w:szCs w:val="22"/>
        </w:rPr>
        <w:t>….</w:t>
      </w:r>
      <w:r w:rsidRPr="005E0F90">
        <w:rPr>
          <w:rFonts w:ascii="Arial" w:hAnsi="Arial" w:cs="Arial"/>
          <w:sz w:val="22"/>
          <w:szCs w:val="22"/>
        </w:rPr>
        <w:t xml:space="preserve"> adet hidrolik silindir kullanılmıştır. Hidrolik silindir-çatı bağlantısında </w:t>
      </w:r>
      <w:r w:rsidR="00407BDF">
        <w:rPr>
          <w:rFonts w:ascii="Arial" w:hAnsi="Arial" w:cs="Arial"/>
          <w:sz w:val="22"/>
          <w:szCs w:val="22"/>
        </w:rPr>
        <w:t>…..</w:t>
      </w:r>
      <w:r w:rsidRPr="005E0F90">
        <w:rPr>
          <w:rFonts w:ascii="Arial" w:hAnsi="Arial" w:cs="Arial"/>
          <w:sz w:val="22"/>
          <w:szCs w:val="22"/>
        </w:rPr>
        <w:t xml:space="preserve"> mm’lik lama malzemeler kullanılmıştır.</w:t>
      </w:r>
    </w:p>
    <w:p w14:paraId="6B34BD18" w14:textId="63E76373" w:rsidR="00A37A97" w:rsidRPr="005E0F90" w:rsidRDefault="005E0F90" w:rsidP="00F92F4B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5E0F90">
        <w:rPr>
          <w:rFonts w:ascii="Arial" w:hAnsi="Arial" w:cs="Arial"/>
          <w:sz w:val="22"/>
          <w:szCs w:val="22"/>
        </w:rPr>
        <w:t>Yükleyici üzerinde bulunan hidrolik silindir vasıtasıyla kepçenin doldurulacak materyal seviyesine getirildikten sonra traktör ile ilerleyerek kepçenin materyale batması sağlanarak kepçe doldurulmaktadır.</w:t>
      </w:r>
    </w:p>
    <w:p w14:paraId="3EDF28B7" w14:textId="4A6C4C23" w:rsidR="005E0F90" w:rsidRDefault="005E0F90" w:rsidP="00F92F4B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5E0F90">
        <w:rPr>
          <w:rFonts w:ascii="Arial" w:hAnsi="Arial" w:cs="Arial"/>
          <w:bCs/>
          <w:sz w:val="22"/>
          <w:szCs w:val="22"/>
        </w:rPr>
        <w:t xml:space="preserve">Kepçenin boşaltılması çift etkili hidrolik silindir ile sağlanmaktadır. Kepçenin boşaltıldıktan sonra tekrar eski konumuna gelmesi de bu silindir aracılığı sağlanmaktadır. Silindir çatı ve kepçe bağlantısında </w:t>
      </w:r>
      <w:r w:rsidR="00407BDF">
        <w:rPr>
          <w:rFonts w:ascii="Arial" w:hAnsi="Arial" w:cs="Arial"/>
          <w:bCs/>
          <w:sz w:val="22"/>
          <w:szCs w:val="22"/>
        </w:rPr>
        <w:t>…..</w:t>
      </w:r>
      <w:r w:rsidRPr="005E0F90">
        <w:rPr>
          <w:rFonts w:ascii="Arial" w:hAnsi="Arial" w:cs="Arial"/>
          <w:bCs/>
          <w:sz w:val="22"/>
          <w:szCs w:val="22"/>
        </w:rPr>
        <w:t xml:space="preserve"> mm'lik ve </w:t>
      </w:r>
      <w:r w:rsidR="00407BDF">
        <w:rPr>
          <w:rFonts w:ascii="Arial" w:hAnsi="Arial" w:cs="Arial"/>
          <w:bCs/>
          <w:sz w:val="22"/>
          <w:szCs w:val="22"/>
        </w:rPr>
        <w:t>…..</w:t>
      </w:r>
      <w:r w:rsidRPr="005E0F90">
        <w:rPr>
          <w:rFonts w:ascii="Arial" w:hAnsi="Arial" w:cs="Arial"/>
          <w:bCs/>
          <w:sz w:val="22"/>
          <w:szCs w:val="22"/>
        </w:rPr>
        <w:t xml:space="preserve"> mm'lik saclarla ve Ø </w:t>
      </w:r>
      <w:r w:rsidR="00407BDF">
        <w:rPr>
          <w:rFonts w:ascii="Arial" w:hAnsi="Arial" w:cs="Arial"/>
          <w:bCs/>
          <w:sz w:val="22"/>
          <w:szCs w:val="22"/>
        </w:rPr>
        <w:t>……</w:t>
      </w:r>
      <w:r w:rsidRPr="005E0F90">
        <w:rPr>
          <w:rFonts w:ascii="Arial" w:hAnsi="Arial" w:cs="Arial"/>
          <w:bCs/>
          <w:sz w:val="22"/>
          <w:szCs w:val="22"/>
        </w:rPr>
        <w:t xml:space="preserve"> mm'lik milller aracılığı ile yapılmıştır.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1"/>
        <w:gridCol w:w="2126"/>
      </w:tblGrid>
      <w:tr w:rsidR="005E0F90" w:rsidRPr="00BC306C" w14:paraId="090187E5" w14:textId="77777777" w:rsidTr="00F909A7">
        <w:trPr>
          <w:jc w:val="center"/>
        </w:trPr>
        <w:tc>
          <w:tcPr>
            <w:tcW w:w="4530" w:type="dxa"/>
          </w:tcPr>
          <w:p w14:paraId="48424892" w14:textId="38A7B179" w:rsidR="005E0F90" w:rsidRPr="005E0F90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90">
              <w:rPr>
                <w:rFonts w:ascii="Arial" w:hAnsi="Arial" w:cs="Arial"/>
                <w:b/>
                <w:bCs/>
                <w:sz w:val="22"/>
                <w:szCs w:val="22"/>
              </w:rPr>
              <w:t>Hidrolik Silindir Özellikleri</w:t>
            </w:r>
          </w:p>
        </w:tc>
        <w:tc>
          <w:tcPr>
            <w:tcW w:w="851" w:type="dxa"/>
          </w:tcPr>
          <w:p w14:paraId="31E6DF35" w14:textId="3622E090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0DC9C0" w14:textId="50C524D5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90" w:rsidRPr="00BC306C" w14:paraId="5EDAB6E7" w14:textId="77777777" w:rsidTr="00F909A7">
        <w:trPr>
          <w:jc w:val="center"/>
        </w:trPr>
        <w:tc>
          <w:tcPr>
            <w:tcW w:w="4530" w:type="dxa"/>
          </w:tcPr>
          <w:p w14:paraId="1AC71810" w14:textId="7981F046" w:rsidR="005E0F90" w:rsidRPr="005E0F90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90">
              <w:rPr>
                <w:rFonts w:ascii="Arial" w:hAnsi="Arial" w:cs="Arial"/>
                <w:b/>
                <w:bCs/>
                <w:sz w:val="22"/>
                <w:szCs w:val="22"/>
              </w:rPr>
              <w:t>Yükleyici Kaldırılmasında Kullanılan;</w:t>
            </w:r>
          </w:p>
        </w:tc>
        <w:tc>
          <w:tcPr>
            <w:tcW w:w="851" w:type="dxa"/>
          </w:tcPr>
          <w:p w14:paraId="62F2E1CF" w14:textId="3D860225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CDA90A" w14:textId="69AD6EF1" w:rsidR="005E0F90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90" w:rsidRPr="00BC306C" w14:paraId="59B78637" w14:textId="77777777" w:rsidTr="00F909A7">
        <w:trPr>
          <w:jc w:val="center"/>
        </w:trPr>
        <w:tc>
          <w:tcPr>
            <w:tcW w:w="4530" w:type="dxa"/>
          </w:tcPr>
          <w:p w14:paraId="07A7A6B2" w14:textId="48681A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F90">
              <w:rPr>
                <w:rFonts w:ascii="Arial" w:hAnsi="Arial" w:cs="Arial"/>
                <w:sz w:val="22"/>
                <w:szCs w:val="22"/>
              </w:rPr>
              <w:t>Tipi</w:t>
            </w:r>
          </w:p>
        </w:tc>
        <w:tc>
          <w:tcPr>
            <w:tcW w:w="851" w:type="dxa"/>
          </w:tcPr>
          <w:p w14:paraId="45B2A7EC" w14:textId="6A44B4D3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E0D77B" w14:textId="77777777" w:rsidR="005E0F90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6F5B5D29" w14:textId="77777777" w:rsidTr="00F909A7">
        <w:trPr>
          <w:jc w:val="center"/>
        </w:trPr>
        <w:tc>
          <w:tcPr>
            <w:tcW w:w="4530" w:type="dxa"/>
          </w:tcPr>
          <w:p w14:paraId="70A4C19F" w14:textId="347AE98B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F90">
              <w:rPr>
                <w:rFonts w:ascii="Arial" w:hAnsi="Arial" w:cs="Arial"/>
                <w:sz w:val="22"/>
                <w:szCs w:val="22"/>
              </w:rPr>
              <w:t xml:space="preserve">Piston </w:t>
            </w: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5E0F90">
              <w:rPr>
                <w:rFonts w:ascii="Arial" w:hAnsi="Arial" w:cs="Arial"/>
                <w:sz w:val="22"/>
                <w:szCs w:val="22"/>
              </w:rPr>
              <w:t>apı</w:t>
            </w:r>
          </w:p>
        </w:tc>
        <w:tc>
          <w:tcPr>
            <w:tcW w:w="851" w:type="dxa"/>
          </w:tcPr>
          <w:p w14:paraId="7BA4E233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7F86BF07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19127937" w14:textId="77777777" w:rsidTr="00F909A7">
        <w:trPr>
          <w:jc w:val="center"/>
        </w:trPr>
        <w:tc>
          <w:tcPr>
            <w:tcW w:w="4530" w:type="dxa"/>
          </w:tcPr>
          <w:p w14:paraId="1F11E435" w14:textId="43B8783F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Silindir Et Kalınlığı</w:t>
            </w:r>
          </w:p>
        </w:tc>
        <w:tc>
          <w:tcPr>
            <w:tcW w:w="851" w:type="dxa"/>
          </w:tcPr>
          <w:p w14:paraId="0C6C97E7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3D0C39CE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4364E2A2" w14:textId="77777777" w:rsidTr="00F909A7">
        <w:trPr>
          <w:jc w:val="center"/>
        </w:trPr>
        <w:tc>
          <w:tcPr>
            <w:tcW w:w="4530" w:type="dxa"/>
          </w:tcPr>
          <w:p w14:paraId="74C1039A" w14:textId="59A3999F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Piston Kolu Çapı</w:t>
            </w:r>
          </w:p>
        </w:tc>
        <w:tc>
          <w:tcPr>
            <w:tcW w:w="851" w:type="dxa"/>
          </w:tcPr>
          <w:p w14:paraId="2BB415DF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36B7C748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43993612" w14:textId="77777777" w:rsidTr="00F909A7">
        <w:trPr>
          <w:jc w:val="center"/>
        </w:trPr>
        <w:tc>
          <w:tcPr>
            <w:tcW w:w="4530" w:type="dxa"/>
          </w:tcPr>
          <w:p w14:paraId="105733A7" w14:textId="2E62CBEC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Maksimum Strok</w:t>
            </w:r>
          </w:p>
        </w:tc>
        <w:tc>
          <w:tcPr>
            <w:tcW w:w="851" w:type="dxa"/>
          </w:tcPr>
          <w:p w14:paraId="7C653620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51DA6D20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4493F586" w14:textId="77777777" w:rsidTr="00F909A7">
        <w:trPr>
          <w:jc w:val="center"/>
        </w:trPr>
        <w:tc>
          <w:tcPr>
            <w:tcW w:w="4530" w:type="dxa"/>
          </w:tcPr>
          <w:p w14:paraId="67BC3B62" w14:textId="7E4B0CD1" w:rsidR="005E0F90" w:rsidRPr="005E0F90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90">
              <w:rPr>
                <w:rFonts w:ascii="Arial" w:hAnsi="Arial" w:cs="Arial"/>
                <w:b/>
                <w:bCs/>
                <w:sz w:val="22"/>
                <w:szCs w:val="22"/>
              </w:rPr>
              <w:t>Kepçe Boşaltılmasında Kullanılan;</w:t>
            </w:r>
          </w:p>
        </w:tc>
        <w:tc>
          <w:tcPr>
            <w:tcW w:w="851" w:type="dxa"/>
          </w:tcPr>
          <w:p w14:paraId="3B3F1F8E" w14:textId="7CA8940D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AA5536" w14:textId="42DFFB79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90" w:rsidRPr="00BC306C" w14:paraId="392BFBDA" w14:textId="77777777" w:rsidTr="00F909A7">
        <w:trPr>
          <w:jc w:val="center"/>
        </w:trPr>
        <w:tc>
          <w:tcPr>
            <w:tcW w:w="4530" w:type="dxa"/>
          </w:tcPr>
          <w:p w14:paraId="7B3EE7B9" w14:textId="4B71C241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Tipi</w:t>
            </w:r>
          </w:p>
        </w:tc>
        <w:tc>
          <w:tcPr>
            <w:tcW w:w="851" w:type="dxa"/>
          </w:tcPr>
          <w:p w14:paraId="374CA070" w14:textId="7966ED3F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B3C8D3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03F22421" w14:textId="77777777" w:rsidTr="00F909A7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14:paraId="6769B2AF" w14:textId="00584ADE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Piston Çapı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F8D145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811AE8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22909088" w14:textId="77777777" w:rsidTr="00F909A7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B60C466" w14:textId="2F9EE181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Silindir Et Kalınlığı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5B8905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A46A58" w14:textId="77777777" w:rsidR="005E0F90" w:rsidRPr="00BC306C" w:rsidRDefault="005E0F90" w:rsidP="00F909A7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7509DD8C" w14:textId="77777777" w:rsidTr="00F909A7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014DD44" w14:textId="2B084CA4" w:rsidR="005E0F90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Piston Kolu Çapı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7965AD" w14:textId="56009AA8" w:rsidR="005E0F90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3E6DE0" w14:textId="7662AEFC" w:rsidR="005E0F90" w:rsidRDefault="009F4D5C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0F90" w:rsidRPr="00BC306C" w14:paraId="379A989D" w14:textId="77777777" w:rsidTr="00F909A7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AE14A8B" w14:textId="389FDB64" w:rsidR="005E0F90" w:rsidRDefault="005E0F90" w:rsidP="005D12C3">
            <w:pPr>
              <w:spacing w:before="40" w:after="40"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Maksimum St</w:t>
            </w:r>
            <w:r w:rsidR="00EC16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F58698" w14:textId="66E4FA65" w:rsidR="005E0F90" w:rsidRDefault="005E0F90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3955BA" w14:textId="4C2D0697" w:rsidR="005E0F90" w:rsidRDefault="009F4D5C" w:rsidP="005E0F90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A3825CF" w14:textId="77777777" w:rsidR="009F0030" w:rsidRPr="00672FB9" w:rsidRDefault="009F0030" w:rsidP="00F92F4B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5BAF371D" w14:textId="54CDC2FC" w:rsidR="006F41F7" w:rsidRPr="00197F20" w:rsidRDefault="006F41F7" w:rsidP="006F41F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ve TS </w:t>
      </w:r>
      <w:r>
        <w:rPr>
          <w:rFonts w:ascii="Arial" w:hAnsi="Arial" w:cs="Arial"/>
          <w:sz w:val="22"/>
          <w:szCs w:val="22"/>
        </w:rPr>
        <w:t>10305</w:t>
      </w:r>
      <w:r w:rsidRPr="00197F20">
        <w:rPr>
          <w:rFonts w:ascii="Arial" w:hAnsi="Arial" w:cs="Arial"/>
          <w:sz w:val="22"/>
          <w:szCs w:val="22"/>
        </w:rPr>
        <w:t xml:space="preserve"> esaslarına göre, uygulama ve laboratuvar deneyleri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197F20">
        <w:rPr>
          <w:rFonts w:ascii="Arial" w:hAnsi="Arial" w:cs="Arial"/>
          <w:sz w:val="22"/>
          <w:szCs w:val="22"/>
        </w:rPr>
        <w:t xml:space="preserve"> Bölümünde yapılmıştır.</w:t>
      </w:r>
      <w:r>
        <w:rPr>
          <w:rFonts w:ascii="Arial" w:hAnsi="Arial" w:cs="Arial"/>
          <w:sz w:val="22"/>
          <w:szCs w:val="22"/>
        </w:rPr>
        <w:t xml:space="preserve"> </w:t>
      </w:r>
      <w:r w:rsidRPr="00197F20">
        <w:rPr>
          <w:rFonts w:ascii="Arial" w:hAnsi="Arial" w:cs="Arial"/>
          <w:sz w:val="22"/>
          <w:szCs w:val="22"/>
        </w:rPr>
        <w:t xml:space="preserve">Denemelerde başlanılmadan önce materyalden TS </w:t>
      </w:r>
      <w:r>
        <w:rPr>
          <w:rFonts w:ascii="Arial" w:hAnsi="Arial" w:cs="Arial"/>
          <w:sz w:val="22"/>
          <w:szCs w:val="22"/>
        </w:rPr>
        <w:t>10305’e göre</w:t>
      </w:r>
      <w:r w:rsidRPr="00197F20">
        <w:rPr>
          <w:rFonts w:ascii="Arial" w:hAnsi="Arial" w:cs="Arial"/>
          <w:sz w:val="22"/>
          <w:szCs w:val="22"/>
        </w:rPr>
        <w:t xml:space="preserve"> örnek alınmış</w:t>
      </w:r>
      <w:r>
        <w:rPr>
          <w:rFonts w:ascii="Arial" w:hAnsi="Arial" w:cs="Arial"/>
          <w:sz w:val="22"/>
          <w:szCs w:val="22"/>
        </w:rPr>
        <w:t>tır.</w:t>
      </w:r>
    </w:p>
    <w:p w14:paraId="786527A7" w14:textId="77777777" w:rsidR="006F41F7" w:rsidRDefault="006F41F7" w:rsidP="00F92F4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5D8F0AB5" w14:textId="227BF901" w:rsidR="00055FA2" w:rsidRPr="00672FB9" w:rsidRDefault="00055FA2" w:rsidP="00F92F4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6382032D" w:rsidR="00D71E48" w:rsidRDefault="00D71E48" w:rsidP="00F92F4B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t xml:space="preserve">Laboratuvar denemeleri </w:t>
      </w:r>
      <w:r w:rsidRPr="009F4D5C">
        <w:rPr>
          <w:rFonts w:ascii="Arial" w:hAnsi="Arial" w:cs="Arial"/>
          <w:sz w:val="22"/>
          <w:szCs w:val="22"/>
        </w:rPr>
        <w:t>TS 10305</w:t>
      </w:r>
      <w:r>
        <w:rPr>
          <w:rFonts w:ascii="Arial" w:hAnsi="Arial" w:cs="Arial"/>
          <w:sz w:val="22"/>
          <w:szCs w:val="22"/>
        </w:rPr>
        <w:t xml:space="preserve"> (Tarım Makinaları – Traktör Arka Yükleyicileri) standardına göre yapılmıştır. Deneyler yatay bir düzlem üzerinde</w:t>
      </w:r>
      <w:r w:rsidR="00637FCB">
        <w:rPr>
          <w:rFonts w:ascii="Arial" w:hAnsi="Arial" w:cs="Arial"/>
          <w:sz w:val="22"/>
          <w:szCs w:val="22"/>
        </w:rPr>
        <w:t xml:space="preserve"> ve</w:t>
      </w:r>
      <w:r w:rsidR="00AB5830">
        <w:rPr>
          <w:rFonts w:ascii="Arial" w:hAnsi="Arial" w:cs="Arial"/>
          <w:sz w:val="22"/>
          <w:szCs w:val="22"/>
        </w:rPr>
        <w:t xml:space="preserve"> eş zamanlı olarak gerçekleştirilmiştir.</w:t>
      </w:r>
    </w:p>
    <w:p w14:paraId="0BD64DA2" w14:textId="00726542" w:rsidR="009D4A2E" w:rsidRDefault="009D4A2E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374AEC8C" w14:textId="07C80A54" w:rsidR="000674DB" w:rsidRDefault="000674DB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Traktör arka yükleyici sert ve düz bir düzlem üzerine yerleştirilerek muayeneler gerçekleştirilmiştir. </w:t>
      </w:r>
    </w:p>
    <w:p w14:paraId="2040ED6B" w14:textId="5FB5CEDA" w:rsidR="000674DB" w:rsidRDefault="000674DB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Azami kaldırma yüksekliği muayenesinde kepçe anma yükü kadar ağırlıkla yüklenerek kaldırma silindirleri kullanılarak en yüksek konuma getirilmiştir. </w:t>
      </w:r>
    </w:p>
    <w:p w14:paraId="5CCD6812" w14:textId="40E2E131" w:rsidR="000674DB" w:rsidRDefault="000674DB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Boşaltma yüksekliği muayenesinde </w:t>
      </w:r>
      <w:r w:rsidR="00407BDF">
        <w:rPr>
          <w:rFonts w:ascii="Arial" w:hAnsi="Arial" w:cs="Arial"/>
          <w:sz w:val="22"/>
          <w:szCs w:val="22"/>
        </w:rPr>
        <w:t xml:space="preserve">arka yükleyici azami kaldırma yüksekliğine kaldırılırmış ve kepçenin boşaltma durumuna getirilmiştir. </w:t>
      </w:r>
    </w:p>
    <w:p w14:paraId="5AE5DA2F" w14:textId="79B97394" w:rsidR="00407BDF" w:rsidRDefault="00407BDF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Küreme derinliği muayenesinde üç nokta askı tertibatı en alt konuma getirilmiş ve kepçe kaldırmasındaki hidrolik silindir tam kapalı konuma getirilmiştir. </w:t>
      </w:r>
    </w:p>
    <w:p w14:paraId="79B10CB3" w14:textId="27C391AF" w:rsidR="00D71E48" w:rsidRDefault="00D71E48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6789A5AE" w14:textId="0929E707" w:rsidR="00BC4FDC" w:rsidRDefault="00BC4FDC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t xml:space="preserve">Uygulama denemelerinde, </w:t>
      </w:r>
      <w:r>
        <w:rPr>
          <w:rFonts w:ascii="Arial" w:hAnsi="Arial" w:cs="Arial"/>
          <w:sz w:val="22"/>
          <w:szCs w:val="22"/>
        </w:rPr>
        <w:t>traktör arka yükleyici</w:t>
      </w:r>
      <w:r w:rsidRPr="002A3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 (materyal) ‘ın belli eğim açısında nakledilerek</w:t>
      </w:r>
      <w:r w:rsidRPr="002A3C1B">
        <w:rPr>
          <w:rFonts w:ascii="Arial" w:hAnsi="Arial" w:cs="Arial"/>
          <w:sz w:val="22"/>
          <w:szCs w:val="22"/>
        </w:rPr>
        <w:t xml:space="preserve"> çalışılmıştır. </w:t>
      </w:r>
      <w:r>
        <w:rPr>
          <w:rFonts w:ascii="Arial" w:hAnsi="Arial" w:cs="Arial"/>
          <w:sz w:val="22"/>
          <w:szCs w:val="22"/>
        </w:rPr>
        <w:t xml:space="preserve">Traktör arka yükleyicisinin </w:t>
      </w:r>
      <w:r w:rsidRPr="002A3C1B">
        <w:rPr>
          <w:rFonts w:ascii="Arial" w:hAnsi="Arial" w:cs="Arial"/>
          <w:sz w:val="22"/>
          <w:szCs w:val="22"/>
        </w:rPr>
        <w:t>yapısal sağlamlığı, kullanım kolaylığı</w:t>
      </w:r>
      <w:r>
        <w:rPr>
          <w:rFonts w:ascii="Arial" w:hAnsi="Arial" w:cs="Arial"/>
          <w:sz w:val="22"/>
          <w:szCs w:val="22"/>
        </w:rPr>
        <w:t xml:space="preserve">, güç tüketimi </w:t>
      </w:r>
      <w:r w:rsidRPr="002A3C1B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iletim</w:t>
      </w:r>
      <w:r w:rsidRPr="002A3C1B">
        <w:rPr>
          <w:rFonts w:ascii="Arial" w:hAnsi="Arial" w:cs="Arial"/>
          <w:sz w:val="22"/>
          <w:szCs w:val="22"/>
        </w:rPr>
        <w:t xml:space="preserve"> kapasitesi belirlenmiştir.</w:t>
      </w:r>
    </w:p>
    <w:p w14:paraId="17A9D093" w14:textId="77777777" w:rsidR="009B6910" w:rsidRPr="00672FB9" w:rsidRDefault="00DC6F9F" w:rsidP="005C55D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55A1CB9" w14:textId="238A3CAE" w:rsidR="002D1AE6" w:rsidRDefault="00055FA2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750"/>
        <w:gridCol w:w="1929"/>
      </w:tblGrid>
      <w:tr w:rsidR="00AB5830" w:rsidRPr="00AB5830" w14:paraId="6CB45460" w14:textId="602E6D2E" w:rsidTr="00AB5830">
        <w:trPr>
          <w:jc w:val="center"/>
        </w:trPr>
        <w:tc>
          <w:tcPr>
            <w:tcW w:w="5443" w:type="dxa"/>
            <w:gridSpan w:val="2"/>
          </w:tcPr>
          <w:p w14:paraId="1A5C945C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B5830">
              <w:rPr>
                <w:rFonts w:ascii="Arial" w:hAnsi="Arial" w:cs="Arial"/>
                <w:b/>
                <w:sz w:val="22"/>
                <w:szCs w:val="22"/>
              </w:rPr>
              <w:t>Açıklama</w:t>
            </w:r>
          </w:p>
        </w:tc>
        <w:tc>
          <w:tcPr>
            <w:tcW w:w="1929" w:type="dxa"/>
          </w:tcPr>
          <w:p w14:paraId="701F7272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30" w:rsidRPr="00AB5830" w14:paraId="677F648D" w14:textId="01767F78" w:rsidTr="00AB5830">
        <w:trPr>
          <w:jc w:val="center"/>
        </w:trPr>
        <w:tc>
          <w:tcPr>
            <w:tcW w:w="4693" w:type="dxa"/>
          </w:tcPr>
          <w:p w14:paraId="5D15E79A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/>
                <w:bCs/>
                <w:sz w:val="22"/>
                <w:szCs w:val="22"/>
              </w:rPr>
              <w:t>Deneyde kullanılan traktörün</w:t>
            </w:r>
          </w:p>
        </w:tc>
        <w:tc>
          <w:tcPr>
            <w:tcW w:w="0" w:type="auto"/>
          </w:tcPr>
          <w:p w14:paraId="2C62DB2F" w14:textId="25FE2760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14:paraId="3A04E268" w14:textId="22395B47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830">
              <w:rPr>
                <w:rFonts w:ascii="Arial" w:hAnsi="Arial" w:cs="Arial"/>
                <w:b/>
                <w:sz w:val="22"/>
                <w:szCs w:val="22"/>
              </w:rPr>
              <w:t>Ölçüm Değeri</w:t>
            </w:r>
          </w:p>
        </w:tc>
      </w:tr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Toplam ağırlığı</w:t>
            </w:r>
          </w:p>
        </w:tc>
        <w:tc>
          <w:tcPr>
            <w:tcW w:w="0" w:type="auto"/>
          </w:tcPr>
          <w:p w14:paraId="70AD8603" w14:textId="51B812BC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Ön aks ağırlığı</w:t>
            </w:r>
          </w:p>
        </w:tc>
        <w:tc>
          <w:tcPr>
            <w:tcW w:w="0" w:type="auto"/>
          </w:tcPr>
          <w:p w14:paraId="00A568B1" w14:textId="400E3D47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6EF3BE36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 xml:space="preserve">Arka </w:t>
            </w:r>
            <w:r w:rsidR="003470C9" w:rsidRPr="00AB5830">
              <w:rPr>
                <w:rFonts w:ascii="Arial" w:hAnsi="Arial" w:cs="Arial"/>
                <w:sz w:val="22"/>
                <w:szCs w:val="22"/>
              </w:rPr>
              <w:t>aks</w:t>
            </w:r>
            <w:r w:rsidRPr="00AB5830">
              <w:rPr>
                <w:rFonts w:ascii="Arial" w:hAnsi="Arial" w:cs="Arial"/>
                <w:sz w:val="22"/>
                <w:szCs w:val="22"/>
              </w:rPr>
              <w:t xml:space="preserve"> ağırlığı</w:t>
            </w:r>
          </w:p>
        </w:tc>
        <w:tc>
          <w:tcPr>
            <w:tcW w:w="0" w:type="auto"/>
          </w:tcPr>
          <w:p w14:paraId="1223CCA7" w14:textId="578DB315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622B535" w14:textId="37F244C0" w:rsidTr="00AB5830">
        <w:trPr>
          <w:jc w:val="center"/>
        </w:trPr>
        <w:tc>
          <w:tcPr>
            <w:tcW w:w="4693" w:type="dxa"/>
            <w:vAlign w:val="center"/>
          </w:tcPr>
          <w:p w14:paraId="702E7CB8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Ağırlık merkezinin arka aksa uzaklığı</w:t>
            </w:r>
          </w:p>
        </w:tc>
        <w:tc>
          <w:tcPr>
            <w:tcW w:w="0" w:type="auto"/>
          </w:tcPr>
          <w:p w14:paraId="42738E31" w14:textId="4A5711B2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6444449A" w14:textId="45E62561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11AA2FED" w14:textId="2A08B365" w:rsidTr="00AB5830">
        <w:trPr>
          <w:jc w:val="center"/>
        </w:trPr>
        <w:tc>
          <w:tcPr>
            <w:tcW w:w="4693" w:type="dxa"/>
            <w:vAlign w:val="center"/>
          </w:tcPr>
          <w:p w14:paraId="5C8E9010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color w:val="000000" w:themeColor="text1"/>
                <w:sz w:val="22"/>
                <w:szCs w:val="22"/>
              </w:rPr>
              <w:t>Toprak Sınıfı</w:t>
            </w:r>
          </w:p>
        </w:tc>
        <w:tc>
          <w:tcPr>
            <w:tcW w:w="0" w:type="auto"/>
          </w:tcPr>
          <w:p w14:paraId="64399F89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2AD6EF4D" w14:textId="2934C77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9B12145" w14:textId="12A72D00" w:rsidTr="00AB5830">
        <w:trPr>
          <w:jc w:val="center"/>
        </w:trPr>
        <w:tc>
          <w:tcPr>
            <w:tcW w:w="4693" w:type="dxa"/>
            <w:vAlign w:val="center"/>
          </w:tcPr>
          <w:p w14:paraId="48FD52D1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Toprak cinsi</w:t>
            </w:r>
          </w:p>
        </w:tc>
        <w:tc>
          <w:tcPr>
            <w:tcW w:w="0" w:type="auto"/>
            <w:vAlign w:val="center"/>
          </w:tcPr>
          <w:p w14:paraId="395EECD9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32760C2D" w14:textId="68D5EAA9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1178B2E2" w14:textId="75BDF682" w:rsidTr="00AB5830">
        <w:trPr>
          <w:jc w:val="center"/>
        </w:trPr>
        <w:tc>
          <w:tcPr>
            <w:tcW w:w="4693" w:type="dxa"/>
            <w:vAlign w:val="center"/>
          </w:tcPr>
          <w:p w14:paraId="6B55FEC6" w14:textId="6CB3D50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Toprak nemi</w:t>
            </w:r>
          </w:p>
        </w:tc>
        <w:tc>
          <w:tcPr>
            <w:tcW w:w="0" w:type="auto"/>
            <w:vAlign w:val="center"/>
          </w:tcPr>
          <w:p w14:paraId="5D1BE04C" w14:textId="0A23C5D1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13A6C31A" w14:textId="719856F1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E5F3970" w14:textId="69ECC670" w:rsidR="006D08CB" w:rsidRPr="00672FB9" w:rsidRDefault="00DC6F9F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1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Maksimum Kaldırma Kapasitesi</w:t>
            </w:r>
          </w:p>
        </w:tc>
        <w:tc>
          <w:tcPr>
            <w:tcW w:w="851" w:type="dxa"/>
          </w:tcPr>
          <w:p w14:paraId="0EE3966A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(kg)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Azami Kaldırma Yüksekliği</w:t>
            </w:r>
          </w:p>
        </w:tc>
        <w:tc>
          <w:tcPr>
            <w:tcW w:w="851" w:type="dxa"/>
          </w:tcPr>
          <w:p w14:paraId="4B9CFAA8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Boşaltma Yüksekliği</w:t>
            </w:r>
          </w:p>
        </w:tc>
        <w:tc>
          <w:tcPr>
            <w:tcW w:w="851" w:type="dxa"/>
          </w:tcPr>
          <w:p w14:paraId="3FCA5EEC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Kazı Derinliği</w:t>
            </w:r>
          </w:p>
        </w:tc>
        <w:tc>
          <w:tcPr>
            <w:tcW w:w="851" w:type="dxa"/>
          </w:tcPr>
          <w:p w14:paraId="40320B29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675" w:rsidRPr="00BC306C" w14:paraId="6BA234CA" w14:textId="77777777" w:rsidTr="00BE31AB">
        <w:trPr>
          <w:jc w:val="center"/>
        </w:trPr>
        <w:tc>
          <w:tcPr>
            <w:tcW w:w="4530" w:type="dxa"/>
          </w:tcPr>
          <w:p w14:paraId="769C4590" w14:textId="77777777" w:rsidR="00A55675" w:rsidRPr="00BC306C" w:rsidRDefault="00A55675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25A8A9" w14:textId="77777777" w:rsidR="00A55675" w:rsidRDefault="00A55675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C44545" w14:textId="77777777" w:rsidR="00A55675" w:rsidRDefault="00A55675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C41C6" w14:textId="77777777" w:rsidR="006F41F7" w:rsidRDefault="006F41F7" w:rsidP="006F41F7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>
        <w:rPr>
          <w:rFonts w:ascii="Arial" w:hAnsi="Arial" w:cs="Arial"/>
          <w:b/>
          <w:sz w:val="24"/>
          <w:szCs w:val="24"/>
        </w:rPr>
        <w:t>v</w:t>
      </w:r>
      <w:r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6B34290F" w14:textId="50F208AC" w:rsidR="006F41F7" w:rsidRDefault="006F41F7" w:rsidP="006F41F7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 xml:space="preserve">Makinede kullanılan malzemeler ve boyutlar TS </w:t>
      </w:r>
      <w:r>
        <w:rPr>
          <w:rFonts w:ascii="Arial" w:hAnsi="Arial" w:cs="Arial"/>
          <w:sz w:val="22"/>
          <w:szCs w:val="22"/>
        </w:rPr>
        <w:t>10305</w:t>
      </w:r>
      <w:r w:rsidRPr="00E55A5F">
        <w:rPr>
          <w:rFonts w:ascii="Arial" w:hAnsi="Arial" w:cs="Arial"/>
          <w:sz w:val="22"/>
          <w:szCs w:val="22"/>
        </w:rPr>
        <w:t>; performans, kapasite ve etkinlik bakımından da tarım tekniği ölçütlerine uygundur.</w:t>
      </w:r>
    </w:p>
    <w:p w14:paraId="4B182660" w14:textId="3D7E8234" w:rsidR="006F41F7" w:rsidRDefault="006F41F7" w:rsidP="006F41F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Laboratuvar denemelerinde, makinede kullanılan malzemeler ve boyutlar belirlenmiştir. Ayrıca, makine organlarında çalışma sonrası kırılma, çatlama ve kalıcı biçim değişikliğinin olup olmadığına bakılmıştır. </w:t>
      </w:r>
    </w:p>
    <w:p w14:paraId="479EB9B0" w14:textId="22959A19" w:rsidR="00A55675" w:rsidRDefault="00A55675" w:rsidP="00A55675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F41F7">
        <w:rPr>
          <w:rFonts w:ascii="Arial" w:hAnsi="Arial" w:cs="Arial"/>
          <w:b/>
          <w:sz w:val="24"/>
          <w:szCs w:val="24"/>
        </w:rPr>
        <w:t>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7060AB76" w14:textId="59222355" w:rsidR="00A55675" w:rsidRDefault="00A55675" w:rsidP="00A55675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traktör </w:t>
      </w:r>
      <w:r w:rsidR="006F41F7">
        <w:rPr>
          <w:rFonts w:ascii="Arial" w:hAnsi="Arial" w:cs="Arial"/>
          <w:bCs/>
          <w:sz w:val="22"/>
          <w:szCs w:val="22"/>
        </w:rPr>
        <w:t>arka</w:t>
      </w:r>
      <w:r w:rsidRPr="00163285">
        <w:rPr>
          <w:rFonts w:ascii="Arial" w:hAnsi="Arial" w:cs="Arial"/>
          <w:bCs/>
          <w:sz w:val="22"/>
          <w:szCs w:val="22"/>
        </w:rPr>
        <w:t xml:space="preserve"> yükleyicisinin bağlantı düzeni, hidrolik silindirleri, kaldırma kolları, </w:t>
      </w:r>
      <w:r w:rsidR="006F41F7">
        <w:rPr>
          <w:rFonts w:ascii="Arial" w:hAnsi="Arial" w:cs="Arial"/>
          <w:bCs/>
          <w:sz w:val="22"/>
          <w:szCs w:val="22"/>
        </w:rPr>
        <w:t xml:space="preserve">kepçe </w:t>
      </w:r>
      <w:r w:rsidRPr="00163285">
        <w:rPr>
          <w:rFonts w:ascii="Arial" w:hAnsi="Arial" w:cs="Arial"/>
          <w:bCs/>
          <w:sz w:val="22"/>
          <w:szCs w:val="22"/>
        </w:rPr>
        <w:t>ve k</w:t>
      </w:r>
      <w:r w:rsidR="006F41F7">
        <w:rPr>
          <w:rFonts w:ascii="Arial" w:hAnsi="Arial" w:cs="Arial"/>
          <w:bCs/>
          <w:sz w:val="22"/>
          <w:szCs w:val="22"/>
        </w:rPr>
        <w:t>epçe</w:t>
      </w:r>
      <w:r w:rsidRPr="00163285">
        <w:rPr>
          <w:rFonts w:ascii="Arial" w:hAnsi="Arial" w:cs="Arial"/>
          <w:bCs/>
          <w:sz w:val="22"/>
          <w:szCs w:val="22"/>
        </w:rPr>
        <w:t xml:space="preserve"> boşaltma sisteminde </w:t>
      </w:r>
      <w:r w:rsidRPr="00163285">
        <w:rPr>
          <w:rFonts w:ascii="Arial" w:hAnsi="Arial" w:cs="Arial"/>
          <w:bCs/>
          <w:sz w:val="22"/>
          <w:szCs w:val="22"/>
        </w:rPr>
        <w:lastRenderedPageBreak/>
        <w:t>herhangi bir uygunsuzluk ve kalıcı deformasyon görülmemiştir. Yükleyicinin traktöre bağlanıp sökülmesinde, ayarlanmasında ve kullanılmasında herhangi bir zorlukla karşılaşılmamıştır. Bakım, ayar ve kullanım kolaylığı yönünden uygun bir yapıya sahip olduğu görülmüştür</w:t>
      </w:r>
      <w:r>
        <w:rPr>
          <w:rFonts w:ascii="Arial" w:hAnsi="Arial" w:cs="Arial"/>
          <w:bCs/>
          <w:sz w:val="22"/>
          <w:szCs w:val="22"/>
        </w:rPr>
        <w:t>.</w:t>
      </w:r>
    </w:p>
    <w:p w14:paraId="1B77E0FA" w14:textId="77777777" w:rsidR="00A55675" w:rsidRDefault="00A55675" w:rsidP="00A55675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8E8A938" w14:textId="78C67418" w:rsidR="009B6910" w:rsidRPr="00672FB9" w:rsidRDefault="009B6910" w:rsidP="005C55D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6DAEC6E" w14:textId="45825131" w:rsidR="00252D22" w:rsidRDefault="00252D22" w:rsidP="005C55D0">
      <w:pPr>
        <w:spacing w:before="120" w:after="120"/>
        <w:ind w:left="567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……… firması tarafından imal edilen …….. marka …. model….  tip </w:t>
      </w:r>
      <w:r w:rsidRPr="00672FB9">
        <w:rPr>
          <w:rFonts w:ascii="Arial" w:hAnsi="Arial" w:cs="Arial"/>
          <w:sz w:val="24"/>
          <w:szCs w:val="24"/>
        </w:rPr>
        <w:t>makin</w:t>
      </w:r>
      <w:r w:rsidR="006F41F7">
        <w:rPr>
          <w:rFonts w:ascii="Arial" w:hAnsi="Arial" w:cs="Arial"/>
          <w:sz w:val="24"/>
          <w:szCs w:val="24"/>
        </w:rPr>
        <w:t>e,</w:t>
      </w:r>
      <w:r w:rsidRPr="00672FB9">
        <w:rPr>
          <w:rFonts w:ascii="Arial" w:hAnsi="Arial" w:cs="Arial"/>
          <w:sz w:val="22"/>
          <w:szCs w:val="22"/>
        </w:rPr>
        <w:t xml:space="preserve">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271C7F8E" w14:textId="4FA40ACA" w:rsidR="006F41F7" w:rsidRPr="00E55A5F" w:rsidRDefault="006F41F7" w:rsidP="006F41F7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E55A5F">
        <w:rPr>
          <w:rFonts w:ascii="Arial" w:hAnsi="Arial" w:cs="Arial"/>
          <w:sz w:val="22"/>
          <w:szCs w:val="22"/>
        </w:rPr>
        <w:t xml:space="preserve">” tarafından imal edilen taşınabilir </w:t>
      </w:r>
      <w:r>
        <w:rPr>
          <w:rFonts w:ascii="Arial" w:hAnsi="Arial" w:cs="Arial"/>
          <w:sz w:val="22"/>
          <w:szCs w:val="22"/>
        </w:rPr>
        <w:t>traktör arka yükeyicinin</w:t>
      </w:r>
      <w:r w:rsidRPr="00E55A5F">
        <w:rPr>
          <w:rFonts w:ascii="Arial" w:hAnsi="Arial" w:cs="Arial"/>
          <w:sz w:val="22"/>
          <w:szCs w:val="22"/>
        </w:rPr>
        <w:t xml:space="preserve">, denemesi yapılan koşullardaki sonuçlara göre tarım tekniği yönünden </w:t>
      </w:r>
      <w:r w:rsidRPr="00E55A5F">
        <w:rPr>
          <w:rFonts w:ascii="Arial" w:hAnsi="Arial" w:cs="Arial"/>
          <w:b/>
          <w:bCs/>
          <w:sz w:val="22"/>
          <w:szCs w:val="22"/>
        </w:rPr>
        <w:t>UYGUN</w:t>
      </w:r>
      <w:r w:rsidRPr="00E55A5F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337192E1" w14:textId="77777777" w:rsidR="006F41F7" w:rsidRPr="00672FB9" w:rsidRDefault="006F41F7" w:rsidP="005C55D0">
      <w:pPr>
        <w:spacing w:before="120" w:after="120"/>
        <w:ind w:left="567"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5B856CA" w14:textId="77777777" w:rsidR="009B6910" w:rsidRPr="00672FB9" w:rsidRDefault="009B6910" w:rsidP="00EC16A8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10942B81" w14:textId="77777777" w:rsidR="005D12C3" w:rsidRDefault="005D12C3" w:rsidP="001C338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985" w:hanging="1276"/>
        <w:jc w:val="both"/>
        <w:rPr>
          <w:rFonts w:ascii="Arial" w:hAnsi="Arial" w:cs="Arial"/>
          <w:bCs/>
          <w:sz w:val="22"/>
          <w:szCs w:val="22"/>
        </w:rPr>
      </w:pPr>
      <w:r w:rsidRPr="002E469A">
        <w:rPr>
          <w:rFonts w:ascii="Arial" w:hAnsi="Arial" w:cs="Arial"/>
          <w:bCs/>
          <w:sz w:val="22"/>
          <w:szCs w:val="22"/>
        </w:rPr>
        <w:t>TS 10305</w:t>
      </w:r>
      <w:r>
        <w:rPr>
          <w:rFonts w:ascii="Arial" w:hAnsi="Arial" w:cs="Arial"/>
          <w:bCs/>
          <w:sz w:val="22"/>
          <w:szCs w:val="22"/>
        </w:rPr>
        <w:t>:</w:t>
      </w:r>
      <w:r w:rsidRPr="002E469A">
        <w:rPr>
          <w:rFonts w:ascii="Arial" w:hAnsi="Arial" w:cs="Arial"/>
          <w:bCs/>
          <w:sz w:val="22"/>
          <w:szCs w:val="22"/>
        </w:rPr>
        <w:t xml:space="preserve"> Tarım makinaları-Traktör arka yükleyicileri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8D641D9" w14:textId="1A74DECD" w:rsidR="0050477A" w:rsidRPr="002E469A" w:rsidRDefault="0050477A" w:rsidP="001C338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985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TS ISO 730: Tarımsal Tekerlekli Traktörler- Arkaya Monte Üç Nokta Bağlantı – 1N,2N, 3N, 4N VE 4 </w:t>
      </w:r>
      <w:r w:rsidR="006F12E6">
        <w:rPr>
          <w:rFonts w:ascii="Arial" w:hAnsi="Arial" w:cs="Arial"/>
          <w:bCs/>
          <w:sz w:val="22"/>
          <w:szCs w:val="22"/>
        </w:rPr>
        <w:t>Kategorileri</w:t>
      </w:r>
    </w:p>
    <w:p w14:paraId="20B465DD" w14:textId="50AEDC2D" w:rsidR="0050477A" w:rsidRPr="002E469A" w:rsidRDefault="0050477A" w:rsidP="001C338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985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TS EN ISO 6508-1: Metalik Malzemeler-Rockwell Sertlik Deneyi-Bölüm 1: Deney Metodu</w:t>
      </w:r>
    </w:p>
    <w:p w14:paraId="624CE277" w14:textId="22827B5F" w:rsidR="00A55675" w:rsidRDefault="00A55675" w:rsidP="00EC16A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985" w:hanging="1276"/>
        <w:jc w:val="both"/>
        <w:rPr>
          <w:rFonts w:ascii="Arial" w:hAnsi="Arial" w:cs="Arial"/>
          <w:bCs/>
          <w:sz w:val="22"/>
          <w:szCs w:val="22"/>
        </w:rPr>
      </w:pPr>
    </w:p>
    <w:p w14:paraId="6BC8AC57" w14:textId="77777777" w:rsidR="00A55675" w:rsidRDefault="00A556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77777777" w:rsidR="00F24A58" w:rsidRPr="00474A4D" w:rsidRDefault="00F24A58" w:rsidP="00EC16A8">
      <w:pPr>
        <w:pStyle w:val="ListeParagraf"/>
        <w:numPr>
          <w:ilvl w:val="0"/>
          <w:numId w:val="3"/>
        </w:numPr>
        <w:spacing w:before="240" w:after="240"/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---------------------------------oOo</w:t>
            </w:r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8"/>
      <w:footerReference w:type="default" r:id="rId9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E4ADE" w14:textId="77777777" w:rsidR="009F1752" w:rsidRDefault="009F1752" w:rsidP="00892A9D">
      <w:r>
        <w:separator/>
      </w:r>
    </w:p>
  </w:endnote>
  <w:endnote w:type="continuationSeparator" w:id="0">
    <w:p w14:paraId="75C57D64" w14:textId="77777777" w:rsidR="009F1752" w:rsidRDefault="009F1752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78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7682B6" w14:textId="6A73D5D9" w:rsidR="0028142B" w:rsidRDefault="0028142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A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A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0C16" w14:textId="77777777" w:rsidR="009F1752" w:rsidRDefault="009F1752" w:rsidP="00892A9D">
      <w:r>
        <w:separator/>
      </w:r>
    </w:p>
  </w:footnote>
  <w:footnote w:type="continuationSeparator" w:id="0">
    <w:p w14:paraId="1F9573D4" w14:textId="77777777" w:rsidR="009F1752" w:rsidRDefault="009F1752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2E4FB758" w:rsidR="00D737DA" w:rsidRPr="00672FB9" w:rsidRDefault="00F92F4B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5B733978" w:rsidR="00D737DA" w:rsidRPr="00672FB9" w:rsidRDefault="00F92F4B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Deneyi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Deney rapor no</w:t>
          </w:r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74DB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25F9A"/>
    <w:rsid w:val="0012648E"/>
    <w:rsid w:val="001356E4"/>
    <w:rsid w:val="00135781"/>
    <w:rsid w:val="0015478D"/>
    <w:rsid w:val="00173394"/>
    <w:rsid w:val="001800C4"/>
    <w:rsid w:val="001947A7"/>
    <w:rsid w:val="001B2A08"/>
    <w:rsid w:val="001B4DB1"/>
    <w:rsid w:val="001C338B"/>
    <w:rsid w:val="001D56F4"/>
    <w:rsid w:val="001D7F8E"/>
    <w:rsid w:val="002013E8"/>
    <w:rsid w:val="00212978"/>
    <w:rsid w:val="00225961"/>
    <w:rsid w:val="002350B8"/>
    <w:rsid w:val="002435A9"/>
    <w:rsid w:val="00252D22"/>
    <w:rsid w:val="00252D56"/>
    <w:rsid w:val="00254F86"/>
    <w:rsid w:val="0028142B"/>
    <w:rsid w:val="00297B1B"/>
    <w:rsid w:val="002B3103"/>
    <w:rsid w:val="002C7DFE"/>
    <w:rsid w:val="002D1AE6"/>
    <w:rsid w:val="002D573E"/>
    <w:rsid w:val="002E469A"/>
    <w:rsid w:val="002E4BE4"/>
    <w:rsid w:val="00305EAA"/>
    <w:rsid w:val="00320DE3"/>
    <w:rsid w:val="003249B4"/>
    <w:rsid w:val="00326DE9"/>
    <w:rsid w:val="00327BD8"/>
    <w:rsid w:val="003470C9"/>
    <w:rsid w:val="003555E4"/>
    <w:rsid w:val="003672A7"/>
    <w:rsid w:val="00367E1E"/>
    <w:rsid w:val="003A4840"/>
    <w:rsid w:val="003E46F8"/>
    <w:rsid w:val="00407BDF"/>
    <w:rsid w:val="00422173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43794"/>
    <w:rsid w:val="00566C1A"/>
    <w:rsid w:val="00591774"/>
    <w:rsid w:val="00595A90"/>
    <w:rsid w:val="005A628B"/>
    <w:rsid w:val="005C55D0"/>
    <w:rsid w:val="005C5C9A"/>
    <w:rsid w:val="005D12C3"/>
    <w:rsid w:val="005E01AE"/>
    <w:rsid w:val="005E0F90"/>
    <w:rsid w:val="005E52AA"/>
    <w:rsid w:val="005F6137"/>
    <w:rsid w:val="0063113A"/>
    <w:rsid w:val="00637FCB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060"/>
    <w:rsid w:val="006A2633"/>
    <w:rsid w:val="006C46D1"/>
    <w:rsid w:val="006C5DBE"/>
    <w:rsid w:val="006D08CB"/>
    <w:rsid w:val="006D0997"/>
    <w:rsid w:val="006F12E6"/>
    <w:rsid w:val="006F41F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C56EE"/>
    <w:rsid w:val="007D08B0"/>
    <w:rsid w:val="007E4B95"/>
    <w:rsid w:val="007E70FF"/>
    <w:rsid w:val="007F4AF1"/>
    <w:rsid w:val="00873E83"/>
    <w:rsid w:val="008830F1"/>
    <w:rsid w:val="00883979"/>
    <w:rsid w:val="00884E8F"/>
    <w:rsid w:val="008879B2"/>
    <w:rsid w:val="00892A24"/>
    <w:rsid w:val="00892A9D"/>
    <w:rsid w:val="00893ECC"/>
    <w:rsid w:val="00893FAA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5494"/>
    <w:rsid w:val="00907486"/>
    <w:rsid w:val="00913ED7"/>
    <w:rsid w:val="009215FA"/>
    <w:rsid w:val="0092489C"/>
    <w:rsid w:val="00943F87"/>
    <w:rsid w:val="00946F05"/>
    <w:rsid w:val="00947078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D4A2E"/>
    <w:rsid w:val="009F0030"/>
    <w:rsid w:val="009F1752"/>
    <w:rsid w:val="009F4D5C"/>
    <w:rsid w:val="009F5A50"/>
    <w:rsid w:val="009F71B5"/>
    <w:rsid w:val="00A04BAB"/>
    <w:rsid w:val="00A37A97"/>
    <w:rsid w:val="00A43B1A"/>
    <w:rsid w:val="00A51C98"/>
    <w:rsid w:val="00A55675"/>
    <w:rsid w:val="00A6726C"/>
    <w:rsid w:val="00A710A1"/>
    <w:rsid w:val="00A81FAC"/>
    <w:rsid w:val="00A979D6"/>
    <w:rsid w:val="00AB5830"/>
    <w:rsid w:val="00AD1E56"/>
    <w:rsid w:val="00AF46C6"/>
    <w:rsid w:val="00AF6B96"/>
    <w:rsid w:val="00B00B93"/>
    <w:rsid w:val="00B254D8"/>
    <w:rsid w:val="00B535A1"/>
    <w:rsid w:val="00B56E69"/>
    <w:rsid w:val="00B56FBD"/>
    <w:rsid w:val="00B877B1"/>
    <w:rsid w:val="00B94FB5"/>
    <w:rsid w:val="00BA2CA1"/>
    <w:rsid w:val="00BA5EF4"/>
    <w:rsid w:val="00BB01F8"/>
    <w:rsid w:val="00BC306C"/>
    <w:rsid w:val="00BC4E6F"/>
    <w:rsid w:val="00BC4FDC"/>
    <w:rsid w:val="00BC52E4"/>
    <w:rsid w:val="00BD71C0"/>
    <w:rsid w:val="00BE1608"/>
    <w:rsid w:val="00C03D9F"/>
    <w:rsid w:val="00C06730"/>
    <w:rsid w:val="00C07A91"/>
    <w:rsid w:val="00C11AC2"/>
    <w:rsid w:val="00C15437"/>
    <w:rsid w:val="00C17D6E"/>
    <w:rsid w:val="00C415D4"/>
    <w:rsid w:val="00C41A83"/>
    <w:rsid w:val="00C51E1F"/>
    <w:rsid w:val="00C54041"/>
    <w:rsid w:val="00C75186"/>
    <w:rsid w:val="00C810F1"/>
    <w:rsid w:val="00C84ACB"/>
    <w:rsid w:val="00C855CF"/>
    <w:rsid w:val="00C9669A"/>
    <w:rsid w:val="00CB459F"/>
    <w:rsid w:val="00CB597F"/>
    <w:rsid w:val="00CD76FF"/>
    <w:rsid w:val="00CE094D"/>
    <w:rsid w:val="00CE0E66"/>
    <w:rsid w:val="00D01CDB"/>
    <w:rsid w:val="00D13F37"/>
    <w:rsid w:val="00D26F27"/>
    <w:rsid w:val="00D36BBB"/>
    <w:rsid w:val="00D53526"/>
    <w:rsid w:val="00D667D0"/>
    <w:rsid w:val="00D71E48"/>
    <w:rsid w:val="00D72349"/>
    <w:rsid w:val="00D737DA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364B"/>
    <w:rsid w:val="00E73203"/>
    <w:rsid w:val="00E77CED"/>
    <w:rsid w:val="00E843AB"/>
    <w:rsid w:val="00EB00EB"/>
    <w:rsid w:val="00EB5DBA"/>
    <w:rsid w:val="00EC16A8"/>
    <w:rsid w:val="00EC22C0"/>
    <w:rsid w:val="00ED2969"/>
    <w:rsid w:val="00EE2007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92F4B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F9810-B19D-47D5-8FFC-9ED185206625}"/>
</file>

<file path=customXml/itemProps2.xml><?xml version="1.0" encoding="utf-8"?>
<ds:datastoreItem xmlns:ds="http://schemas.openxmlformats.org/officeDocument/2006/customXml" ds:itemID="{35BAC0ED-C679-4E88-BE03-87DA6C65E4D1}"/>
</file>

<file path=customXml/itemProps3.xml><?xml version="1.0" encoding="utf-8"?>
<ds:datastoreItem xmlns:ds="http://schemas.openxmlformats.org/officeDocument/2006/customXml" ds:itemID="{0AA304B5-E5FE-42E8-AAE6-B0D225CAA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Çiğdem İRİ</cp:lastModifiedBy>
  <cp:revision>2</cp:revision>
  <cp:lastPrinted>2022-04-04T12:51:00Z</cp:lastPrinted>
  <dcterms:created xsi:type="dcterms:W3CDTF">2024-02-29T08:00:00Z</dcterms:created>
  <dcterms:modified xsi:type="dcterms:W3CDTF">2024-02-29T08:00:00Z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