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9851F4">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9851F4">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9851F4">
            <w:pPr>
              <w:jc w:val="center"/>
              <w:rPr>
                <w:rFonts w:ascii="Arial" w:hAnsi="Arial" w:cs="Arial"/>
                <w:noProof/>
              </w:rPr>
            </w:pPr>
          </w:p>
          <w:p w:rsidR="000A4829" w:rsidRPr="00672FB9" w:rsidRDefault="000A4829" w:rsidP="009851F4">
            <w:pPr>
              <w:jc w:val="center"/>
              <w:rPr>
                <w:rFonts w:ascii="Arial" w:hAnsi="Arial" w:cs="Arial"/>
              </w:rPr>
            </w:pPr>
            <w:r w:rsidRPr="00672FB9">
              <w:rPr>
                <w:rFonts w:ascii="Arial" w:hAnsi="Arial" w:cs="Arial"/>
                <w:noProof/>
              </w:rPr>
              <w:t>Deney Kurumu logo</w:t>
            </w:r>
          </w:p>
        </w:tc>
      </w:tr>
    </w:tbl>
    <w:p w:rsidR="007B2535" w:rsidRPr="00672FB9" w:rsidRDefault="00EF2AAB" w:rsidP="009851F4">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FC0CE8" w:rsidRPr="00672FB9" w:rsidRDefault="00FC0CE8" w:rsidP="009851F4">
      <w:pPr>
        <w:rPr>
          <w:rFonts w:ascii="Arial" w:hAnsi="Arial" w:cs="Arial"/>
        </w:rPr>
      </w:pPr>
    </w:p>
    <w:p w:rsidR="007B04FF" w:rsidRPr="00672FB9" w:rsidRDefault="007B04FF" w:rsidP="009851F4">
      <w:pPr>
        <w:rPr>
          <w:rFonts w:ascii="Arial" w:hAnsi="Arial" w:cs="Arial"/>
        </w:rPr>
      </w:pPr>
    </w:p>
    <w:p w:rsidR="007B04FF" w:rsidRPr="00672FB9" w:rsidRDefault="007B04FF" w:rsidP="009851F4">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rsidR="007B04FF" w:rsidRPr="00672FB9" w:rsidRDefault="007B04FF" w:rsidP="009851F4">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rsidP="009851F4">
      <w:pPr>
        <w:rPr>
          <w:rFonts w:ascii="Arial" w:hAnsi="Arial" w:cs="Arial"/>
        </w:rPr>
      </w:pPr>
      <w:r w:rsidRPr="00672FB9">
        <w:rPr>
          <w:rFonts w:ascii="Arial" w:hAnsi="Arial" w:cs="Arial"/>
          <w:b/>
          <w:sz w:val="28"/>
          <w:szCs w:val="28"/>
        </w:rPr>
        <w:t>Rapor Tarihi:</w:t>
      </w:r>
    </w:p>
    <w:p w:rsidR="007B04FF" w:rsidRPr="00672FB9" w:rsidRDefault="007B04FF" w:rsidP="009851F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E05428">
        <w:trPr>
          <w:trHeight w:val="3902"/>
          <w:jc w:val="center"/>
        </w:trPr>
        <w:tc>
          <w:tcPr>
            <w:tcW w:w="7554" w:type="dxa"/>
            <w:vAlign w:val="center"/>
          </w:tcPr>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tc>
      </w:tr>
    </w:tbl>
    <w:p w:rsidR="00EF2AAB" w:rsidRPr="00672FB9" w:rsidRDefault="00EF2AAB" w:rsidP="009851F4">
      <w:pPr>
        <w:tabs>
          <w:tab w:val="left" w:pos="5700"/>
          <w:tab w:val="left" w:pos="7500"/>
        </w:tabs>
        <w:rPr>
          <w:rFonts w:ascii="Arial" w:hAnsi="Arial" w:cs="Arial"/>
          <w:b/>
          <w:sz w:val="28"/>
          <w:szCs w:val="28"/>
        </w:rPr>
      </w:pPr>
    </w:p>
    <w:p w:rsidR="00FC0CE8" w:rsidRPr="00672FB9" w:rsidRDefault="00FC0CE8" w:rsidP="009851F4">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9851F4">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1530B8"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r w:rsidRPr="009851F4">
              <w:rPr>
                <w:rFonts w:ascii="Arial" w:hAnsi="Arial" w:cs="Arial"/>
                <w:sz w:val="24"/>
                <w:szCs w:val="24"/>
              </w:rPr>
              <w:t>Sulama, Drenaj Makine ve Ekipmanları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85560" w:rsidRPr="00157D8B" w:rsidRDefault="00485560"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r w:rsidRPr="00157D8B">
              <w:rPr>
                <w:rFonts w:ascii="Arial" w:hAnsi="Arial" w:cs="Arial"/>
                <w:sz w:val="24"/>
                <w:szCs w:val="24"/>
              </w:rPr>
              <w:t xml:space="preserve">Tamburlu Sulama Makinası </w:t>
            </w:r>
          </w:p>
          <w:p w:rsidR="00E05428" w:rsidRPr="009851F4" w:rsidRDefault="00485560"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r w:rsidRPr="00157D8B">
              <w:rPr>
                <w:rFonts w:ascii="Arial" w:hAnsi="Arial" w:cs="Arial"/>
                <w:sz w:val="24"/>
                <w:szCs w:val="24"/>
              </w:rPr>
              <w:t>(Sulama Ünitesi Hortumla Çekilir Sulama Makinaları)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lang w:val="en-GB"/>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p>
        </w:tc>
      </w:tr>
    </w:tbl>
    <w:p w:rsidR="00AD1E56" w:rsidRPr="00672FB9" w:rsidRDefault="00AD1E56"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Default="00892A9D"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9851F4" w:rsidRDefault="009851F4"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3919CF" w:rsidRPr="00672FB9" w:rsidRDefault="003919CF"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Default="00EF2AAB" w:rsidP="009851F4">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rsidR="003919CF" w:rsidRPr="00672FB9" w:rsidRDefault="003919CF" w:rsidP="009851F4">
      <w:pPr>
        <w:ind w:firstLine="708"/>
        <w:jc w:val="both"/>
        <w:rPr>
          <w:rFonts w:ascii="Arial" w:hAnsi="Arial" w:cs="Arial"/>
          <w:b/>
          <w:color w:val="FF0000"/>
          <w:sz w:val="18"/>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9851F4">
            <w:pPr>
              <w:jc w:val="center"/>
              <w:rPr>
                <w:rFonts w:ascii="Arial" w:hAnsi="Arial" w:cs="Arial"/>
              </w:rPr>
            </w:pPr>
            <w:r w:rsidRPr="00672FB9">
              <w:rPr>
                <w:rFonts w:ascii="Arial" w:hAnsi="Arial" w:cs="Arial"/>
              </w:rPr>
              <w:t>Deney rapor no</w:t>
            </w:r>
          </w:p>
        </w:tc>
      </w:tr>
      <w:tr w:rsidR="00E6364B" w:rsidRPr="00672FB9" w:rsidTr="00A279A3">
        <w:trPr>
          <w:cantSplit/>
          <w:trHeight w:val="668"/>
          <w:jc w:val="center"/>
        </w:trPr>
        <w:tc>
          <w:tcPr>
            <w:tcW w:w="1516" w:type="dxa"/>
            <w:vMerge/>
            <w:vAlign w:val="center"/>
          </w:tcPr>
          <w:p w:rsidR="00E6364B" w:rsidRPr="00672FB9" w:rsidRDefault="00E6364B"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9851F4">
            <w:pPr>
              <w:jc w:val="center"/>
              <w:rPr>
                <w:rFonts w:ascii="Arial" w:hAnsi="Arial" w:cs="Arial"/>
                <w:b/>
                <w:sz w:val="52"/>
                <w:szCs w:val="80"/>
              </w:rPr>
            </w:pPr>
          </w:p>
        </w:tc>
        <w:tc>
          <w:tcPr>
            <w:tcW w:w="2095" w:type="dxa"/>
            <w:vAlign w:val="center"/>
          </w:tcPr>
          <w:p w:rsidR="00E6364B" w:rsidRPr="00672FB9" w:rsidRDefault="00E6364B" w:rsidP="009851F4">
            <w:pPr>
              <w:jc w:val="center"/>
              <w:rPr>
                <w:rFonts w:ascii="Arial" w:hAnsi="Arial" w:cs="Arial"/>
              </w:rPr>
            </w:pPr>
            <w:r w:rsidRPr="00672FB9">
              <w:rPr>
                <w:rFonts w:ascii="Arial" w:hAnsi="Arial" w:cs="Arial"/>
              </w:rPr>
              <w:t>00/2021-Tarih</w:t>
            </w:r>
          </w:p>
        </w:tc>
      </w:tr>
    </w:tbl>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Deneyi Yapılan Araç / Makine/ Sistemin ;</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 w:val="left" w:pos="6237"/>
          <w:tab w:val="left" w:pos="6521"/>
          <w:tab w:val="left" w:pos="6804"/>
        </w:tabs>
        <w:rPr>
          <w:rFonts w:ascii="Arial" w:hAnsi="Arial" w:cs="Arial"/>
          <w:b/>
          <w:sz w:val="24"/>
          <w:szCs w:val="24"/>
        </w:rPr>
      </w:pPr>
    </w:p>
    <w:p w:rsidR="00672FB9" w:rsidRPr="00672FB9" w:rsidRDefault="00672FB9" w:rsidP="009851F4">
      <w:pPr>
        <w:tabs>
          <w:tab w:val="left" w:pos="851"/>
          <w:tab w:val="left" w:pos="6237"/>
          <w:tab w:val="left" w:pos="6521"/>
          <w:tab w:val="left" w:pos="6804"/>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9851F4">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s>
        <w:ind w:left="851" w:hanging="851"/>
        <w:rPr>
          <w:rFonts w:ascii="Arial" w:hAnsi="Arial" w:cs="Arial"/>
          <w:sz w:val="24"/>
          <w:szCs w:val="24"/>
        </w:rPr>
      </w:pPr>
    </w:p>
    <w:p w:rsidR="00672FB9" w:rsidRPr="00672FB9" w:rsidRDefault="00672FB9" w:rsidP="009851F4">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ind w:left="851" w:hanging="851"/>
        <w:jc w:val="both"/>
        <w:rPr>
          <w:rFonts w:ascii="Arial" w:hAnsi="Arial" w:cs="Arial"/>
          <w:sz w:val="24"/>
          <w:szCs w:val="24"/>
        </w:rPr>
      </w:pP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w:t>
      </w: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E6364B" w:rsidRPr="00672FB9" w:rsidRDefault="00E6364B" w:rsidP="009851F4">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Deney rapor no</w:t>
            </w:r>
          </w:p>
        </w:tc>
      </w:tr>
      <w:tr w:rsidR="00FD411A" w:rsidRPr="00672FB9" w:rsidTr="0086796E">
        <w:trPr>
          <w:cantSplit/>
          <w:trHeight w:val="668"/>
          <w:jc w:val="center"/>
        </w:trPr>
        <w:tc>
          <w:tcPr>
            <w:tcW w:w="1516" w:type="dxa"/>
            <w:vMerge/>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9851F4">
            <w:pPr>
              <w:jc w:val="center"/>
              <w:rPr>
                <w:rFonts w:ascii="Arial" w:hAnsi="Arial" w:cs="Arial"/>
                <w:b/>
                <w:sz w:val="52"/>
                <w:szCs w:val="80"/>
              </w:rPr>
            </w:pP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00/2021-Tarih</w:t>
            </w:r>
          </w:p>
        </w:tc>
      </w:tr>
    </w:tbl>
    <w:p w:rsidR="007B1D37" w:rsidRPr="00672FB9" w:rsidRDefault="007B1D37" w:rsidP="009851F4">
      <w:pPr>
        <w:tabs>
          <w:tab w:val="left" w:pos="851"/>
          <w:tab w:val="left" w:pos="6237"/>
          <w:tab w:val="left" w:pos="6521"/>
          <w:tab w:val="left" w:pos="6804"/>
        </w:tabs>
        <w:jc w:val="both"/>
        <w:rPr>
          <w:rFonts w:ascii="Arial" w:hAnsi="Arial" w:cs="Arial"/>
          <w:sz w:val="24"/>
          <w:szCs w:val="24"/>
        </w:rPr>
      </w:pPr>
    </w:p>
    <w:p w:rsidR="000B5E76" w:rsidRPr="00672FB9" w:rsidRDefault="000B5E76" w:rsidP="009851F4">
      <w:pPr>
        <w:jc w:val="both"/>
        <w:rPr>
          <w:rFonts w:ascii="Arial" w:hAnsi="Arial" w:cs="Arial"/>
          <w:b/>
          <w:sz w:val="24"/>
          <w:szCs w:val="24"/>
        </w:rPr>
      </w:pPr>
    </w:p>
    <w:p w:rsidR="00892A9D" w:rsidRPr="00672FB9" w:rsidRDefault="00892A9D" w:rsidP="009851F4">
      <w:pPr>
        <w:jc w:val="both"/>
        <w:rPr>
          <w:rFonts w:ascii="Arial" w:hAnsi="Arial" w:cs="Arial"/>
          <w:b/>
          <w:sz w:val="24"/>
          <w:szCs w:val="24"/>
        </w:rPr>
      </w:pPr>
    </w:p>
    <w:p w:rsidR="00892A9D" w:rsidRPr="00672FB9" w:rsidRDefault="00892A9D" w:rsidP="009851F4">
      <w:pPr>
        <w:jc w:val="both"/>
        <w:rPr>
          <w:rFonts w:ascii="Arial" w:hAnsi="Arial" w:cs="Arial"/>
          <w:b/>
          <w:sz w:val="24"/>
          <w:szCs w:val="24"/>
        </w:rPr>
      </w:pPr>
    </w:p>
    <w:p w:rsidR="00672FB9" w:rsidRPr="00672FB9" w:rsidRDefault="00672FB9" w:rsidP="009851F4">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P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9851F4">
      <w:pPr>
        <w:rPr>
          <w:rFonts w:ascii="Arial" w:hAnsi="Arial" w:cs="Arial"/>
          <w:sz w:val="24"/>
        </w:rPr>
      </w:pPr>
    </w:p>
    <w:p w:rsidR="00672FB9" w:rsidRP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Yöntem</w:t>
      </w:r>
    </w:p>
    <w:p w:rsidR="00672FB9" w:rsidRPr="00672FB9" w:rsidRDefault="00672FB9" w:rsidP="009851F4">
      <w:pPr>
        <w:jc w:val="both"/>
        <w:rPr>
          <w:rFonts w:ascii="Arial" w:hAnsi="Arial" w:cs="Arial"/>
          <w:sz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9851F4">
      <w:pPr>
        <w:pStyle w:val="ListParagraph"/>
        <w:rPr>
          <w:rFonts w:ascii="Arial" w:hAnsi="Arial" w:cs="Arial"/>
          <w:b/>
          <w:sz w:val="24"/>
          <w:szCs w:val="24"/>
        </w:rPr>
      </w:pPr>
    </w:p>
    <w:p w:rsidR="00474A4D" w:rsidRPr="00672FB9" w:rsidRDefault="00474A4D"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Kurulu</w:t>
      </w: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531DF3" w:rsidRPr="00672FB9" w:rsidRDefault="00531DF3"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Default="00672FB9" w:rsidP="009851F4">
      <w:pPr>
        <w:tabs>
          <w:tab w:val="left" w:pos="851"/>
          <w:tab w:val="left" w:pos="6237"/>
          <w:tab w:val="left" w:pos="6521"/>
          <w:tab w:val="left" w:pos="6804"/>
        </w:tabs>
        <w:jc w:val="both"/>
        <w:rPr>
          <w:rFonts w:ascii="Arial" w:hAnsi="Arial" w:cs="Arial"/>
          <w:sz w:val="24"/>
          <w:szCs w:val="24"/>
        </w:rPr>
      </w:pPr>
    </w:p>
    <w:p w:rsidR="00054DA3" w:rsidRDefault="00054DA3"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Pr="00672FB9" w:rsidRDefault="009851F4"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E6364B" w:rsidRPr="00672FB9" w:rsidRDefault="00E6364B" w:rsidP="009851F4">
      <w:pPr>
        <w:tabs>
          <w:tab w:val="left" w:pos="851"/>
          <w:tab w:val="left" w:pos="6237"/>
          <w:tab w:val="left" w:pos="6521"/>
          <w:tab w:val="left" w:pos="6804"/>
        </w:tabs>
        <w:ind w:left="851" w:hanging="851"/>
        <w:jc w:val="both"/>
        <w:rPr>
          <w:rFonts w:ascii="Arial" w:hAnsi="Arial" w:cs="Arial"/>
          <w:sz w:val="24"/>
          <w:szCs w:val="24"/>
        </w:rPr>
      </w:pPr>
    </w:p>
    <w:p w:rsidR="008A4FD6" w:rsidRPr="00672FB9" w:rsidRDefault="008A4FD6" w:rsidP="009851F4">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Deney rapor no</w:t>
            </w:r>
          </w:p>
        </w:tc>
      </w:tr>
      <w:tr w:rsidR="00FD411A" w:rsidRPr="00672FB9" w:rsidTr="0086796E">
        <w:trPr>
          <w:cantSplit/>
          <w:trHeight w:val="668"/>
          <w:jc w:val="center"/>
        </w:trPr>
        <w:tc>
          <w:tcPr>
            <w:tcW w:w="1516" w:type="dxa"/>
            <w:vMerge/>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9851F4">
            <w:pPr>
              <w:jc w:val="center"/>
              <w:rPr>
                <w:rFonts w:ascii="Arial" w:hAnsi="Arial" w:cs="Arial"/>
                <w:b/>
                <w:sz w:val="52"/>
                <w:szCs w:val="80"/>
              </w:rPr>
            </w:pP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00/2021-Tarih</w:t>
            </w:r>
          </w:p>
        </w:tc>
      </w:tr>
    </w:tbl>
    <w:p w:rsidR="00FD411A" w:rsidRPr="00672FB9" w:rsidRDefault="00FD411A" w:rsidP="009851F4">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9851F4">
      <w:pPr>
        <w:tabs>
          <w:tab w:val="left" w:pos="851"/>
          <w:tab w:val="left" w:pos="5760"/>
          <w:tab w:val="left" w:pos="6237"/>
          <w:tab w:val="left" w:pos="6521"/>
          <w:tab w:val="left" w:pos="6804"/>
        </w:tabs>
        <w:ind w:left="360"/>
        <w:jc w:val="both"/>
        <w:rPr>
          <w:rFonts w:ascii="Arial" w:hAnsi="Arial" w:cs="Arial"/>
          <w:b/>
          <w:sz w:val="24"/>
          <w:szCs w:val="24"/>
        </w:rPr>
      </w:pPr>
    </w:p>
    <w:p w:rsidR="00531DF3" w:rsidRPr="005159B5" w:rsidRDefault="00531DF3" w:rsidP="009851F4">
      <w:pPr>
        <w:jc w:val="both"/>
        <w:rPr>
          <w:rFonts w:ascii="Arial" w:hAnsi="Arial" w:cs="Arial"/>
          <w:sz w:val="22"/>
          <w:szCs w:val="22"/>
        </w:rPr>
      </w:pPr>
      <w:r w:rsidRPr="005159B5">
        <w:rPr>
          <w:rFonts w:ascii="Arial" w:hAnsi="Arial" w:cs="Arial"/>
          <w:sz w:val="22"/>
          <w:szCs w:val="22"/>
        </w:rPr>
        <w:t>……………. Firması tarafın</w:t>
      </w:r>
      <w:r w:rsidR="005F6137" w:rsidRPr="005159B5">
        <w:rPr>
          <w:rFonts w:ascii="Arial" w:hAnsi="Arial" w:cs="Arial"/>
          <w:sz w:val="22"/>
          <w:szCs w:val="22"/>
        </w:rPr>
        <w:t>dan imal/ithal edilen …………marka</w:t>
      </w:r>
      <w:r w:rsidRPr="005159B5">
        <w:rPr>
          <w:rFonts w:ascii="Arial" w:hAnsi="Arial" w:cs="Arial"/>
          <w:sz w:val="22"/>
          <w:szCs w:val="22"/>
        </w:rPr>
        <w:t xml:space="preserve">, </w:t>
      </w:r>
      <w:r w:rsidR="00485560" w:rsidRPr="005159B5">
        <w:rPr>
          <w:rFonts w:ascii="Arial" w:hAnsi="Arial" w:cs="Arial"/>
          <w:sz w:val="22"/>
          <w:szCs w:val="22"/>
        </w:rPr>
        <w:t xml:space="preserve">Tamburlu Sulama Makinası </w:t>
      </w:r>
      <w:r w:rsidR="00485560" w:rsidRPr="005159B5">
        <w:rPr>
          <w:rFonts w:ascii="Arial" w:hAnsi="Arial" w:cs="Arial"/>
          <w:bCs/>
          <w:color w:val="000000"/>
          <w:sz w:val="22"/>
          <w:szCs w:val="22"/>
        </w:rPr>
        <w:t>(Sulama Ünitesi Hortumla Çekilir Sulama Makinaları)</w:t>
      </w:r>
      <w:r w:rsidR="00485560" w:rsidRPr="005159B5">
        <w:rPr>
          <w:rFonts w:ascii="Arial" w:hAnsi="Arial" w:cs="Arial"/>
          <w:sz w:val="22"/>
          <w:szCs w:val="22"/>
        </w:rPr>
        <w:t xml:space="preserve"> </w:t>
      </w:r>
      <w:r w:rsidR="00A310AD" w:rsidRPr="005159B5">
        <w:rPr>
          <w:rFonts w:ascii="Arial" w:hAnsi="Arial" w:cs="Arial"/>
          <w:sz w:val="22"/>
          <w:szCs w:val="22"/>
        </w:rPr>
        <w:t>tarımsal amaçlı sulamalarda kullanılmak amacıyla</w:t>
      </w:r>
      <w:r w:rsidR="003919CF" w:rsidRPr="005159B5">
        <w:rPr>
          <w:rFonts w:ascii="Arial" w:hAnsi="Arial" w:cs="Arial"/>
          <w:sz w:val="22"/>
          <w:szCs w:val="22"/>
        </w:rPr>
        <w:t xml:space="preserve"> imal/ithal edilen </w:t>
      </w:r>
      <w:r w:rsidR="003D176F" w:rsidRPr="005159B5">
        <w:rPr>
          <w:rFonts w:ascii="Arial" w:hAnsi="Arial" w:cs="Arial"/>
          <w:sz w:val="22"/>
          <w:szCs w:val="22"/>
        </w:rPr>
        <w:t>Doğrusal</w:t>
      </w:r>
      <w:r w:rsidR="003919CF" w:rsidRPr="005159B5">
        <w:rPr>
          <w:rFonts w:ascii="Arial" w:hAnsi="Arial" w:cs="Arial"/>
          <w:sz w:val="22"/>
          <w:szCs w:val="22"/>
        </w:rPr>
        <w:t xml:space="preserve"> Hareketli Sulama Sistemidir</w:t>
      </w:r>
      <w:r w:rsidR="0009088F" w:rsidRPr="005159B5">
        <w:rPr>
          <w:rFonts w:ascii="Arial" w:hAnsi="Arial" w:cs="Arial"/>
          <w:sz w:val="22"/>
          <w:szCs w:val="22"/>
        </w:rPr>
        <w:t>…….den üretilen dış çapı       mm ve uzunluğu …….m olan yağmurlama başlığı yada başlıkları bulunduğu kanatlı bir sistemdir.</w:t>
      </w:r>
    </w:p>
    <w:p w:rsidR="0009088F" w:rsidRPr="005159B5" w:rsidRDefault="0009088F" w:rsidP="0009088F">
      <w:pPr>
        <w:spacing w:line="360" w:lineRule="auto"/>
        <w:ind w:firstLine="708"/>
        <w:jc w:val="both"/>
        <w:rPr>
          <w:rFonts w:ascii="Arial" w:hAnsi="Arial" w:cs="Arial"/>
          <w:sz w:val="22"/>
          <w:szCs w:val="22"/>
        </w:rPr>
      </w:pPr>
      <w:r w:rsidRPr="005159B5">
        <w:rPr>
          <w:rFonts w:ascii="Arial" w:hAnsi="Arial" w:cs="Arial"/>
          <w:sz w:val="22"/>
          <w:szCs w:val="22"/>
        </w:rPr>
        <w:t xml:space="preserve"> </w:t>
      </w:r>
      <w:r w:rsidR="00324B51" w:rsidRPr="005159B5">
        <w:rPr>
          <w:rFonts w:ascii="Arial" w:hAnsi="Arial" w:cs="Arial"/>
          <w:sz w:val="22"/>
          <w:szCs w:val="22"/>
        </w:rPr>
        <w:t>Çalışma prensibi ve makinenin elemanları;…………………………………….</w:t>
      </w:r>
    </w:p>
    <w:p w:rsidR="0009088F" w:rsidRPr="005159B5" w:rsidRDefault="005159B5" w:rsidP="009851F4">
      <w:pPr>
        <w:jc w:val="both"/>
        <w:rPr>
          <w:rFonts w:ascii="Arial" w:hAnsi="Arial" w:cs="Arial"/>
          <w:sz w:val="22"/>
          <w:szCs w:val="22"/>
        </w:rPr>
      </w:pPr>
      <w:r w:rsidRPr="005159B5">
        <w:rPr>
          <w:rFonts w:ascii="Arial" w:hAnsi="Arial" w:cs="Arial"/>
          <w:noProof/>
          <w:sz w:val="22"/>
          <w:szCs w:val="22"/>
        </w:rPr>
        <mc:AlternateContent>
          <mc:Choice Requires="wps">
            <w:drawing>
              <wp:anchor distT="0" distB="0" distL="114300" distR="114300" simplePos="0" relativeHeight="251661312" behindDoc="0" locked="0" layoutInCell="1" allowOverlap="1" wp14:anchorId="3A3D464A" wp14:editId="5BBE5F8B">
                <wp:simplePos x="0" y="0"/>
                <wp:positionH relativeFrom="column">
                  <wp:posOffset>728345</wp:posOffset>
                </wp:positionH>
                <wp:positionV relativeFrom="paragraph">
                  <wp:posOffset>149860</wp:posOffset>
                </wp:positionV>
                <wp:extent cx="3951605" cy="1327150"/>
                <wp:effectExtent l="0" t="0" r="10795" b="25400"/>
                <wp:wrapNone/>
                <wp:docPr id="4" name="Dikdörtgen 4"/>
                <wp:cNvGraphicFramePr/>
                <a:graphic xmlns:a="http://schemas.openxmlformats.org/drawingml/2006/main">
                  <a:graphicData uri="http://schemas.microsoft.com/office/word/2010/wordprocessingShape">
                    <wps:wsp>
                      <wps:cNvSpPr/>
                      <wps:spPr>
                        <a:xfrm>
                          <a:off x="0" y="0"/>
                          <a:ext cx="3951605" cy="132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2760A" id="Dikdörtgen 4" o:spid="_x0000_s1026" style="position:absolute;margin-left:57.35pt;margin-top:11.8pt;width:311.15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" filled="f" strokecolor="#1f4d78 [1604]" strokeweight="1pt"/>
            </w:pict>
          </mc:Fallback>
        </mc:AlternateContent>
      </w: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324B51"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p>
    <w:p w:rsidR="00A37A97" w:rsidRPr="005159B5" w:rsidRDefault="00324B51" w:rsidP="009851F4">
      <w:pPr>
        <w:tabs>
          <w:tab w:val="left" w:pos="851"/>
          <w:tab w:val="left" w:pos="5760"/>
          <w:tab w:val="left" w:pos="6237"/>
          <w:tab w:val="left" w:pos="6521"/>
          <w:tab w:val="left" w:pos="6804"/>
        </w:tabs>
        <w:ind w:left="360"/>
        <w:jc w:val="both"/>
        <w:rPr>
          <w:rFonts w:ascii="Arial" w:hAnsi="Arial" w:cs="Arial"/>
          <w:sz w:val="22"/>
          <w:szCs w:val="22"/>
        </w:rPr>
      </w:pPr>
      <w:r w:rsidRPr="005159B5">
        <w:rPr>
          <w:rFonts w:ascii="Arial" w:hAnsi="Arial" w:cs="Arial"/>
          <w:sz w:val="22"/>
          <w:szCs w:val="22"/>
        </w:rPr>
        <w:t>Şekil 1. Makine elemanlarına ait görseller</w:t>
      </w:r>
    </w:p>
    <w:p w:rsidR="00324B51" w:rsidRPr="00324B51" w:rsidRDefault="00324B51" w:rsidP="009851F4">
      <w:pPr>
        <w:tabs>
          <w:tab w:val="left" w:pos="851"/>
          <w:tab w:val="left" w:pos="5760"/>
          <w:tab w:val="left" w:pos="6237"/>
          <w:tab w:val="left" w:pos="6521"/>
          <w:tab w:val="left" w:pos="6804"/>
        </w:tabs>
        <w:ind w:left="360"/>
        <w:jc w:val="both"/>
        <w:rPr>
          <w:rFonts w:ascii="Arial" w:hAnsi="Arial" w:cs="Arial"/>
          <w:sz w:val="24"/>
          <w:szCs w:val="24"/>
        </w:rPr>
      </w:pPr>
    </w:p>
    <w:p w:rsidR="00A37A97" w:rsidRPr="00672FB9" w:rsidRDefault="009B6910"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B30BFA" w:rsidRPr="005159B5" w:rsidRDefault="00B30BFA" w:rsidP="009851F4">
      <w:pPr>
        <w:spacing w:before="100" w:beforeAutospacing="1" w:after="100" w:afterAutospacing="1"/>
        <w:ind w:right="-284"/>
        <w:jc w:val="both"/>
        <w:rPr>
          <w:rFonts w:ascii="Arial" w:hAnsi="Arial" w:cs="Arial"/>
          <w:sz w:val="22"/>
          <w:szCs w:val="22"/>
        </w:rPr>
      </w:pPr>
      <w:r w:rsidRPr="005159B5">
        <w:rPr>
          <w:rFonts w:ascii="Arial" w:hAnsi="Arial" w:cs="Arial"/>
          <w:sz w:val="22"/>
          <w:szCs w:val="22"/>
        </w:rPr>
        <w:t xml:space="preserve">Deneylere başlanılmadan önce dairesel sulama makinası gözle muayene edilerek genel bir kontrolden </w:t>
      </w:r>
      <w:r w:rsidR="00795CB0" w:rsidRPr="005159B5">
        <w:rPr>
          <w:rFonts w:ascii="Arial" w:hAnsi="Arial" w:cs="Arial"/>
          <w:sz w:val="22"/>
          <w:szCs w:val="22"/>
        </w:rPr>
        <w:t>geçirilmiştir</w:t>
      </w:r>
      <w:r w:rsidRPr="005159B5">
        <w:rPr>
          <w:rFonts w:ascii="Arial" w:hAnsi="Arial" w:cs="Arial"/>
          <w:sz w:val="22"/>
          <w:szCs w:val="22"/>
        </w:rPr>
        <w:t xml:space="preserve">. Aksayan ya da yenilik olan kısımları </w:t>
      </w:r>
      <w:r w:rsidR="00795CB0" w:rsidRPr="005159B5">
        <w:rPr>
          <w:rFonts w:ascii="Arial" w:hAnsi="Arial" w:cs="Arial"/>
          <w:sz w:val="22"/>
          <w:szCs w:val="22"/>
        </w:rPr>
        <w:t>kontrol edilmiştir</w:t>
      </w:r>
      <w:r w:rsidRPr="005159B5">
        <w:rPr>
          <w:rFonts w:ascii="Arial" w:hAnsi="Arial" w:cs="Arial"/>
          <w:sz w:val="22"/>
          <w:szCs w:val="22"/>
        </w:rPr>
        <w:t xml:space="preserve">. Makinanın üzerinde imalatçı firmanın ticari unvanı veya kısa adı varsa tescilli markası, standart numarası, seri numarası ve imal yılı yazılı bir metal plaka </w:t>
      </w:r>
      <w:r w:rsidR="00795CB0" w:rsidRPr="005159B5">
        <w:rPr>
          <w:rFonts w:ascii="Arial" w:hAnsi="Arial" w:cs="Arial"/>
          <w:sz w:val="22"/>
          <w:szCs w:val="22"/>
        </w:rPr>
        <w:t>………………..konumuna yerleştirilmiştir</w:t>
      </w:r>
      <w:r w:rsidRPr="005159B5">
        <w:rPr>
          <w:rFonts w:ascii="Arial" w:hAnsi="Arial" w:cs="Arial"/>
          <w:sz w:val="22"/>
          <w:szCs w:val="22"/>
        </w:rPr>
        <w:t>. </w:t>
      </w:r>
    </w:p>
    <w:p w:rsidR="00795CB0" w:rsidRPr="005159B5" w:rsidRDefault="00324B51" w:rsidP="009851F4">
      <w:pPr>
        <w:pStyle w:val="ListParagraph"/>
        <w:spacing w:before="100" w:beforeAutospacing="1" w:after="100" w:afterAutospacing="1"/>
        <w:ind w:left="0"/>
        <w:rPr>
          <w:rFonts w:ascii="Arial" w:hAnsi="Arial" w:cs="Arial"/>
          <w:noProof/>
          <w:sz w:val="22"/>
          <w:szCs w:val="22"/>
          <w:highlight w:val="yellow"/>
        </w:rPr>
      </w:pPr>
      <w:r w:rsidRPr="005159B5">
        <w:rPr>
          <w:rFonts w:ascii="Arial" w:hAnsi="Arial" w:cs="Arial"/>
          <w:noProof/>
          <w:sz w:val="22"/>
          <w:szCs w:val="22"/>
        </w:rPr>
        <mc:AlternateContent>
          <mc:Choice Requires="wps">
            <w:drawing>
              <wp:anchor distT="0" distB="0" distL="114300" distR="114300" simplePos="0" relativeHeight="251663360" behindDoc="0" locked="0" layoutInCell="1" allowOverlap="1" wp14:anchorId="054B54EB" wp14:editId="360565C8">
                <wp:simplePos x="0" y="0"/>
                <wp:positionH relativeFrom="column">
                  <wp:posOffset>1004161</wp:posOffset>
                </wp:positionH>
                <wp:positionV relativeFrom="paragraph">
                  <wp:posOffset>111882</wp:posOffset>
                </wp:positionV>
                <wp:extent cx="3951961" cy="2004164"/>
                <wp:effectExtent l="0" t="0" r="10795" b="15240"/>
                <wp:wrapNone/>
                <wp:docPr id="5" name="Dikdörtgen 5"/>
                <wp:cNvGraphicFramePr/>
                <a:graphic xmlns:a="http://schemas.openxmlformats.org/drawingml/2006/main">
                  <a:graphicData uri="http://schemas.microsoft.com/office/word/2010/wordprocessingShape">
                    <wps:wsp>
                      <wps:cNvSpPr/>
                      <wps:spPr>
                        <a:xfrm>
                          <a:off x="0" y="0"/>
                          <a:ext cx="3951961" cy="20041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ED60B" id="Dikdörtgen 5" o:spid="_x0000_s1026" style="position:absolute;margin-left:79.05pt;margin-top:8.8pt;width:311.2pt;height:15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" filled="f" strokecolor="#1f4d78 [1604]" strokeweight="1pt"/>
            </w:pict>
          </mc:Fallback>
        </mc:AlternateContent>
      </w:r>
    </w:p>
    <w:p w:rsidR="00324B51" w:rsidRPr="005159B5" w:rsidRDefault="00324B51" w:rsidP="00324B51">
      <w:pPr>
        <w:spacing w:before="100" w:beforeAutospacing="1" w:after="100" w:afterAutospacing="1"/>
        <w:jc w:val="center"/>
        <w:rPr>
          <w:rFonts w:ascii="Arial" w:hAnsi="Arial" w:cs="Arial"/>
          <w:noProof/>
          <w:sz w:val="22"/>
          <w:szCs w:val="22"/>
        </w:rPr>
      </w:pPr>
    </w:p>
    <w:p w:rsidR="00324B51" w:rsidRPr="005159B5" w:rsidRDefault="00324B51" w:rsidP="00324B51">
      <w:pPr>
        <w:spacing w:before="100" w:beforeAutospacing="1" w:after="100" w:afterAutospacing="1"/>
        <w:jc w:val="center"/>
        <w:rPr>
          <w:rFonts w:ascii="Arial" w:hAnsi="Arial" w:cs="Arial"/>
          <w:noProof/>
          <w:sz w:val="22"/>
          <w:szCs w:val="22"/>
        </w:rPr>
      </w:pPr>
    </w:p>
    <w:p w:rsidR="00324B51" w:rsidRPr="005159B5" w:rsidRDefault="00324B51" w:rsidP="00324B51">
      <w:pPr>
        <w:spacing w:before="100" w:beforeAutospacing="1" w:after="100" w:afterAutospacing="1"/>
        <w:jc w:val="center"/>
        <w:rPr>
          <w:rFonts w:ascii="Arial" w:hAnsi="Arial" w:cs="Arial"/>
          <w:noProof/>
          <w:sz w:val="22"/>
          <w:szCs w:val="22"/>
        </w:rPr>
      </w:pPr>
    </w:p>
    <w:p w:rsidR="00324B51" w:rsidRDefault="00324B51" w:rsidP="00324B51">
      <w:pPr>
        <w:spacing w:before="100" w:beforeAutospacing="1" w:after="100" w:afterAutospacing="1"/>
        <w:jc w:val="center"/>
        <w:rPr>
          <w:rFonts w:ascii="Arial" w:hAnsi="Arial" w:cs="Arial"/>
          <w:noProof/>
          <w:sz w:val="22"/>
          <w:szCs w:val="22"/>
        </w:rPr>
      </w:pPr>
    </w:p>
    <w:p w:rsidR="005159B5" w:rsidRPr="005159B5" w:rsidRDefault="005159B5" w:rsidP="00324B51">
      <w:pPr>
        <w:spacing w:before="100" w:beforeAutospacing="1" w:after="100" w:afterAutospacing="1"/>
        <w:jc w:val="center"/>
        <w:rPr>
          <w:rFonts w:ascii="Arial" w:hAnsi="Arial" w:cs="Arial"/>
          <w:noProof/>
          <w:sz w:val="22"/>
          <w:szCs w:val="22"/>
        </w:rPr>
      </w:pPr>
    </w:p>
    <w:p w:rsidR="00324B51" w:rsidRPr="005159B5" w:rsidRDefault="00324B51" w:rsidP="00324B51">
      <w:pPr>
        <w:spacing w:before="100" w:beforeAutospacing="1" w:after="100" w:afterAutospacing="1"/>
        <w:jc w:val="center"/>
        <w:rPr>
          <w:rFonts w:ascii="Arial" w:hAnsi="Arial" w:cs="Arial"/>
          <w:noProof/>
          <w:sz w:val="22"/>
          <w:szCs w:val="22"/>
        </w:rPr>
      </w:pPr>
    </w:p>
    <w:p w:rsidR="00324B51" w:rsidRPr="005159B5" w:rsidRDefault="00324B51" w:rsidP="00324B51">
      <w:pPr>
        <w:spacing w:before="100" w:beforeAutospacing="1" w:after="100" w:afterAutospacing="1"/>
        <w:jc w:val="center"/>
        <w:rPr>
          <w:rFonts w:ascii="Arial" w:hAnsi="Arial" w:cs="Arial"/>
          <w:noProof/>
          <w:sz w:val="22"/>
          <w:szCs w:val="22"/>
        </w:rPr>
      </w:pPr>
      <w:r w:rsidRPr="005159B5">
        <w:rPr>
          <w:rFonts w:ascii="Arial" w:hAnsi="Arial" w:cs="Arial"/>
          <w:noProof/>
          <w:sz w:val="22"/>
          <w:szCs w:val="22"/>
        </w:rPr>
        <w:t xml:space="preserve">Şekil </w:t>
      </w:r>
      <w:r w:rsidR="005012E4" w:rsidRPr="005159B5">
        <w:rPr>
          <w:rFonts w:ascii="Arial" w:hAnsi="Arial" w:cs="Arial"/>
          <w:noProof/>
          <w:sz w:val="22"/>
          <w:szCs w:val="22"/>
        </w:rPr>
        <w:t>2</w:t>
      </w:r>
      <w:r w:rsidRPr="005159B5">
        <w:rPr>
          <w:rFonts w:ascii="Arial" w:hAnsi="Arial" w:cs="Arial"/>
          <w:noProof/>
          <w:sz w:val="22"/>
          <w:szCs w:val="22"/>
        </w:rPr>
        <w:t>.  Teknik Resim</w:t>
      </w:r>
    </w:p>
    <w:p w:rsidR="00237D95" w:rsidRPr="00CE4CFC" w:rsidRDefault="00237D95" w:rsidP="00324B51">
      <w:pPr>
        <w:spacing w:before="100" w:beforeAutospacing="1" w:after="100" w:afterAutospacing="1"/>
        <w:jc w:val="center"/>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95CB0" w:rsidRPr="00672FB9" w:rsidTr="008F1CE8">
        <w:trPr>
          <w:cantSplit/>
          <w:trHeight w:val="646"/>
          <w:jc w:val="center"/>
        </w:trPr>
        <w:tc>
          <w:tcPr>
            <w:tcW w:w="1516" w:type="dxa"/>
            <w:vMerge w:val="restart"/>
            <w:vAlign w:val="center"/>
          </w:tcPr>
          <w:p w:rsidR="00795CB0" w:rsidRPr="00672FB9" w:rsidRDefault="00795CB0"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95CB0" w:rsidRPr="00672FB9" w:rsidRDefault="00795CB0"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795CB0" w:rsidRPr="00672FB9" w:rsidRDefault="00795CB0" w:rsidP="009851F4">
            <w:pPr>
              <w:jc w:val="center"/>
              <w:rPr>
                <w:rFonts w:ascii="Arial" w:hAnsi="Arial" w:cs="Arial"/>
              </w:rPr>
            </w:pPr>
            <w:r w:rsidRPr="00672FB9">
              <w:rPr>
                <w:rFonts w:ascii="Arial" w:hAnsi="Arial" w:cs="Arial"/>
              </w:rPr>
              <w:t>Deney rapor no</w:t>
            </w:r>
          </w:p>
        </w:tc>
      </w:tr>
      <w:tr w:rsidR="00795CB0" w:rsidRPr="00672FB9" w:rsidTr="008F1CE8">
        <w:trPr>
          <w:cantSplit/>
          <w:trHeight w:val="668"/>
          <w:jc w:val="center"/>
        </w:trPr>
        <w:tc>
          <w:tcPr>
            <w:tcW w:w="1516" w:type="dxa"/>
            <w:vMerge/>
            <w:vAlign w:val="center"/>
          </w:tcPr>
          <w:p w:rsidR="00795CB0" w:rsidRPr="00672FB9" w:rsidRDefault="00795CB0"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95CB0" w:rsidRPr="00672FB9" w:rsidRDefault="00795CB0" w:rsidP="009851F4">
            <w:pPr>
              <w:jc w:val="center"/>
              <w:rPr>
                <w:rFonts w:ascii="Arial" w:hAnsi="Arial" w:cs="Arial"/>
                <w:b/>
                <w:sz w:val="52"/>
                <w:szCs w:val="80"/>
              </w:rPr>
            </w:pPr>
          </w:p>
        </w:tc>
        <w:tc>
          <w:tcPr>
            <w:tcW w:w="2095" w:type="dxa"/>
            <w:vAlign w:val="center"/>
          </w:tcPr>
          <w:p w:rsidR="00795CB0" w:rsidRPr="00672FB9" w:rsidRDefault="00795CB0" w:rsidP="009851F4">
            <w:pPr>
              <w:jc w:val="center"/>
              <w:rPr>
                <w:rFonts w:ascii="Arial" w:hAnsi="Arial" w:cs="Arial"/>
              </w:rPr>
            </w:pPr>
            <w:r w:rsidRPr="00672FB9">
              <w:rPr>
                <w:rFonts w:ascii="Arial" w:hAnsi="Arial" w:cs="Arial"/>
              </w:rPr>
              <w:t>00/2021-Tarih</w:t>
            </w:r>
          </w:p>
        </w:tc>
      </w:tr>
    </w:tbl>
    <w:p w:rsidR="005159B5" w:rsidRDefault="005159B5" w:rsidP="00324B51">
      <w:pPr>
        <w:spacing w:line="360" w:lineRule="auto"/>
        <w:ind w:firstLine="708"/>
        <w:jc w:val="center"/>
        <w:rPr>
          <w:rFonts w:ascii="Arial" w:hAnsi="Arial" w:cs="Arial"/>
          <w:sz w:val="24"/>
        </w:rPr>
      </w:pPr>
    </w:p>
    <w:p w:rsidR="00324B51" w:rsidRPr="005159B5" w:rsidRDefault="00324B51" w:rsidP="00324B51">
      <w:pPr>
        <w:spacing w:line="360" w:lineRule="auto"/>
        <w:ind w:firstLine="708"/>
        <w:jc w:val="center"/>
        <w:rPr>
          <w:rFonts w:ascii="Arial" w:hAnsi="Arial" w:cs="Arial"/>
          <w:sz w:val="22"/>
          <w:szCs w:val="22"/>
        </w:rPr>
      </w:pPr>
      <w:r w:rsidRPr="005159B5">
        <w:rPr>
          <w:rFonts w:ascii="Arial" w:hAnsi="Arial" w:cs="Arial"/>
          <w:sz w:val="22"/>
          <w:szCs w:val="22"/>
        </w:rPr>
        <w:t>Çizelge 1. Teknik ölçüler</w:t>
      </w:r>
    </w:p>
    <w:tbl>
      <w:tblPr>
        <w:tblStyle w:val="TableGrid"/>
        <w:tblpPr w:leftFromText="141" w:rightFromText="141" w:vertAnchor="text" w:horzAnchor="margin" w:tblpXSpec="right" w:tblpY="15"/>
        <w:tblW w:w="7646" w:type="dxa"/>
        <w:tblLook w:val="04A0" w:firstRow="1" w:lastRow="0" w:firstColumn="1" w:lastColumn="0" w:noHBand="0" w:noVBand="1"/>
      </w:tblPr>
      <w:tblGrid>
        <w:gridCol w:w="2634"/>
        <w:gridCol w:w="2554"/>
        <w:gridCol w:w="2458"/>
      </w:tblGrid>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Hortum çapı</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Hortum boyu</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Hortum kalınlığı</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Toplam genişlik</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Toplam uzunluk</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Toplam yükseklik</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Ağırlık</w:t>
            </w:r>
          </w:p>
        </w:tc>
        <w:tc>
          <w:tcPr>
            <w:tcW w:w="2554" w:type="dxa"/>
            <w:vAlign w:val="center"/>
          </w:tcPr>
          <w:p w:rsidR="00324B51" w:rsidRPr="005159B5" w:rsidRDefault="00324B51" w:rsidP="00827A4C">
            <w:pPr>
              <w:spacing w:line="276" w:lineRule="auto"/>
              <w:jc w:val="center"/>
              <w:rPr>
                <w:rFonts w:ascii="Arial" w:hAnsi="Arial" w:cs="Arial"/>
                <w:sz w:val="22"/>
                <w:szCs w:val="22"/>
              </w:rPr>
            </w:pPr>
          </w:p>
        </w:tc>
        <w:tc>
          <w:tcPr>
            <w:tcW w:w="2458" w:type="dxa"/>
            <w:vAlign w:val="center"/>
          </w:tcPr>
          <w:p w:rsidR="00324B51" w:rsidRPr="005159B5" w:rsidRDefault="00324B51" w:rsidP="00827A4C">
            <w:pPr>
              <w:spacing w:line="276" w:lineRule="auto"/>
              <w:jc w:val="center"/>
              <w:rPr>
                <w:rFonts w:ascii="Arial" w:hAnsi="Arial" w:cs="Arial"/>
                <w:sz w:val="22"/>
                <w:szCs w:val="22"/>
              </w:rPr>
            </w:pPr>
          </w:p>
        </w:tc>
      </w:tr>
      <w:tr w:rsidR="00324B51" w:rsidRPr="005159B5" w:rsidTr="00827A4C">
        <w:trPr>
          <w:trHeight w:val="236"/>
        </w:trPr>
        <w:tc>
          <w:tcPr>
            <w:tcW w:w="2634" w:type="dxa"/>
            <w:vAlign w:val="center"/>
          </w:tcPr>
          <w:p w:rsidR="00324B51" w:rsidRPr="005159B5" w:rsidRDefault="00324B51" w:rsidP="00827A4C">
            <w:pPr>
              <w:spacing w:line="276" w:lineRule="auto"/>
              <w:jc w:val="center"/>
              <w:rPr>
                <w:rFonts w:ascii="Arial" w:hAnsi="Arial" w:cs="Arial"/>
                <w:sz w:val="22"/>
                <w:szCs w:val="22"/>
              </w:rPr>
            </w:pPr>
            <w:r w:rsidRPr="005159B5">
              <w:rPr>
                <w:rFonts w:ascii="Arial" w:hAnsi="Arial" w:cs="Arial"/>
                <w:sz w:val="22"/>
                <w:szCs w:val="22"/>
              </w:rPr>
              <w:t>Tekerlek ölçüleri</w:t>
            </w:r>
          </w:p>
        </w:tc>
        <w:tc>
          <w:tcPr>
            <w:tcW w:w="5012" w:type="dxa"/>
            <w:gridSpan w:val="2"/>
            <w:vAlign w:val="center"/>
          </w:tcPr>
          <w:p w:rsidR="00324B51" w:rsidRPr="005159B5" w:rsidRDefault="00324B51" w:rsidP="00827A4C">
            <w:pPr>
              <w:spacing w:line="276" w:lineRule="auto"/>
              <w:jc w:val="center"/>
              <w:rPr>
                <w:rFonts w:ascii="Arial" w:hAnsi="Arial" w:cs="Arial"/>
                <w:sz w:val="22"/>
                <w:szCs w:val="22"/>
              </w:rPr>
            </w:pPr>
          </w:p>
        </w:tc>
      </w:tr>
    </w:tbl>
    <w:p w:rsidR="00324B51" w:rsidRPr="005159B5" w:rsidRDefault="00324B51" w:rsidP="00324B51">
      <w:pPr>
        <w:spacing w:line="360" w:lineRule="auto"/>
        <w:ind w:firstLine="708"/>
        <w:jc w:val="center"/>
        <w:rPr>
          <w:rFonts w:ascii="Arial" w:hAnsi="Arial" w:cs="Arial"/>
          <w:sz w:val="22"/>
          <w:szCs w:val="22"/>
        </w:rPr>
      </w:pPr>
    </w:p>
    <w:p w:rsidR="00324B51" w:rsidRPr="005159B5" w:rsidRDefault="00324B51" w:rsidP="00324B51">
      <w:pPr>
        <w:pStyle w:val="ListParagraph"/>
        <w:spacing w:line="360" w:lineRule="auto"/>
        <w:ind w:left="0"/>
        <w:jc w:val="center"/>
        <w:rPr>
          <w:rFonts w:ascii="Arial" w:hAnsi="Arial" w:cs="Arial"/>
          <w:b/>
          <w:sz w:val="22"/>
          <w:szCs w:val="22"/>
        </w:rPr>
      </w:pPr>
    </w:p>
    <w:p w:rsidR="00324B51" w:rsidRPr="005159B5" w:rsidRDefault="00324B51" w:rsidP="00324B51">
      <w:pPr>
        <w:pStyle w:val="ListParagraph"/>
        <w:spacing w:line="360" w:lineRule="auto"/>
        <w:ind w:left="0"/>
        <w:jc w:val="center"/>
        <w:rPr>
          <w:rFonts w:ascii="Arial" w:hAnsi="Arial" w:cs="Arial"/>
          <w:b/>
          <w:sz w:val="22"/>
          <w:szCs w:val="22"/>
        </w:rPr>
      </w:pPr>
    </w:p>
    <w:p w:rsidR="00324B51" w:rsidRPr="005159B5" w:rsidRDefault="00324B51" w:rsidP="00324B51">
      <w:pPr>
        <w:pStyle w:val="ListParagraph"/>
        <w:spacing w:line="360" w:lineRule="auto"/>
        <w:ind w:left="0"/>
        <w:jc w:val="center"/>
        <w:rPr>
          <w:rFonts w:ascii="Arial" w:hAnsi="Arial" w:cs="Arial"/>
          <w:b/>
          <w:sz w:val="22"/>
          <w:szCs w:val="22"/>
        </w:rPr>
      </w:pPr>
    </w:p>
    <w:p w:rsidR="00324B51" w:rsidRPr="005159B5" w:rsidRDefault="00324B51" w:rsidP="00324B51">
      <w:pPr>
        <w:pStyle w:val="ListParagraph"/>
        <w:spacing w:line="360" w:lineRule="auto"/>
        <w:ind w:left="0"/>
        <w:jc w:val="center"/>
        <w:rPr>
          <w:b/>
          <w:sz w:val="22"/>
          <w:szCs w:val="22"/>
        </w:rPr>
      </w:pPr>
    </w:p>
    <w:p w:rsidR="00324B51" w:rsidRPr="005159B5" w:rsidRDefault="00324B51" w:rsidP="00324B51">
      <w:pPr>
        <w:pStyle w:val="ListParagraph"/>
        <w:spacing w:line="360" w:lineRule="auto"/>
        <w:ind w:left="0"/>
        <w:jc w:val="center"/>
        <w:rPr>
          <w:b/>
          <w:sz w:val="22"/>
          <w:szCs w:val="22"/>
        </w:rPr>
      </w:pPr>
    </w:p>
    <w:p w:rsidR="00324B51" w:rsidRPr="005159B5" w:rsidRDefault="00324B51" w:rsidP="00324B51">
      <w:pPr>
        <w:pStyle w:val="ListParagraph"/>
        <w:spacing w:line="360" w:lineRule="auto"/>
        <w:ind w:left="0"/>
        <w:jc w:val="center"/>
        <w:rPr>
          <w:b/>
          <w:sz w:val="22"/>
          <w:szCs w:val="22"/>
        </w:rPr>
      </w:pPr>
    </w:p>
    <w:p w:rsidR="00B30BFA" w:rsidRPr="00E523A9" w:rsidRDefault="00E523A9" w:rsidP="00E523A9">
      <w:pPr>
        <w:pStyle w:val="ListParagraph"/>
        <w:spacing w:before="100" w:beforeAutospacing="1" w:after="100" w:afterAutospacing="1"/>
        <w:ind w:left="0"/>
        <w:rPr>
          <w:rFonts w:ascii="Arial" w:hAnsi="Arial" w:cs="Arial"/>
          <w:noProof/>
          <w:sz w:val="24"/>
          <w:szCs w:val="24"/>
        </w:rPr>
      </w:pPr>
      <w:r w:rsidRPr="005159B5">
        <w:rPr>
          <w:rFonts w:ascii="Arial" w:hAnsi="Arial" w:cs="Arial"/>
          <w:noProof/>
          <w:sz w:val="22"/>
          <w:szCs w:val="22"/>
        </w:rPr>
        <w:t>Diğer ekipman ve cihazların teknik yapısı…………………………………..</w:t>
      </w:r>
    </w:p>
    <w:p w:rsidR="00B47992" w:rsidRPr="00CE4CFC" w:rsidRDefault="00B47992" w:rsidP="009851F4">
      <w:pPr>
        <w:pStyle w:val="ListParagraph"/>
        <w:spacing w:before="100" w:beforeAutospacing="1" w:after="100" w:afterAutospacing="1"/>
        <w:ind w:left="0"/>
        <w:rPr>
          <w:rFonts w:ascii="Arial" w:hAnsi="Arial" w:cs="Arial"/>
          <w:noProof/>
          <w:sz w:val="24"/>
          <w:szCs w:val="24"/>
          <w:highlight w:val="yellow"/>
        </w:rPr>
      </w:pPr>
    </w:p>
    <w:p w:rsidR="006D08CB" w:rsidRPr="00672FB9" w:rsidRDefault="006D08CB"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672FB9" w:rsidRDefault="00CE4CFC"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YÖNTEM</w:t>
      </w:r>
    </w:p>
    <w:p w:rsidR="00A37A97" w:rsidRPr="005159B5" w:rsidRDefault="009F0030" w:rsidP="00827A4C">
      <w:pPr>
        <w:spacing w:before="100" w:beforeAutospacing="1" w:after="100" w:afterAutospacing="1"/>
        <w:jc w:val="both"/>
        <w:rPr>
          <w:rFonts w:ascii="Arial" w:hAnsi="Arial" w:cs="Arial"/>
          <w:sz w:val="22"/>
          <w:szCs w:val="22"/>
        </w:rPr>
      </w:pPr>
      <w:r w:rsidRPr="005159B5">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rsidR="005159B5" w:rsidRDefault="005159B5" w:rsidP="00827A4C">
      <w:pPr>
        <w:spacing w:before="100" w:beforeAutospacing="1" w:after="100" w:afterAutospacing="1"/>
        <w:jc w:val="both"/>
        <w:rPr>
          <w:rFonts w:ascii="Arial" w:hAnsi="Arial" w:cs="Arial"/>
          <w:sz w:val="22"/>
          <w:szCs w:val="22"/>
        </w:rPr>
      </w:pPr>
      <w:r w:rsidRPr="00710857">
        <w:rPr>
          <w:rFonts w:ascii="Arial" w:hAnsi="Arial" w:cs="Arial"/>
          <w:sz w:val="22"/>
          <w:szCs w:val="22"/>
        </w:rPr>
        <w:t>Denemeler tarla koşullarında yürütülmüştür. Makine ağır ve taşınabilirliği sorunlu olmasından dolayı sistem donanımlarına ait teknik ölçüler sistemin kurulu olduğu ve denemelerin yapıldığı arazide ölçülmüştür. Denemelere başlanmadan önce meme yüksekliğinin kaplardan 1 m yüksekte olmasına dikkat edilmiştir.</w:t>
      </w:r>
    </w:p>
    <w:p w:rsidR="005159B5" w:rsidRDefault="005159B5" w:rsidP="00827A4C">
      <w:pPr>
        <w:spacing w:before="100" w:beforeAutospacing="1" w:after="100" w:afterAutospacing="1"/>
        <w:jc w:val="both"/>
        <w:rPr>
          <w:rFonts w:ascii="Arial" w:hAnsi="Arial" w:cs="Arial"/>
          <w:sz w:val="22"/>
          <w:szCs w:val="22"/>
        </w:rPr>
      </w:pPr>
      <w:r w:rsidRPr="00710857">
        <w:rPr>
          <w:rFonts w:ascii="Arial" w:hAnsi="Arial" w:cs="Arial"/>
          <w:sz w:val="22"/>
          <w:szCs w:val="22"/>
        </w:rPr>
        <w:t xml:space="preserve">Deneylerde pompa çıkış debisi ve sistem giriş debisi ölçülmüştür. </w:t>
      </w:r>
      <w:r w:rsidRPr="005159B5">
        <w:rPr>
          <w:rFonts w:ascii="Arial" w:hAnsi="Arial" w:cs="Arial"/>
          <w:sz w:val="22"/>
          <w:szCs w:val="22"/>
        </w:rPr>
        <w:t>Varsa tüm</w:t>
      </w:r>
      <w:r w:rsidRPr="00710857">
        <w:rPr>
          <w:rFonts w:ascii="Arial" w:hAnsi="Arial" w:cs="Arial"/>
          <w:sz w:val="22"/>
          <w:szCs w:val="22"/>
        </w:rPr>
        <w:t xml:space="preserve"> farklı numaralı yağmurlama başlıklarının debileri ayrı ayrı ve her bir numaralı memeden en az üçer adet debi ölçümü yapılmıştır.</w:t>
      </w:r>
    </w:p>
    <w:p w:rsidR="005159B5" w:rsidRPr="00710857" w:rsidRDefault="005159B5" w:rsidP="00827A4C">
      <w:pPr>
        <w:spacing w:before="100" w:beforeAutospacing="1" w:after="100" w:afterAutospacing="1"/>
        <w:jc w:val="both"/>
        <w:rPr>
          <w:rFonts w:ascii="Arial" w:hAnsi="Arial" w:cs="Arial"/>
          <w:sz w:val="22"/>
          <w:szCs w:val="22"/>
        </w:rPr>
      </w:pPr>
      <w:r w:rsidRPr="00710857">
        <w:rPr>
          <w:rFonts w:ascii="Arial" w:hAnsi="Arial" w:cs="Arial"/>
          <w:sz w:val="22"/>
          <w:szCs w:val="22"/>
        </w:rPr>
        <w:t xml:space="preserve">Test basıncı kurulu sulama sisteminin dizaynına uygun olacak şekilde firma tarafından önerilen ……………….basınçta  ayarlanmıştır. Basınç test süresince belirtilen basınçtan ± 5% aralığında olacak şekilde olması için takip edilmiştir.  </w:t>
      </w:r>
    </w:p>
    <w:p w:rsidR="00B30BFA" w:rsidRPr="005159B5" w:rsidRDefault="005159B5" w:rsidP="00827A4C">
      <w:pPr>
        <w:spacing w:before="100" w:beforeAutospacing="1" w:after="100" w:afterAutospacing="1"/>
        <w:jc w:val="both"/>
        <w:rPr>
          <w:rFonts w:ascii="Arial" w:hAnsi="Arial" w:cs="Arial"/>
          <w:sz w:val="22"/>
          <w:szCs w:val="22"/>
        </w:rPr>
      </w:pPr>
      <w:r w:rsidRPr="00710857">
        <w:rPr>
          <w:rFonts w:ascii="Arial" w:hAnsi="Arial" w:cs="Arial"/>
          <w:sz w:val="22"/>
          <w:szCs w:val="22"/>
        </w:rPr>
        <w:t>Makine ortalama 15 mm’den az olmamak üzere bir ortalama sulama derinliğinde su uygulayabilecek …………hızında çalıştırılmıştır. Sulama sistemi tüm toplayıcıların üzerini tam kaplayacak şekilde ……………. süre çalıştırılmıştır.</w:t>
      </w:r>
    </w:p>
    <w:p w:rsidR="005159B5" w:rsidRPr="00710857" w:rsidRDefault="005159B5" w:rsidP="00827A4C">
      <w:pPr>
        <w:spacing w:before="100" w:beforeAutospacing="1" w:after="100" w:afterAutospacing="1"/>
        <w:jc w:val="both"/>
        <w:rPr>
          <w:rFonts w:ascii="Arial" w:hAnsi="Arial" w:cs="Arial"/>
          <w:sz w:val="22"/>
          <w:szCs w:val="22"/>
        </w:rPr>
      </w:pPr>
      <w:r w:rsidRPr="00710857">
        <w:rPr>
          <w:rFonts w:ascii="Arial" w:hAnsi="Arial" w:cs="Arial"/>
          <w:sz w:val="22"/>
          <w:szCs w:val="22"/>
        </w:rPr>
        <w:t>Çalışma süresince rüzgâr hızı,  hava sıcaklığı ve bağıl nem değerleri sırasıyla ……………… (anemometre, termometre ve higrometre) ile yerden yaklaşık 2 m seviyede ölçülmüştür. Ölçümler 15 dakika aralıklarla yapılmıştır. Çizelge 4 de ölçüm sonuçları görülmektedir.</w:t>
      </w:r>
    </w:p>
    <w:p w:rsidR="005159B5" w:rsidRPr="00710857" w:rsidRDefault="005159B5" w:rsidP="005159B5">
      <w:pPr>
        <w:spacing w:before="100" w:beforeAutospacing="1" w:after="100" w:afterAutospacing="1"/>
        <w:jc w:val="both"/>
        <w:rPr>
          <w:rFonts w:ascii="Arial" w:hAnsi="Arial" w:cs="Arial"/>
          <w:bCs/>
          <w:color w:val="000000"/>
          <w:sz w:val="22"/>
          <w:szCs w:val="22"/>
        </w:rPr>
      </w:pPr>
      <w:r w:rsidRPr="00710857">
        <w:rPr>
          <w:rFonts w:ascii="Arial" w:hAnsi="Arial" w:cs="Arial"/>
          <w:bCs/>
          <w:color w:val="000000"/>
          <w:sz w:val="22"/>
          <w:szCs w:val="22"/>
        </w:rPr>
        <w:t xml:space="preserve">Denemeler ve denemelerde elde edilen verilerin hesaplanmasında </w:t>
      </w:r>
      <w:r w:rsidRPr="00710857">
        <w:rPr>
          <w:rFonts w:ascii="Arial" w:hAnsi="Arial" w:cs="Arial"/>
          <w:sz w:val="22"/>
          <w:szCs w:val="22"/>
        </w:rPr>
        <w:t>TC Tarım ve Orman Bakanlığı</w:t>
      </w:r>
      <w:r w:rsidRPr="00710857">
        <w:rPr>
          <w:rFonts w:ascii="Arial" w:hAnsi="Arial" w:cs="Arial"/>
          <w:bCs/>
          <w:color w:val="000000"/>
          <w:sz w:val="22"/>
          <w:szCs w:val="22"/>
        </w:rPr>
        <w:t xml:space="preserve"> “Tarım Teknolojisi ve Mekanizasyon Araçları Deney İlke ve Metotları”  05-</w:t>
      </w:r>
      <w:r w:rsidRPr="00710857">
        <w:rPr>
          <w:rFonts w:ascii="Arial" w:hAnsi="Arial" w:cs="Arial"/>
          <w:sz w:val="22"/>
          <w:szCs w:val="22"/>
        </w:rPr>
        <w:t>Sulama, Drenaj Makine ve Ekipmanları</w:t>
      </w:r>
      <w:r w:rsidRPr="00710857">
        <w:rPr>
          <w:rFonts w:ascii="Arial" w:hAnsi="Arial" w:cs="Arial"/>
          <w:bCs/>
          <w:color w:val="000000"/>
          <w:sz w:val="22"/>
          <w:szCs w:val="22"/>
        </w:rPr>
        <w:t xml:space="preserve"> (kodu ile birlikte hangi makine grubuna ait olduğu) Deney Yöntemlerinde verilen eşitliklerden yararlanılmıştır. </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CE4CFC" w:rsidRPr="00672FB9" w:rsidTr="008F1CE8">
        <w:trPr>
          <w:cantSplit/>
          <w:trHeight w:val="646"/>
          <w:jc w:val="center"/>
        </w:trPr>
        <w:tc>
          <w:tcPr>
            <w:tcW w:w="1516" w:type="dxa"/>
            <w:vMerge w:val="restart"/>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CE4CFC" w:rsidRPr="00672FB9" w:rsidRDefault="00CE4CFC"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Deney rapor no</w:t>
            </w:r>
          </w:p>
        </w:tc>
      </w:tr>
      <w:tr w:rsidR="00CE4CFC" w:rsidRPr="00672FB9" w:rsidTr="008F1CE8">
        <w:trPr>
          <w:cantSplit/>
          <w:trHeight w:val="668"/>
          <w:jc w:val="center"/>
        </w:trPr>
        <w:tc>
          <w:tcPr>
            <w:tcW w:w="1516" w:type="dxa"/>
            <w:vMerge/>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CE4CFC" w:rsidRPr="00672FB9" w:rsidRDefault="00CE4CFC" w:rsidP="009851F4">
            <w:pPr>
              <w:jc w:val="center"/>
              <w:rPr>
                <w:rFonts w:ascii="Arial" w:hAnsi="Arial" w:cs="Arial"/>
                <w:b/>
                <w:sz w:val="52"/>
                <w:szCs w:val="80"/>
              </w:rPr>
            </w:pP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00/2021-Tarih</w:t>
            </w:r>
          </w:p>
        </w:tc>
      </w:tr>
    </w:tbl>
    <w:p w:rsidR="00CE4CFC" w:rsidRPr="006074D5" w:rsidRDefault="00CE4CFC" w:rsidP="006074D5">
      <w:pPr>
        <w:tabs>
          <w:tab w:val="left" w:pos="851"/>
          <w:tab w:val="left" w:pos="5760"/>
          <w:tab w:val="left" w:pos="6237"/>
          <w:tab w:val="left" w:pos="6521"/>
          <w:tab w:val="left" w:pos="6804"/>
        </w:tabs>
        <w:jc w:val="both"/>
        <w:rPr>
          <w:rFonts w:ascii="Arial" w:hAnsi="Arial" w:cs="Arial"/>
          <w:b/>
          <w:sz w:val="24"/>
          <w:szCs w:val="24"/>
        </w:rPr>
      </w:pPr>
    </w:p>
    <w:p w:rsidR="00485560" w:rsidRPr="005159B5" w:rsidRDefault="00485560" w:rsidP="00485560">
      <w:p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 xml:space="preserve">Etkili sulama iş genişliğinin dışındaki gözlem ve ölçümler ihmal </w:t>
      </w:r>
      <w:r w:rsidR="00004C09" w:rsidRPr="005159B5">
        <w:rPr>
          <w:rFonts w:ascii="Arial" w:hAnsi="Arial" w:cs="Arial"/>
          <w:sz w:val="22"/>
          <w:szCs w:val="22"/>
        </w:rPr>
        <w:t>edilerek</w:t>
      </w:r>
      <w:r w:rsidRPr="005159B5">
        <w:rPr>
          <w:rFonts w:ascii="Arial" w:hAnsi="Arial" w:cs="Arial"/>
          <w:sz w:val="22"/>
          <w:szCs w:val="22"/>
        </w:rPr>
        <w:t xml:space="preserve"> değerlendirmeye alınmamıştır. aşağıdaki </w:t>
      </w:r>
      <w:r w:rsidR="00004C09" w:rsidRPr="005159B5">
        <w:rPr>
          <w:rFonts w:ascii="Arial" w:hAnsi="Arial" w:cs="Arial"/>
          <w:sz w:val="22"/>
          <w:szCs w:val="22"/>
        </w:rPr>
        <w:t>inceleme ve ölçümler yapılmıştır</w:t>
      </w:r>
      <w:r w:rsidRPr="005159B5">
        <w:rPr>
          <w:rFonts w:ascii="Arial" w:hAnsi="Arial" w:cs="Arial"/>
          <w:sz w:val="22"/>
          <w:szCs w:val="22"/>
        </w:rPr>
        <w:t>.</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Sulama sistemi ile pompaj tesisinin debi-basınç yönünden uyumu,</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Çalışma sırasındaki, rüzgâr hızı, hava bağıl nem ve sıcaklık değerleri,</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Sulama sisteminde yapılan hız ayarının gerçeğe ne oranda uyduğu,</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Ayarlanan ilerleme hızı ile toprağın infiltrasyon hızı arasındaki uyumu (göllenme durumu),</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Makinenin çalışması sırasındaki dinamik denge durumu,</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Çalışma hızındaki sistem iş başarısı (da/h),</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Sistem debisi ve ilerleme hızına bağlı olarak bir seferde tarlaya verilen su miktarı (mm=kg/m2=t/da),</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Sistemin kritik noktalarında ölçülen basınç değerleri,</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Yağmurlama başlıkları toplam debisi ile sistem debisi arasındaki tutarlılık,</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 xml:space="preserve">Elde edilebilecek maksimum ilerleme hızı, </w:t>
      </w:r>
    </w:p>
    <w:p w:rsidR="00485560" w:rsidRPr="005159B5" w:rsidRDefault="00485560" w:rsidP="00004C09">
      <w:pPr>
        <w:pStyle w:val="ListParagraph"/>
        <w:numPr>
          <w:ilvl w:val="0"/>
          <w:numId w:val="8"/>
        </w:numPr>
        <w:tabs>
          <w:tab w:val="left" w:pos="851"/>
          <w:tab w:val="left" w:pos="5760"/>
          <w:tab w:val="left" w:pos="6237"/>
          <w:tab w:val="left" w:pos="6521"/>
          <w:tab w:val="left" w:pos="6804"/>
        </w:tabs>
        <w:jc w:val="both"/>
        <w:rPr>
          <w:rFonts w:ascii="Arial" w:hAnsi="Arial" w:cs="Arial"/>
          <w:sz w:val="22"/>
          <w:szCs w:val="22"/>
        </w:rPr>
      </w:pPr>
      <w:r w:rsidRPr="005159B5">
        <w:rPr>
          <w:rFonts w:ascii="Arial" w:hAnsi="Arial" w:cs="Arial"/>
          <w:sz w:val="22"/>
          <w:szCs w:val="22"/>
        </w:rPr>
        <w:t xml:space="preserve">Ölçülen değerlere göre hesaplanan dağılım düzgünlüğü katsayısı (Cu) değeri. </w:t>
      </w:r>
    </w:p>
    <w:p w:rsidR="00485560" w:rsidRPr="005159B5" w:rsidRDefault="00485560" w:rsidP="00485560">
      <w:pPr>
        <w:tabs>
          <w:tab w:val="left" w:pos="851"/>
          <w:tab w:val="left" w:pos="5760"/>
          <w:tab w:val="left" w:pos="6237"/>
          <w:tab w:val="left" w:pos="6521"/>
          <w:tab w:val="left" w:pos="6804"/>
        </w:tabs>
        <w:jc w:val="both"/>
        <w:rPr>
          <w:rFonts w:ascii="Arial" w:hAnsi="Arial" w:cs="Arial"/>
          <w:b/>
          <w:sz w:val="22"/>
          <w:szCs w:val="22"/>
        </w:rPr>
      </w:pPr>
    </w:p>
    <w:p w:rsidR="00DD4AC0" w:rsidRPr="00485560" w:rsidRDefault="00DD4AC0" w:rsidP="00485560">
      <w:pPr>
        <w:tabs>
          <w:tab w:val="left" w:pos="851"/>
          <w:tab w:val="left" w:pos="5760"/>
          <w:tab w:val="left" w:pos="6237"/>
          <w:tab w:val="left" w:pos="6521"/>
          <w:tab w:val="left" w:pos="6804"/>
        </w:tabs>
        <w:jc w:val="both"/>
        <w:rPr>
          <w:rFonts w:ascii="Arial" w:hAnsi="Arial" w:cs="Arial"/>
          <w:b/>
          <w:sz w:val="24"/>
          <w:szCs w:val="24"/>
        </w:rPr>
      </w:pPr>
    </w:p>
    <w:p w:rsidR="00CE4CFC" w:rsidRPr="00CE4CFC" w:rsidRDefault="00DD4DE1"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BULGULAR</w:t>
      </w:r>
    </w:p>
    <w:p w:rsidR="009244CA" w:rsidRDefault="009244CA" w:rsidP="009244CA">
      <w:pPr>
        <w:pStyle w:val="Default"/>
        <w:spacing w:line="360" w:lineRule="auto"/>
        <w:jc w:val="both"/>
      </w:pPr>
    </w:p>
    <w:p w:rsidR="00E523A9" w:rsidRDefault="00E523A9" w:rsidP="009244CA">
      <w:pPr>
        <w:pStyle w:val="Default"/>
        <w:jc w:val="both"/>
        <w:rPr>
          <w:rFonts w:ascii="Arial" w:hAnsi="Arial" w:cs="Arial"/>
          <w:sz w:val="22"/>
          <w:szCs w:val="22"/>
        </w:rPr>
      </w:pPr>
      <w:r w:rsidRPr="005159B5">
        <w:rPr>
          <w:rFonts w:ascii="Arial" w:hAnsi="Arial" w:cs="Arial"/>
          <w:sz w:val="22"/>
          <w:szCs w:val="22"/>
        </w:rPr>
        <w:t xml:space="preserve">Arazi koşullarında yapılan gözlemler sırasında tamburlu sulama makinasının tüm işlevlerini yerine getirdiği saptanmıştır. Diğer yandan, sulama sisteminin hazırlama, bakım, ayarlama ve konum değişikliklerinin kolaylıkla yapılabildiği gözlemlenmiştir. Makine üzerinde kullanılan boru çapları ve et kalınlığı değerlerinin standartlar içerisinde olduğu belirlenmiştir.  Tamburlu sulama makinasının ilerleme hızının üretici firma tarafından verilen değerlere uygun olduğu tespit edilmiştir. Ayrıca, tamburlu sulama makinasının arazi koşullarında çalışması sırasında, kaynak veya diğer bağlantı yerlerinde kopma veya kırılma, lastiklerde aşınma, sulama borularında herhangi bir deformasyon, şasi ve kanatlı sistemde herhangi bir eğilme, çatlak ve bükülmelere rastlanmamıştır. </w:t>
      </w:r>
    </w:p>
    <w:p w:rsidR="005159B5" w:rsidRPr="005159B5" w:rsidRDefault="005159B5" w:rsidP="009244CA">
      <w:pPr>
        <w:pStyle w:val="Default"/>
        <w:jc w:val="both"/>
        <w:rPr>
          <w:rFonts w:ascii="Arial" w:hAnsi="Arial" w:cs="Arial"/>
          <w:sz w:val="22"/>
          <w:szCs w:val="22"/>
        </w:rPr>
      </w:pPr>
    </w:p>
    <w:p w:rsidR="00E523A9" w:rsidRDefault="00E523A9" w:rsidP="009244CA">
      <w:pPr>
        <w:jc w:val="both"/>
        <w:rPr>
          <w:rFonts w:ascii="Arial" w:hAnsi="Arial" w:cs="Arial"/>
          <w:sz w:val="22"/>
          <w:szCs w:val="22"/>
        </w:rPr>
      </w:pPr>
      <w:r w:rsidRPr="005159B5">
        <w:rPr>
          <w:rFonts w:ascii="Arial" w:hAnsi="Arial" w:cs="Arial"/>
          <w:sz w:val="22"/>
          <w:szCs w:val="22"/>
        </w:rPr>
        <w:t xml:space="preserve">Denemesi yapılan </w:t>
      </w:r>
      <w:r w:rsidR="00827A4C">
        <w:rPr>
          <w:rFonts w:ascii="Arial" w:hAnsi="Arial" w:cs="Arial"/>
          <w:sz w:val="22"/>
          <w:szCs w:val="22"/>
        </w:rPr>
        <w:t>………………………..</w:t>
      </w:r>
      <w:r w:rsidRPr="005159B5">
        <w:rPr>
          <w:rFonts w:ascii="Arial" w:hAnsi="Arial" w:cs="Arial"/>
          <w:sz w:val="22"/>
          <w:szCs w:val="22"/>
        </w:rPr>
        <w:t xml:space="preserve"> yağmurlama başlığının farklı meme çapı ve işletme basınçlarında ölçülen ortalama başlık debileri ve ıslatma mesafeleri Çizelge 2 ve bu değerlere göre hazırlanan basınç-debi değişimi grafiği ise Şekil 6’da verilmiştir. Kanatlı sistemde yağmurlama başlıkları olmadan ıslatma genişliği </w:t>
      </w:r>
      <w:r w:rsidR="00827A4C">
        <w:rPr>
          <w:rFonts w:ascii="Arial" w:hAnsi="Arial" w:cs="Arial"/>
          <w:sz w:val="22"/>
          <w:szCs w:val="22"/>
        </w:rPr>
        <w:t>…………….</w:t>
      </w:r>
      <w:r w:rsidRPr="005159B5">
        <w:rPr>
          <w:rFonts w:ascii="Arial" w:hAnsi="Arial" w:cs="Arial"/>
          <w:sz w:val="22"/>
          <w:szCs w:val="22"/>
        </w:rPr>
        <w:t>m olurken uçlara yerleştirilen tabancalarla bu değer</w:t>
      </w:r>
      <w:r w:rsidR="00827A4C">
        <w:rPr>
          <w:rFonts w:ascii="Arial" w:hAnsi="Arial" w:cs="Arial"/>
          <w:sz w:val="22"/>
          <w:szCs w:val="22"/>
        </w:rPr>
        <w:t xml:space="preserve"> ………….</w:t>
      </w:r>
      <w:r w:rsidRPr="005159B5">
        <w:rPr>
          <w:rFonts w:ascii="Arial" w:hAnsi="Arial" w:cs="Arial"/>
          <w:sz w:val="22"/>
          <w:szCs w:val="22"/>
        </w:rPr>
        <w:t xml:space="preserve"> m ye kadar çıkarılabilmektedir.</w:t>
      </w:r>
    </w:p>
    <w:p w:rsidR="005159B5" w:rsidRPr="005159B5" w:rsidRDefault="005159B5" w:rsidP="009244CA">
      <w:pPr>
        <w:jc w:val="both"/>
        <w:rPr>
          <w:rFonts w:ascii="Arial" w:hAnsi="Arial" w:cs="Arial"/>
          <w:sz w:val="22"/>
          <w:szCs w:val="22"/>
        </w:rPr>
      </w:pPr>
    </w:p>
    <w:p w:rsidR="00E523A9" w:rsidRPr="005159B5" w:rsidRDefault="00E523A9" w:rsidP="009244CA">
      <w:pPr>
        <w:jc w:val="both"/>
        <w:rPr>
          <w:rFonts w:ascii="Arial" w:hAnsi="Arial" w:cs="Arial"/>
          <w:sz w:val="22"/>
          <w:szCs w:val="22"/>
        </w:rPr>
      </w:pPr>
      <w:r w:rsidRPr="005159B5">
        <w:rPr>
          <w:rFonts w:ascii="Arial" w:hAnsi="Arial" w:cs="Arial"/>
          <w:sz w:val="22"/>
          <w:szCs w:val="22"/>
        </w:rPr>
        <w:t xml:space="preserve">Çizelge 2 ve Şekil </w:t>
      </w:r>
      <w:r w:rsidR="00DD4DE1" w:rsidRPr="005159B5">
        <w:rPr>
          <w:rFonts w:ascii="Arial" w:hAnsi="Arial" w:cs="Arial"/>
          <w:sz w:val="22"/>
          <w:szCs w:val="22"/>
        </w:rPr>
        <w:t>3</w:t>
      </w:r>
      <w:r w:rsidRPr="005159B5">
        <w:rPr>
          <w:rFonts w:ascii="Arial" w:hAnsi="Arial" w:cs="Arial"/>
          <w:sz w:val="22"/>
          <w:szCs w:val="22"/>
        </w:rPr>
        <w:t xml:space="preserve"> dan görüleceği gibi </w:t>
      </w:r>
      <w:r w:rsidR="00827A4C">
        <w:rPr>
          <w:rFonts w:ascii="Arial" w:hAnsi="Arial" w:cs="Arial"/>
          <w:sz w:val="22"/>
          <w:szCs w:val="22"/>
        </w:rPr>
        <w:t>…………….</w:t>
      </w:r>
      <w:r w:rsidRPr="005159B5">
        <w:rPr>
          <w:rFonts w:ascii="Arial" w:hAnsi="Arial" w:cs="Arial"/>
          <w:sz w:val="22"/>
          <w:szCs w:val="22"/>
        </w:rPr>
        <w:t xml:space="preserve"> yağmurlama başlığı üç farklı meme çapı altında başlık debilerinin ………… m</w:t>
      </w:r>
      <w:r w:rsidRPr="005159B5">
        <w:rPr>
          <w:rFonts w:ascii="Arial" w:hAnsi="Arial" w:cs="Arial"/>
          <w:sz w:val="22"/>
          <w:szCs w:val="22"/>
          <w:vertAlign w:val="superscript"/>
        </w:rPr>
        <w:t>3</w:t>
      </w:r>
      <w:r w:rsidRPr="005159B5">
        <w:rPr>
          <w:rFonts w:ascii="Arial" w:hAnsi="Arial" w:cs="Arial"/>
          <w:sz w:val="22"/>
          <w:szCs w:val="22"/>
        </w:rPr>
        <w:t xml:space="preserve">/h arasında, ıslatma çaplarının ise ………….. m arasında değiştiği belirlenmiştir. ……………….. yağmurlama başlığının, en az 6.0 bar işletme basıncına dayanıklı olup olmadığı kontrol edilmiş ve başlık ile memelerin üzerinde herhangi bir deformasyon görülmemiştir.  </w:t>
      </w:r>
    </w:p>
    <w:p w:rsidR="009244CA" w:rsidRDefault="009244CA" w:rsidP="009244CA">
      <w:pPr>
        <w:jc w:val="both"/>
        <w:rPr>
          <w:rFonts w:ascii="Arial" w:hAnsi="Arial" w:cs="Arial"/>
          <w:sz w:val="22"/>
          <w:szCs w:val="22"/>
        </w:rPr>
      </w:pPr>
    </w:p>
    <w:p w:rsidR="00827A4C" w:rsidRDefault="00827A4C" w:rsidP="009244CA">
      <w:pPr>
        <w:jc w:val="both"/>
        <w:rPr>
          <w:rFonts w:ascii="Arial" w:hAnsi="Arial" w:cs="Arial"/>
          <w:sz w:val="22"/>
          <w:szCs w:val="22"/>
        </w:rPr>
      </w:pPr>
    </w:p>
    <w:p w:rsidR="00827A4C" w:rsidRPr="005159B5" w:rsidRDefault="00827A4C" w:rsidP="009244CA">
      <w:pPr>
        <w:jc w:val="both"/>
        <w:rPr>
          <w:rFonts w:ascii="Arial" w:hAnsi="Arial" w:cs="Arial"/>
          <w:sz w:val="22"/>
          <w:szCs w:val="22"/>
        </w:rPr>
      </w:pPr>
    </w:p>
    <w:p w:rsidR="009244CA" w:rsidRDefault="009244CA" w:rsidP="009244CA">
      <w:pPr>
        <w:jc w:val="both"/>
        <w:rPr>
          <w:rFonts w:ascii="Arial" w:hAnsi="Arial" w:cs="Arial"/>
          <w:sz w:val="24"/>
          <w:szCs w:val="24"/>
        </w:rPr>
      </w:pPr>
    </w:p>
    <w:p w:rsidR="009244CA" w:rsidRPr="009244CA" w:rsidRDefault="009244CA" w:rsidP="009244CA">
      <w:pPr>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9244CA" w:rsidRPr="00672FB9" w:rsidTr="008F1CE8">
        <w:trPr>
          <w:cantSplit/>
          <w:trHeight w:val="646"/>
          <w:jc w:val="center"/>
        </w:trPr>
        <w:tc>
          <w:tcPr>
            <w:tcW w:w="1516" w:type="dxa"/>
            <w:vMerge w:val="restart"/>
            <w:vAlign w:val="center"/>
          </w:tcPr>
          <w:p w:rsidR="009244CA" w:rsidRPr="00672FB9" w:rsidRDefault="009244CA" w:rsidP="008F1CE8">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9244CA" w:rsidRPr="00672FB9" w:rsidRDefault="009244CA" w:rsidP="008F1CE8">
            <w:pPr>
              <w:jc w:val="center"/>
              <w:rPr>
                <w:rFonts w:ascii="Arial" w:hAnsi="Arial" w:cs="Arial"/>
              </w:rPr>
            </w:pPr>
            <w:r w:rsidRPr="00672FB9">
              <w:rPr>
                <w:rFonts w:ascii="Arial" w:hAnsi="Arial" w:cs="Arial"/>
                <w:b/>
                <w:sz w:val="52"/>
                <w:szCs w:val="80"/>
              </w:rPr>
              <w:t>Deney Kurumu Adı</w:t>
            </w:r>
          </w:p>
        </w:tc>
        <w:tc>
          <w:tcPr>
            <w:tcW w:w="2095" w:type="dxa"/>
            <w:vAlign w:val="center"/>
          </w:tcPr>
          <w:p w:rsidR="009244CA" w:rsidRPr="00672FB9" w:rsidRDefault="009244CA" w:rsidP="008F1CE8">
            <w:pPr>
              <w:jc w:val="center"/>
              <w:rPr>
                <w:rFonts w:ascii="Arial" w:hAnsi="Arial" w:cs="Arial"/>
              </w:rPr>
            </w:pPr>
            <w:r w:rsidRPr="00672FB9">
              <w:rPr>
                <w:rFonts w:ascii="Arial" w:hAnsi="Arial" w:cs="Arial"/>
              </w:rPr>
              <w:t>Deney rapor no</w:t>
            </w:r>
          </w:p>
        </w:tc>
      </w:tr>
      <w:tr w:rsidR="009244CA" w:rsidRPr="00672FB9" w:rsidTr="008F1CE8">
        <w:trPr>
          <w:cantSplit/>
          <w:trHeight w:val="668"/>
          <w:jc w:val="center"/>
        </w:trPr>
        <w:tc>
          <w:tcPr>
            <w:tcW w:w="1516" w:type="dxa"/>
            <w:vMerge/>
            <w:vAlign w:val="center"/>
          </w:tcPr>
          <w:p w:rsidR="009244CA" w:rsidRPr="00672FB9" w:rsidRDefault="009244CA" w:rsidP="008F1CE8">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9244CA" w:rsidRPr="00672FB9" w:rsidRDefault="009244CA" w:rsidP="008F1CE8">
            <w:pPr>
              <w:jc w:val="center"/>
              <w:rPr>
                <w:rFonts w:ascii="Arial" w:hAnsi="Arial" w:cs="Arial"/>
                <w:b/>
                <w:sz w:val="52"/>
                <w:szCs w:val="80"/>
              </w:rPr>
            </w:pPr>
          </w:p>
        </w:tc>
        <w:tc>
          <w:tcPr>
            <w:tcW w:w="2095" w:type="dxa"/>
            <w:vAlign w:val="center"/>
          </w:tcPr>
          <w:p w:rsidR="009244CA" w:rsidRPr="00672FB9" w:rsidRDefault="009244CA" w:rsidP="008F1CE8">
            <w:pPr>
              <w:jc w:val="center"/>
              <w:rPr>
                <w:rFonts w:ascii="Arial" w:hAnsi="Arial" w:cs="Arial"/>
              </w:rPr>
            </w:pPr>
            <w:r w:rsidRPr="00672FB9">
              <w:rPr>
                <w:rFonts w:ascii="Arial" w:hAnsi="Arial" w:cs="Arial"/>
              </w:rPr>
              <w:t>00/2021-Tarih</w:t>
            </w:r>
          </w:p>
        </w:tc>
      </w:tr>
    </w:tbl>
    <w:p w:rsidR="009244CA" w:rsidRDefault="009244CA" w:rsidP="009244CA">
      <w:pPr>
        <w:ind w:left="1134" w:hanging="1134"/>
        <w:jc w:val="center"/>
        <w:rPr>
          <w:rFonts w:ascii="Arial" w:hAnsi="Arial" w:cs="Arial"/>
          <w:color w:val="FF0000"/>
          <w:sz w:val="24"/>
          <w:szCs w:val="24"/>
        </w:rPr>
      </w:pPr>
    </w:p>
    <w:p w:rsidR="00E523A9" w:rsidRDefault="00E523A9" w:rsidP="009244CA">
      <w:pPr>
        <w:ind w:left="1134" w:hanging="1134"/>
        <w:jc w:val="center"/>
        <w:rPr>
          <w:rFonts w:ascii="Arial" w:hAnsi="Arial" w:cs="Arial"/>
          <w:sz w:val="22"/>
          <w:szCs w:val="22"/>
        </w:rPr>
      </w:pPr>
      <w:r w:rsidRPr="005159B5">
        <w:rPr>
          <w:rFonts w:ascii="Arial" w:hAnsi="Arial" w:cs="Arial"/>
          <w:sz w:val="22"/>
          <w:szCs w:val="22"/>
        </w:rPr>
        <w:t>Çizelge 2.  ……….yağmurlama başlığı için farklı işletme basınçları altında elde edilen ortalama başlık debileri (m</w:t>
      </w:r>
      <w:r w:rsidRPr="005159B5">
        <w:rPr>
          <w:rFonts w:ascii="Arial" w:hAnsi="Arial" w:cs="Arial"/>
          <w:sz w:val="22"/>
          <w:szCs w:val="22"/>
          <w:vertAlign w:val="superscript"/>
        </w:rPr>
        <w:t>3</w:t>
      </w:r>
      <w:r w:rsidRPr="005159B5">
        <w:rPr>
          <w:rFonts w:ascii="Arial" w:hAnsi="Arial" w:cs="Arial"/>
          <w:sz w:val="22"/>
          <w:szCs w:val="22"/>
        </w:rPr>
        <w:t>/h) ve ıslatma mesafeleri (m)</w:t>
      </w:r>
    </w:p>
    <w:p w:rsidR="00827A4C" w:rsidRPr="005159B5" w:rsidRDefault="00827A4C" w:rsidP="009244CA">
      <w:pPr>
        <w:ind w:left="1134" w:hanging="1134"/>
        <w:jc w:val="center"/>
        <w:rPr>
          <w:rFonts w:ascii="Arial" w:hAnsi="Arial" w:cs="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63"/>
        <w:gridCol w:w="1518"/>
        <w:gridCol w:w="2038"/>
        <w:gridCol w:w="2238"/>
        <w:gridCol w:w="1985"/>
      </w:tblGrid>
      <w:tr w:rsidR="00E523A9" w:rsidRPr="005159B5" w:rsidTr="008F1CE8">
        <w:tc>
          <w:tcPr>
            <w:tcW w:w="1263"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Meme çapı</w:t>
            </w:r>
          </w:p>
          <w:p w:rsidR="00E523A9" w:rsidRPr="005159B5" w:rsidRDefault="00E523A9" w:rsidP="009244CA">
            <w:pPr>
              <w:jc w:val="center"/>
              <w:rPr>
                <w:rFonts w:ascii="Arial" w:hAnsi="Arial" w:cs="Arial"/>
                <w:sz w:val="22"/>
                <w:szCs w:val="22"/>
              </w:rPr>
            </w:pPr>
            <w:r w:rsidRPr="005159B5">
              <w:rPr>
                <w:rFonts w:ascii="Arial" w:hAnsi="Arial" w:cs="Arial"/>
                <w:sz w:val="22"/>
                <w:szCs w:val="22"/>
              </w:rPr>
              <w:t xml:space="preserve">(mm) </w:t>
            </w:r>
          </w:p>
        </w:tc>
        <w:tc>
          <w:tcPr>
            <w:tcW w:w="151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İşletme basıncı</w:t>
            </w:r>
          </w:p>
          <w:p w:rsidR="00E523A9" w:rsidRPr="005159B5" w:rsidRDefault="00E523A9" w:rsidP="009244CA">
            <w:pPr>
              <w:jc w:val="center"/>
              <w:rPr>
                <w:rFonts w:ascii="Arial" w:hAnsi="Arial" w:cs="Arial"/>
                <w:sz w:val="22"/>
                <w:szCs w:val="22"/>
              </w:rPr>
            </w:pPr>
            <w:r w:rsidRPr="005159B5">
              <w:rPr>
                <w:rFonts w:ascii="Arial" w:hAnsi="Arial" w:cs="Arial"/>
                <w:sz w:val="22"/>
                <w:szCs w:val="22"/>
              </w:rPr>
              <w:t>(bar)</w:t>
            </w:r>
          </w:p>
        </w:tc>
        <w:tc>
          <w:tcPr>
            <w:tcW w:w="203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 xml:space="preserve">Ortalama başlık debisi </w:t>
            </w:r>
          </w:p>
          <w:p w:rsidR="00E523A9" w:rsidRPr="005159B5" w:rsidRDefault="00E523A9" w:rsidP="009244CA">
            <w:pPr>
              <w:jc w:val="center"/>
              <w:rPr>
                <w:rFonts w:ascii="Arial" w:hAnsi="Arial" w:cs="Arial"/>
                <w:sz w:val="22"/>
                <w:szCs w:val="22"/>
              </w:rPr>
            </w:pPr>
            <w:r w:rsidRPr="005159B5">
              <w:rPr>
                <w:rFonts w:ascii="Arial" w:hAnsi="Arial" w:cs="Arial"/>
                <w:sz w:val="22"/>
                <w:szCs w:val="22"/>
              </w:rPr>
              <w:t>(m</w:t>
            </w:r>
            <w:r w:rsidRPr="005159B5">
              <w:rPr>
                <w:rFonts w:ascii="Arial" w:hAnsi="Arial" w:cs="Arial"/>
                <w:sz w:val="22"/>
                <w:szCs w:val="22"/>
                <w:vertAlign w:val="superscript"/>
              </w:rPr>
              <w:t>3</w:t>
            </w:r>
            <w:r w:rsidRPr="005159B5">
              <w:rPr>
                <w:rFonts w:ascii="Arial" w:hAnsi="Arial" w:cs="Arial"/>
                <w:sz w:val="22"/>
                <w:szCs w:val="22"/>
              </w:rPr>
              <w:t>/h)</w:t>
            </w:r>
          </w:p>
        </w:tc>
        <w:tc>
          <w:tcPr>
            <w:tcW w:w="223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Islatma çapı</w:t>
            </w:r>
          </w:p>
          <w:p w:rsidR="00E523A9" w:rsidRPr="005159B5" w:rsidRDefault="00E523A9" w:rsidP="009244CA">
            <w:pPr>
              <w:jc w:val="center"/>
              <w:rPr>
                <w:rFonts w:ascii="Arial" w:hAnsi="Arial" w:cs="Arial"/>
                <w:sz w:val="22"/>
                <w:szCs w:val="22"/>
              </w:rPr>
            </w:pPr>
            <w:r w:rsidRPr="005159B5">
              <w:rPr>
                <w:rFonts w:ascii="Arial" w:hAnsi="Arial" w:cs="Arial"/>
                <w:sz w:val="22"/>
                <w:szCs w:val="22"/>
              </w:rPr>
              <w:t>(m)</w:t>
            </w:r>
          </w:p>
        </w:tc>
        <w:tc>
          <w:tcPr>
            <w:tcW w:w="1985"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13 m/h araba hızında atılan su miktarı (m</w:t>
            </w:r>
            <w:r w:rsidRPr="005159B5">
              <w:rPr>
                <w:rFonts w:ascii="Arial" w:hAnsi="Arial" w:cs="Arial"/>
                <w:sz w:val="22"/>
                <w:szCs w:val="22"/>
                <w:vertAlign w:val="superscript"/>
              </w:rPr>
              <w:t>3</w:t>
            </w:r>
            <w:r w:rsidRPr="005159B5">
              <w:rPr>
                <w:rFonts w:ascii="Arial" w:hAnsi="Arial" w:cs="Arial"/>
                <w:sz w:val="22"/>
                <w:szCs w:val="22"/>
              </w:rPr>
              <w:t>)</w:t>
            </w:r>
          </w:p>
        </w:tc>
      </w:tr>
      <w:tr w:rsidR="00E523A9" w:rsidRPr="005159B5" w:rsidTr="008F1CE8">
        <w:tc>
          <w:tcPr>
            <w:tcW w:w="1263" w:type="dxa"/>
          </w:tcPr>
          <w:p w:rsidR="00E523A9" w:rsidRPr="005159B5" w:rsidRDefault="00E523A9" w:rsidP="009244CA">
            <w:pPr>
              <w:jc w:val="center"/>
              <w:rPr>
                <w:rFonts w:ascii="Arial" w:hAnsi="Arial" w:cs="Arial"/>
                <w:sz w:val="22"/>
                <w:szCs w:val="22"/>
              </w:rPr>
            </w:pPr>
          </w:p>
          <w:p w:rsidR="00E523A9" w:rsidRPr="005159B5" w:rsidRDefault="00E523A9" w:rsidP="009244CA">
            <w:pPr>
              <w:jc w:val="center"/>
              <w:rPr>
                <w:rFonts w:ascii="Arial" w:hAnsi="Arial" w:cs="Arial"/>
                <w:sz w:val="22"/>
                <w:szCs w:val="22"/>
              </w:rPr>
            </w:pPr>
            <w:r w:rsidRPr="005159B5">
              <w:rPr>
                <w:rFonts w:ascii="Arial" w:hAnsi="Arial" w:cs="Arial"/>
                <w:sz w:val="22"/>
                <w:szCs w:val="22"/>
              </w:rPr>
              <w:t>16</w:t>
            </w:r>
          </w:p>
        </w:tc>
        <w:tc>
          <w:tcPr>
            <w:tcW w:w="151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2.0</w:t>
            </w:r>
          </w:p>
          <w:p w:rsidR="00E523A9" w:rsidRPr="005159B5" w:rsidRDefault="00E523A9" w:rsidP="009244CA">
            <w:pPr>
              <w:jc w:val="center"/>
              <w:rPr>
                <w:rFonts w:ascii="Arial" w:hAnsi="Arial" w:cs="Arial"/>
                <w:sz w:val="22"/>
                <w:szCs w:val="22"/>
              </w:rPr>
            </w:pPr>
            <w:r w:rsidRPr="005159B5">
              <w:rPr>
                <w:rFonts w:ascii="Arial" w:hAnsi="Arial" w:cs="Arial"/>
                <w:sz w:val="22"/>
                <w:szCs w:val="22"/>
              </w:rPr>
              <w:t>3.0</w:t>
            </w:r>
          </w:p>
          <w:p w:rsidR="00E523A9" w:rsidRPr="005159B5" w:rsidRDefault="00E523A9" w:rsidP="009244CA">
            <w:pPr>
              <w:jc w:val="center"/>
              <w:rPr>
                <w:rFonts w:ascii="Arial" w:hAnsi="Arial" w:cs="Arial"/>
                <w:sz w:val="22"/>
                <w:szCs w:val="22"/>
              </w:rPr>
            </w:pPr>
            <w:r w:rsidRPr="005159B5">
              <w:rPr>
                <w:rFonts w:ascii="Arial" w:hAnsi="Arial" w:cs="Arial"/>
                <w:sz w:val="22"/>
                <w:szCs w:val="22"/>
              </w:rPr>
              <w:t>4.0</w:t>
            </w:r>
          </w:p>
          <w:p w:rsidR="00E523A9" w:rsidRPr="005159B5" w:rsidRDefault="00E523A9" w:rsidP="009244CA">
            <w:pPr>
              <w:jc w:val="center"/>
              <w:rPr>
                <w:rFonts w:ascii="Arial" w:hAnsi="Arial" w:cs="Arial"/>
                <w:sz w:val="22"/>
                <w:szCs w:val="22"/>
              </w:rPr>
            </w:pPr>
            <w:r w:rsidRPr="005159B5">
              <w:rPr>
                <w:rFonts w:ascii="Arial" w:hAnsi="Arial" w:cs="Arial"/>
                <w:sz w:val="22"/>
                <w:szCs w:val="22"/>
              </w:rPr>
              <w:t>5.0</w:t>
            </w:r>
          </w:p>
        </w:tc>
        <w:tc>
          <w:tcPr>
            <w:tcW w:w="2038" w:type="dxa"/>
          </w:tcPr>
          <w:p w:rsidR="00E523A9" w:rsidRPr="005159B5" w:rsidRDefault="00E523A9" w:rsidP="009244CA">
            <w:pPr>
              <w:jc w:val="center"/>
              <w:rPr>
                <w:rFonts w:ascii="Arial" w:hAnsi="Arial" w:cs="Arial"/>
                <w:sz w:val="22"/>
                <w:szCs w:val="22"/>
              </w:rPr>
            </w:pPr>
          </w:p>
        </w:tc>
        <w:tc>
          <w:tcPr>
            <w:tcW w:w="2238" w:type="dxa"/>
          </w:tcPr>
          <w:p w:rsidR="00E523A9" w:rsidRPr="005159B5" w:rsidRDefault="00E523A9" w:rsidP="009244CA">
            <w:pPr>
              <w:jc w:val="center"/>
              <w:rPr>
                <w:rFonts w:ascii="Arial" w:hAnsi="Arial" w:cs="Arial"/>
                <w:sz w:val="22"/>
                <w:szCs w:val="22"/>
              </w:rPr>
            </w:pPr>
          </w:p>
        </w:tc>
        <w:tc>
          <w:tcPr>
            <w:tcW w:w="1985" w:type="dxa"/>
          </w:tcPr>
          <w:p w:rsidR="00E523A9" w:rsidRPr="005159B5" w:rsidRDefault="00E523A9" w:rsidP="009244CA">
            <w:pPr>
              <w:jc w:val="center"/>
              <w:rPr>
                <w:rFonts w:ascii="Arial" w:hAnsi="Arial" w:cs="Arial"/>
                <w:sz w:val="22"/>
                <w:szCs w:val="22"/>
              </w:rPr>
            </w:pPr>
          </w:p>
        </w:tc>
      </w:tr>
      <w:tr w:rsidR="00E523A9" w:rsidRPr="005159B5" w:rsidTr="008F1CE8">
        <w:tc>
          <w:tcPr>
            <w:tcW w:w="1263" w:type="dxa"/>
          </w:tcPr>
          <w:p w:rsidR="00E523A9" w:rsidRPr="005159B5" w:rsidRDefault="00E523A9" w:rsidP="009244CA">
            <w:pPr>
              <w:jc w:val="center"/>
              <w:rPr>
                <w:rFonts w:ascii="Arial" w:hAnsi="Arial" w:cs="Arial"/>
                <w:sz w:val="22"/>
                <w:szCs w:val="22"/>
              </w:rPr>
            </w:pPr>
          </w:p>
          <w:p w:rsidR="00E523A9" w:rsidRPr="005159B5" w:rsidRDefault="00E523A9" w:rsidP="009244CA">
            <w:pPr>
              <w:jc w:val="center"/>
              <w:rPr>
                <w:rFonts w:ascii="Arial" w:hAnsi="Arial" w:cs="Arial"/>
                <w:sz w:val="22"/>
                <w:szCs w:val="22"/>
              </w:rPr>
            </w:pPr>
            <w:r w:rsidRPr="005159B5">
              <w:rPr>
                <w:rFonts w:ascii="Arial" w:hAnsi="Arial" w:cs="Arial"/>
                <w:sz w:val="22"/>
                <w:szCs w:val="22"/>
              </w:rPr>
              <w:t>18</w:t>
            </w:r>
          </w:p>
        </w:tc>
        <w:tc>
          <w:tcPr>
            <w:tcW w:w="151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3.0</w:t>
            </w:r>
          </w:p>
          <w:p w:rsidR="00E523A9" w:rsidRPr="005159B5" w:rsidRDefault="00E523A9" w:rsidP="009244CA">
            <w:pPr>
              <w:jc w:val="center"/>
              <w:rPr>
                <w:rFonts w:ascii="Arial" w:hAnsi="Arial" w:cs="Arial"/>
                <w:sz w:val="22"/>
                <w:szCs w:val="22"/>
              </w:rPr>
            </w:pPr>
            <w:r w:rsidRPr="005159B5">
              <w:rPr>
                <w:rFonts w:ascii="Arial" w:hAnsi="Arial" w:cs="Arial"/>
                <w:sz w:val="22"/>
                <w:szCs w:val="22"/>
              </w:rPr>
              <w:t>4.0</w:t>
            </w:r>
          </w:p>
          <w:p w:rsidR="00E523A9" w:rsidRPr="005159B5" w:rsidRDefault="00E523A9" w:rsidP="009244CA">
            <w:pPr>
              <w:jc w:val="center"/>
              <w:rPr>
                <w:rFonts w:ascii="Arial" w:hAnsi="Arial" w:cs="Arial"/>
                <w:sz w:val="22"/>
                <w:szCs w:val="22"/>
              </w:rPr>
            </w:pPr>
            <w:r w:rsidRPr="005159B5">
              <w:rPr>
                <w:rFonts w:ascii="Arial" w:hAnsi="Arial" w:cs="Arial"/>
                <w:sz w:val="22"/>
                <w:szCs w:val="22"/>
              </w:rPr>
              <w:t>5.0</w:t>
            </w:r>
          </w:p>
          <w:p w:rsidR="00E523A9" w:rsidRPr="005159B5" w:rsidRDefault="00E523A9" w:rsidP="009244CA">
            <w:pPr>
              <w:jc w:val="center"/>
              <w:rPr>
                <w:rFonts w:ascii="Arial" w:hAnsi="Arial" w:cs="Arial"/>
                <w:sz w:val="22"/>
                <w:szCs w:val="22"/>
              </w:rPr>
            </w:pPr>
            <w:r w:rsidRPr="005159B5">
              <w:rPr>
                <w:rFonts w:ascii="Arial" w:hAnsi="Arial" w:cs="Arial"/>
                <w:sz w:val="22"/>
                <w:szCs w:val="22"/>
              </w:rPr>
              <w:t>6.0</w:t>
            </w:r>
          </w:p>
        </w:tc>
        <w:tc>
          <w:tcPr>
            <w:tcW w:w="2038" w:type="dxa"/>
          </w:tcPr>
          <w:p w:rsidR="00E523A9" w:rsidRPr="005159B5" w:rsidRDefault="00E523A9" w:rsidP="009244CA">
            <w:pPr>
              <w:jc w:val="center"/>
              <w:rPr>
                <w:rFonts w:ascii="Arial" w:hAnsi="Arial" w:cs="Arial"/>
                <w:sz w:val="22"/>
                <w:szCs w:val="22"/>
              </w:rPr>
            </w:pPr>
          </w:p>
        </w:tc>
        <w:tc>
          <w:tcPr>
            <w:tcW w:w="2238" w:type="dxa"/>
          </w:tcPr>
          <w:p w:rsidR="00E523A9" w:rsidRPr="005159B5" w:rsidRDefault="00E523A9" w:rsidP="009244CA">
            <w:pPr>
              <w:jc w:val="center"/>
              <w:rPr>
                <w:rFonts w:ascii="Arial" w:hAnsi="Arial" w:cs="Arial"/>
                <w:sz w:val="22"/>
                <w:szCs w:val="22"/>
              </w:rPr>
            </w:pPr>
          </w:p>
        </w:tc>
        <w:tc>
          <w:tcPr>
            <w:tcW w:w="1985" w:type="dxa"/>
          </w:tcPr>
          <w:p w:rsidR="00E523A9" w:rsidRPr="005159B5" w:rsidRDefault="00E523A9" w:rsidP="009244CA">
            <w:pPr>
              <w:jc w:val="center"/>
              <w:rPr>
                <w:rFonts w:ascii="Arial" w:hAnsi="Arial" w:cs="Arial"/>
                <w:sz w:val="22"/>
                <w:szCs w:val="22"/>
              </w:rPr>
            </w:pPr>
          </w:p>
        </w:tc>
      </w:tr>
      <w:tr w:rsidR="00E523A9" w:rsidRPr="005159B5" w:rsidTr="008F1CE8">
        <w:tc>
          <w:tcPr>
            <w:tcW w:w="1263"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20</w:t>
            </w:r>
          </w:p>
        </w:tc>
        <w:tc>
          <w:tcPr>
            <w:tcW w:w="1518" w:type="dxa"/>
          </w:tcPr>
          <w:p w:rsidR="00E523A9" w:rsidRPr="005159B5" w:rsidRDefault="00E523A9" w:rsidP="009244CA">
            <w:pPr>
              <w:jc w:val="center"/>
              <w:rPr>
                <w:rFonts w:ascii="Arial" w:hAnsi="Arial" w:cs="Arial"/>
                <w:sz w:val="22"/>
                <w:szCs w:val="22"/>
              </w:rPr>
            </w:pPr>
            <w:r w:rsidRPr="005159B5">
              <w:rPr>
                <w:rFonts w:ascii="Arial" w:hAnsi="Arial" w:cs="Arial"/>
                <w:sz w:val="22"/>
                <w:szCs w:val="22"/>
              </w:rPr>
              <w:t>3.0</w:t>
            </w:r>
          </w:p>
          <w:p w:rsidR="00E523A9" w:rsidRPr="005159B5" w:rsidRDefault="00E523A9" w:rsidP="009244CA">
            <w:pPr>
              <w:jc w:val="center"/>
              <w:rPr>
                <w:rFonts w:ascii="Arial" w:hAnsi="Arial" w:cs="Arial"/>
                <w:sz w:val="22"/>
                <w:szCs w:val="22"/>
              </w:rPr>
            </w:pPr>
            <w:r w:rsidRPr="005159B5">
              <w:rPr>
                <w:rFonts w:ascii="Arial" w:hAnsi="Arial" w:cs="Arial"/>
                <w:sz w:val="22"/>
                <w:szCs w:val="22"/>
              </w:rPr>
              <w:t>4.0</w:t>
            </w:r>
          </w:p>
          <w:p w:rsidR="00E523A9" w:rsidRPr="005159B5" w:rsidRDefault="00E523A9" w:rsidP="009244CA">
            <w:pPr>
              <w:jc w:val="center"/>
              <w:rPr>
                <w:rFonts w:ascii="Arial" w:hAnsi="Arial" w:cs="Arial"/>
                <w:sz w:val="22"/>
                <w:szCs w:val="22"/>
              </w:rPr>
            </w:pPr>
            <w:r w:rsidRPr="005159B5">
              <w:rPr>
                <w:rFonts w:ascii="Arial" w:hAnsi="Arial" w:cs="Arial"/>
                <w:sz w:val="22"/>
                <w:szCs w:val="22"/>
              </w:rPr>
              <w:t>5.0</w:t>
            </w:r>
          </w:p>
          <w:p w:rsidR="00E523A9" w:rsidRPr="005159B5" w:rsidRDefault="00E523A9" w:rsidP="009244CA">
            <w:pPr>
              <w:jc w:val="center"/>
              <w:rPr>
                <w:rFonts w:ascii="Arial" w:hAnsi="Arial" w:cs="Arial"/>
                <w:sz w:val="22"/>
                <w:szCs w:val="22"/>
              </w:rPr>
            </w:pPr>
            <w:r w:rsidRPr="005159B5">
              <w:rPr>
                <w:rFonts w:ascii="Arial" w:hAnsi="Arial" w:cs="Arial"/>
                <w:sz w:val="22"/>
                <w:szCs w:val="22"/>
              </w:rPr>
              <w:t>6.0</w:t>
            </w:r>
          </w:p>
        </w:tc>
        <w:tc>
          <w:tcPr>
            <w:tcW w:w="2038" w:type="dxa"/>
          </w:tcPr>
          <w:p w:rsidR="00E523A9" w:rsidRPr="005159B5" w:rsidRDefault="00E523A9" w:rsidP="009244CA">
            <w:pPr>
              <w:jc w:val="center"/>
              <w:rPr>
                <w:rFonts w:ascii="Arial" w:hAnsi="Arial" w:cs="Arial"/>
                <w:sz w:val="22"/>
                <w:szCs w:val="22"/>
              </w:rPr>
            </w:pPr>
          </w:p>
        </w:tc>
        <w:tc>
          <w:tcPr>
            <w:tcW w:w="2238" w:type="dxa"/>
          </w:tcPr>
          <w:p w:rsidR="00E523A9" w:rsidRPr="005159B5" w:rsidRDefault="00E523A9" w:rsidP="009244CA">
            <w:pPr>
              <w:jc w:val="center"/>
              <w:rPr>
                <w:rFonts w:ascii="Arial" w:hAnsi="Arial" w:cs="Arial"/>
                <w:sz w:val="22"/>
                <w:szCs w:val="22"/>
              </w:rPr>
            </w:pPr>
          </w:p>
        </w:tc>
        <w:tc>
          <w:tcPr>
            <w:tcW w:w="1985" w:type="dxa"/>
          </w:tcPr>
          <w:p w:rsidR="00E523A9" w:rsidRPr="005159B5" w:rsidRDefault="00E523A9" w:rsidP="009244CA">
            <w:pPr>
              <w:jc w:val="center"/>
              <w:rPr>
                <w:rFonts w:ascii="Arial" w:hAnsi="Arial" w:cs="Arial"/>
                <w:sz w:val="22"/>
                <w:szCs w:val="22"/>
              </w:rPr>
            </w:pPr>
          </w:p>
        </w:tc>
      </w:tr>
    </w:tbl>
    <w:p w:rsidR="00E523A9" w:rsidRDefault="00E523A9" w:rsidP="009244CA">
      <w:pPr>
        <w:rPr>
          <w:rFonts w:ascii="Arial" w:hAnsi="Arial" w:cs="Arial"/>
          <w:b/>
          <w:sz w:val="22"/>
          <w:szCs w:val="22"/>
        </w:rPr>
      </w:pPr>
    </w:p>
    <w:p w:rsidR="00827A4C" w:rsidRPr="005159B5" w:rsidRDefault="00827A4C" w:rsidP="009244CA">
      <w:pPr>
        <w:rPr>
          <w:rFonts w:ascii="Arial" w:hAnsi="Arial" w:cs="Arial"/>
          <w:b/>
          <w:sz w:val="22"/>
          <w:szCs w:val="22"/>
        </w:rPr>
      </w:pPr>
    </w:p>
    <w:p w:rsidR="00E523A9" w:rsidRPr="005159B5" w:rsidRDefault="00E523A9" w:rsidP="009244CA">
      <w:pPr>
        <w:ind w:firstLine="426"/>
        <w:rPr>
          <w:rFonts w:ascii="Arial" w:hAnsi="Arial" w:cs="Arial"/>
          <w:b/>
          <w:sz w:val="22"/>
          <w:szCs w:val="22"/>
        </w:rPr>
      </w:pPr>
      <w:r w:rsidRPr="005159B5">
        <w:rPr>
          <w:rFonts w:ascii="Arial" w:hAnsi="Arial" w:cs="Arial"/>
          <w:noProof/>
          <w:sz w:val="22"/>
          <w:szCs w:val="22"/>
        </w:rPr>
        <w:drawing>
          <wp:inline distT="0" distB="0" distL="0" distR="0" wp14:anchorId="2E4D269B" wp14:editId="60CEDB1B">
            <wp:extent cx="4572000" cy="3135312"/>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7A4C" w:rsidRDefault="00827A4C" w:rsidP="009244CA">
      <w:pPr>
        <w:jc w:val="center"/>
        <w:rPr>
          <w:rFonts w:ascii="Arial" w:hAnsi="Arial" w:cs="Arial"/>
          <w:sz w:val="22"/>
          <w:szCs w:val="22"/>
        </w:rPr>
      </w:pPr>
    </w:p>
    <w:p w:rsidR="00E523A9" w:rsidRPr="005159B5" w:rsidRDefault="00E523A9" w:rsidP="009244CA">
      <w:pPr>
        <w:jc w:val="center"/>
        <w:rPr>
          <w:rFonts w:ascii="Arial" w:hAnsi="Arial" w:cs="Arial"/>
          <w:sz w:val="22"/>
          <w:szCs w:val="22"/>
        </w:rPr>
      </w:pPr>
      <w:r w:rsidRPr="005159B5">
        <w:rPr>
          <w:rFonts w:ascii="Arial" w:hAnsi="Arial" w:cs="Arial"/>
          <w:sz w:val="22"/>
          <w:szCs w:val="22"/>
        </w:rPr>
        <w:t xml:space="preserve">Şekil </w:t>
      </w:r>
      <w:r w:rsidR="00DD4DE1" w:rsidRPr="005159B5">
        <w:rPr>
          <w:rFonts w:ascii="Arial" w:hAnsi="Arial" w:cs="Arial"/>
          <w:sz w:val="22"/>
          <w:szCs w:val="22"/>
        </w:rPr>
        <w:t>3</w:t>
      </w:r>
      <w:r w:rsidRPr="005159B5">
        <w:rPr>
          <w:rFonts w:ascii="Arial" w:hAnsi="Arial" w:cs="Arial"/>
          <w:sz w:val="22"/>
          <w:szCs w:val="22"/>
        </w:rPr>
        <w:t>………….yağmurlama başlığı için basınç-debi ilişkileri</w:t>
      </w:r>
    </w:p>
    <w:p w:rsidR="009244CA" w:rsidRPr="005159B5" w:rsidRDefault="009244CA" w:rsidP="009244CA">
      <w:pPr>
        <w:jc w:val="center"/>
        <w:rPr>
          <w:rFonts w:ascii="Arial" w:hAnsi="Arial" w:cs="Arial"/>
          <w:sz w:val="22"/>
          <w:szCs w:val="22"/>
        </w:rPr>
      </w:pPr>
    </w:p>
    <w:p w:rsidR="009244CA" w:rsidRPr="005159B5" w:rsidRDefault="009244CA" w:rsidP="009244CA">
      <w:pPr>
        <w:jc w:val="center"/>
        <w:rPr>
          <w:rFonts w:ascii="Arial" w:hAnsi="Arial" w:cs="Arial"/>
          <w:sz w:val="22"/>
          <w:szCs w:val="22"/>
        </w:rPr>
      </w:pPr>
    </w:p>
    <w:p w:rsidR="009244CA" w:rsidRDefault="009244CA" w:rsidP="009244CA">
      <w:pPr>
        <w:jc w:val="center"/>
        <w:rPr>
          <w:rFonts w:ascii="Arial" w:hAnsi="Arial" w:cs="Arial"/>
          <w:sz w:val="24"/>
          <w:szCs w:val="24"/>
        </w:rPr>
      </w:pPr>
    </w:p>
    <w:p w:rsidR="009244CA" w:rsidRDefault="009244CA" w:rsidP="009244CA">
      <w:pPr>
        <w:jc w:val="center"/>
        <w:rPr>
          <w:rFonts w:ascii="Arial" w:hAnsi="Arial" w:cs="Arial"/>
          <w:sz w:val="24"/>
          <w:szCs w:val="24"/>
        </w:rPr>
      </w:pPr>
    </w:p>
    <w:p w:rsidR="009244CA" w:rsidRDefault="009244CA" w:rsidP="009244CA">
      <w:pPr>
        <w:jc w:val="center"/>
        <w:rPr>
          <w:rFonts w:ascii="Arial" w:hAnsi="Arial" w:cs="Arial"/>
          <w:sz w:val="24"/>
          <w:szCs w:val="24"/>
        </w:rPr>
      </w:pPr>
    </w:p>
    <w:p w:rsidR="009244CA" w:rsidRDefault="009244CA" w:rsidP="009244CA">
      <w:pPr>
        <w:jc w:val="center"/>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9244CA" w:rsidRPr="00672FB9" w:rsidTr="008F1CE8">
        <w:trPr>
          <w:cantSplit/>
          <w:trHeight w:val="646"/>
          <w:jc w:val="center"/>
        </w:trPr>
        <w:tc>
          <w:tcPr>
            <w:tcW w:w="1516" w:type="dxa"/>
            <w:vMerge w:val="restart"/>
            <w:vAlign w:val="center"/>
          </w:tcPr>
          <w:p w:rsidR="009244CA" w:rsidRPr="00672FB9" w:rsidRDefault="009244CA" w:rsidP="008F1CE8">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9244CA" w:rsidRPr="00672FB9" w:rsidRDefault="009244CA" w:rsidP="008F1CE8">
            <w:pPr>
              <w:jc w:val="center"/>
              <w:rPr>
                <w:rFonts w:ascii="Arial" w:hAnsi="Arial" w:cs="Arial"/>
              </w:rPr>
            </w:pPr>
            <w:r w:rsidRPr="00672FB9">
              <w:rPr>
                <w:rFonts w:ascii="Arial" w:hAnsi="Arial" w:cs="Arial"/>
                <w:b/>
                <w:sz w:val="52"/>
                <w:szCs w:val="80"/>
              </w:rPr>
              <w:t>Deney Kurumu Adı</w:t>
            </w:r>
          </w:p>
        </w:tc>
        <w:tc>
          <w:tcPr>
            <w:tcW w:w="2095" w:type="dxa"/>
            <w:vAlign w:val="center"/>
          </w:tcPr>
          <w:p w:rsidR="009244CA" w:rsidRPr="00672FB9" w:rsidRDefault="009244CA" w:rsidP="008F1CE8">
            <w:pPr>
              <w:jc w:val="center"/>
              <w:rPr>
                <w:rFonts w:ascii="Arial" w:hAnsi="Arial" w:cs="Arial"/>
              </w:rPr>
            </w:pPr>
            <w:r w:rsidRPr="00672FB9">
              <w:rPr>
                <w:rFonts w:ascii="Arial" w:hAnsi="Arial" w:cs="Arial"/>
              </w:rPr>
              <w:t>Deney rapor no</w:t>
            </w:r>
          </w:p>
        </w:tc>
      </w:tr>
      <w:tr w:rsidR="009244CA" w:rsidRPr="00672FB9" w:rsidTr="008F1CE8">
        <w:trPr>
          <w:cantSplit/>
          <w:trHeight w:val="668"/>
          <w:jc w:val="center"/>
        </w:trPr>
        <w:tc>
          <w:tcPr>
            <w:tcW w:w="1516" w:type="dxa"/>
            <w:vMerge/>
            <w:vAlign w:val="center"/>
          </w:tcPr>
          <w:p w:rsidR="009244CA" w:rsidRPr="00672FB9" w:rsidRDefault="009244CA" w:rsidP="008F1CE8">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9244CA" w:rsidRPr="00672FB9" w:rsidRDefault="009244CA" w:rsidP="008F1CE8">
            <w:pPr>
              <w:jc w:val="center"/>
              <w:rPr>
                <w:rFonts w:ascii="Arial" w:hAnsi="Arial" w:cs="Arial"/>
                <w:b/>
                <w:sz w:val="52"/>
                <w:szCs w:val="80"/>
              </w:rPr>
            </w:pPr>
          </w:p>
        </w:tc>
        <w:tc>
          <w:tcPr>
            <w:tcW w:w="2095" w:type="dxa"/>
            <w:vAlign w:val="center"/>
          </w:tcPr>
          <w:p w:rsidR="009244CA" w:rsidRPr="00672FB9" w:rsidRDefault="009244CA" w:rsidP="008F1CE8">
            <w:pPr>
              <w:jc w:val="center"/>
              <w:rPr>
                <w:rFonts w:ascii="Arial" w:hAnsi="Arial" w:cs="Arial"/>
              </w:rPr>
            </w:pPr>
            <w:r w:rsidRPr="00672FB9">
              <w:rPr>
                <w:rFonts w:ascii="Arial" w:hAnsi="Arial" w:cs="Arial"/>
              </w:rPr>
              <w:t>00/2021-Tarih</w:t>
            </w:r>
          </w:p>
        </w:tc>
      </w:tr>
    </w:tbl>
    <w:p w:rsidR="009244CA" w:rsidRPr="009244CA" w:rsidRDefault="009244CA" w:rsidP="009244CA">
      <w:pPr>
        <w:jc w:val="center"/>
        <w:rPr>
          <w:rFonts w:ascii="Arial" w:hAnsi="Arial" w:cs="Arial"/>
          <w:sz w:val="24"/>
          <w:szCs w:val="24"/>
        </w:rPr>
      </w:pPr>
    </w:p>
    <w:p w:rsidR="00E523A9" w:rsidRPr="005159B5" w:rsidRDefault="00E523A9" w:rsidP="009244CA">
      <w:pPr>
        <w:pStyle w:val="BodyText"/>
        <w:ind w:right="432"/>
        <w:jc w:val="center"/>
        <w:rPr>
          <w:rFonts w:ascii="Arial" w:hAnsi="Arial" w:cs="Arial"/>
          <w:sz w:val="22"/>
          <w:szCs w:val="22"/>
        </w:rPr>
      </w:pPr>
      <w:r w:rsidRPr="005159B5">
        <w:rPr>
          <w:rFonts w:ascii="Arial" w:hAnsi="Arial" w:cs="Arial"/>
          <w:sz w:val="22"/>
          <w:szCs w:val="22"/>
        </w:rPr>
        <w:t>Çizelge 3</w:t>
      </w:r>
      <w:r w:rsidR="00827A4C">
        <w:rPr>
          <w:rFonts w:ascii="Arial" w:hAnsi="Arial" w:cs="Arial"/>
          <w:sz w:val="22"/>
          <w:szCs w:val="22"/>
        </w:rPr>
        <w:t>.</w:t>
      </w:r>
      <w:r w:rsidRPr="005159B5">
        <w:rPr>
          <w:rFonts w:ascii="Arial" w:hAnsi="Arial" w:cs="Arial"/>
          <w:sz w:val="22"/>
          <w:szCs w:val="22"/>
        </w:rPr>
        <w:t xml:space="preserve"> Kanatlarda …………..marka tabanca ve meme ölçümleri</w:t>
      </w:r>
    </w:p>
    <w:tbl>
      <w:tblPr>
        <w:tblW w:w="8359" w:type="dxa"/>
        <w:jc w:val="center"/>
        <w:tblLayout w:type="fixed"/>
        <w:tblCellMar>
          <w:left w:w="0" w:type="dxa"/>
          <w:right w:w="0" w:type="dxa"/>
        </w:tblCellMar>
        <w:tblLook w:val="0000" w:firstRow="0" w:lastRow="0" w:firstColumn="0" w:lastColumn="0" w:noHBand="0" w:noVBand="0"/>
      </w:tblPr>
      <w:tblGrid>
        <w:gridCol w:w="1582"/>
        <w:gridCol w:w="965"/>
        <w:gridCol w:w="1843"/>
        <w:gridCol w:w="1417"/>
        <w:gridCol w:w="1134"/>
        <w:gridCol w:w="1418"/>
      </w:tblGrid>
      <w:tr w:rsidR="00E523A9" w:rsidRPr="005159B5" w:rsidTr="008F1CE8">
        <w:trPr>
          <w:trHeight w:hRule="exact" w:val="575"/>
          <w:jc w:val="center"/>
        </w:trPr>
        <w:tc>
          <w:tcPr>
            <w:tcW w:w="1582" w:type="dxa"/>
            <w:tcBorders>
              <w:top w:val="single" w:sz="4" w:space="0" w:color="000000"/>
              <w:left w:val="single" w:sz="4" w:space="0" w:color="000000"/>
              <w:bottom w:val="single" w:sz="4" w:space="0" w:color="000000"/>
              <w:right w:val="single" w:sz="4" w:space="0" w:color="000000"/>
            </w:tcBorders>
            <w:vAlign w:val="center"/>
          </w:tcPr>
          <w:p w:rsidR="00E523A9" w:rsidRPr="005159B5" w:rsidRDefault="00E523A9" w:rsidP="009244CA">
            <w:pPr>
              <w:widowControl w:val="0"/>
              <w:autoSpaceDE w:val="0"/>
              <w:autoSpaceDN w:val="0"/>
              <w:adjustRightInd w:val="0"/>
              <w:spacing w:before="63"/>
              <w:ind w:left="111" w:right="83" w:firstLine="17"/>
              <w:jc w:val="center"/>
              <w:rPr>
                <w:rFonts w:ascii="Arial" w:hAnsi="Arial" w:cs="Arial"/>
                <w:sz w:val="22"/>
                <w:szCs w:val="22"/>
              </w:rPr>
            </w:pPr>
            <w:r w:rsidRPr="005159B5">
              <w:rPr>
                <w:rFonts w:ascii="Arial" w:hAnsi="Arial" w:cs="Arial"/>
                <w:w w:val="104"/>
                <w:sz w:val="22"/>
                <w:szCs w:val="22"/>
              </w:rPr>
              <w:t>Me</w:t>
            </w:r>
            <w:r w:rsidR="005159B5">
              <w:rPr>
                <w:rFonts w:ascii="Arial" w:hAnsi="Arial" w:cs="Arial"/>
                <w:w w:val="104"/>
                <w:sz w:val="22"/>
                <w:szCs w:val="22"/>
              </w:rPr>
              <w:t>m</w:t>
            </w:r>
            <w:r w:rsidRPr="005159B5">
              <w:rPr>
                <w:rFonts w:ascii="Arial" w:hAnsi="Arial" w:cs="Arial"/>
                <w:w w:val="104"/>
                <w:sz w:val="22"/>
                <w:szCs w:val="22"/>
              </w:rPr>
              <w:t xml:space="preserve">e  </w:t>
            </w:r>
            <w:r w:rsidRPr="005159B5">
              <w:rPr>
                <w:rFonts w:ascii="Arial" w:hAnsi="Arial" w:cs="Arial"/>
                <w:sz w:val="22"/>
                <w:szCs w:val="22"/>
              </w:rPr>
              <w:t>Uç</w:t>
            </w:r>
            <w:r w:rsidRPr="005159B5">
              <w:rPr>
                <w:rFonts w:ascii="Arial" w:hAnsi="Arial" w:cs="Arial"/>
                <w:spacing w:val="8"/>
                <w:sz w:val="22"/>
                <w:szCs w:val="22"/>
              </w:rPr>
              <w:t xml:space="preserve"> </w:t>
            </w:r>
            <w:r w:rsidRPr="005159B5">
              <w:rPr>
                <w:rFonts w:ascii="Arial" w:hAnsi="Arial" w:cs="Arial"/>
                <w:w w:val="103"/>
                <w:sz w:val="22"/>
                <w:szCs w:val="22"/>
              </w:rPr>
              <w:t>Çapı</w:t>
            </w:r>
          </w:p>
        </w:tc>
        <w:tc>
          <w:tcPr>
            <w:tcW w:w="965" w:type="dxa"/>
            <w:tcBorders>
              <w:top w:val="single" w:sz="4" w:space="0" w:color="000000"/>
              <w:left w:val="single" w:sz="4" w:space="0" w:color="000000"/>
              <w:bottom w:val="single" w:sz="4" w:space="0" w:color="000000"/>
              <w:right w:val="single" w:sz="4" w:space="0" w:color="000000"/>
            </w:tcBorders>
            <w:vAlign w:val="center"/>
          </w:tcPr>
          <w:p w:rsidR="00E523A9" w:rsidRPr="005159B5" w:rsidRDefault="00E523A9" w:rsidP="009244CA">
            <w:pPr>
              <w:widowControl w:val="0"/>
              <w:autoSpaceDE w:val="0"/>
              <w:autoSpaceDN w:val="0"/>
              <w:adjustRightInd w:val="0"/>
              <w:spacing w:before="3"/>
              <w:jc w:val="center"/>
              <w:rPr>
                <w:rFonts w:ascii="Arial" w:hAnsi="Arial" w:cs="Arial"/>
                <w:sz w:val="22"/>
                <w:szCs w:val="22"/>
              </w:rPr>
            </w:pPr>
          </w:p>
          <w:p w:rsidR="00E523A9" w:rsidRPr="005159B5" w:rsidRDefault="00E523A9" w:rsidP="009244CA">
            <w:pPr>
              <w:widowControl w:val="0"/>
              <w:autoSpaceDE w:val="0"/>
              <w:autoSpaceDN w:val="0"/>
              <w:adjustRightInd w:val="0"/>
              <w:ind w:left="170"/>
              <w:jc w:val="center"/>
              <w:rPr>
                <w:rFonts w:ascii="Arial" w:hAnsi="Arial" w:cs="Arial"/>
                <w:sz w:val="22"/>
                <w:szCs w:val="22"/>
              </w:rPr>
            </w:pPr>
            <w:r w:rsidRPr="005159B5">
              <w:rPr>
                <w:rFonts w:ascii="Arial" w:hAnsi="Arial" w:cs="Arial"/>
                <w:w w:val="103"/>
                <w:sz w:val="22"/>
                <w:szCs w:val="22"/>
              </w:rPr>
              <w:t>Basınç</w:t>
            </w:r>
          </w:p>
        </w:tc>
        <w:tc>
          <w:tcPr>
            <w:tcW w:w="1843" w:type="dxa"/>
            <w:tcBorders>
              <w:top w:val="single" w:sz="4" w:space="0" w:color="000000"/>
              <w:left w:val="single" w:sz="4" w:space="0" w:color="000000"/>
              <w:bottom w:val="single" w:sz="4" w:space="0" w:color="000000"/>
              <w:right w:val="single" w:sz="4" w:space="0" w:color="000000"/>
            </w:tcBorders>
            <w:vAlign w:val="center"/>
          </w:tcPr>
          <w:p w:rsidR="00E523A9" w:rsidRPr="005159B5" w:rsidRDefault="00E523A9" w:rsidP="009244CA">
            <w:pPr>
              <w:widowControl w:val="0"/>
              <w:autoSpaceDE w:val="0"/>
              <w:autoSpaceDN w:val="0"/>
              <w:adjustRightInd w:val="0"/>
              <w:spacing w:before="63"/>
              <w:ind w:left="174" w:right="51" w:hanging="95"/>
              <w:jc w:val="center"/>
              <w:rPr>
                <w:rFonts w:ascii="Arial" w:hAnsi="Arial" w:cs="Arial"/>
                <w:sz w:val="22"/>
                <w:szCs w:val="22"/>
              </w:rPr>
            </w:pPr>
            <w:r w:rsidRPr="005159B5">
              <w:rPr>
                <w:rFonts w:ascii="Arial" w:hAnsi="Arial" w:cs="Arial"/>
                <w:w w:val="103"/>
                <w:sz w:val="22"/>
                <w:szCs w:val="22"/>
              </w:rPr>
              <w:t xml:space="preserve">Püskürtme </w:t>
            </w:r>
            <w:r w:rsidRPr="005159B5">
              <w:rPr>
                <w:rFonts w:ascii="Arial" w:hAnsi="Arial" w:cs="Arial"/>
                <w:w w:val="104"/>
                <w:sz w:val="22"/>
                <w:szCs w:val="22"/>
              </w:rPr>
              <w:t>Mesafesi</w:t>
            </w:r>
          </w:p>
        </w:tc>
        <w:tc>
          <w:tcPr>
            <w:tcW w:w="1417" w:type="dxa"/>
            <w:tcBorders>
              <w:top w:val="single" w:sz="4" w:space="0" w:color="000000"/>
              <w:left w:val="single" w:sz="4" w:space="0" w:color="000000"/>
              <w:bottom w:val="single" w:sz="4" w:space="0" w:color="000000"/>
              <w:right w:val="single" w:sz="4" w:space="0" w:color="000000"/>
            </w:tcBorders>
            <w:vAlign w:val="center"/>
          </w:tcPr>
          <w:p w:rsidR="00E523A9" w:rsidRPr="005159B5" w:rsidRDefault="00E523A9" w:rsidP="009244CA">
            <w:pPr>
              <w:widowControl w:val="0"/>
              <w:autoSpaceDE w:val="0"/>
              <w:autoSpaceDN w:val="0"/>
              <w:adjustRightInd w:val="0"/>
              <w:spacing w:before="3"/>
              <w:jc w:val="center"/>
              <w:rPr>
                <w:rFonts w:ascii="Arial" w:hAnsi="Arial" w:cs="Arial"/>
                <w:sz w:val="22"/>
                <w:szCs w:val="22"/>
              </w:rPr>
            </w:pPr>
          </w:p>
          <w:p w:rsidR="00E523A9" w:rsidRPr="005159B5" w:rsidRDefault="00E523A9" w:rsidP="009244CA">
            <w:pPr>
              <w:widowControl w:val="0"/>
              <w:autoSpaceDE w:val="0"/>
              <w:autoSpaceDN w:val="0"/>
              <w:adjustRightInd w:val="0"/>
              <w:ind w:left="61"/>
              <w:jc w:val="center"/>
              <w:rPr>
                <w:rFonts w:ascii="Arial" w:hAnsi="Arial" w:cs="Arial"/>
                <w:sz w:val="22"/>
                <w:szCs w:val="22"/>
              </w:rPr>
            </w:pPr>
            <w:r w:rsidRPr="005159B5">
              <w:rPr>
                <w:rFonts w:ascii="Arial" w:hAnsi="Arial" w:cs="Arial"/>
                <w:w w:val="104"/>
                <w:sz w:val="22"/>
                <w:szCs w:val="22"/>
              </w:rPr>
              <w:t>Tabanca debisi</w:t>
            </w:r>
          </w:p>
        </w:tc>
        <w:tc>
          <w:tcPr>
            <w:tcW w:w="1134" w:type="dxa"/>
            <w:tcBorders>
              <w:top w:val="single" w:sz="4" w:space="0" w:color="000000"/>
              <w:left w:val="single" w:sz="4" w:space="0" w:color="000000"/>
              <w:bottom w:val="single" w:sz="4" w:space="0" w:color="000000"/>
              <w:right w:val="single" w:sz="4" w:space="0" w:color="000000"/>
            </w:tcBorders>
            <w:vAlign w:val="center"/>
          </w:tcPr>
          <w:p w:rsidR="00E523A9" w:rsidRPr="005159B5" w:rsidRDefault="00E523A9" w:rsidP="009244CA">
            <w:pPr>
              <w:widowControl w:val="0"/>
              <w:autoSpaceDE w:val="0"/>
              <w:autoSpaceDN w:val="0"/>
              <w:adjustRightInd w:val="0"/>
              <w:spacing w:before="3"/>
              <w:rPr>
                <w:rFonts w:ascii="Arial" w:hAnsi="Arial" w:cs="Arial"/>
                <w:w w:val="104"/>
                <w:sz w:val="22"/>
                <w:szCs w:val="22"/>
              </w:rPr>
            </w:pPr>
            <w:r w:rsidRPr="005159B5">
              <w:rPr>
                <w:rFonts w:ascii="Arial" w:hAnsi="Arial" w:cs="Arial"/>
                <w:w w:val="104"/>
                <w:sz w:val="22"/>
                <w:szCs w:val="22"/>
              </w:rPr>
              <w:t>Meme debisi</w:t>
            </w: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3"/>
              <w:rPr>
                <w:rFonts w:ascii="Arial" w:hAnsi="Arial" w:cs="Arial"/>
                <w:w w:val="104"/>
                <w:sz w:val="22"/>
                <w:szCs w:val="22"/>
              </w:rPr>
            </w:pPr>
          </w:p>
          <w:p w:rsidR="00E523A9" w:rsidRPr="005159B5" w:rsidRDefault="00E523A9" w:rsidP="009244CA">
            <w:pPr>
              <w:widowControl w:val="0"/>
              <w:autoSpaceDE w:val="0"/>
              <w:autoSpaceDN w:val="0"/>
              <w:adjustRightInd w:val="0"/>
              <w:spacing w:before="3"/>
              <w:rPr>
                <w:rFonts w:ascii="Arial" w:hAnsi="Arial" w:cs="Arial"/>
                <w:w w:val="104"/>
                <w:sz w:val="22"/>
                <w:szCs w:val="22"/>
              </w:rPr>
            </w:pPr>
          </w:p>
          <w:p w:rsidR="00E523A9" w:rsidRPr="005159B5" w:rsidRDefault="00E523A9" w:rsidP="009244CA">
            <w:pPr>
              <w:widowControl w:val="0"/>
              <w:autoSpaceDE w:val="0"/>
              <w:autoSpaceDN w:val="0"/>
              <w:adjustRightInd w:val="0"/>
              <w:spacing w:before="3"/>
              <w:rPr>
                <w:rFonts w:ascii="Arial" w:hAnsi="Arial" w:cs="Arial"/>
                <w:w w:val="104"/>
                <w:sz w:val="22"/>
                <w:szCs w:val="22"/>
              </w:rPr>
            </w:pPr>
            <w:r w:rsidRPr="005159B5">
              <w:rPr>
                <w:rFonts w:ascii="Arial" w:hAnsi="Arial" w:cs="Arial"/>
                <w:w w:val="104"/>
                <w:sz w:val="22"/>
                <w:szCs w:val="22"/>
              </w:rPr>
              <w:t>Toplam debi</w:t>
            </w:r>
          </w:p>
        </w:tc>
      </w:tr>
      <w:tr w:rsidR="00E523A9" w:rsidRPr="005159B5" w:rsidTr="005159B5">
        <w:trPr>
          <w:trHeight w:hRule="exact" w:val="408"/>
          <w:jc w:val="center"/>
        </w:trPr>
        <w:tc>
          <w:tcPr>
            <w:tcW w:w="1582" w:type="dxa"/>
            <w:tcBorders>
              <w:top w:val="single" w:sz="4" w:space="0" w:color="000000"/>
              <w:left w:val="single" w:sz="4" w:space="0" w:color="000000"/>
              <w:bottom w:val="single" w:sz="4" w:space="0" w:color="000000"/>
              <w:right w:val="single" w:sz="4" w:space="0" w:color="000000"/>
            </w:tcBorders>
          </w:tcPr>
          <w:p w:rsidR="00E523A9" w:rsidRPr="005159B5" w:rsidRDefault="005159B5" w:rsidP="009244CA">
            <w:pPr>
              <w:widowControl w:val="0"/>
              <w:autoSpaceDE w:val="0"/>
              <w:autoSpaceDN w:val="0"/>
              <w:adjustRightInd w:val="0"/>
              <w:spacing w:before="12"/>
              <w:ind w:left="266" w:right="263"/>
              <w:jc w:val="center"/>
              <w:rPr>
                <w:rFonts w:ascii="Arial" w:hAnsi="Arial" w:cs="Arial"/>
                <w:sz w:val="22"/>
                <w:szCs w:val="22"/>
              </w:rPr>
            </w:pPr>
            <w:r w:rsidRPr="005159B5">
              <w:rPr>
                <w:rFonts w:ascii="Arial" w:hAnsi="Arial" w:cs="Arial"/>
                <w:w w:val="103"/>
                <w:sz w:val="22"/>
                <w:szCs w:val="22"/>
              </w:rPr>
              <w:t>m</w:t>
            </w:r>
            <w:r w:rsidR="00E523A9" w:rsidRPr="005159B5">
              <w:rPr>
                <w:rFonts w:ascii="Arial" w:hAnsi="Arial" w:cs="Arial"/>
                <w:w w:val="103"/>
                <w:sz w:val="22"/>
                <w:szCs w:val="22"/>
              </w:rPr>
              <w:t>m</w:t>
            </w: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5159B5" w:rsidP="009244CA">
            <w:pPr>
              <w:widowControl w:val="0"/>
              <w:autoSpaceDE w:val="0"/>
              <w:autoSpaceDN w:val="0"/>
              <w:adjustRightInd w:val="0"/>
              <w:spacing w:before="12"/>
              <w:ind w:left="172"/>
              <w:jc w:val="center"/>
              <w:rPr>
                <w:rFonts w:ascii="Arial" w:hAnsi="Arial" w:cs="Arial"/>
                <w:sz w:val="22"/>
                <w:szCs w:val="22"/>
              </w:rPr>
            </w:pPr>
            <w:r w:rsidRPr="005159B5">
              <w:rPr>
                <w:rFonts w:ascii="Arial" w:hAnsi="Arial" w:cs="Arial"/>
                <w:w w:val="103"/>
                <w:sz w:val="22"/>
                <w:szCs w:val="22"/>
              </w:rPr>
              <w:t>bar</w:t>
            </w: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12"/>
              <w:ind w:left="369"/>
              <w:jc w:val="center"/>
              <w:rPr>
                <w:rFonts w:ascii="Arial" w:hAnsi="Arial" w:cs="Arial"/>
                <w:sz w:val="22"/>
                <w:szCs w:val="22"/>
              </w:rPr>
            </w:pPr>
            <w:r w:rsidRPr="005159B5">
              <w:rPr>
                <w:rFonts w:ascii="Arial" w:hAnsi="Arial" w:cs="Arial"/>
                <w:w w:val="103"/>
                <w:sz w:val="22"/>
                <w:szCs w:val="22"/>
              </w:rPr>
              <w:t>m</w:t>
            </w:r>
          </w:p>
        </w:tc>
        <w:tc>
          <w:tcPr>
            <w:tcW w:w="3969" w:type="dxa"/>
            <w:gridSpan w:val="3"/>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12"/>
              <w:ind w:left="232"/>
              <w:jc w:val="center"/>
              <w:rPr>
                <w:rFonts w:ascii="Arial" w:hAnsi="Arial" w:cs="Arial"/>
                <w:w w:val="103"/>
                <w:sz w:val="22"/>
                <w:szCs w:val="22"/>
              </w:rPr>
            </w:pPr>
            <w:r w:rsidRPr="005159B5">
              <w:rPr>
                <w:rFonts w:ascii="Arial" w:hAnsi="Arial" w:cs="Arial"/>
                <w:w w:val="103"/>
                <w:sz w:val="22"/>
                <w:szCs w:val="22"/>
              </w:rPr>
              <w:t>m</w:t>
            </w:r>
            <w:r w:rsidRPr="005159B5">
              <w:rPr>
                <w:rFonts w:ascii="Arial" w:hAnsi="Arial" w:cs="Arial"/>
                <w:w w:val="103"/>
                <w:sz w:val="22"/>
                <w:szCs w:val="22"/>
                <w:vertAlign w:val="superscript"/>
              </w:rPr>
              <w:t>3</w:t>
            </w:r>
            <w:r w:rsidRPr="005159B5">
              <w:rPr>
                <w:rFonts w:ascii="Arial" w:hAnsi="Arial" w:cs="Arial"/>
                <w:w w:val="103"/>
                <w:sz w:val="22"/>
                <w:szCs w:val="22"/>
              </w:rPr>
              <w:t>/h</w:t>
            </w:r>
          </w:p>
        </w:tc>
      </w:tr>
      <w:tr w:rsidR="00E523A9" w:rsidRPr="005159B5" w:rsidTr="008F1CE8">
        <w:trPr>
          <w:trHeight w:hRule="exact" w:val="204"/>
          <w:jc w:val="center"/>
        </w:trPr>
        <w:tc>
          <w:tcPr>
            <w:tcW w:w="1582" w:type="dxa"/>
            <w:vMerge w:val="restart"/>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11"/>
              <w:jc w:val="center"/>
              <w:rPr>
                <w:rFonts w:ascii="Arial" w:hAnsi="Arial" w:cs="Arial"/>
                <w:sz w:val="22"/>
                <w:szCs w:val="22"/>
              </w:rPr>
            </w:pPr>
          </w:p>
          <w:p w:rsidR="00E523A9" w:rsidRPr="005159B5" w:rsidRDefault="00E523A9" w:rsidP="009244CA">
            <w:pPr>
              <w:widowControl w:val="0"/>
              <w:autoSpaceDE w:val="0"/>
              <w:autoSpaceDN w:val="0"/>
              <w:adjustRightInd w:val="0"/>
              <w:ind w:left="352" w:right="350"/>
              <w:jc w:val="center"/>
              <w:rPr>
                <w:rFonts w:ascii="Arial" w:hAnsi="Arial" w:cs="Arial"/>
                <w:sz w:val="22"/>
                <w:szCs w:val="22"/>
              </w:rPr>
            </w:pPr>
            <w:r w:rsidRPr="005159B5">
              <w:rPr>
                <w:rFonts w:ascii="Arial" w:hAnsi="Arial" w:cs="Arial"/>
                <w:w w:val="103"/>
                <w:sz w:val="22"/>
                <w:szCs w:val="22"/>
              </w:rPr>
              <w:t>6</w:t>
            </w: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20" w:right="318"/>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450" w:right="447"/>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r>
      <w:tr w:rsidR="00E523A9" w:rsidRPr="005159B5" w:rsidTr="008F1CE8">
        <w:trPr>
          <w:trHeight w:hRule="exact" w:val="202"/>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20" w:right="318"/>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450" w:right="447"/>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r>
      <w:tr w:rsidR="00E523A9" w:rsidRPr="005159B5" w:rsidTr="008F1CE8">
        <w:trPr>
          <w:trHeight w:hRule="exact" w:val="204"/>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20" w:right="318"/>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450" w:right="447"/>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r>
      <w:tr w:rsidR="00E523A9" w:rsidRPr="005159B5" w:rsidTr="008F1CE8">
        <w:trPr>
          <w:trHeight w:hRule="exact" w:val="202"/>
          <w:jc w:val="center"/>
        </w:trPr>
        <w:tc>
          <w:tcPr>
            <w:tcW w:w="1582" w:type="dxa"/>
            <w:vMerge w:val="restart"/>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11"/>
              <w:jc w:val="center"/>
              <w:rPr>
                <w:rFonts w:ascii="Arial" w:hAnsi="Arial" w:cs="Arial"/>
                <w:sz w:val="22"/>
                <w:szCs w:val="22"/>
              </w:rPr>
            </w:pPr>
          </w:p>
          <w:p w:rsidR="00E523A9" w:rsidRPr="005159B5" w:rsidRDefault="00E523A9" w:rsidP="009244CA">
            <w:pPr>
              <w:widowControl w:val="0"/>
              <w:autoSpaceDE w:val="0"/>
              <w:autoSpaceDN w:val="0"/>
              <w:adjustRightInd w:val="0"/>
              <w:ind w:left="352" w:right="349"/>
              <w:jc w:val="center"/>
              <w:rPr>
                <w:rFonts w:ascii="Arial" w:hAnsi="Arial" w:cs="Arial"/>
                <w:sz w:val="22"/>
                <w:szCs w:val="22"/>
              </w:rPr>
            </w:pPr>
            <w:r w:rsidRPr="005159B5">
              <w:rPr>
                <w:rFonts w:ascii="Arial" w:hAnsi="Arial" w:cs="Arial"/>
                <w:w w:val="103"/>
                <w:sz w:val="22"/>
                <w:szCs w:val="22"/>
              </w:rPr>
              <w:t>8</w:t>
            </w: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20" w:right="318"/>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85" w:right="382"/>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r>
      <w:tr w:rsidR="00E523A9" w:rsidRPr="005159B5" w:rsidTr="008F1CE8">
        <w:trPr>
          <w:trHeight w:hRule="exact" w:val="204"/>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20" w:right="318"/>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86" w:right="382"/>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r>
      <w:tr w:rsidR="00E523A9" w:rsidRPr="005159B5" w:rsidTr="008F1CE8">
        <w:trPr>
          <w:trHeight w:hRule="exact" w:val="204"/>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20" w:right="317"/>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86" w:right="382"/>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300"/>
              <w:jc w:val="center"/>
              <w:rPr>
                <w:rFonts w:ascii="Arial" w:hAnsi="Arial" w:cs="Arial"/>
                <w:w w:val="103"/>
                <w:sz w:val="22"/>
                <w:szCs w:val="22"/>
              </w:rPr>
            </w:pPr>
          </w:p>
        </w:tc>
      </w:tr>
      <w:tr w:rsidR="00E523A9" w:rsidRPr="005159B5" w:rsidTr="008F1CE8">
        <w:trPr>
          <w:trHeight w:hRule="exact" w:val="202"/>
          <w:jc w:val="center"/>
        </w:trPr>
        <w:tc>
          <w:tcPr>
            <w:tcW w:w="1582" w:type="dxa"/>
            <w:vMerge w:val="restart"/>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10"/>
              <w:jc w:val="center"/>
              <w:rPr>
                <w:rFonts w:ascii="Arial" w:hAnsi="Arial" w:cs="Arial"/>
                <w:sz w:val="22"/>
                <w:szCs w:val="22"/>
              </w:rPr>
            </w:pPr>
          </w:p>
          <w:p w:rsidR="00E523A9" w:rsidRPr="005159B5" w:rsidRDefault="00E523A9" w:rsidP="009244CA">
            <w:pPr>
              <w:widowControl w:val="0"/>
              <w:autoSpaceDE w:val="0"/>
              <w:autoSpaceDN w:val="0"/>
              <w:adjustRightInd w:val="0"/>
              <w:ind w:left="309" w:right="306"/>
              <w:jc w:val="center"/>
              <w:rPr>
                <w:rFonts w:ascii="Arial" w:hAnsi="Arial" w:cs="Arial"/>
                <w:sz w:val="22"/>
                <w:szCs w:val="22"/>
              </w:rPr>
            </w:pPr>
            <w:r w:rsidRPr="005159B5">
              <w:rPr>
                <w:rFonts w:ascii="Arial" w:hAnsi="Arial" w:cs="Arial"/>
                <w:w w:val="103"/>
                <w:sz w:val="22"/>
                <w:szCs w:val="22"/>
              </w:rPr>
              <w:t>10</w:t>
            </w: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20" w:right="317"/>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451" w:right="447"/>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w w:val="103"/>
                <w:sz w:val="22"/>
                <w:szCs w:val="22"/>
              </w:rPr>
            </w:pPr>
          </w:p>
        </w:tc>
      </w:tr>
      <w:tr w:rsidR="00E523A9" w:rsidRPr="005159B5" w:rsidTr="008F1CE8">
        <w:trPr>
          <w:trHeight w:hRule="exact" w:val="204"/>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2" w:right="300"/>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21" w:right="317"/>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451" w:right="446"/>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299"/>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299"/>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299"/>
              <w:jc w:val="center"/>
              <w:rPr>
                <w:rFonts w:ascii="Arial" w:hAnsi="Arial" w:cs="Arial"/>
                <w:w w:val="103"/>
                <w:sz w:val="22"/>
                <w:szCs w:val="22"/>
              </w:rPr>
            </w:pPr>
          </w:p>
        </w:tc>
      </w:tr>
      <w:tr w:rsidR="00E523A9" w:rsidRPr="005159B5" w:rsidTr="008F1CE8">
        <w:trPr>
          <w:trHeight w:hRule="exact" w:val="202"/>
          <w:jc w:val="center"/>
        </w:trPr>
        <w:tc>
          <w:tcPr>
            <w:tcW w:w="1582" w:type="dxa"/>
            <w:vMerge/>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8"/>
              <w:ind w:left="302" w:right="299"/>
              <w:jc w:val="center"/>
              <w:rPr>
                <w:rFonts w:ascii="Arial" w:hAnsi="Arial" w:cs="Arial"/>
                <w:sz w:val="22"/>
                <w:szCs w:val="22"/>
              </w:rPr>
            </w:pPr>
          </w:p>
        </w:tc>
        <w:tc>
          <w:tcPr>
            <w:tcW w:w="965"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21" w:right="317"/>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451" w:right="446"/>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3" w:right="299"/>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3" w:right="299"/>
              <w:jc w:val="center"/>
              <w:rPr>
                <w:rFonts w:ascii="Arial" w:hAnsi="Arial" w:cs="Arial"/>
                <w:w w:val="103"/>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23A9" w:rsidRPr="005159B5" w:rsidRDefault="00E523A9" w:rsidP="009244CA">
            <w:pPr>
              <w:widowControl w:val="0"/>
              <w:autoSpaceDE w:val="0"/>
              <w:autoSpaceDN w:val="0"/>
              <w:adjustRightInd w:val="0"/>
              <w:spacing w:before="7"/>
              <w:ind w:left="303" w:right="299"/>
              <w:jc w:val="center"/>
              <w:rPr>
                <w:rFonts w:ascii="Arial" w:hAnsi="Arial" w:cs="Arial"/>
                <w:w w:val="103"/>
                <w:sz w:val="22"/>
                <w:szCs w:val="22"/>
              </w:rPr>
            </w:pPr>
          </w:p>
        </w:tc>
      </w:tr>
    </w:tbl>
    <w:p w:rsidR="00E523A9" w:rsidRPr="005159B5" w:rsidRDefault="00E523A9" w:rsidP="009244CA">
      <w:pPr>
        <w:pStyle w:val="BodyText"/>
        <w:ind w:right="432"/>
        <w:rPr>
          <w:rFonts w:ascii="Arial" w:hAnsi="Arial" w:cs="Arial"/>
          <w:b/>
          <w:sz w:val="22"/>
          <w:szCs w:val="22"/>
        </w:rPr>
      </w:pPr>
    </w:p>
    <w:p w:rsidR="009244CA" w:rsidRPr="005159B5" w:rsidRDefault="009244CA" w:rsidP="009244CA">
      <w:pPr>
        <w:spacing w:before="120" w:after="120"/>
        <w:ind w:right="-284"/>
        <w:jc w:val="both"/>
        <w:rPr>
          <w:rFonts w:ascii="Arial" w:hAnsi="Arial" w:cs="Arial"/>
          <w:sz w:val="22"/>
          <w:szCs w:val="22"/>
        </w:rPr>
      </w:pPr>
      <w:r w:rsidRPr="005159B5">
        <w:rPr>
          <w:rFonts w:ascii="Arial" w:hAnsi="Arial" w:cs="Arial"/>
          <w:sz w:val="22"/>
          <w:szCs w:val="22"/>
        </w:rPr>
        <w:t>Deney sonuçları aşağıdaki verilmiştir.     </w:t>
      </w:r>
    </w:p>
    <w:p w:rsidR="009244CA" w:rsidRPr="005159B5" w:rsidRDefault="009244CA" w:rsidP="009244CA">
      <w:pPr>
        <w:pStyle w:val="NormalWeb"/>
        <w:spacing w:before="120" w:beforeAutospacing="0" w:after="0" w:afterAutospacing="0"/>
        <w:ind w:right="-284"/>
        <w:jc w:val="both"/>
        <w:rPr>
          <w:rFonts w:ascii="Arial" w:hAnsi="Arial" w:cs="Arial"/>
          <w:sz w:val="22"/>
          <w:szCs w:val="22"/>
        </w:rPr>
      </w:pPr>
      <w:r w:rsidRPr="005159B5">
        <w:rPr>
          <w:rFonts w:ascii="Arial" w:hAnsi="Arial" w:cs="Arial"/>
          <w:color w:val="000000"/>
          <w:sz w:val="22"/>
          <w:szCs w:val="22"/>
        </w:rPr>
        <w:t>Sistem girişindeki suyun basıncı (bar)</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ind w:right="-284"/>
        <w:jc w:val="both"/>
        <w:rPr>
          <w:rFonts w:ascii="Arial" w:hAnsi="Arial" w:cs="Arial"/>
          <w:sz w:val="22"/>
          <w:szCs w:val="22"/>
        </w:rPr>
      </w:pPr>
      <w:r w:rsidRPr="005159B5">
        <w:rPr>
          <w:rFonts w:ascii="Arial" w:hAnsi="Arial" w:cs="Arial"/>
          <w:color w:val="000000"/>
          <w:sz w:val="22"/>
          <w:szCs w:val="22"/>
        </w:rPr>
        <w:t>Sistem çıkışındaki suyun basıncı (bar)</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Ortalama anlık yağmurlama hızı (mm/h)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Sulama başlığı etkin ıslatma çapı (m)</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Birim alana birim zamanda düşen su miktarı (mm)</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Sulama başlığı debisi (m</w:t>
      </w:r>
      <w:r w:rsidRPr="005159B5">
        <w:rPr>
          <w:rFonts w:ascii="Arial" w:hAnsi="Arial" w:cs="Arial"/>
          <w:color w:val="000000"/>
          <w:sz w:val="22"/>
          <w:szCs w:val="22"/>
          <w:vertAlign w:val="superscript"/>
        </w:rPr>
        <w:t>3</w:t>
      </w:r>
      <w:r w:rsidRPr="005159B5">
        <w:rPr>
          <w:rFonts w:ascii="Arial" w:hAnsi="Arial" w:cs="Arial"/>
          <w:color w:val="000000"/>
          <w:sz w:val="22"/>
          <w:szCs w:val="22"/>
        </w:rPr>
        <w:t>/h)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Sulama başlığı etkin ıslatma alanı (m</w:t>
      </w:r>
      <w:r w:rsidRPr="005159B5">
        <w:rPr>
          <w:rFonts w:ascii="Arial" w:hAnsi="Arial" w:cs="Arial"/>
          <w:color w:val="000000"/>
          <w:sz w:val="22"/>
          <w:szCs w:val="22"/>
          <w:vertAlign w:val="superscript"/>
        </w:rPr>
        <w:t>2</w:t>
      </w:r>
      <w:r w:rsidRPr="005159B5">
        <w:rPr>
          <w:rFonts w:ascii="Arial" w:hAnsi="Arial" w:cs="Arial"/>
          <w:color w:val="000000"/>
          <w:sz w:val="22"/>
          <w:szCs w:val="22"/>
        </w:rPr>
        <w:t>)</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Sulama başlığı çalışma süresi (h)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Tarlaya bir seferde verilen su miktarı (mm)</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Sistem debisi (m</w:t>
      </w:r>
      <w:r w:rsidRPr="005159B5">
        <w:rPr>
          <w:rFonts w:ascii="Arial" w:hAnsi="Arial" w:cs="Arial"/>
          <w:color w:val="000000"/>
          <w:sz w:val="22"/>
          <w:szCs w:val="22"/>
          <w:vertAlign w:val="superscript"/>
        </w:rPr>
        <w:t>3</w:t>
      </w:r>
      <w:r w:rsidRPr="005159B5">
        <w:rPr>
          <w:rFonts w:ascii="Arial" w:hAnsi="Arial" w:cs="Arial"/>
          <w:color w:val="000000"/>
          <w:sz w:val="22"/>
          <w:szCs w:val="22"/>
        </w:rPr>
        <w:t>/h)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Ortalama ilerleme hızı (m/h)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color w:val="000000"/>
          <w:sz w:val="22"/>
          <w:szCs w:val="22"/>
        </w:rPr>
        <w:t>Etkili iş genişliği (m)</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ind w:right="-284"/>
        <w:jc w:val="both"/>
        <w:rPr>
          <w:rFonts w:ascii="Arial" w:hAnsi="Arial" w:cs="Arial"/>
          <w:sz w:val="22"/>
          <w:szCs w:val="22"/>
        </w:rPr>
      </w:pPr>
      <w:r w:rsidRPr="005159B5">
        <w:rPr>
          <w:rFonts w:ascii="Arial" w:hAnsi="Arial" w:cs="Arial"/>
          <w:color w:val="000000"/>
          <w:sz w:val="22"/>
          <w:szCs w:val="22"/>
        </w:rPr>
        <w:t>Çalışma hızındaki sistem iş başarısı (da/h)</w:t>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Style w:val="apple-tab-span"/>
          <w:rFonts w:ascii="Arial" w:hAnsi="Arial" w:cs="Arial"/>
          <w:color w:val="000000"/>
          <w:sz w:val="22"/>
          <w:szCs w:val="22"/>
        </w:rPr>
        <w:tab/>
      </w:r>
      <w:r w:rsidRPr="005159B5">
        <w:rPr>
          <w:rFonts w:ascii="Arial" w:hAnsi="Arial" w:cs="Arial"/>
          <w:color w:val="000000"/>
          <w:sz w:val="22"/>
          <w:szCs w:val="22"/>
        </w:rPr>
        <w:t>:</w:t>
      </w:r>
    </w:p>
    <w:p w:rsidR="009244CA" w:rsidRPr="005159B5" w:rsidRDefault="009244CA" w:rsidP="009244CA">
      <w:pPr>
        <w:pStyle w:val="NormalWeb"/>
        <w:spacing w:before="120" w:beforeAutospacing="0" w:after="0" w:afterAutospacing="0"/>
        <w:jc w:val="both"/>
        <w:rPr>
          <w:rFonts w:ascii="Arial" w:hAnsi="Arial" w:cs="Arial"/>
          <w:color w:val="000000"/>
          <w:sz w:val="22"/>
          <w:szCs w:val="22"/>
        </w:rPr>
      </w:pPr>
      <w:r w:rsidRPr="005159B5">
        <w:rPr>
          <w:rFonts w:ascii="Arial" w:hAnsi="Arial" w:cs="Arial"/>
          <w:color w:val="000000"/>
          <w:sz w:val="22"/>
          <w:szCs w:val="22"/>
        </w:rPr>
        <w:t>Sistem debisi ve ilerleme hızına bağlı olarak bir seferde tarlaya verilen su miktarı (mm):</w:t>
      </w:r>
    </w:p>
    <w:p w:rsidR="009244CA" w:rsidRPr="005159B5" w:rsidRDefault="009244CA" w:rsidP="009244CA">
      <w:pPr>
        <w:pStyle w:val="NormalWeb"/>
        <w:spacing w:before="120" w:beforeAutospacing="0" w:after="0" w:afterAutospacing="0"/>
        <w:jc w:val="both"/>
        <w:rPr>
          <w:rFonts w:ascii="Arial" w:hAnsi="Arial" w:cs="Arial"/>
          <w:color w:val="000000"/>
          <w:sz w:val="22"/>
          <w:szCs w:val="22"/>
        </w:rPr>
      </w:pPr>
    </w:p>
    <w:p w:rsidR="009244CA" w:rsidRPr="00827A4C" w:rsidRDefault="009244CA" w:rsidP="00827A4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827A4C">
        <w:rPr>
          <w:rFonts w:ascii="Arial" w:hAnsi="Arial" w:cs="Arial"/>
          <w:b/>
          <w:sz w:val="24"/>
          <w:szCs w:val="24"/>
        </w:rPr>
        <w:t>SONUÇ</w:t>
      </w:r>
    </w:p>
    <w:p w:rsidR="009244CA" w:rsidRPr="00672FB9" w:rsidRDefault="009244CA" w:rsidP="009244CA">
      <w:pPr>
        <w:tabs>
          <w:tab w:val="left" w:pos="851"/>
          <w:tab w:val="left" w:pos="5760"/>
          <w:tab w:val="left" w:pos="6237"/>
          <w:tab w:val="left" w:pos="6521"/>
          <w:tab w:val="left" w:pos="6804"/>
        </w:tabs>
        <w:ind w:left="360"/>
        <w:jc w:val="both"/>
        <w:rPr>
          <w:rFonts w:ascii="Arial" w:hAnsi="Arial" w:cs="Arial"/>
          <w:b/>
          <w:sz w:val="24"/>
          <w:szCs w:val="24"/>
        </w:rPr>
      </w:pPr>
    </w:p>
    <w:p w:rsidR="009244CA" w:rsidRPr="005159B5" w:rsidRDefault="009244CA" w:rsidP="009244CA">
      <w:pPr>
        <w:pStyle w:val="NormalWeb"/>
        <w:spacing w:before="120" w:beforeAutospacing="0" w:after="0" w:afterAutospacing="0"/>
        <w:jc w:val="both"/>
        <w:rPr>
          <w:rFonts w:ascii="Arial" w:hAnsi="Arial" w:cs="Arial"/>
          <w:sz w:val="22"/>
          <w:szCs w:val="22"/>
        </w:rPr>
      </w:pPr>
      <w:r w:rsidRPr="005159B5">
        <w:rPr>
          <w:rFonts w:ascii="Arial" w:hAnsi="Arial" w:cs="Arial"/>
          <w:sz w:val="22"/>
          <w:szCs w:val="22"/>
        </w:rPr>
        <w:t xml:space="preserve">……… firması tarafından imal/ithal edilen/ettirilen …….. marka, Tamburlu Sulama Makinası </w:t>
      </w:r>
      <w:r w:rsidRPr="005159B5">
        <w:rPr>
          <w:rFonts w:ascii="Arial" w:hAnsi="Arial" w:cs="Arial"/>
          <w:bCs/>
          <w:color w:val="000000"/>
          <w:sz w:val="22"/>
          <w:szCs w:val="22"/>
        </w:rPr>
        <w:t>(Sulama Ünitesi Hortumla Çekilir Sulama Makinaları)</w:t>
      </w:r>
      <w:r w:rsidRPr="005159B5">
        <w:rPr>
          <w:rFonts w:ascii="Arial" w:hAnsi="Arial" w:cs="Arial"/>
          <w:sz w:val="22"/>
          <w:szCs w:val="22"/>
        </w:rPr>
        <w:t xml:space="preserve"> fonksiyon ve konstrüksiyon yönünden denemesi yapılmış olup, ……..(kategoriler) tarım tekniğine uygun olduğu sonucuna varılmıştır.</w:t>
      </w:r>
    </w:p>
    <w:p w:rsidR="009244CA" w:rsidRPr="005159B5" w:rsidRDefault="009244CA" w:rsidP="00E523A9">
      <w:pPr>
        <w:pStyle w:val="BodyText"/>
        <w:spacing w:line="360" w:lineRule="auto"/>
        <w:ind w:right="432"/>
        <w:rPr>
          <w:rFonts w:ascii="Arial" w:hAnsi="Arial" w:cs="Arial"/>
          <w:b/>
          <w:sz w:val="22"/>
          <w:szCs w:val="22"/>
        </w:rPr>
      </w:pPr>
    </w:p>
    <w:p w:rsidR="00E523A9" w:rsidRDefault="00E523A9" w:rsidP="00E523A9">
      <w:pPr>
        <w:pStyle w:val="BodyText"/>
        <w:widowControl w:val="0"/>
        <w:spacing w:line="360" w:lineRule="auto"/>
        <w:ind w:firstLine="709"/>
        <w:rPr>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eney Kurumu logo</w:t>
            </w:r>
          </w:p>
        </w:tc>
        <w:tc>
          <w:tcPr>
            <w:tcW w:w="6728" w:type="dxa"/>
            <w:vMerge w:val="restart"/>
            <w:vAlign w:val="center"/>
          </w:tcPr>
          <w:p w:rsidR="00DC4039" w:rsidRPr="00672FB9" w:rsidRDefault="00DC4039"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Deney rapor no</w:t>
            </w:r>
          </w:p>
        </w:tc>
      </w:tr>
      <w:tr w:rsidR="00DC4039" w:rsidRPr="00672FB9" w:rsidTr="0086796E">
        <w:trPr>
          <w:cantSplit/>
          <w:trHeight w:val="668"/>
          <w:jc w:val="center"/>
        </w:trPr>
        <w:tc>
          <w:tcPr>
            <w:tcW w:w="1516" w:type="dxa"/>
            <w:vMerge/>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9851F4">
            <w:pPr>
              <w:jc w:val="center"/>
              <w:rPr>
                <w:rFonts w:ascii="Arial" w:hAnsi="Arial" w:cs="Arial"/>
                <w:b/>
                <w:sz w:val="52"/>
                <w:szCs w:val="80"/>
              </w:rPr>
            </w:pP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00/2021-Tarih</w:t>
            </w:r>
          </w:p>
        </w:tc>
      </w:tr>
    </w:tbl>
    <w:p w:rsidR="00901C1E" w:rsidRPr="00672FB9" w:rsidRDefault="00901C1E" w:rsidP="009851F4">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827A4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9851F4">
      <w:pPr>
        <w:tabs>
          <w:tab w:val="left" w:pos="851"/>
          <w:tab w:val="left" w:pos="5760"/>
          <w:tab w:val="left" w:pos="6237"/>
          <w:tab w:val="left" w:pos="6521"/>
          <w:tab w:val="left" w:pos="6804"/>
        </w:tabs>
        <w:jc w:val="both"/>
        <w:rPr>
          <w:rFonts w:ascii="Arial" w:hAnsi="Arial" w:cs="Arial"/>
          <w:b/>
          <w:sz w:val="24"/>
          <w:szCs w:val="24"/>
        </w:rPr>
      </w:pPr>
    </w:p>
    <w:p w:rsidR="00DD4AC0" w:rsidRPr="00827A4C" w:rsidRDefault="00DD4AC0" w:rsidP="00827A4C">
      <w:pPr>
        <w:ind w:firstLine="360"/>
        <w:jc w:val="both"/>
        <w:rPr>
          <w:rFonts w:ascii="Arial" w:hAnsi="Arial" w:cs="Arial"/>
          <w:sz w:val="22"/>
          <w:szCs w:val="22"/>
        </w:rPr>
      </w:pPr>
      <w:r w:rsidRPr="00827A4C">
        <w:rPr>
          <w:rFonts w:ascii="Arial" w:hAnsi="Arial" w:cs="Arial"/>
          <w:sz w:val="22"/>
          <w:szCs w:val="22"/>
        </w:rPr>
        <w:t>TS EN ISO 11545 Tarımsal Sulama Donanımları – Püskürtücü veya yağmurlama başlığı memeli dairesel ve doğrusal hareketli sulama makinaları – Su dağıtım homojenliğinin tayini</w:t>
      </w:r>
    </w:p>
    <w:p w:rsidR="00DD4AC0" w:rsidRPr="00827A4C" w:rsidRDefault="00DD4AC0" w:rsidP="00827A4C">
      <w:pPr>
        <w:ind w:firstLine="360"/>
        <w:jc w:val="both"/>
        <w:rPr>
          <w:rFonts w:ascii="Arial" w:hAnsi="Arial" w:cs="Arial"/>
          <w:sz w:val="22"/>
          <w:szCs w:val="22"/>
        </w:rPr>
      </w:pPr>
      <w:r w:rsidRPr="00827A4C">
        <w:rPr>
          <w:rFonts w:ascii="Arial" w:hAnsi="Arial" w:cs="Arial"/>
          <w:sz w:val="22"/>
          <w:szCs w:val="22"/>
        </w:rPr>
        <w:t>TS EN 12325–1 Sulama teknikleri – Dairesel ve Doğrusal Hareketli (merkezi eksenli ve yanal hareket eden) Sistemler – Bölüm 1: Teknik özelliklerin sunumu </w:t>
      </w:r>
    </w:p>
    <w:p w:rsidR="00DD4AC0" w:rsidRPr="00827A4C" w:rsidRDefault="00DD4AC0" w:rsidP="00827A4C">
      <w:pPr>
        <w:ind w:firstLine="360"/>
        <w:jc w:val="both"/>
        <w:rPr>
          <w:rFonts w:ascii="Arial" w:hAnsi="Arial" w:cs="Arial"/>
          <w:sz w:val="22"/>
          <w:szCs w:val="22"/>
        </w:rPr>
      </w:pPr>
      <w:r w:rsidRPr="00827A4C">
        <w:rPr>
          <w:rFonts w:ascii="Arial" w:hAnsi="Arial" w:cs="Arial"/>
          <w:sz w:val="22"/>
          <w:szCs w:val="22"/>
        </w:rPr>
        <w:t>TS EN 12325–2 Sulama teknikleri – Dairesel ve Doğrusal Hareketli (merkezi eksenli ve yanal hareket eden) Sistemler - Bölüm 2: En düşük iş verimi ve teknik özellikler </w:t>
      </w:r>
    </w:p>
    <w:p w:rsidR="00DD4AC0" w:rsidRPr="00827A4C" w:rsidRDefault="00DD4AC0" w:rsidP="00827A4C">
      <w:pPr>
        <w:ind w:firstLine="360"/>
        <w:jc w:val="both"/>
        <w:rPr>
          <w:rFonts w:ascii="Arial" w:hAnsi="Arial" w:cs="Arial"/>
          <w:sz w:val="22"/>
          <w:szCs w:val="22"/>
        </w:rPr>
      </w:pPr>
      <w:r w:rsidRPr="00827A4C">
        <w:rPr>
          <w:rFonts w:ascii="Arial" w:hAnsi="Arial" w:cs="Arial"/>
          <w:sz w:val="22"/>
          <w:szCs w:val="22"/>
        </w:rPr>
        <w:t>TS EN 12325–3 Sulama teknikleri – Dairesel ve Doğrusal Hareketli (merkezi eksenli ve yanal hareket eden) Sistemler - Bölüm 3: Teknik terimler ve sınıflandırma</w:t>
      </w:r>
    </w:p>
    <w:p w:rsidR="00DD4AC0" w:rsidRPr="00827A4C" w:rsidRDefault="00DD4AC0" w:rsidP="00827A4C">
      <w:pPr>
        <w:ind w:firstLine="360"/>
        <w:jc w:val="both"/>
        <w:rPr>
          <w:rFonts w:ascii="Arial" w:hAnsi="Arial" w:cs="Arial"/>
          <w:sz w:val="22"/>
          <w:szCs w:val="22"/>
        </w:rPr>
      </w:pPr>
      <w:r w:rsidRPr="00827A4C">
        <w:rPr>
          <w:rFonts w:ascii="Arial" w:hAnsi="Arial" w:cs="Arial"/>
          <w:sz w:val="22"/>
          <w:szCs w:val="22"/>
        </w:rPr>
        <w:t>ASAE -S436 Test Procedure for Determining the Uniformity of Water Distribution of Center Pivot and Lateral Move Irrigation Machines Equipped with Spray or Sprinkler Nozzles. American Society of Agricultural Engineers Standard. ANSI/ASAE S436.1 DEC01</w:t>
      </w:r>
    </w:p>
    <w:p w:rsidR="002B6093" w:rsidRPr="00827A4C" w:rsidRDefault="002B6093" w:rsidP="00827A4C">
      <w:pPr>
        <w:ind w:firstLine="360"/>
        <w:jc w:val="both"/>
        <w:rPr>
          <w:rFonts w:ascii="Arial" w:hAnsi="Arial" w:cs="Arial"/>
          <w:sz w:val="22"/>
          <w:szCs w:val="22"/>
        </w:rPr>
      </w:pPr>
      <w:r w:rsidRPr="00827A4C">
        <w:rPr>
          <w:rFonts w:ascii="Arial" w:hAnsi="Arial" w:cs="Arial"/>
          <w:sz w:val="22"/>
          <w:szCs w:val="22"/>
        </w:rPr>
        <w:br w:type="page"/>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C4039" w:rsidRPr="00672FB9" w:rsidRDefault="00DC4039"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Deney rapor no</w:t>
            </w:r>
          </w:p>
        </w:tc>
      </w:tr>
      <w:tr w:rsidR="00DC4039" w:rsidRPr="00672FB9" w:rsidTr="0086796E">
        <w:trPr>
          <w:cantSplit/>
          <w:trHeight w:val="668"/>
          <w:jc w:val="center"/>
        </w:trPr>
        <w:tc>
          <w:tcPr>
            <w:tcW w:w="1516" w:type="dxa"/>
            <w:vMerge/>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9851F4">
            <w:pPr>
              <w:jc w:val="center"/>
              <w:rPr>
                <w:rFonts w:ascii="Arial" w:hAnsi="Arial" w:cs="Arial"/>
                <w:b/>
                <w:sz w:val="52"/>
                <w:szCs w:val="80"/>
              </w:rPr>
            </w:pP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00/2021-Tarih</w:t>
            </w:r>
          </w:p>
        </w:tc>
      </w:tr>
    </w:tbl>
    <w:p w:rsidR="00F24A58" w:rsidRPr="00672FB9" w:rsidRDefault="00F24A58" w:rsidP="009851F4">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827A4C">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9851F4">
      <w:pPr>
        <w:jc w:val="center"/>
        <w:rPr>
          <w:rFonts w:ascii="Arial" w:hAnsi="Arial" w:cs="Arial"/>
          <w:color w:val="000000"/>
          <w:sz w:val="28"/>
          <w:szCs w:val="28"/>
        </w:rPr>
      </w:pPr>
    </w:p>
    <w:p w:rsidR="00F24A58" w:rsidRPr="00672FB9" w:rsidRDefault="00F24A58" w:rsidP="009851F4">
      <w:pPr>
        <w:rPr>
          <w:rFonts w:ascii="Arial" w:hAnsi="Arial" w:cs="Arial"/>
          <w:sz w:val="24"/>
          <w:szCs w:val="24"/>
        </w:rPr>
      </w:pPr>
    </w:p>
    <w:p w:rsidR="00F24A58" w:rsidRPr="00672FB9" w:rsidRDefault="00F24A58" w:rsidP="009851F4">
      <w:pPr>
        <w:rPr>
          <w:rFonts w:ascii="Arial" w:hAnsi="Arial" w:cs="Arial"/>
          <w:sz w:val="24"/>
          <w:szCs w:val="24"/>
        </w:rPr>
      </w:pPr>
    </w:p>
    <w:p w:rsidR="00F24A58" w:rsidRPr="00672FB9" w:rsidRDefault="00F24A58" w:rsidP="009851F4">
      <w:pPr>
        <w:rPr>
          <w:rFonts w:ascii="Arial" w:hAnsi="Arial" w:cs="Arial"/>
          <w:sz w:val="24"/>
          <w:szCs w:val="24"/>
        </w:rPr>
      </w:pPr>
    </w:p>
    <w:p w:rsidR="00F24A58" w:rsidRPr="00672FB9" w:rsidRDefault="00F24A58" w:rsidP="009851F4">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9851F4">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A979D6" w:rsidP="009851F4">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A6726C" w:rsidP="009851F4">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rPr>
          <w:rFonts w:ascii="Arial" w:hAnsi="Arial" w:cs="Arial"/>
          <w:sz w:val="24"/>
          <w:szCs w:val="24"/>
        </w:rPr>
      </w:pPr>
    </w:p>
    <w:p w:rsidR="00F24A58" w:rsidRPr="00672FB9" w:rsidRDefault="00F24A58" w:rsidP="009851F4">
      <w:pPr>
        <w:jc w:val="center"/>
        <w:rPr>
          <w:rFonts w:ascii="Arial" w:hAnsi="Arial" w:cs="Arial"/>
          <w:sz w:val="24"/>
          <w:szCs w:val="24"/>
        </w:rPr>
      </w:pPr>
    </w:p>
    <w:tbl>
      <w:tblPr>
        <w:tblW w:w="0" w:type="auto"/>
        <w:tblInd w:w="-5" w:type="dxa"/>
        <w:tblLook w:val="04A0" w:firstRow="1" w:lastRow="0" w:firstColumn="1" w:lastColumn="0" w:noHBand="0" w:noVBand="1"/>
      </w:tblPr>
      <w:tblGrid>
        <w:gridCol w:w="2884"/>
        <w:gridCol w:w="3026"/>
        <w:gridCol w:w="3383"/>
      </w:tblGrid>
      <w:tr w:rsidR="00F24A58" w:rsidRPr="00672FB9" w:rsidTr="00524DEE">
        <w:tc>
          <w:tcPr>
            <w:tcW w:w="3399" w:type="dxa"/>
            <w:shd w:val="clear" w:color="auto" w:fill="auto"/>
            <w:vAlign w:val="center"/>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oOo---------------------------------</w:t>
            </w:r>
          </w:p>
        </w:tc>
      </w:tr>
    </w:tbl>
    <w:p w:rsidR="00F24A58" w:rsidRPr="00672FB9" w:rsidRDefault="00F24A58" w:rsidP="009851F4">
      <w:pPr>
        <w:jc w:val="center"/>
        <w:rPr>
          <w:rFonts w:ascii="Arial" w:hAnsi="Arial" w:cs="Arial"/>
          <w:sz w:val="24"/>
          <w:szCs w:val="24"/>
        </w:rPr>
      </w:pPr>
    </w:p>
    <w:p w:rsidR="00F24A58" w:rsidRPr="00672FB9" w:rsidRDefault="00F24A58" w:rsidP="009851F4">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79" w:rsidRDefault="00A47579" w:rsidP="00892A9D">
      <w:r>
        <w:separator/>
      </w:r>
    </w:p>
  </w:endnote>
  <w:endnote w:type="continuationSeparator" w:id="0">
    <w:p w:rsidR="00A47579" w:rsidRDefault="00A47579"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ED7CBB">
          <w:rPr>
            <w:rFonts w:ascii="Arial" w:hAnsi="Arial" w:cs="Arial"/>
            <w:b/>
            <w:noProof/>
            <w:sz w:val="24"/>
            <w:szCs w:val="24"/>
          </w:rPr>
          <w:t>3</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79" w:rsidRDefault="00A47579" w:rsidP="00892A9D">
      <w:r>
        <w:separator/>
      </w:r>
    </w:p>
  </w:footnote>
  <w:footnote w:type="continuationSeparator" w:id="0">
    <w:p w:rsidR="00A47579" w:rsidRDefault="00A47579"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726B98"/>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714246"/>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2D4366"/>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1651BC4"/>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1262E42"/>
    <w:multiLevelType w:val="hybridMultilevel"/>
    <w:tmpl w:val="8D880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9"/>
  </w:num>
  <w:num w:numId="4">
    <w:abstractNumId w:val="0"/>
  </w:num>
  <w:num w:numId="5">
    <w:abstractNumId w:val="5"/>
  </w:num>
  <w:num w:numId="6">
    <w:abstractNumId w:val="2"/>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04C09"/>
    <w:rsid w:val="000225F5"/>
    <w:rsid w:val="00044ADB"/>
    <w:rsid w:val="00045A44"/>
    <w:rsid w:val="00050063"/>
    <w:rsid w:val="00054DA3"/>
    <w:rsid w:val="00055FA2"/>
    <w:rsid w:val="0009088F"/>
    <w:rsid w:val="000935FC"/>
    <w:rsid w:val="000A4829"/>
    <w:rsid w:val="000B0B4B"/>
    <w:rsid w:val="000B5E76"/>
    <w:rsid w:val="000C473C"/>
    <w:rsid w:val="000D11C2"/>
    <w:rsid w:val="000F1095"/>
    <w:rsid w:val="000F444B"/>
    <w:rsid w:val="000F46DC"/>
    <w:rsid w:val="000F67CA"/>
    <w:rsid w:val="000F67DE"/>
    <w:rsid w:val="00135781"/>
    <w:rsid w:val="001530B8"/>
    <w:rsid w:val="00157D8B"/>
    <w:rsid w:val="00160D2A"/>
    <w:rsid w:val="00173394"/>
    <w:rsid w:val="001800C4"/>
    <w:rsid w:val="001B2A08"/>
    <w:rsid w:val="001B4DB1"/>
    <w:rsid w:val="001D56F4"/>
    <w:rsid w:val="001D7F8E"/>
    <w:rsid w:val="002013E8"/>
    <w:rsid w:val="00225961"/>
    <w:rsid w:val="002350B8"/>
    <w:rsid w:val="00237D95"/>
    <w:rsid w:val="002435A9"/>
    <w:rsid w:val="00252D22"/>
    <w:rsid w:val="00252D56"/>
    <w:rsid w:val="002965E1"/>
    <w:rsid w:val="00297B1B"/>
    <w:rsid w:val="002B6093"/>
    <w:rsid w:val="002B670B"/>
    <w:rsid w:val="002C7DFE"/>
    <w:rsid w:val="002D1AE6"/>
    <w:rsid w:val="002D573E"/>
    <w:rsid w:val="002E4BE4"/>
    <w:rsid w:val="00305EAA"/>
    <w:rsid w:val="00320DE3"/>
    <w:rsid w:val="003249B4"/>
    <w:rsid w:val="00324B51"/>
    <w:rsid w:val="00326DE9"/>
    <w:rsid w:val="003555E4"/>
    <w:rsid w:val="003672A7"/>
    <w:rsid w:val="00367E1E"/>
    <w:rsid w:val="00390A22"/>
    <w:rsid w:val="003919CF"/>
    <w:rsid w:val="003A4840"/>
    <w:rsid w:val="003D176F"/>
    <w:rsid w:val="00430A58"/>
    <w:rsid w:val="00453776"/>
    <w:rsid w:val="0045399A"/>
    <w:rsid w:val="0045439F"/>
    <w:rsid w:val="00460C00"/>
    <w:rsid w:val="00473477"/>
    <w:rsid w:val="00474A4D"/>
    <w:rsid w:val="00480B58"/>
    <w:rsid w:val="00485560"/>
    <w:rsid w:val="00487753"/>
    <w:rsid w:val="004A2120"/>
    <w:rsid w:val="004A557F"/>
    <w:rsid w:val="004C0E54"/>
    <w:rsid w:val="004C2744"/>
    <w:rsid w:val="004C382D"/>
    <w:rsid w:val="004D669E"/>
    <w:rsid w:val="004E435C"/>
    <w:rsid w:val="004F7280"/>
    <w:rsid w:val="005012E4"/>
    <w:rsid w:val="005042B9"/>
    <w:rsid w:val="00513C08"/>
    <w:rsid w:val="005159B5"/>
    <w:rsid w:val="00531DF3"/>
    <w:rsid w:val="00543794"/>
    <w:rsid w:val="00554BD2"/>
    <w:rsid w:val="00555EE5"/>
    <w:rsid w:val="00566C1A"/>
    <w:rsid w:val="00595A90"/>
    <w:rsid w:val="005A628B"/>
    <w:rsid w:val="005C5C9A"/>
    <w:rsid w:val="005E01AE"/>
    <w:rsid w:val="005E52AA"/>
    <w:rsid w:val="005E7E93"/>
    <w:rsid w:val="005F6137"/>
    <w:rsid w:val="006074D5"/>
    <w:rsid w:val="006210AC"/>
    <w:rsid w:val="00640944"/>
    <w:rsid w:val="00646006"/>
    <w:rsid w:val="00652617"/>
    <w:rsid w:val="006636AF"/>
    <w:rsid w:val="006645C4"/>
    <w:rsid w:val="00666DC3"/>
    <w:rsid w:val="00671EAC"/>
    <w:rsid w:val="00672FB9"/>
    <w:rsid w:val="00697FB9"/>
    <w:rsid w:val="006A2633"/>
    <w:rsid w:val="006A26B1"/>
    <w:rsid w:val="006C46D1"/>
    <w:rsid w:val="006C5DBE"/>
    <w:rsid w:val="006D08CB"/>
    <w:rsid w:val="006D0997"/>
    <w:rsid w:val="006E1518"/>
    <w:rsid w:val="00706EAC"/>
    <w:rsid w:val="007139C6"/>
    <w:rsid w:val="007176E7"/>
    <w:rsid w:val="0072383A"/>
    <w:rsid w:val="00742BA3"/>
    <w:rsid w:val="0076290A"/>
    <w:rsid w:val="00790126"/>
    <w:rsid w:val="0079141E"/>
    <w:rsid w:val="00795CB0"/>
    <w:rsid w:val="007B04FF"/>
    <w:rsid w:val="007B1D37"/>
    <w:rsid w:val="007C56EE"/>
    <w:rsid w:val="007D08B0"/>
    <w:rsid w:val="007E4B95"/>
    <w:rsid w:val="007E70FF"/>
    <w:rsid w:val="007F4AF1"/>
    <w:rsid w:val="00827A4C"/>
    <w:rsid w:val="00862D62"/>
    <w:rsid w:val="00873E83"/>
    <w:rsid w:val="008830F1"/>
    <w:rsid w:val="00884E8F"/>
    <w:rsid w:val="008879B2"/>
    <w:rsid w:val="00892A24"/>
    <w:rsid w:val="00892A9D"/>
    <w:rsid w:val="008A0F13"/>
    <w:rsid w:val="008A4FD6"/>
    <w:rsid w:val="008B12CD"/>
    <w:rsid w:val="008B1428"/>
    <w:rsid w:val="008B467F"/>
    <w:rsid w:val="008D0F61"/>
    <w:rsid w:val="008E32A0"/>
    <w:rsid w:val="008E3688"/>
    <w:rsid w:val="008E368A"/>
    <w:rsid w:val="008E5D3C"/>
    <w:rsid w:val="008F0F69"/>
    <w:rsid w:val="008F16B2"/>
    <w:rsid w:val="00901C1E"/>
    <w:rsid w:val="00906B2C"/>
    <w:rsid w:val="00907486"/>
    <w:rsid w:val="00913ED7"/>
    <w:rsid w:val="009215FA"/>
    <w:rsid w:val="009244CA"/>
    <w:rsid w:val="0092489C"/>
    <w:rsid w:val="00943F87"/>
    <w:rsid w:val="00946F05"/>
    <w:rsid w:val="00950AC6"/>
    <w:rsid w:val="00952A16"/>
    <w:rsid w:val="00956CED"/>
    <w:rsid w:val="00967E65"/>
    <w:rsid w:val="009851F4"/>
    <w:rsid w:val="00992E5D"/>
    <w:rsid w:val="009A1304"/>
    <w:rsid w:val="009A2C33"/>
    <w:rsid w:val="009B4CDF"/>
    <w:rsid w:val="009B6910"/>
    <w:rsid w:val="009C72EE"/>
    <w:rsid w:val="009F0030"/>
    <w:rsid w:val="009F4657"/>
    <w:rsid w:val="009F71B5"/>
    <w:rsid w:val="00A04BAB"/>
    <w:rsid w:val="00A310AD"/>
    <w:rsid w:val="00A37A97"/>
    <w:rsid w:val="00A43B1A"/>
    <w:rsid w:val="00A47579"/>
    <w:rsid w:val="00A51C98"/>
    <w:rsid w:val="00A6726C"/>
    <w:rsid w:val="00A81FAC"/>
    <w:rsid w:val="00A979D6"/>
    <w:rsid w:val="00AD1E56"/>
    <w:rsid w:val="00AF6B96"/>
    <w:rsid w:val="00B254D8"/>
    <w:rsid w:val="00B30BFA"/>
    <w:rsid w:val="00B47992"/>
    <w:rsid w:val="00B535A1"/>
    <w:rsid w:val="00B56E69"/>
    <w:rsid w:val="00B56FBD"/>
    <w:rsid w:val="00B620B1"/>
    <w:rsid w:val="00B745F6"/>
    <w:rsid w:val="00B877B1"/>
    <w:rsid w:val="00BA2CA1"/>
    <w:rsid w:val="00BB01F8"/>
    <w:rsid w:val="00BC4E6F"/>
    <w:rsid w:val="00BC52E4"/>
    <w:rsid w:val="00BD71C0"/>
    <w:rsid w:val="00BE1608"/>
    <w:rsid w:val="00BE328D"/>
    <w:rsid w:val="00C06730"/>
    <w:rsid w:val="00C07A91"/>
    <w:rsid w:val="00C15437"/>
    <w:rsid w:val="00C17D6E"/>
    <w:rsid w:val="00C415D4"/>
    <w:rsid w:val="00C41A83"/>
    <w:rsid w:val="00C51E1F"/>
    <w:rsid w:val="00C810F1"/>
    <w:rsid w:val="00C84ACB"/>
    <w:rsid w:val="00C855CF"/>
    <w:rsid w:val="00C9669A"/>
    <w:rsid w:val="00CA14EF"/>
    <w:rsid w:val="00CA3E39"/>
    <w:rsid w:val="00CD76FF"/>
    <w:rsid w:val="00CE094D"/>
    <w:rsid w:val="00CE0E66"/>
    <w:rsid w:val="00CE38BA"/>
    <w:rsid w:val="00CE4CFC"/>
    <w:rsid w:val="00D01CDB"/>
    <w:rsid w:val="00D07C1A"/>
    <w:rsid w:val="00D13F37"/>
    <w:rsid w:val="00D22DC0"/>
    <w:rsid w:val="00D26F27"/>
    <w:rsid w:val="00D53526"/>
    <w:rsid w:val="00D60332"/>
    <w:rsid w:val="00D667D0"/>
    <w:rsid w:val="00D72349"/>
    <w:rsid w:val="00D759B2"/>
    <w:rsid w:val="00D800D2"/>
    <w:rsid w:val="00D8389C"/>
    <w:rsid w:val="00DA40F7"/>
    <w:rsid w:val="00DB15A8"/>
    <w:rsid w:val="00DB6CF9"/>
    <w:rsid w:val="00DB756A"/>
    <w:rsid w:val="00DC32FE"/>
    <w:rsid w:val="00DC4039"/>
    <w:rsid w:val="00DC6F9F"/>
    <w:rsid w:val="00DD48EA"/>
    <w:rsid w:val="00DD4AC0"/>
    <w:rsid w:val="00DD4DE1"/>
    <w:rsid w:val="00DE54A7"/>
    <w:rsid w:val="00DF4BC2"/>
    <w:rsid w:val="00E05428"/>
    <w:rsid w:val="00E0695A"/>
    <w:rsid w:val="00E1553F"/>
    <w:rsid w:val="00E21B5F"/>
    <w:rsid w:val="00E220C1"/>
    <w:rsid w:val="00E46A46"/>
    <w:rsid w:val="00E4709F"/>
    <w:rsid w:val="00E523A9"/>
    <w:rsid w:val="00E6364B"/>
    <w:rsid w:val="00E73203"/>
    <w:rsid w:val="00E843AB"/>
    <w:rsid w:val="00EB00EB"/>
    <w:rsid w:val="00EB5DBA"/>
    <w:rsid w:val="00EC22C0"/>
    <w:rsid w:val="00ED2969"/>
    <w:rsid w:val="00ED7CBB"/>
    <w:rsid w:val="00EE56EB"/>
    <w:rsid w:val="00EE7EFC"/>
    <w:rsid w:val="00EF2AAB"/>
    <w:rsid w:val="00F10165"/>
    <w:rsid w:val="00F129A1"/>
    <w:rsid w:val="00F16293"/>
    <w:rsid w:val="00F24A58"/>
    <w:rsid w:val="00F45AB6"/>
    <w:rsid w:val="00F64527"/>
    <w:rsid w:val="00F65558"/>
    <w:rsid w:val="00F71A38"/>
    <w:rsid w:val="00F841D8"/>
    <w:rsid w:val="00FA0972"/>
    <w:rsid w:val="00FA7BCD"/>
    <w:rsid w:val="00FC085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FA79-E781-4335-8AEA-7C3FB690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5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2">
    <w:name w:val="Body Text Indent 2"/>
    <w:basedOn w:val="Normal"/>
    <w:link w:val="BodyTextIndent2Char"/>
    <w:uiPriority w:val="99"/>
    <w:semiHidden/>
    <w:unhideWhenUsed/>
    <w:rsid w:val="00160D2A"/>
    <w:pPr>
      <w:spacing w:after="120" w:line="480" w:lineRule="auto"/>
      <w:ind w:left="283"/>
    </w:pPr>
  </w:style>
  <w:style w:type="character" w:customStyle="1" w:styleId="BodyTextIndent2Char">
    <w:name w:val="Body Text Indent 2 Char"/>
    <w:basedOn w:val="DefaultParagraphFont"/>
    <w:link w:val="BodyTextIndent2"/>
    <w:uiPriority w:val="99"/>
    <w:semiHidden/>
    <w:rsid w:val="00160D2A"/>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6074D5"/>
    <w:pPr>
      <w:spacing w:before="100" w:beforeAutospacing="1" w:after="100" w:afterAutospacing="1"/>
    </w:pPr>
    <w:rPr>
      <w:sz w:val="24"/>
      <w:szCs w:val="24"/>
    </w:rPr>
  </w:style>
  <w:style w:type="character" w:customStyle="1" w:styleId="apple-tab-span">
    <w:name w:val="apple-tab-span"/>
    <w:basedOn w:val="DefaultParagraphFont"/>
    <w:rsid w:val="006074D5"/>
  </w:style>
  <w:style w:type="paragraph" w:styleId="BodyText">
    <w:name w:val="Body Text"/>
    <w:basedOn w:val="Normal"/>
    <w:link w:val="BodyTextChar"/>
    <w:uiPriority w:val="99"/>
    <w:semiHidden/>
    <w:unhideWhenUsed/>
    <w:rsid w:val="00E523A9"/>
    <w:pPr>
      <w:spacing w:after="120"/>
    </w:pPr>
  </w:style>
  <w:style w:type="character" w:customStyle="1" w:styleId="BodyTextChar">
    <w:name w:val="Body Text Char"/>
    <w:basedOn w:val="DefaultParagraphFont"/>
    <w:link w:val="BodyText"/>
    <w:uiPriority w:val="99"/>
    <w:semiHidden/>
    <w:rsid w:val="00E523A9"/>
    <w:rPr>
      <w:rFonts w:ascii="Times New Roman" w:eastAsia="Times New Roman" w:hAnsi="Times New Roman" w:cs="Times New Roman"/>
      <w:sz w:val="20"/>
      <w:szCs w:val="20"/>
      <w:lang w:eastAsia="tr-TR"/>
    </w:rPr>
  </w:style>
  <w:style w:type="paragraph" w:customStyle="1" w:styleId="Default">
    <w:name w:val="Default"/>
    <w:rsid w:val="00E523A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94">
      <w:bodyDiv w:val="1"/>
      <w:marLeft w:val="0"/>
      <w:marRight w:val="0"/>
      <w:marTop w:val="0"/>
      <w:marBottom w:val="0"/>
      <w:divBdr>
        <w:top w:val="none" w:sz="0" w:space="0" w:color="auto"/>
        <w:left w:val="none" w:sz="0" w:space="0" w:color="auto"/>
        <w:bottom w:val="none" w:sz="0" w:space="0" w:color="auto"/>
        <w:right w:val="none" w:sz="0" w:space="0" w:color="auto"/>
      </w:divBdr>
    </w:div>
    <w:div w:id="170993436">
      <w:bodyDiv w:val="1"/>
      <w:marLeft w:val="0"/>
      <w:marRight w:val="0"/>
      <w:marTop w:val="0"/>
      <w:marBottom w:val="0"/>
      <w:divBdr>
        <w:top w:val="none" w:sz="0" w:space="0" w:color="auto"/>
        <w:left w:val="none" w:sz="0" w:space="0" w:color="auto"/>
        <w:bottom w:val="none" w:sz="0" w:space="0" w:color="auto"/>
        <w:right w:val="none" w:sz="0" w:space="0" w:color="auto"/>
      </w:divBdr>
    </w:div>
    <w:div w:id="189608618">
      <w:bodyDiv w:val="1"/>
      <w:marLeft w:val="0"/>
      <w:marRight w:val="0"/>
      <w:marTop w:val="0"/>
      <w:marBottom w:val="0"/>
      <w:divBdr>
        <w:top w:val="none" w:sz="0" w:space="0" w:color="auto"/>
        <w:left w:val="none" w:sz="0" w:space="0" w:color="auto"/>
        <w:bottom w:val="none" w:sz="0" w:space="0" w:color="auto"/>
        <w:right w:val="none" w:sz="0" w:space="0" w:color="auto"/>
      </w:divBdr>
    </w:div>
    <w:div w:id="201947625">
      <w:bodyDiv w:val="1"/>
      <w:marLeft w:val="0"/>
      <w:marRight w:val="0"/>
      <w:marTop w:val="0"/>
      <w:marBottom w:val="0"/>
      <w:divBdr>
        <w:top w:val="none" w:sz="0" w:space="0" w:color="auto"/>
        <w:left w:val="none" w:sz="0" w:space="0" w:color="auto"/>
        <w:bottom w:val="none" w:sz="0" w:space="0" w:color="auto"/>
        <w:right w:val="none" w:sz="0" w:space="0" w:color="auto"/>
      </w:divBdr>
    </w:div>
    <w:div w:id="628587967">
      <w:bodyDiv w:val="1"/>
      <w:marLeft w:val="0"/>
      <w:marRight w:val="0"/>
      <w:marTop w:val="0"/>
      <w:marBottom w:val="0"/>
      <w:divBdr>
        <w:top w:val="none" w:sz="0" w:space="0" w:color="auto"/>
        <w:left w:val="none" w:sz="0" w:space="0" w:color="auto"/>
        <w:bottom w:val="none" w:sz="0" w:space="0" w:color="auto"/>
        <w:right w:val="none" w:sz="0" w:space="0" w:color="auto"/>
      </w:divBdr>
    </w:div>
    <w:div w:id="668562681">
      <w:bodyDiv w:val="1"/>
      <w:marLeft w:val="0"/>
      <w:marRight w:val="0"/>
      <w:marTop w:val="0"/>
      <w:marBottom w:val="0"/>
      <w:divBdr>
        <w:top w:val="none" w:sz="0" w:space="0" w:color="auto"/>
        <w:left w:val="none" w:sz="0" w:space="0" w:color="auto"/>
        <w:bottom w:val="none" w:sz="0" w:space="0" w:color="auto"/>
        <w:right w:val="none" w:sz="0" w:space="0" w:color="auto"/>
      </w:divBdr>
    </w:div>
    <w:div w:id="742681387">
      <w:bodyDiv w:val="1"/>
      <w:marLeft w:val="0"/>
      <w:marRight w:val="0"/>
      <w:marTop w:val="0"/>
      <w:marBottom w:val="0"/>
      <w:divBdr>
        <w:top w:val="none" w:sz="0" w:space="0" w:color="auto"/>
        <w:left w:val="none" w:sz="0" w:space="0" w:color="auto"/>
        <w:bottom w:val="none" w:sz="0" w:space="0" w:color="auto"/>
        <w:right w:val="none" w:sz="0" w:space="0" w:color="auto"/>
      </w:divBdr>
    </w:div>
    <w:div w:id="1078752285">
      <w:bodyDiv w:val="1"/>
      <w:marLeft w:val="0"/>
      <w:marRight w:val="0"/>
      <w:marTop w:val="0"/>
      <w:marBottom w:val="0"/>
      <w:divBdr>
        <w:top w:val="none" w:sz="0" w:space="0" w:color="auto"/>
        <w:left w:val="none" w:sz="0" w:space="0" w:color="auto"/>
        <w:bottom w:val="none" w:sz="0" w:space="0" w:color="auto"/>
        <w:right w:val="none" w:sz="0" w:space="0" w:color="auto"/>
      </w:divBdr>
    </w:div>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315185186">
      <w:bodyDiv w:val="1"/>
      <w:marLeft w:val="0"/>
      <w:marRight w:val="0"/>
      <w:marTop w:val="0"/>
      <w:marBottom w:val="0"/>
      <w:divBdr>
        <w:top w:val="none" w:sz="0" w:space="0" w:color="auto"/>
        <w:left w:val="none" w:sz="0" w:space="0" w:color="auto"/>
        <w:bottom w:val="none" w:sz="0" w:space="0" w:color="auto"/>
        <w:right w:val="none" w:sz="0" w:space="0" w:color="auto"/>
      </w:divBdr>
    </w:div>
    <w:div w:id="1389114726">
      <w:bodyDiv w:val="1"/>
      <w:marLeft w:val="0"/>
      <w:marRight w:val="0"/>
      <w:marTop w:val="0"/>
      <w:marBottom w:val="0"/>
      <w:divBdr>
        <w:top w:val="none" w:sz="0" w:space="0" w:color="auto"/>
        <w:left w:val="none" w:sz="0" w:space="0" w:color="auto"/>
        <w:bottom w:val="none" w:sz="0" w:space="0" w:color="auto"/>
        <w:right w:val="none" w:sz="0" w:space="0" w:color="auto"/>
      </w:divBdr>
    </w:div>
    <w:div w:id="18725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018\DENEY%20RAPORLARI\raporlar\irtem\grafik%20&#231;i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Sayfa1!$E$2</c:f>
              <c:strCache>
                <c:ptCount val="1"/>
                <c:pt idx="0">
                  <c:v>16 mm</c:v>
                </c:pt>
              </c:strCache>
            </c:strRef>
          </c:tx>
          <c:spPr>
            <a:ln w="28575">
              <a:noFill/>
            </a:ln>
          </c:spPr>
          <c:trendline>
            <c:trendlineType val="linear"/>
            <c:dispRSqr val="1"/>
            <c:dispEq val="1"/>
            <c:trendlineLbl>
              <c:layout>
                <c:manualLayout>
                  <c:x val="-0.4509367891513561"/>
                  <c:y val="0.32471566054243217"/>
                </c:manualLayout>
              </c:layout>
              <c:numFmt formatCode="General" sourceLinked="0"/>
            </c:trendlineLbl>
          </c:trendline>
          <c:xVal>
            <c:numRef>
              <c:f>Sayfa1!$D$3:$D$7</c:f>
              <c:numCache>
                <c:formatCode>General</c:formatCode>
                <c:ptCount val="5"/>
                <c:pt idx="0">
                  <c:v>2</c:v>
                </c:pt>
                <c:pt idx="1">
                  <c:v>3</c:v>
                </c:pt>
                <c:pt idx="2">
                  <c:v>4</c:v>
                </c:pt>
                <c:pt idx="3">
                  <c:v>5</c:v>
                </c:pt>
                <c:pt idx="4">
                  <c:v>6</c:v>
                </c:pt>
              </c:numCache>
            </c:numRef>
          </c:xVal>
          <c:yVal>
            <c:numRef>
              <c:f>Sayfa1!$E$3:$E$7</c:f>
              <c:numCache>
                <c:formatCode>General</c:formatCode>
                <c:ptCount val="5"/>
                <c:pt idx="0">
                  <c:v>17.8</c:v>
                </c:pt>
                <c:pt idx="1">
                  <c:v>21.8</c:v>
                </c:pt>
                <c:pt idx="2">
                  <c:v>25.2</c:v>
                </c:pt>
                <c:pt idx="3">
                  <c:v>28.1</c:v>
                </c:pt>
              </c:numCache>
            </c:numRef>
          </c:yVal>
          <c:smooth val="0"/>
          <c:extLst xmlns:c16r2="http://schemas.microsoft.com/office/drawing/2015/06/chart">
            <c:ext xmlns:c16="http://schemas.microsoft.com/office/drawing/2014/chart" uri="{C3380CC4-5D6E-409C-BE32-E72D297353CC}">
              <c16:uniqueId val="{00000000-4D9C-4D39-8CC7-29611CB95BE2}"/>
            </c:ext>
          </c:extLst>
        </c:ser>
        <c:ser>
          <c:idx val="1"/>
          <c:order val="1"/>
          <c:tx>
            <c:strRef>
              <c:f>Sayfa1!$F$2</c:f>
              <c:strCache>
                <c:ptCount val="1"/>
                <c:pt idx="0">
                  <c:v>18 mm</c:v>
                </c:pt>
              </c:strCache>
            </c:strRef>
          </c:tx>
          <c:spPr>
            <a:ln w="28575">
              <a:noFill/>
            </a:ln>
          </c:spPr>
          <c:trendline>
            <c:trendlineType val="linear"/>
            <c:dispRSqr val="1"/>
            <c:dispEq val="1"/>
            <c:trendlineLbl>
              <c:layout>
                <c:manualLayout>
                  <c:x val="0.17961876640419946"/>
                  <c:y val="5.7522601341498981E-2"/>
                </c:manualLayout>
              </c:layout>
              <c:numFmt formatCode="General" sourceLinked="0"/>
            </c:trendlineLbl>
          </c:trendline>
          <c:xVal>
            <c:numRef>
              <c:f>Sayfa1!$D$3:$D$7</c:f>
              <c:numCache>
                <c:formatCode>General</c:formatCode>
                <c:ptCount val="5"/>
                <c:pt idx="0">
                  <c:v>2</c:v>
                </c:pt>
                <c:pt idx="1">
                  <c:v>3</c:v>
                </c:pt>
                <c:pt idx="2">
                  <c:v>4</c:v>
                </c:pt>
                <c:pt idx="3">
                  <c:v>5</c:v>
                </c:pt>
                <c:pt idx="4">
                  <c:v>6</c:v>
                </c:pt>
              </c:numCache>
            </c:numRef>
          </c:xVal>
          <c:yVal>
            <c:numRef>
              <c:f>Sayfa1!$F$3:$F$7</c:f>
              <c:numCache>
                <c:formatCode>General</c:formatCode>
                <c:ptCount val="5"/>
                <c:pt idx="1">
                  <c:v>27.1</c:v>
                </c:pt>
                <c:pt idx="2">
                  <c:v>31.6</c:v>
                </c:pt>
                <c:pt idx="3">
                  <c:v>35</c:v>
                </c:pt>
                <c:pt idx="4">
                  <c:v>38.700000000000003</c:v>
                </c:pt>
              </c:numCache>
            </c:numRef>
          </c:yVal>
          <c:smooth val="0"/>
          <c:extLst xmlns:c16r2="http://schemas.microsoft.com/office/drawing/2015/06/chart">
            <c:ext xmlns:c16="http://schemas.microsoft.com/office/drawing/2014/chart" uri="{C3380CC4-5D6E-409C-BE32-E72D297353CC}">
              <c16:uniqueId val="{00000001-4D9C-4D39-8CC7-29611CB95BE2}"/>
            </c:ext>
          </c:extLst>
        </c:ser>
        <c:ser>
          <c:idx val="2"/>
          <c:order val="2"/>
          <c:tx>
            <c:strRef>
              <c:f>Sayfa1!$G$2</c:f>
              <c:strCache>
                <c:ptCount val="1"/>
                <c:pt idx="0">
                  <c:v>20 mm</c:v>
                </c:pt>
              </c:strCache>
            </c:strRef>
          </c:tx>
          <c:spPr>
            <a:ln w="28575">
              <a:noFill/>
            </a:ln>
          </c:spPr>
          <c:trendline>
            <c:trendlineType val="linear"/>
            <c:dispRSqr val="1"/>
            <c:dispEq val="1"/>
            <c:trendlineLbl>
              <c:layout>
                <c:manualLayout>
                  <c:x val="-0.42593678915135608"/>
                  <c:y val="0.1523031496062992"/>
                </c:manualLayout>
              </c:layout>
              <c:numFmt formatCode="General" sourceLinked="0"/>
            </c:trendlineLbl>
          </c:trendline>
          <c:xVal>
            <c:numRef>
              <c:f>Sayfa1!$D$3:$D$7</c:f>
              <c:numCache>
                <c:formatCode>General</c:formatCode>
                <c:ptCount val="5"/>
                <c:pt idx="0">
                  <c:v>2</c:v>
                </c:pt>
                <c:pt idx="1">
                  <c:v>3</c:v>
                </c:pt>
                <c:pt idx="2">
                  <c:v>4</c:v>
                </c:pt>
                <c:pt idx="3">
                  <c:v>5</c:v>
                </c:pt>
                <c:pt idx="4">
                  <c:v>6</c:v>
                </c:pt>
              </c:numCache>
            </c:numRef>
          </c:xVal>
          <c:yVal>
            <c:numRef>
              <c:f>Sayfa1!$G$3:$G$7</c:f>
              <c:numCache>
                <c:formatCode>General</c:formatCode>
                <c:ptCount val="5"/>
                <c:pt idx="1">
                  <c:v>32.299999999999997</c:v>
                </c:pt>
                <c:pt idx="2">
                  <c:v>37.6</c:v>
                </c:pt>
                <c:pt idx="3">
                  <c:v>40.799999999999997</c:v>
                </c:pt>
                <c:pt idx="4">
                  <c:v>46.1</c:v>
                </c:pt>
              </c:numCache>
            </c:numRef>
          </c:yVal>
          <c:smooth val="0"/>
          <c:extLst xmlns:c16r2="http://schemas.microsoft.com/office/drawing/2015/06/chart">
            <c:ext xmlns:c16="http://schemas.microsoft.com/office/drawing/2014/chart" uri="{C3380CC4-5D6E-409C-BE32-E72D297353CC}">
              <c16:uniqueId val="{00000002-4D9C-4D39-8CC7-29611CB95BE2}"/>
            </c:ext>
          </c:extLst>
        </c:ser>
        <c:dLbls>
          <c:showLegendKey val="0"/>
          <c:showVal val="0"/>
          <c:showCatName val="0"/>
          <c:showSerName val="0"/>
          <c:showPercent val="0"/>
          <c:showBubbleSize val="0"/>
        </c:dLbls>
        <c:axId val="481961440"/>
        <c:axId val="481961832"/>
      </c:scatterChart>
      <c:valAx>
        <c:axId val="481961440"/>
        <c:scaling>
          <c:orientation val="minMax"/>
        </c:scaling>
        <c:delete val="0"/>
        <c:axPos val="b"/>
        <c:title>
          <c:tx>
            <c:rich>
              <a:bodyPr/>
              <a:lstStyle/>
              <a:p>
                <a:pPr>
                  <a:defRPr/>
                </a:pPr>
                <a:r>
                  <a:rPr lang="en-US"/>
                  <a:t>İşletme</a:t>
                </a:r>
                <a:r>
                  <a:rPr lang="tr-TR"/>
                  <a:t> basıncı,</a:t>
                </a:r>
                <a:r>
                  <a:rPr lang="tr-TR" baseline="0"/>
                  <a:t> bar</a:t>
                </a:r>
                <a:endParaRPr lang="en-US"/>
              </a:p>
            </c:rich>
          </c:tx>
          <c:overlay val="0"/>
        </c:title>
        <c:numFmt formatCode="General" sourceLinked="1"/>
        <c:majorTickMark val="out"/>
        <c:minorTickMark val="none"/>
        <c:tickLblPos val="nextTo"/>
        <c:crossAx val="481961832"/>
        <c:crosses val="autoZero"/>
        <c:crossBetween val="midCat"/>
      </c:valAx>
      <c:valAx>
        <c:axId val="481961832"/>
        <c:scaling>
          <c:orientation val="minMax"/>
        </c:scaling>
        <c:delete val="0"/>
        <c:axPos val="l"/>
        <c:title>
          <c:tx>
            <c:rich>
              <a:bodyPr rot="-5400000" vert="horz"/>
              <a:lstStyle/>
              <a:p>
                <a:pPr>
                  <a:defRPr/>
                </a:pPr>
                <a:r>
                  <a:rPr lang="tr-TR"/>
                  <a:t>Başlık debisi, m</a:t>
                </a:r>
                <a:r>
                  <a:rPr lang="tr-TR" baseline="30000"/>
                  <a:t>3</a:t>
                </a:r>
                <a:r>
                  <a:rPr lang="tr-TR"/>
                  <a:t>/h</a:t>
                </a:r>
              </a:p>
            </c:rich>
          </c:tx>
          <c:overlay val="0"/>
        </c:title>
        <c:numFmt formatCode="General" sourceLinked="1"/>
        <c:majorTickMark val="out"/>
        <c:minorTickMark val="none"/>
        <c:tickLblPos val="nextTo"/>
        <c:crossAx val="4819614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5DD50C-CFB4-4A0A-807E-6055820D4FDF}"/>
</file>

<file path=customXml/itemProps2.xml><?xml version="1.0" encoding="utf-8"?>
<ds:datastoreItem xmlns:ds="http://schemas.openxmlformats.org/officeDocument/2006/customXml" ds:itemID="{841CA2DD-22F8-487B-A983-23FCB478A3E2}"/>
</file>

<file path=customXml/itemProps3.xml><?xml version="1.0" encoding="utf-8"?>
<ds:datastoreItem xmlns:ds="http://schemas.openxmlformats.org/officeDocument/2006/customXml" ds:itemID="{E94C0D44-3EB4-4188-B8CF-207FD66A613C}"/>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3</cp:revision>
  <cp:lastPrinted>2022-04-04T12:51:00Z</cp:lastPrinted>
  <dcterms:created xsi:type="dcterms:W3CDTF">2022-07-02T09:07:00Z</dcterms:created>
  <dcterms:modified xsi:type="dcterms:W3CDTF">2022-07-02T09:07:00Z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