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B3" w:rsidRDefault="00A240D4" w:rsidP="0091573D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MAMA HAZIRLAMA </w:t>
      </w:r>
      <w:bookmarkStart w:id="0" w:name="_GoBack"/>
      <w:bookmarkEnd w:id="0"/>
      <w:r w:rsidR="00BE72B3">
        <w:rPr>
          <w:rFonts w:ascii="Times New Roman" w:hAnsi="Times New Roman"/>
          <w:b/>
          <w:sz w:val="24"/>
          <w:szCs w:val="24"/>
        </w:rPr>
        <w:t xml:space="preserve">VE BESLEME ÜNİTESİ </w:t>
      </w:r>
      <w:r w:rsidR="00BE72B3" w:rsidRPr="00F233D8">
        <w:rPr>
          <w:rFonts w:ascii="Times New Roman" w:hAnsi="Times New Roman"/>
          <w:b/>
          <w:sz w:val="24"/>
          <w:szCs w:val="24"/>
        </w:rPr>
        <w:t>DENEY İLKELERİ</w:t>
      </w:r>
    </w:p>
    <w:p w:rsidR="00F816F1" w:rsidRPr="0005036B" w:rsidRDefault="00F816F1" w:rsidP="008807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C40FB" w:rsidRPr="0005036B" w:rsidRDefault="00DC40FB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KAPSAM</w:t>
      </w:r>
    </w:p>
    <w:p w:rsidR="00F816F1" w:rsidRPr="0005036B" w:rsidRDefault="00F816F1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E72B3" w:rsidRPr="00F233D8">
        <w:rPr>
          <w:rFonts w:ascii="Times New Roman" w:hAnsi="Times New Roman"/>
          <w:sz w:val="24"/>
          <w:szCs w:val="24"/>
        </w:rPr>
        <w:t xml:space="preserve">Bu deney ilkeleri, </w:t>
      </w:r>
      <w:r w:rsidR="00BE72B3">
        <w:rPr>
          <w:rFonts w:ascii="Times New Roman" w:hAnsi="Times New Roman"/>
          <w:sz w:val="24"/>
          <w:szCs w:val="24"/>
        </w:rPr>
        <w:t xml:space="preserve">Büyükbaş hayvancılık işletmelerinde buzağıların mama ile beslenmesini sağlayan mama hazırlama ve besleme </w:t>
      </w:r>
      <w:r w:rsidR="00BE72B3" w:rsidRPr="00F233D8">
        <w:rPr>
          <w:rFonts w:ascii="Times New Roman" w:hAnsi="Times New Roman"/>
          <w:sz w:val="24"/>
          <w:szCs w:val="24"/>
        </w:rPr>
        <w:t>makinalarını kapsar;</w:t>
      </w:r>
    </w:p>
    <w:p w:rsidR="00F816F1" w:rsidRDefault="00F816F1" w:rsidP="00F81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KONTROL VE MUAYENE</w:t>
      </w:r>
    </w:p>
    <w:p w:rsidR="00F816F1" w:rsidRPr="00793D1E" w:rsidRDefault="00F816F1" w:rsidP="00F81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3D1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Deneylere başlamadan önce makina gözle ön kontrolden geçirilmelidir. Bu kontrollerde;</w:t>
      </w:r>
    </w:p>
    <w:p w:rsidR="0009276D" w:rsidRDefault="00DF268F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Mama dozajını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ayarlayan bir tertibat bulunmalıdır.</w:t>
      </w:r>
    </w:p>
    <w:p w:rsidR="00FE10D1" w:rsidRPr="00FE10D1" w:rsidRDefault="00FE10D1" w:rsidP="00FE10D1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6A5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 üzerinde imalatçı firmanın ticari unvanı veya kısa adı varsa tescilli markası, seri numarası ve imal yılı yazılı bir metal plaka bulunmalıdır.</w:t>
      </w:r>
    </w:p>
    <w:p w:rsidR="0009276D" w:rsidRPr="00F816F1" w:rsidRDefault="00BE72B3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sütle temas eden bütün parçalarının sökülmesi, temizlenmesi ve tekrar monte edilmesi kolay olmalıdır.</w:t>
      </w:r>
    </w:p>
    <w:p w:rsidR="0009276D" w:rsidRPr="00F816F1" w:rsidRDefault="0009276D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Elektrikle çalıştırılan </w:t>
      </w:r>
      <w:r w:rsidR="002A5450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tahrikinde kullanılan elektrik motorları her yandan gelen basınçlı suya karşı korunmuş ve rutubetli ortamda çalışmaya elverişli yapıda olmalıdır.</w:t>
      </w:r>
    </w:p>
    <w:p w:rsidR="00AB1670" w:rsidRPr="00F816F1" w:rsidRDefault="00AB1670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 üzerinde </w:t>
      </w:r>
      <w:r w:rsidR="00BE72B3">
        <w:rPr>
          <w:rFonts w:ascii="Times New Roman" w:eastAsia="Times New Roman" w:hAnsi="Times New Roman" w:cs="Times New Roman"/>
          <w:sz w:val="24"/>
          <w:szCs w:val="24"/>
          <w:lang w:eastAsia="tr-TR"/>
        </w:rPr>
        <w:t>porsiyon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yoğunluğunu ayar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bulunmalıdır.</w:t>
      </w:r>
    </w:p>
    <w:p w:rsidR="0009276D" w:rsidRPr="00F816F1" w:rsidRDefault="00BE72B3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elektrikle ilgili emniyet tertibatları TS 2000 EN 60335-1/A2’ye uygun olmalıdır.</w:t>
      </w:r>
    </w:p>
    <w:p w:rsidR="0009276D" w:rsidRDefault="00BE72B3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Mama hazırlama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makinası ile birlikte makinanın kapasitesini, sökülmesi, bakımı, ana boyutları, kullanım sırasında alınması gereken emniyet tertibatlarını kapsaya kullanım ve bakım k</w:t>
      </w:r>
      <w:r w:rsidR="00B75C64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>lavuzunun makine ile birlikte verilmelidir.</w:t>
      </w:r>
    </w:p>
    <w:p w:rsidR="00B82C0B" w:rsidRDefault="00B82C0B" w:rsidP="0091573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C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Mama hazırlama esnasında haşere </w:t>
      </w:r>
      <w:proofErr w:type="spellStart"/>
      <w:r w:rsidRPr="00B82C0B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B82C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olası bulaşmaların önlenmesi için gerekli muhafazanın sağlanması.</w:t>
      </w:r>
    </w:p>
    <w:p w:rsidR="00B82C0B" w:rsidRPr="00B82C0B" w:rsidRDefault="00B82C0B" w:rsidP="0091573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Kullanılmayan mamanın makinadan tahliye edilmesi için bir çıkış ünitesinin bulunması.</w:t>
      </w:r>
    </w:p>
    <w:p w:rsidR="0009276D" w:rsidRPr="00F816F1" w:rsidRDefault="00BE72B3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09276D" w:rsidRPr="00F816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boyut ve toleransları kataloğunda yazılı olan boyut ve toleranslara uygun olmalıdır.</w:t>
      </w:r>
    </w:p>
    <w:p w:rsidR="00A03FF0" w:rsidRDefault="00BE72B3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süt ile temas eden tüm parçaları paslanmaz çelik dışındaki metal esaslı malzemeler sütün özelliğine göre kalay, krom, </w:t>
      </w:r>
      <w:proofErr w:type="spellStart"/>
      <w:r w:rsid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kromoksit</w:t>
      </w:r>
      <w:proofErr w:type="spellEnd"/>
      <w:r w:rsid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, emaye, lak, plastik veya gıda ile temasa uygun bir kaplama ile kaplanır.</w:t>
      </w:r>
    </w:p>
    <w:p w:rsidR="00A03FF0" w:rsidRPr="00A03FF0" w:rsidRDefault="00A03FF0" w:rsidP="00A03FF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Metal esaslı malzemelerin gıda ile temas eden yüzeyinin kaplanmasındaki kalay miktarı en az 2,3 g/m</w:t>
      </w:r>
      <w:r w:rsidRPr="00A03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, krom miktarı en az 50 mg/m</w:t>
      </w:r>
      <w:r w:rsidRPr="00A03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kromoksit</w:t>
      </w:r>
      <w:proofErr w:type="spellEnd"/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miktarı en az 7 mg/m</w:t>
      </w:r>
      <w:r w:rsidRPr="00A03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A03FF0" w:rsidRPr="00A03FF0" w:rsidRDefault="00A03FF0" w:rsidP="00A03FF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Kaplama maddelerinin bileşiminde, antimon, kadmiyum ve arsenik miktarı her biri için % 0,002'den, kurşun miktarı %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>0,5'ten fazla olamaz.</w:t>
      </w:r>
    </w:p>
    <w:p w:rsidR="00A03FF0" w:rsidRPr="00A03FF0" w:rsidRDefault="00E46D45" w:rsidP="00A03FF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Süt</w:t>
      </w:r>
      <w:r w:rsidR="00A03FF0" w:rsidRPr="00A03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temas eden metal esaslı madde ve malzemelerin kalaylanmasında kullanılan kalayda arsenik bulunamaz.</w:t>
      </w:r>
    </w:p>
    <w:p w:rsidR="00A03FF0" w:rsidRDefault="00A03FF0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Süt ile temas eden plastiklerde kullanılan boyar maddeler süte geçmeyecek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toksik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 içermeyecektir.</w:t>
      </w:r>
    </w:p>
    <w:p w:rsidR="00FE10D1" w:rsidRPr="00F816F1" w:rsidRDefault="00FE10D1" w:rsidP="00F816F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Üretici firma Madde 2'de belirtilen hususların kontrollerinin yapılabilmesi için makinanın süt ile temas eden parçaları ile ilgili malzeme analiz raporu sunmalıdır.</w:t>
      </w:r>
    </w:p>
    <w:p w:rsidR="00234A00" w:rsidRPr="0005036B" w:rsidRDefault="00234A00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2FE8" w:rsidRPr="0005036B" w:rsidRDefault="00622FE8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DENEY YÖNTEMİ</w:t>
      </w:r>
    </w:p>
    <w:p w:rsidR="0009276D" w:rsidRPr="0005036B" w:rsidRDefault="00622FE8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3.1.Deney Şartları</w:t>
      </w:r>
    </w:p>
    <w:p w:rsidR="00234A00" w:rsidRDefault="00234A00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Deneylerde </w:t>
      </w:r>
      <w:r w:rsidR="0091573D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</w:t>
      </w:r>
      <w:r w:rsidR="00B82C0B">
        <w:rPr>
          <w:rFonts w:ascii="Times New Roman" w:eastAsia="Times New Roman" w:hAnsi="Times New Roman" w:cs="Times New Roman"/>
          <w:sz w:val="24"/>
          <w:szCs w:val="24"/>
          <w:lang w:eastAsia="tr-TR"/>
        </w:rPr>
        <w:t>lan suyun sıcaklığı</w:t>
      </w:r>
    </w:p>
    <w:p w:rsidR="0009276D" w:rsidRPr="0005036B" w:rsidRDefault="00AB1670" w:rsidP="0091573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Deneye başlamadan önce makina</w:t>
      </w:r>
      <w:r w:rsidR="007755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dakika süreyle boşta ve tam devrine ulaştığında 7</w:t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775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="007755C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sıcaklığında</w:t>
      </w:r>
      <w:r w:rsidR="007755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2 litre </w:t>
      </w:r>
      <w:r w:rsidR="009157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suyla çalıştırılmalıdır </w:t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(pastörizasyon etkili makinalarda )</w:t>
      </w:r>
      <w:r w:rsidR="0091573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22FE8" w:rsidRPr="0005036B" w:rsidRDefault="00622FE8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Kullanılan sütün sıcaklığı tespit edilmelidir.</w:t>
      </w:r>
    </w:p>
    <w:p w:rsidR="00622FE8" w:rsidRPr="0005036B" w:rsidRDefault="00234A00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Ortam sıcaklığı tespit edilmelidir.</w:t>
      </w:r>
    </w:p>
    <w:p w:rsidR="00F816F1" w:rsidRDefault="00F816F1" w:rsidP="000503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622FE8" w:rsidRPr="0005036B" w:rsidRDefault="00622FE8" w:rsidP="000503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3.2. Deneyler</w:t>
      </w:r>
    </w:p>
    <w:p w:rsidR="00234A00" w:rsidRPr="0005036B" w:rsidRDefault="00234A00" w:rsidP="000503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</w:t>
      </w:r>
      <w:r w:rsidR="00622FE8"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.1.</w:t>
      </w:r>
      <w:r w:rsidR="00E46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E9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Laboratuvar deneyleri</w:t>
      </w:r>
    </w:p>
    <w:p w:rsidR="00622FE8" w:rsidRPr="0005036B" w:rsidRDefault="00F816F1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Mama hazırlama</w:t>
      </w:r>
      <w:r w:rsidR="00EE5A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2FE8"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makinası</w:t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kullanım değerlerinin saptanması amacıyla</w:t>
      </w:r>
      <w:r w:rsidR="00622FE8"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gözle ilk kontrolü yapıldıktan sonra tüm donanım ve aksesuarları monte edilmiş ve makine yere paralel durumda iken teknik ölçüleri alınmalıdır.</w:t>
      </w:r>
    </w:p>
    <w:p w:rsidR="00E46D45" w:rsidRDefault="00E46D45" w:rsidP="00E46D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622FE8" w:rsidRPr="0005036B" w:rsidRDefault="00234A00" w:rsidP="00E46D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</w:t>
      </w:r>
      <w:r w:rsidR="00622FE8"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.2. </w:t>
      </w:r>
      <w:r w:rsidR="00E93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İşlevsel deneyler </w:t>
      </w:r>
    </w:p>
    <w:p w:rsidR="003B5AF8" w:rsidRPr="00F35D0C" w:rsidRDefault="00F816F1" w:rsidP="00F35D0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 işletme koşullarında 3 saat çalıştırılır. Buzağıların beslenmesinde kullanılan tüketmiş olduğu enerji miktarı (</w:t>
      </w:r>
      <w:proofErr w:type="spellStart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kWh</w:t>
      </w:r>
      <w:proofErr w:type="spellEnd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enerji analizörü yardımıyla ölçülürken ve bu süre zarfında kaç kez mama hazırladığı belirlenerek bir porsiyon mama hazırlamak için tüketilen enerji ( </w:t>
      </w:r>
      <w:proofErr w:type="spellStart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Wh</w:t>
      </w:r>
      <w:proofErr w:type="spellEnd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/porsiyon, </w:t>
      </w:r>
      <w:proofErr w:type="spellStart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Wh</w:t>
      </w:r>
      <w:proofErr w:type="spellEnd"/>
      <w:r w:rsidR="00E93EE3">
        <w:rPr>
          <w:rFonts w:ascii="Times New Roman" w:eastAsia="Times New Roman" w:hAnsi="Times New Roman" w:cs="Times New Roman"/>
          <w:sz w:val="24"/>
          <w:szCs w:val="24"/>
          <w:lang w:eastAsia="tr-TR"/>
        </w:rPr>
        <w:t>/L) (özgül enerji ihtiyacı ) miktarı hesaplanmalıdır.</w:t>
      </w:r>
      <w:r w:rsidR="003B5A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B5AF8" w:rsidRDefault="003B5AF8" w:rsidP="003B5A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Porsiyona eklenen suyun sıcaklığı, porsiyonun hazırlandığı kap içerisindeki mama su karışımının sıcaklığı, ortam sıcaklığı ve emzikten geçen mamanın sıcaklığı ölçülmelidir.</w:t>
      </w:r>
    </w:p>
    <w:p w:rsidR="003B5AF8" w:rsidRDefault="003B5AF8" w:rsidP="003B5A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karışım hazırlama etkinliğini belirlemek amacıyla, makinanın programına girilebilen mama porsiyon büyüklükleri ile makinanın ürettiğinin mamanın denemeler sonucunda elde edilen verilerle karşılaştırılıp, aralarındaki farkın hesaplanması. </w:t>
      </w:r>
    </w:p>
    <w:p w:rsidR="003D096A" w:rsidRPr="0005036B" w:rsidRDefault="003D096A" w:rsidP="00F81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736C" w:rsidRPr="0005036B" w:rsidRDefault="0010736C" w:rsidP="00E46D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3.2.3.</w:t>
      </w:r>
      <w:r w:rsidR="00E46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Makinanın Güç</w:t>
      </w:r>
      <w:r w:rsidR="002A2DC9"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Tüketimi</w:t>
      </w:r>
    </w:p>
    <w:p w:rsidR="002A2DC9" w:rsidRDefault="00F816F1" w:rsidP="00F816F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4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10736C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Elektrik motoru ile çalışan makinalarda elektriksel güç tüketimi ölçülür.</w:t>
      </w:r>
      <w:r w:rsidR="002A2DC9" w:rsidRPr="000503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A2DC9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Güç tüketiminin ölçümünde tek fazlı ya da üç fazlı elektrik motorlarına akım trafoları aracılığıyla bağlanabilen enerji analizörleri kullanılabilir. Enerji analizörünün en az 3 saniye </w:t>
      </w:r>
      <w:proofErr w:type="gramStart"/>
      <w:r w:rsidR="002A2DC9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periyotla</w:t>
      </w:r>
      <w:proofErr w:type="gramEnd"/>
      <w:r w:rsidR="002A2DC9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akım (A), gerilim (V), güç faktörü (Cos φ), aktif güç (kW) ve reaktif güç (</w:t>
      </w:r>
      <w:proofErr w:type="spellStart"/>
      <w:r w:rsidR="002A2DC9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kV</w:t>
      </w:r>
      <w:proofErr w:type="spellEnd"/>
      <w:r w:rsidR="002A2DC9" w:rsidRPr="00050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) vb. ölçümleri bilgisayara aktarma ve kayıt yapabilen özellikte olmasına dikkat edilmelidir.</w:t>
      </w:r>
    </w:p>
    <w:p w:rsidR="007755C2" w:rsidRDefault="007755C2" w:rsidP="00F816F1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74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3D096A" w:rsidRDefault="003D096A" w:rsidP="003D096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4</w:t>
      </w:r>
      <w:r w:rsidRPr="00050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="00E46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Malzeme Analizi</w:t>
      </w:r>
    </w:p>
    <w:p w:rsidR="003D096A" w:rsidRPr="003D096A" w:rsidRDefault="003D096A" w:rsidP="000647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Süt </w:t>
      </w:r>
      <w:r w:rsidR="0006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ve </w:t>
      </w:r>
      <w:r w:rsidR="00F35D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mama</w:t>
      </w:r>
      <w:r w:rsidR="0006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ile temas eden parçalar üretici firma tarafında tarafsız bir laboratuarda malzeme analizi yaptırılarak malzeme analiz raporu test yapan kuruluşa </w:t>
      </w:r>
      <w:r w:rsidR="0006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ibraz edilir</w:t>
      </w:r>
      <w:proofErr w:type="gramStart"/>
      <w:r w:rsidR="000647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  <w:proofErr w:type="gramEnd"/>
    </w:p>
    <w:p w:rsidR="00B75C64" w:rsidRDefault="00B75C64" w:rsidP="00F81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6D45" w:rsidRPr="00B45EC6" w:rsidRDefault="00E46D45" w:rsidP="00E46D45">
      <w:pPr>
        <w:pStyle w:val="Balk4"/>
        <w:numPr>
          <w:ilvl w:val="0"/>
          <w:numId w:val="0"/>
        </w:numPr>
        <w:jc w:val="both"/>
        <w:rPr>
          <w:rFonts w:cs="Times New Roman"/>
          <w:sz w:val="24"/>
          <w:szCs w:val="24"/>
        </w:rPr>
      </w:pPr>
      <w:r w:rsidRPr="00E35C23">
        <w:rPr>
          <w:rFonts w:eastAsia="Times New Roman" w:cs="Times New Roman"/>
          <w:bCs/>
          <w:sz w:val="24"/>
          <w:szCs w:val="24"/>
          <w:lang w:eastAsia="tr-TR"/>
        </w:rPr>
        <w:lastRenderedPageBreak/>
        <w:t>3.2</w:t>
      </w:r>
      <w:r w:rsidRPr="00E35C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5</w:t>
      </w:r>
      <w:r w:rsidRPr="00E35C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B45EC6">
        <w:rPr>
          <w:rFonts w:cs="Times New Roman"/>
          <w:sz w:val="24"/>
          <w:szCs w:val="24"/>
        </w:rPr>
        <w:t xml:space="preserve">Gürültü </w:t>
      </w:r>
      <w:r>
        <w:rPr>
          <w:rFonts w:cs="Times New Roman"/>
          <w:sz w:val="24"/>
          <w:szCs w:val="24"/>
        </w:rPr>
        <w:t>D</w:t>
      </w:r>
      <w:r w:rsidRPr="00B45EC6">
        <w:rPr>
          <w:rFonts w:cs="Times New Roman"/>
          <w:sz w:val="24"/>
          <w:szCs w:val="24"/>
        </w:rPr>
        <w:t>eneyi</w:t>
      </w:r>
    </w:p>
    <w:p w:rsidR="00E46D45" w:rsidRDefault="00E46D45" w:rsidP="00E4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6D45" w:rsidRDefault="00E46D45" w:rsidP="00E4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FA4">
        <w:rPr>
          <w:rFonts w:ascii="Times New Roman" w:hAnsi="Times New Roman"/>
          <w:sz w:val="24"/>
          <w:szCs w:val="24"/>
        </w:rPr>
        <w:t xml:space="preserve">Gürültü deneyi TS ISO 5131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3.3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hariç) </w:t>
      </w:r>
      <w:r w:rsidRPr="00D74FA4">
        <w:rPr>
          <w:rFonts w:ascii="Times New Roman" w:hAnsi="Times New Roman"/>
          <w:sz w:val="24"/>
          <w:szCs w:val="24"/>
        </w:rPr>
        <w:t xml:space="preserve">standardına göre yapılır. </w:t>
      </w:r>
      <w:r w:rsidRPr="00B45EC6">
        <w:rPr>
          <w:rFonts w:ascii="Times New Roman" w:hAnsi="Times New Roman" w:cs="Times New Roman"/>
          <w:sz w:val="24"/>
          <w:szCs w:val="24"/>
        </w:rPr>
        <w:t xml:space="preserve">Operatör kulağına gelen gürültünün </w:t>
      </w:r>
      <w:proofErr w:type="spellStart"/>
      <w:r w:rsidRPr="00B45EC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45EC6">
        <w:rPr>
          <w:rFonts w:ascii="Times New Roman" w:hAnsi="Times New Roman" w:cs="Times New Roman"/>
          <w:sz w:val="24"/>
          <w:szCs w:val="24"/>
        </w:rPr>
        <w:t xml:space="preserve">(A) seviyesi tespit edilir. Operatör kulağına gelen gürültünün seviyesi, 85 </w:t>
      </w:r>
      <w:proofErr w:type="spellStart"/>
      <w:r w:rsidRPr="00B45EC6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45EC6">
        <w:rPr>
          <w:rFonts w:ascii="Times New Roman" w:hAnsi="Times New Roman" w:cs="Times New Roman"/>
          <w:sz w:val="24"/>
          <w:szCs w:val="24"/>
        </w:rPr>
        <w:t xml:space="preserve">(A)’ </w:t>
      </w:r>
      <w:proofErr w:type="spellStart"/>
      <w:r w:rsidRPr="00B45EC6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B45EC6">
        <w:rPr>
          <w:rFonts w:ascii="Times New Roman" w:hAnsi="Times New Roman" w:cs="Times New Roman"/>
          <w:sz w:val="24"/>
          <w:szCs w:val="24"/>
        </w:rPr>
        <w:t xml:space="preserve"> geçmemelidir.</w:t>
      </w:r>
    </w:p>
    <w:p w:rsidR="00E46D45" w:rsidRDefault="00E46D45" w:rsidP="00E4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45" w:rsidRPr="00D74FA4" w:rsidRDefault="00E46D45" w:rsidP="00E46D45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  <w:r w:rsidRPr="00D74FA4">
        <w:rPr>
          <w:rFonts w:ascii="Times New Roman" w:hAnsi="Times New Roman"/>
          <w:sz w:val="24"/>
          <w:szCs w:val="24"/>
        </w:rPr>
        <w:t>- Makina boşta çalışırken,</w:t>
      </w:r>
    </w:p>
    <w:p w:rsidR="00E46D45" w:rsidRPr="00D74FA4" w:rsidRDefault="00E46D45" w:rsidP="00E46D45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86" w:firstLine="284"/>
        <w:jc w:val="both"/>
        <w:rPr>
          <w:rFonts w:ascii="Times New Roman" w:hAnsi="Times New Roman"/>
          <w:sz w:val="24"/>
          <w:szCs w:val="24"/>
        </w:rPr>
      </w:pPr>
      <w:r w:rsidRPr="00D74FA4">
        <w:rPr>
          <w:rFonts w:ascii="Times New Roman" w:hAnsi="Times New Roman"/>
          <w:sz w:val="24"/>
          <w:szCs w:val="24"/>
        </w:rPr>
        <w:t xml:space="preserve">- Makina </w:t>
      </w:r>
      <w:r w:rsidR="00EE5A6F">
        <w:rPr>
          <w:rFonts w:ascii="Times New Roman" w:hAnsi="Times New Roman"/>
          <w:sz w:val="24"/>
          <w:szCs w:val="24"/>
        </w:rPr>
        <w:t>mama hazırlama işleminde.</w:t>
      </w:r>
    </w:p>
    <w:p w:rsidR="00E46D45" w:rsidRPr="0005036B" w:rsidRDefault="00E46D45" w:rsidP="00F81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5C64" w:rsidRPr="0005036B" w:rsidRDefault="00B75C64" w:rsidP="00F816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3.3. DEĞERLENDİRME KRİTERLERİ</w:t>
      </w:r>
    </w:p>
    <w:p w:rsidR="00622FE8" w:rsidRPr="0005036B" w:rsidRDefault="00622FE8" w:rsidP="00F35D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Dayanıklılık deneyinden sonra </w:t>
      </w:r>
      <w:r w:rsidR="00F35D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makinada </w:t>
      </w: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kırılma, çatlama vb. kusu</w:t>
      </w:r>
      <w:r w:rsidR="00B75C64"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rları olmayan</w:t>
      </w:r>
    </w:p>
    <w:p w:rsidR="00F35D0C" w:rsidRDefault="00622FE8" w:rsidP="00F35D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sonucunda</w:t>
      </w:r>
      <w:r w:rsidR="009157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kullanıcı ekranındaki dozaj değeri ile</w:t>
      </w:r>
      <w:r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5D0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ölçülen değer arasındaki farka bakılır.</w:t>
      </w:r>
    </w:p>
    <w:p w:rsidR="00F35D0C" w:rsidRDefault="00F35D0C" w:rsidP="00F35D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 mama hazırlamada su ısıtmada harcadığı enerji değeri ölçülür.</w:t>
      </w:r>
    </w:p>
    <w:p w:rsidR="00F35D0C" w:rsidRDefault="00F35D0C" w:rsidP="00F35D0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süt ısıtmada </w:t>
      </w:r>
      <w:r w:rsidR="00164F18">
        <w:rPr>
          <w:rFonts w:ascii="Times New Roman" w:eastAsia="Times New Roman" w:hAnsi="Times New Roman" w:cs="Times New Roman"/>
          <w:sz w:val="24"/>
          <w:szCs w:val="24"/>
          <w:lang w:eastAsia="tr-TR"/>
        </w:rPr>
        <w:t>harcadığı enerji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değeri ölçülür.</w:t>
      </w:r>
    </w:p>
    <w:p w:rsidR="00B75C64" w:rsidRPr="0005036B" w:rsidRDefault="00064751" w:rsidP="003D09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Makinanın </w:t>
      </w:r>
      <w:r w:rsidR="00F35D0C">
        <w:rPr>
          <w:rFonts w:ascii="Times New Roman" w:eastAsia="Times New Roman" w:hAnsi="Times New Roman" w:cs="Times New Roman"/>
          <w:sz w:val="24"/>
          <w:szCs w:val="24"/>
          <w:lang w:eastAsia="tr-TR"/>
        </w:rPr>
        <w:t>işin kalitesi yönünden yeterli olup olmadığı değerlendirilmelidir.</w:t>
      </w:r>
      <w:r w:rsidR="006B5C12" w:rsidRPr="000503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36834" w:rsidRPr="0005036B" w:rsidRDefault="00736834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6834" w:rsidRPr="0005036B" w:rsidRDefault="00736834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50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:rsidR="00736834" w:rsidRPr="0005036B" w:rsidRDefault="00736834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736834" w:rsidRPr="0005036B" w:rsidRDefault="00F816F1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Raporlandırma için deney rapor formu kullanılmalıdır. Form üzerindeki madde başlıklarının neleri kapsaması gerektiği aynı madde başlığı altında tarif edilmiştir. Formun “ 2.TANITIM VE TEKNİK ÖZELLİKLER” maddesinin </w:t>
      </w:r>
      <w:proofErr w:type="gramStart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2.4</w:t>
      </w:r>
      <w:proofErr w:type="gramEnd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numaralı alt maddesinden itibaren makine üzerindeki tertibat, düzen ve aksamlar maddeler halinde açıklanmalıdır. </w:t>
      </w:r>
    </w:p>
    <w:p w:rsidR="00736834" w:rsidRPr="0005036B" w:rsidRDefault="00736834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36834" w:rsidRPr="0005036B" w:rsidRDefault="00F816F1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:rsidR="00736834" w:rsidRDefault="002A5450" w:rsidP="0005036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Sıcak su tankı kapasitesi ( L )</w:t>
      </w:r>
    </w:p>
    <w:p w:rsidR="002A5450" w:rsidRDefault="002A5450" w:rsidP="0005036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Süt tozu/mama tozu haznesi kapasitesi ( kg) </w:t>
      </w:r>
    </w:p>
    <w:p w:rsidR="002A5450" w:rsidRDefault="002A5450" w:rsidP="0005036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Karışım hacmi   ( ml )</w:t>
      </w:r>
    </w:p>
    <w:p w:rsidR="002A5450" w:rsidRPr="002A5450" w:rsidRDefault="002A5450" w:rsidP="002A545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Karışım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konsantrasyonu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(g/L)</w:t>
      </w:r>
    </w:p>
    <w:p w:rsidR="002A5450" w:rsidRDefault="002A5450" w:rsidP="0005036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Emme meme sayısı ( adet )</w:t>
      </w:r>
    </w:p>
    <w:p w:rsidR="00736834" w:rsidRPr="0005036B" w:rsidRDefault="00F816F1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 raporunun “DENEY ŞARTLARI VE SONUÇLARI” başlıklı maddesinin “</w:t>
      </w:r>
      <w:proofErr w:type="gramStart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4.1</w:t>
      </w:r>
      <w:proofErr w:type="gramEnd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.Deney Şartları” maddesi,  bu deney metodunun deney şartları kısmında bahsi geçen şartları içermelidir.</w:t>
      </w:r>
    </w:p>
    <w:p w:rsidR="00736834" w:rsidRPr="0005036B" w:rsidRDefault="00736834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36834" w:rsidRPr="0005036B" w:rsidRDefault="00F816F1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 raporunun “DENEY ŞARTLARI VE SONUÇLARI” başlıklı maddesinin “</w:t>
      </w:r>
      <w:proofErr w:type="gramStart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4.2</w:t>
      </w:r>
      <w:proofErr w:type="gramEnd"/>
      <w:r w:rsidR="00736834" w:rsidRPr="0005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.Deney Sonuçları” maddesi,  bu deney metodunun “3.2.Deneyler” maddesinde bahsi geçen bütün deneylerin sonuçları ile “3.3.Değerlendirme Kriterleri” ‘de bahsi geçen bütün kriterlerin cevaplarını içermelidir.</w:t>
      </w:r>
    </w:p>
    <w:p w:rsidR="0091573D" w:rsidRDefault="0091573D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6834" w:rsidRPr="0005036B" w:rsidRDefault="0091573D" w:rsidP="000503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573D">
        <w:rPr>
          <w:rFonts w:ascii="Times New Roman" w:eastAsia="Times New Roman" w:hAnsi="Times New Roman" w:cs="Times New Roman"/>
          <w:sz w:val="24"/>
          <w:szCs w:val="24"/>
          <w:lang w:eastAsia="tr-TR"/>
        </w:rPr>
        <w:t>5. YARARLANILACAK KAYNAKLAR</w:t>
      </w:r>
    </w:p>
    <w:p w:rsidR="00736834" w:rsidRPr="0091573D" w:rsidRDefault="0091573D" w:rsidP="0005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9157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p w:rsidR="001E1A9D" w:rsidRPr="0005036B" w:rsidRDefault="001E1A9D" w:rsidP="00050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A9D" w:rsidRPr="0005036B" w:rsidSect="00B9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2">
    <w:nsid w:val="1F884CCC"/>
    <w:multiLevelType w:val="multilevel"/>
    <w:tmpl w:val="F612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13B2B"/>
    <w:multiLevelType w:val="multilevel"/>
    <w:tmpl w:val="4C02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5">
    <w:nsid w:val="3466695B"/>
    <w:multiLevelType w:val="multilevel"/>
    <w:tmpl w:val="1A0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177B4"/>
    <w:multiLevelType w:val="hybridMultilevel"/>
    <w:tmpl w:val="15F842B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66F52"/>
    <w:multiLevelType w:val="multilevel"/>
    <w:tmpl w:val="B69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36CB1"/>
    <w:multiLevelType w:val="multilevel"/>
    <w:tmpl w:val="11E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34D76"/>
    <w:multiLevelType w:val="multilevel"/>
    <w:tmpl w:val="C1E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92557"/>
    <w:multiLevelType w:val="multilevel"/>
    <w:tmpl w:val="589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46780"/>
    <w:multiLevelType w:val="multilevel"/>
    <w:tmpl w:val="CC80E6E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040DA"/>
    <w:multiLevelType w:val="multilevel"/>
    <w:tmpl w:val="3C2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4B"/>
    <w:rsid w:val="0005036B"/>
    <w:rsid w:val="00064751"/>
    <w:rsid w:val="0009276D"/>
    <w:rsid w:val="000E4CE1"/>
    <w:rsid w:val="000F1C89"/>
    <w:rsid w:val="0010736C"/>
    <w:rsid w:val="00164F18"/>
    <w:rsid w:val="00181CAF"/>
    <w:rsid w:val="00194812"/>
    <w:rsid w:val="00197ECA"/>
    <w:rsid w:val="001E1A9D"/>
    <w:rsid w:val="00234A00"/>
    <w:rsid w:val="002A2DC9"/>
    <w:rsid w:val="002A5450"/>
    <w:rsid w:val="002D0CFA"/>
    <w:rsid w:val="003B5AF8"/>
    <w:rsid w:val="003D096A"/>
    <w:rsid w:val="00420155"/>
    <w:rsid w:val="00560A84"/>
    <w:rsid w:val="006145BB"/>
    <w:rsid w:val="00622FE8"/>
    <w:rsid w:val="006B5C12"/>
    <w:rsid w:val="006E5380"/>
    <w:rsid w:val="00736834"/>
    <w:rsid w:val="007534C2"/>
    <w:rsid w:val="007755C2"/>
    <w:rsid w:val="007F55CC"/>
    <w:rsid w:val="00862BB0"/>
    <w:rsid w:val="00880795"/>
    <w:rsid w:val="008F7AB9"/>
    <w:rsid w:val="0091573D"/>
    <w:rsid w:val="00947B9C"/>
    <w:rsid w:val="00A03FF0"/>
    <w:rsid w:val="00A240D4"/>
    <w:rsid w:val="00AB1670"/>
    <w:rsid w:val="00B75C64"/>
    <w:rsid w:val="00B82C0B"/>
    <w:rsid w:val="00B94B03"/>
    <w:rsid w:val="00BE72B3"/>
    <w:rsid w:val="00D00C4B"/>
    <w:rsid w:val="00D03DAD"/>
    <w:rsid w:val="00DC40FB"/>
    <w:rsid w:val="00DF268F"/>
    <w:rsid w:val="00E3072B"/>
    <w:rsid w:val="00E32C83"/>
    <w:rsid w:val="00E46D45"/>
    <w:rsid w:val="00E741E3"/>
    <w:rsid w:val="00E93EE3"/>
    <w:rsid w:val="00EE5A6F"/>
    <w:rsid w:val="00F35D0C"/>
    <w:rsid w:val="00F367B7"/>
    <w:rsid w:val="00F76DE3"/>
    <w:rsid w:val="00F816F1"/>
    <w:rsid w:val="00FD132A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1 Heading,baslık 1"/>
    <w:basedOn w:val="Normal"/>
    <w:next w:val="Normal"/>
    <w:link w:val="Balk1Char"/>
    <w:rsid w:val="00E46D45"/>
    <w:pPr>
      <w:keepNext/>
      <w:numPr>
        <w:numId w:val="14"/>
      </w:numPr>
      <w:tabs>
        <w:tab w:val="clear" w:pos="432"/>
      </w:tabs>
      <w:suppressAutoHyphens/>
      <w:spacing w:before="270" w:after="0" w:line="270" w:lineRule="exact"/>
      <w:outlineLvl w:val="0"/>
    </w:pPr>
    <w:rPr>
      <w:rFonts w:ascii="Times New Roman" w:hAnsi="Times New Roman" w:cs="Calibri"/>
      <w:b/>
      <w:sz w:val="26"/>
    </w:rPr>
  </w:style>
  <w:style w:type="paragraph" w:styleId="Balk2">
    <w:name w:val="heading 2"/>
    <w:aliases w:val="Başlık 2 Char1,Başlık 2 Char1 Char Char,Başlık 2 Char Char Char Char Char"/>
    <w:basedOn w:val="Balk1"/>
    <w:next w:val="Normal"/>
    <w:link w:val="Balk2Char"/>
    <w:rsid w:val="00E46D45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E46D45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E46D45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E46D45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E46D45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E46D45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E46D45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E46D45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40FB"/>
    <w:rPr>
      <w:b/>
      <w:bCs/>
    </w:rPr>
  </w:style>
  <w:style w:type="paragraph" w:styleId="ListeParagraf">
    <w:name w:val="List Paragraph"/>
    <w:basedOn w:val="Normal"/>
    <w:uiPriority w:val="34"/>
    <w:qFormat/>
    <w:rsid w:val="00736834"/>
    <w:pPr>
      <w:ind w:left="720"/>
      <w:contextualSpacing/>
    </w:pPr>
  </w:style>
  <w:style w:type="paragraph" w:styleId="ListeMaddemi">
    <w:name w:val="List Bullet"/>
    <w:basedOn w:val="Normal"/>
    <w:autoRedefine/>
    <w:rsid w:val="00A03FF0"/>
    <w:pPr>
      <w:numPr>
        <w:numId w:val="12"/>
      </w:numPr>
      <w:spacing w:after="0" w:line="240" w:lineRule="auto"/>
      <w:ind w:left="357" w:hanging="357"/>
    </w:pPr>
    <w:rPr>
      <w:rFonts w:ascii="Times New Roman" w:hAnsi="Times New Roman" w:cs="Calibri"/>
    </w:rPr>
  </w:style>
  <w:style w:type="paragraph" w:customStyle="1" w:styleId="BiblioEntry">
    <w:name w:val="Biblio Entry"/>
    <w:basedOn w:val="Normal"/>
    <w:rsid w:val="00A03FF0"/>
    <w:pPr>
      <w:numPr>
        <w:numId w:val="13"/>
      </w:numPr>
      <w:tabs>
        <w:tab w:val="left" w:pos="663"/>
      </w:tabs>
      <w:spacing w:after="0" w:line="240" w:lineRule="auto"/>
    </w:pPr>
    <w:rPr>
      <w:rFonts w:ascii="Times New Roman" w:hAnsi="Times New Roman" w:cs="Calibri"/>
      <w:lang w:val="en-GB"/>
    </w:rPr>
  </w:style>
  <w:style w:type="character" w:customStyle="1" w:styleId="Balk1Char">
    <w:name w:val="Başlık 1 Char"/>
    <w:aliases w:val="1 Heading Char,baslık 1 Char"/>
    <w:basedOn w:val="VarsaylanParagrafYazTipi"/>
    <w:link w:val="Balk1"/>
    <w:rsid w:val="00E46D45"/>
    <w:rPr>
      <w:rFonts w:ascii="Times New Roman" w:hAnsi="Times New Roman" w:cs="Calibri"/>
      <w:b/>
      <w:sz w:val="26"/>
    </w:rPr>
  </w:style>
  <w:style w:type="character" w:customStyle="1" w:styleId="Balk2Char">
    <w:name w:val="Başlık 2 Char"/>
    <w:aliases w:val="Başlık 2 Char1 Char,Başlık 2 Char1 Char Char Char,Başlık 2 Char Char Char Char Char Char"/>
    <w:basedOn w:val="VarsaylanParagrafYazTipi"/>
    <w:link w:val="Balk2"/>
    <w:rsid w:val="00E46D45"/>
    <w:rPr>
      <w:rFonts w:ascii="Times New Roman" w:hAnsi="Times New Roman" w:cs="Calibri"/>
      <w:b/>
      <w:sz w:val="24"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E46D45"/>
    <w:rPr>
      <w:rFonts w:ascii="Times New Roman" w:hAnsi="Times New Roman" w:cs="Calibri"/>
      <w:b/>
    </w:rPr>
  </w:style>
  <w:style w:type="character" w:customStyle="1" w:styleId="Balk4Char">
    <w:name w:val="Başlık 4 Char"/>
    <w:basedOn w:val="VarsaylanParagrafYazTipi"/>
    <w:link w:val="Balk4"/>
    <w:rsid w:val="00E46D45"/>
    <w:rPr>
      <w:rFonts w:ascii="Times New Roman" w:hAnsi="Times New Roman" w:cs="Calibri"/>
      <w:b/>
    </w:rPr>
  </w:style>
  <w:style w:type="character" w:customStyle="1" w:styleId="Balk5Char">
    <w:name w:val="Başlık 5 Char"/>
    <w:basedOn w:val="VarsaylanParagrafYazTipi"/>
    <w:link w:val="Balk5"/>
    <w:rsid w:val="00E46D45"/>
    <w:rPr>
      <w:rFonts w:ascii="Times New Roman" w:hAnsi="Times New Roman" w:cs="Calibri"/>
      <w:b/>
    </w:rPr>
  </w:style>
  <w:style w:type="character" w:customStyle="1" w:styleId="Balk6Char">
    <w:name w:val="Başlık 6 Char"/>
    <w:basedOn w:val="VarsaylanParagrafYazTipi"/>
    <w:link w:val="Balk6"/>
    <w:rsid w:val="00E46D45"/>
    <w:rPr>
      <w:rFonts w:ascii="Times New Roman" w:hAnsi="Times New Roman" w:cs="Calibri"/>
      <w:b/>
    </w:rPr>
  </w:style>
  <w:style w:type="character" w:customStyle="1" w:styleId="Balk7Char">
    <w:name w:val="Başlık 7 Char"/>
    <w:basedOn w:val="VarsaylanParagrafYazTipi"/>
    <w:link w:val="Balk7"/>
    <w:rsid w:val="00E46D45"/>
    <w:rPr>
      <w:rFonts w:ascii="Times New Roman" w:hAnsi="Times New Roman" w:cs="Calibri"/>
      <w:b/>
    </w:rPr>
  </w:style>
  <w:style w:type="character" w:customStyle="1" w:styleId="Balk8Char">
    <w:name w:val="Başlık 8 Char"/>
    <w:basedOn w:val="VarsaylanParagrafYazTipi"/>
    <w:link w:val="Balk8"/>
    <w:rsid w:val="00E46D45"/>
    <w:rPr>
      <w:rFonts w:ascii="Times New Roman" w:hAnsi="Times New Roman" w:cs="Calibri"/>
      <w:b/>
    </w:rPr>
  </w:style>
  <w:style w:type="character" w:customStyle="1" w:styleId="Balk9Char">
    <w:name w:val="Başlık 9 Char"/>
    <w:basedOn w:val="VarsaylanParagrafYazTipi"/>
    <w:link w:val="Balk9"/>
    <w:rsid w:val="00E46D45"/>
    <w:rPr>
      <w:rFonts w:ascii="Times New Roman" w:hAnsi="Times New Roman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1 Heading,baslık 1"/>
    <w:basedOn w:val="Normal"/>
    <w:next w:val="Normal"/>
    <w:link w:val="Balk1Char"/>
    <w:rsid w:val="00E46D45"/>
    <w:pPr>
      <w:keepNext/>
      <w:numPr>
        <w:numId w:val="14"/>
      </w:numPr>
      <w:tabs>
        <w:tab w:val="clear" w:pos="432"/>
      </w:tabs>
      <w:suppressAutoHyphens/>
      <w:spacing w:before="270" w:after="0" w:line="270" w:lineRule="exact"/>
      <w:outlineLvl w:val="0"/>
    </w:pPr>
    <w:rPr>
      <w:rFonts w:ascii="Times New Roman" w:hAnsi="Times New Roman" w:cs="Calibri"/>
      <w:b/>
      <w:sz w:val="26"/>
    </w:rPr>
  </w:style>
  <w:style w:type="paragraph" w:styleId="Balk2">
    <w:name w:val="heading 2"/>
    <w:aliases w:val="Başlık 2 Char1,Başlık 2 Char1 Char Char,Başlık 2 Char Char Char Char Char"/>
    <w:basedOn w:val="Balk1"/>
    <w:next w:val="Normal"/>
    <w:link w:val="Balk2Char"/>
    <w:rsid w:val="00E46D45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E46D45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E46D45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E46D45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E46D45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E46D45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E46D45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E46D45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40FB"/>
    <w:rPr>
      <w:b/>
      <w:bCs/>
    </w:rPr>
  </w:style>
  <w:style w:type="paragraph" w:styleId="ListeParagraf">
    <w:name w:val="List Paragraph"/>
    <w:basedOn w:val="Normal"/>
    <w:uiPriority w:val="34"/>
    <w:qFormat/>
    <w:rsid w:val="00736834"/>
    <w:pPr>
      <w:ind w:left="720"/>
      <w:contextualSpacing/>
    </w:pPr>
  </w:style>
  <w:style w:type="paragraph" w:styleId="ListeMaddemi">
    <w:name w:val="List Bullet"/>
    <w:basedOn w:val="Normal"/>
    <w:autoRedefine/>
    <w:rsid w:val="00A03FF0"/>
    <w:pPr>
      <w:numPr>
        <w:numId w:val="12"/>
      </w:numPr>
      <w:spacing w:after="0" w:line="240" w:lineRule="auto"/>
      <w:ind w:left="357" w:hanging="357"/>
    </w:pPr>
    <w:rPr>
      <w:rFonts w:ascii="Times New Roman" w:hAnsi="Times New Roman" w:cs="Calibri"/>
    </w:rPr>
  </w:style>
  <w:style w:type="paragraph" w:customStyle="1" w:styleId="BiblioEntry">
    <w:name w:val="Biblio Entry"/>
    <w:basedOn w:val="Normal"/>
    <w:rsid w:val="00A03FF0"/>
    <w:pPr>
      <w:numPr>
        <w:numId w:val="13"/>
      </w:numPr>
      <w:tabs>
        <w:tab w:val="left" w:pos="663"/>
      </w:tabs>
      <w:spacing w:after="0" w:line="240" w:lineRule="auto"/>
    </w:pPr>
    <w:rPr>
      <w:rFonts w:ascii="Times New Roman" w:hAnsi="Times New Roman" w:cs="Calibri"/>
      <w:lang w:val="en-GB"/>
    </w:rPr>
  </w:style>
  <w:style w:type="character" w:customStyle="1" w:styleId="Balk1Char">
    <w:name w:val="Başlık 1 Char"/>
    <w:aliases w:val="1 Heading Char,baslık 1 Char"/>
    <w:basedOn w:val="VarsaylanParagrafYazTipi"/>
    <w:link w:val="Balk1"/>
    <w:rsid w:val="00E46D45"/>
    <w:rPr>
      <w:rFonts w:ascii="Times New Roman" w:hAnsi="Times New Roman" w:cs="Calibri"/>
      <w:b/>
      <w:sz w:val="26"/>
    </w:rPr>
  </w:style>
  <w:style w:type="character" w:customStyle="1" w:styleId="Balk2Char">
    <w:name w:val="Başlık 2 Char"/>
    <w:aliases w:val="Başlık 2 Char1 Char,Başlık 2 Char1 Char Char Char,Başlık 2 Char Char Char Char Char Char"/>
    <w:basedOn w:val="VarsaylanParagrafYazTipi"/>
    <w:link w:val="Balk2"/>
    <w:rsid w:val="00E46D45"/>
    <w:rPr>
      <w:rFonts w:ascii="Times New Roman" w:hAnsi="Times New Roman" w:cs="Calibri"/>
      <w:b/>
      <w:sz w:val="24"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E46D45"/>
    <w:rPr>
      <w:rFonts w:ascii="Times New Roman" w:hAnsi="Times New Roman" w:cs="Calibri"/>
      <w:b/>
    </w:rPr>
  </w:style>
  <w:style w:type="character" w:customStyle="1" w:styleId="Balk4Char">
    <w:name w:val="Başlık 4 Char"/>
    <w:basedOn w:val="VarsaylanParagrafYazTipi"/>
    <w:link w:val="Balk4"/>
    <w:rsid w:val="00E46D45"/>
    <w:rPr>
      <w:rFonts w:ascii="Times New Roman" w:hAnsi="Times New Roman" w:cs="Calibri"/>
      <w:b/>
    </w:rPr>
  </w:style>
  <w:style w:type="character" w:customStyle="1" w:styleId="Balk5Char">
    <w:name w:val="Başlık 5 Char"/>
    <w:basedOn w:val="VarsaylanParagrafYazTipi"/>
    <w:link w:val="Balk5"/>
    <w:rsid w:val="00E46D45"/>
    <w:rPr>
      <w:rFonts w:ascii="Times New Roman" w:hAnsi="Times New Roman" w:cs="Calibri"/>
      <w:b/>
    </w:rPr>
  </w:style>
  <w:style w:type="character" w:customStyle="1" w:styleId="Balk6Char">
    <w:name w:val="Başlık 6 Char"/>
    <w:basedOn w:val="VarsaylanParagrafYazTipi"/>
    <w:link w:val="Balk6"/>
    <w:rsid w:val="00E46D45"/>
    <w:rPr>
      <w:rFonts w:ascii="Times New Roman" w:hAnsi="Times New Roman" w:cs="Calibri"/>
      <w:b/>
    </w:rPr>
  </w:style>
  <w:style w:type="character" w:customStyle="1" w:styleId="Balk7Char">
    <w:name w:val="Başlık 7 Char"/>
    <w:basedOn w:val="VarsaylanParagrafYazTipi"/>
    <w:link w:val="Balk7"/>
    <w:rsid w:val="00E46D45"/>
    <w:rPr>
      <w:rFonts w:ascii="Times New Roman" w:hAnsi="Times New Roman" w:cs="Calibri"/>
      <w:b/>
    </w:rPr>
  </w:style>
  <w:style w:type="character" w:customStyle="1" w:styleId="Balk8Char">
    <w:name w:val="Başlık 8 Char"/>
    <w:basedOn w:val="VarsaylanParagrafYazTipi"/>
    <w:link w:val="Balk8"/>
    <w:rsid w:val="00E46D45"/>
    <w:rPr>
      <w:rFonts w:ascii="Times New Roman" w:hAnsi="Times New Roman" w:cs="Calibri"/>
      <w:b/>
    </w:rPr>
  </w:style>
  <w:style w:type="character" w:customStyle="1" w:styleId="Balk9Char">
    <w:name w:val="Başlık 9 Char"/>
    <w:basedOn w:val="VarsaylanParagrafYazTipi"/>
    <w:link w:val="Balk9"/>
    <w:rsid w:val="00E46D45"/>
    <w:rPr>
      <w:rFonts w:ascii="Times New Roman" w:hAnsi="Times New Roman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727A-2D27-438C-AA30-1D8E1340DD2C}"/>
</file>

<file path=customXml/itemProps2.xml><?xml version="1.0" encoding="utf-8"?>
<ds:datastoreItem xmlns:ds="http://schemas.openxmlformats.org/officeDocument/2006/customXml" ds:itemID="{134F77BE-1B1C-4B9C-A96B-EEE793723D4E}"/>
</file>

<file path=customXml/itemProps3.xml><?xml version="1.0" encoding="utf-8"?>
<ds:datastoreItem xmlns:ds="http://schemas.openxmlformats.org/officeDocument/2006/customXml" ds:itemID="{5A91C574-4538-480F-B6B5-72B820D0D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Mustafa KANTAŞ</cp:lastModifiedBy>
  <cp:revision>9</cp:revision>
  <dcterms:created xsi:type="dcterms:W3CDTF">2020-10-13T08:19:00Z</dcterms:created>
  <dcterms:modified xsi:type="dcterms:W3CDTF">2020-10-16T08:43:00Z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