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jc w:val="center"/>
        <w:rPr>
          <w:b/>
          <w:bCs/>
          <w:lang w:eastAsia="en-US"/>
        </w:rPr>
      </w:pPr>
      <w:r w:rsidRPr="00293D97">
        <w:rPr>
          <w:b/>
          <w:bCs/>
          <w:lang w:eastAsia="en-US"/>
        </w:rPr>
        <w:t>BİLİMSEL ARAŞTIRMALARA İLİŞKİN TAAHHÜTNAME</w:t>
      </w: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b/>
          <w:bCs/>
          <w:lang w:eastAsia="en-US"/>
        </w:rPr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jc w:val="both"/>
        <w:rPr>
          <w:b/>
          <w:bCs/>
          <w:lang w:eastAsia="en-US"/>
        </w:rPr>
      </w:pPr>
      <w:proofErr w:type="gramStart"/>
      <w:r w:rsidRPr="00293D97">
        <w:rPr>
          <w:lang w:eastAsia="en-US"/>
        </w:rPr>
        <w:t>………………</w:t>
      </w:r>
      <w:proofErr w:type="gramEnd"/>
      <w:r w:rsidRPr="00293D97">
        <w:rPr>
          <w:lang w:eastAsia="en-US"/>
        </w:rPr>
        <w:t>isimli araştırma için………</w:t>
      </w:r>
      <w:r>
        <w:rPr>
          <w:lang w:eastAsia="en-US"/>
        </w:rPr>
        <w:t xml:space="preserve">…..  </w:t>
      </w:r>
      <w:proofErr w:type="gramStart"/>
      <w:r>
        <w:rPr>
          <w:lang w:eastAsia="en-US"/>
        </w:rPr>
        <w:t>materyalin</w:t>
      </w:r>
      <w:proofErr w:type="gramEnd"/>
      <w:r>
        <w:rPr>
          <w:lang w:eastAsia="en-US"/>
        </w:rPr>
        <w:t xml:space="preserve"> kullanımında, 09.06.2015 tarih ve 29381 </w:t>
      </w:r>
      <w:r w:rsidRPr="00293D97">
        <w:rPr>
          <w:lang w:eastAsia="en-US"/>
        </w:rPr>
        <w:t xml:space="preserve">sayılı Resmi </w:t>
      </w:r>
      <w:proofErr w:type="spellStart"/>
      <w:r w:rsidRPr="00293D97">
        <w:rPr>
          <w:lang w:eastAsia="en-US"/>
        </w:rPr>
        <w:t>Gazete’de</w:t>
      </w:r>
      <w:proofErr w:type="spellEnd"/>
      <w:r w:rsidRPr="00293D97">
        <w:rPr>
          <w:lang w:eastAsia="en-US"/>
        </w:rPr>
        <w:t xml:space="preserve"> yayımlanan Su Ürünleri Genetik Kaynaklarının (SÜGK) Araştırma Amaçlı Kullanılması ve Yurt İçine Girişi ile Yurt Dışına Çıkarılması</w:t>
      </w:r>
      <w:r w:rsidRPr="00293D97">
        <w:rPr>
          <w:bCs/>
          <w:lang w:eastAsia="en-US"/>
        </w:rPr>
        <w:t xml:space="preserve"> Hakkında Yönetmelikte belirtilen şartlara uyacağımı kabul ve taahhüt ederim.</w:t>
      </w: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jc w:val="both"/>
        <w:rPr>
          <w:b/>
          <w:bCs/>
          <w:lang w:eastAsia="en-US"/>
        </w:rPr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b/>
          <w:bCs/>
          <w:lang w:eastAsia="en-US"/>
        </w:rPr>
      </w:pP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  <w:rPr>
          <w:b/>
          <w:bCs/>
        </w:rPr>
      </w:pPr>
      <w:r w:rsidRPr="00293D97">
        <w:rPr>
          <w:b/>
          <w:bCs/>
        </w:rPr>
        <w:t xml:space="preserve">   </w:t>
      </w: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  <w:rPr>
          <w:b/>
          <w:bCs/>
        </w:rPr>
      </w:pP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</w:pP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</w:pP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</w:pP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center"/>
      </w:pPr>
      <w:r w:rsidRPr="00293D97">
        <w:t>TARAFLAR</w:t>
      </w:r>
    </w:p>
    <w:p w:rsidR="001B1D49" w:rsidRPr="00293D97" w:rsidRDefault="001B1D49" w:rsidP="001B1D49">
      <w:pPr>
        <w:tabs>
          <w:tab w:val="left" w:pos="720"/>
        </w:tabs>
        <w:spacing w:line="240" w:lineRule="atLeast"/>
        <w:ind w:right="23"/>
        <w:jc w:val="both"/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  <w:r w:rsidRPr="00293D97">
        <w:rPr>
          <w:lang w:eastAsia="en-US"/>
        </w:rPr>
        <w:t>Araştırmacılar                                                                                              Genel Müdürlük</w:t>
      </w: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  <w:r w:rsidRPr="00293D97">
        <w:rPr>
          <w:lang w:eastAsia="en-US"/>
        </w:rPr>
        <w:t>1</w:t>
      </w:r>
    </w:p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lang w:eastAsia="en-US"/>
        </w:rPr>
      </w:pPr>
      <w:r w:rsidRPr="00293D97">
        <w:rPr>
          <w:lang w:eastAsia="en-US"/>
        </w:rPr>
        <w:t>2</w:t>
      </w:r>
    </w:p>
    <w:p w:rsidR="001B1D49" w:rsidRPr="00293D97" w:rsidRDefault="001B1D49" w:rsidP="001B1D49">
      <w:pPr>
        <w:shd w:val="clear" w:color="auto" w:fill="FFFFFF"/>
        <w:tabs>
          <w:tab w:val="left" w:pos="540"/>
        </w:tabs>
        <w:spacing w:line="240" w:lineRule="atLeast"/>
        <w:ind w:right="23"/>
        <w:jc w:val="both"/>
      </w:pPr>
    </w:p>
    <w:p w:rsidR="001B1D49" w:rsidRPr="00293D97" w:rsidRDefault="001B1D49" w:rsidP="001B1D49"/>
    <w:p w:rsidR="001B1D49" w:rsidRPr="00293D97" w:rsidRDefault="001B1D49" w:rsidP="001B1D49">
      <w:pPr>
        <w:tabs>
          <w:tab w:val="left" w:pos="708"/>
          <w:tab w:val="center" w:pos="4536"/>
          <w:tab w:val="right" w:pos="9072"/>
        </w:tabs>
        <w:ind w:right="23"/>
        <w:rPr>
          <w:b/>
          <w:bCs/>
          <w:color w:val="000000"/>
          <w:lang w:eastAsia="en-US"/>
        </w:rPr>
      </w:pPr>
    </w:p>
    <w:p w:rsidR="001B1D49" w:rsidRDefault="001B1D49" w:rsidP="001B1D49">
      <w:pPr>
        <w:rPr>
          <w:sz w:val="23"/>
          <w:szCs w:val="23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Pr="00B11EB4" w:rsidRDefault="001B1D49" w:rsidP="001B1D49">
      <w:pPr>
        <w:keepNext/>
        <w:keepLines/>
        <w:spacing w:before="480" w:line="276" w:lineRule="auto"/>
        <w:jc w:val="center"/>
        <w:outlineLvl w:val="0"/>
        <w:rPr>
          <w:b/>
          <w:bCs/>
          <w:iCs/>
          <w:sz w:val="28"/>
          <w:szCs w:val="28"/>
          <w:lang w:val="en-GB"/>
        </w:rPr>
      </w:pPr>
      <w:r w:rsidRPr="00B11EB4">
        <w:rPr>
          <w:b/>
          <w:bCs/>
          <w:iCs/>
          <w:sz w:val="28"/>
          <w:szCs w:val="28"/>
          <w:lang w:val="en-GB"/>
        </w:rPr>
        <w:lastRenderedPageBreak/>
        <w:t>LETTER OF COMMITMENT</w:t>
      </w:r>
    </w:p>
    <w:p w:rsidR="001B1D49" w:rsidRPr="00B11EB4" w:rsidRDefault="001B1D49" w:rsidP="001B1D49">
      <w:pPr>
        <w:spacing w:after="200" w:line="276" w:lineRule="auto"/>
        <w:rPr>
          <w:iCs/>
          <w:sz w:val="22"/>
          <w:szCs w:val="22"/>
          <w:lang w:val="en-GB"/>
        </w:rPr>
      </w:pPr>
    </w:p>
    <w:p w:rsidR="001B1D49" w:rsidRPr="00B11EB4" w:rsidRDefault="001B1D49" w:rsidP="001B1D49">
      <w:pPr>
        <w:spacing w:after="200" w:line="276" w:lineRule="auto"/>
        <w:jc w:val="both"/>
        <w:rPr>
          <w:sz w:val="22"/>
          <w:szCs w:val="22"/>
          <w:lang w:val="en-US"/>
        </w:rPr>
      </w:pPr>
      <w:r w:rsidRPr="00B11EB4">
        <w:rPr>
          <w:iCs/>
          <w:sz w:val="22"/>
          <w:szCs w:val="22"/>
          <w:lang w:val="en-GB"/>
        </w:rPr>
        <w:t xml:space="preserve">I hereby agree and commit to abide by the rules as set forth by the legislation on </w:t>
      </w:r>
      <w:r w:rsidRPr="00B11EB4">
        <w:rPr>
          <w:sz w:val="22"/>
          <w:szCs w:val="22"/>
          <w:lang w:val="en-US"/>
        </w:rPr>
        <w:t>“The Use of Aquaculture Genetic Resources for Research Purposes and Imp</w:t>
      </w:r>
      <w:r>
        <w:rPr>
          <w:sz w:val="22"/>
          <w:szCs w:val="22"/>
          <w:lang w:val="en-US"/>
        </w:rPr>
        <w:t xml:space="preserve">ort or Export of the Material” </w:t>
      </w:r>
      <w:r w:rsidRPr="00B11EB4">
        <w:rPr>
          <w:sz w:val="22"/>
          <w:szCs w:val="22"/>
          <w:lang w:val="en-US"/>
        </w:rPr>
        <w:t>published in</w:t>
      </w:r>
      <w:r>
        <w:rPr>
          <w:sz w:val="22"/>
          <w:szCs w:val="22"/>
          <w:lang w:val="en-US"/>
        </w:rPr>
        <w:t xml:space="preserve"> the Official Gazette dated 09.06.</w:t>
      </w:r>
      <w:r w:rsidRPr="00B11EB4">
        <w:rPr>
          <w:sz w:val="22"/>
          <w:szCs w:val="22"/>
          <w:lang w:val="en-US"/>
        </w:rPr>
        <w:t>2015 and numbered</w:t>
      </w:r>
      <w:r>
        <w:rPr>
          <w:sz w:val="22"/>
          <w:szCs w:val="22"/>
          <w:lang w:val="en-US"/>
        </w:rPr>
        <w:t xml:space="preserve"> 29381</w:t>
      </w:r>
      <w:r w:rsidRPr="00B11EB4">
        <w:rPr>
          <w:sz w:val="22"/>
          <w:szCs w:val="22"/>
          <w:lang w:val="en-US"/>
        </w:rPr>
        <w:t xml:space="preserve"> throughout the Project …… [</w:t>
      </w:r>
      <w:proofErr w:type="gramStart"/>
      <w:r w:rsidRPr="00B11EB4">
        <w:rPr>
          <w:i/>
          <w:color w:val="595959"/>
          <w:sz w:val="22"/>
          <w:szCs w:val="22"/>
          <w:lang w:val="en-US"/>
        </w:rPr>
        <w:t>name</w:t>
      </w:r>
      <w:proofErr w:type="gramEnd"/>
      <w:r w:rsidRPr="00B11EB4">
        <w:rPr>
          <w:i/>
          <w:color w:val="595959"/>
          <w:sz w:val="22"/>
          <w:szCs w:val="22"/>
          <w:lang w:val="en-US"/>
        </w:rPr>
        <w:t xml:space="preserve"> of the project</w:t>
      </w:r>
      <w:r w:rsidRPr="00B11EB4">
        <w:rPr>
          <w:sz w:val="22"/>
          <w:szCs w:val="22"/>
          <w:lang w:val="en-US"/>
        </w:rPr>
        <w:t>]…… that incorporates…….. [</w:t>
      </w:r>
      <w:r w:rsidRPr="00B11EB4">
        <w:rPr>
          <w:i/>
          <w:color w:val="595959"/>
          <w:sz w:val="22"/>
          <w:szCs w:val="22"/>
          <w:lang w:val="en-US"/>
        </w:rPr>
        <w:t>Specify material</w:t>
      </w:r>
      <w:r w:rsidRPr="00B11EB4">
        <w:rPr>
          <w:sz w:val="22"/>
          <w:szCs w:val="22"/>
          <w:lang w:val="en-US"/>
        </w:rPr>
        <w:t xml:space="preserve">]…….. </w:t>
      </w:r>
      <w:proofErr w:type="gramStart"/>
      <w:r w:rsidRPr="00B11EB4">
        <w:rPr>
          <w:sz w:val="22"/>
          <w:szCs w:val="22"/>
          <w:lang w:val="en-US"/>
        </w:rPr>
        <w:t>material</w:t>
      </w:r>
      <w:proofErr w:type="gramEnd"/>
      <w:r w:rsidRPr="00B11EB4">
        <w:rPr>
          <w:sz w:val="22"/>
          <w:szCs w:val="22"/>
          <w:lang w:val="en-US"/>
        </w:rPr>
        <w:t>.</w:t>
      </w:r>
    </w:p>
    <w:p w:rsidR="001B1D49" w:rsidRPr="00B11EB4" w:rsidRDefault="001B1D49" w:rsidP="001B1D49">
      <w:pPr>
        <w:spacing w:after="200" w:line="276" w:lineRule="auto"/>
        <w:rPr>
          <w:sz w:val="22"/>
          <w:szCs w:val="22"/>
          <w:lang w:val="en-US"/>
        </w:rPr>
      </w:pPr>
    </w:p>
    <w:p w:rsidR="001B1D49" w:rsidRPr="00B11EB4" w:rsidRDefault="001B1D49" w:rsidP="001B1D49">
      <w:pPr>
        <w:spacing w:after="200" w:line="276" w:lineRule="auto"/>
        <w:rPr>
          <w:sz w:val="22"/>
          <w:szCs w:val="22"/>
          <w:lang w:val="en-US"/>
        </w:rPr>
      </w:pPr>
    </w:p>
    <w:p w:rsidR="001B1D49" w:rsidRPr="00B11EB4" w:rsidRDefault="001B1D49" w:rsidP="001B1D49">
      <w:pPr>
        <w:spacing w:after="200" w:line="276" w:lineRule="auto"/>
        <w:rPr>
          <w:sz w:val="22"/>
          <w:szCs w:val="22"/>
          <w:lang w:val="en-US"/>
        </w:rPr>
      </w:pPr>
    </w:p>
    <w:p w:rsidR="001B1D49" w:rsidRPr="00B11EB4" w:rsidRDefault="001B1D49" w:rsidP="001B1D49">
      <w:pPr>
        <w:spacing w:after="200" w:line="276" w:lineRule="auto"/>
        <w:jc w:val="center"/>
        <w:rPr>
          <w:sz w:val="22"/>
          <w:szCs w:val="22"/>
          <w:lang w:val="en-US"/>
        </w:rPr>
      </w:pPr>
      <w:r w:rsidRPr="00B11EB4">
        <w:rPr>
          <w:sz w:val="22"/>
          <w:szCs w:val="22"/>
          <w:lang w:val="en-US"/>
        </w:rPr>
        <w:t>PARTIES</w:t>
      </w:r>
    </w:p>
    <w:p w:rsidR="001B1D49" w:rsidRPr="00B11EB4" w:rsidRDefault="001B1D49" w:rsidP="001B1D49">
      <w:pPr>
        <w:spacing w:after="200" w:line="276" w:lineRule="auto"/>
        <w:jc w:val="center"/>
        <w:rPr>
          <w:sz w:val="22"/>
          <w:szCs w:val="22"/>
          <w:lang w:val="en-US"/>
        </w:rPr>
      </w:pPr>
    </w:p>
    <w:p w:rsidR="001B1D49" w:rsidRPr="00B11EB4" w:rsidRDefault="001B1D49" w:rsidP="001B1D49">
      <w:pPr>
        <w:spacing w:after="200" w:line="276" w:lineRule="auto"/>
        <w:jc w:val="center"/>
        <w:rPr>
          <w:sz w:val="22"/>
          <w:szCs w:val="22"/>
          <w:lang w:val="en-US"/>
        </w:rPr>
      </w:pPr>
    </w:p>
    <w:p w:rsidR="001B1D49" w:rsidRPr="00B11EB4" w:rsidRDefault="001B1D49" w:rsidP="001B1D49">
      <w:pPr>
        <w:spacing w:after="200" w:line="276" w:lineRule="auto"/>
        <w:rPr>
          <w:iCs/>
          <w:sz w:val="22"/>
          <w:szCs w:val="22"/>
          <w:lang w:val="en-GB"/>
        </w:rPr>
      </w:pPr>
      <w:r w:rsidRPr="00B11EB4">
        <w:rPr>
          <w:iCs/>
          <w:sz w:val="22"/>
          <w:szCs w:val="22"/>
          <w:lang w:val="en-GB"/>
        </w:rPr>
        <w:t>Researcher</w:t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</w:r>
      <w:r w:rsidRPr="00B11EB4">
        <w:rPr>
          <w:iCs/>
          <w:sz w:val="22"/>
          <w:szCs w:val="22"/>
          <w:lang w:val="en-GB"/>
        </w:rPr>
        <w:tab/>
        <w:t>General Directorate</w:t>
      </w: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Default="001B1D49" w:rsidP="001B1D49">
      <w:pPr>
        <w:rPr>
          <w:rFonts w:ascii="TimesNewRomanPSMT" w:hAnsi="TimesNewRomanPSMT" w:cs="TimesNewRomanPSMT"/>
        </w:rPr>
      </w:pPr>
    </w:p>
    <w:p w:rsidR="001B1D49" w:rsidRPr="00331266" w:rsidRDefault="001B1D49" w:rsidP="001B1D49"/>
    <w:p w:rsidR="00670463" w:rsidRDefault="00670463">
      <w:bookmarkStart w:id="0" w:name="_GoBack"/>
      <w:bookmarkEnd w:id="0"/>
    </w:p>
    <w:sectPr w:rsidR="0067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4"/>
    <w:rsid w:val="001B1D49"/>
    <w:rsid w:val="00376B14"/>
    <w:rsid w:val="006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AF7D3-FA5F-4396-87A0-7E9B269A6D70}"/>
</file>

<file path=customXml/itemProps2.xml><?xml version="1.0" encoding="utf-8"?>
<ds:datastoreItem xmlns:ds="http://schemas.openxmlformats.org/officeDocument/2006/customXml" ds:itemID="{E4923895-2A65-4550-999C-A370A482B287}"/>
</file>

<file path=customXml/itemProps3.xml><?xml version="1.0" encoding="utf-8"?>
<ds:datastoreItem xmlns:ds="http://schemas.openxmlformats.org/officeDocument/2006/customXml" ds:itemID="{D82AD66E-54A1-46CD-872B-3CE49562B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OZDEMIR</dc:creator>
  <cp:keywords/>
  <dc:description/>
  <cp:lastModifiedBy>Gulnur OZDEMIR</cp:lastModifiedBy>
  <cp:revision>2</cp:revision>
  <dcterms:created xsi:type="dcterms:W3CDTF">2015-07-09T14:16:00Z</dcterms:created>
  <dcterms:modified xsi:type="dcterms:W3CDTF">2015-07-09T14:17:00Z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