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2BF90D85" w:rsidR="00E21B5F" w:rsidRPr="00B94FB5" w:rsidRDefault="00F92F4B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DENEYİ YAPAN KURUM</w:t>
            </w:r>
          </w:p>
        </w:tc>
        <w:tc>
          <w:tcPr>
            <w:tcW w:w="1708" w:type="dxa"/>
            <w:vAlign w:val="center"/>
          </w:tcPr>
          <w:p w14:paraId="7F1414F2" w14:textId="4F3F7FE0" w:rsidR="000A4829" w:rsidRPr="00672FB9" w:rsidRDefault="00F92F4B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Deney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F93571">
        <w:trPr>
          <w:trHeight w:val="4355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72B91CD0" w:rsidR="004C382D" w:rsidRPr="00672FB9" w:rsidRDefault="00F93571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F93571">
              <w:rPr>
                <w:rFonts w:ascii="Arial" w:hAnsi="Arial" w:cs="Arial"/>
                <w:sz w:val="28"/>
                <w:szCs w:val="28"/>
              </w:rPr>
              <w:t>Teleskobik Yükleyici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F93571">
              <w:rPr>
                <w:rFonts w:ascii="Arial" w:hAnsi="Arial" w:cs="Arial"/>
                <w:sz w:val="28"/>
                <w:szCs w:val="28"/>
              </w:rPr>
              <w:t>Telehandler</w:t>
            </w:r>
            <w:proofErr w:type="spellEnd"/>
            <w:r w:rsidRPr="00F9357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F9546C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4055074" w14:textId="291A7DFA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Yapılan Araç / Makine/ Sistemin;</w:t>
      </w:r>
    </w:p>
    <w:p w14:paraId="3AEC4B3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60EEF2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5F9610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B0CAD7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067E9E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D86034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939E23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CA81CD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8673B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B55E35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9008BE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504E9D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88B1E9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C225A8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CF6EF2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41F21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54F1B31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5770B64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A0C8BDF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E5E9C9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AA17A2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E59867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B88F45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012E81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942863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8238E1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8012A1B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4FB911D8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9EE629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949DE08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1D786D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45CA6D9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717983E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DC65A8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D8B178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C134C65" w14:textId="6AC8D11E" w:rsidR="00672FB9" w:rsidRPr="00672FB9" w:rsidRDefault="00672FB9" w:rsidP="00422173">
      <w:pPr>
        <w:tabs>
          <w:tab w:val="left" w:pos="3261"/>
        </w:tabs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163285"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="00163285" w:rsidRPr="00672FB9">
        <w:rPr>
          <w:rFonts w:ascii="Arial" w:hAnsi="Arial" w:cs="Arial"/>
          <w:sz w:val="24"/>
          <w:szCs w:val="24"/>
        </w:rPr>
        <w:t>Fax</w:t>
      </w:r>
      <w:proofErr w:type="spellEnd"/>
      <w:r w:rsidR="00163285" w:rsidRPr="00672FB9">
        <w:rPr>
          <w:rFonts w:ascii="Arial" w:hAnsi="Arial" w:cs="Arial"/>
          <w:sz w:val="24"/>
          <w:szCs w:val="24"/>
        </w:rPr>
        <w:t>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32867D93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Makine Tanıtımı</w:t>
      </w:r>
    </w:p>
    <w:p w14:paraId="797CEB21" w14:textId="5F5CA5E9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097DB48E" w14:textId="77777777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F92F4B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4204B513" w14:textId="6C8C515B" w:rsidR="00BE0CD3" w:rsidRPr="00BE0CD3" w:rsidRDefault="00BE0CD3" w:rsidP="00BE0CD3">
      <w:pPr>
        <w:spacing w:before="120" w:after="120" w:line="240" w:lineRule="atLeast"/>
        <w:ind w:left="709" w:firstLine="426"/>
        <w:jc w:val="both"/>
        <w:rPr>
          <w:rFonts w:ascii="Arial" w:hAnsi="Arial" w:cs="Arial"/>
          <w:sz w:val="22"/>
          <w:szCs w:val="22"/>
        </w:rPr>
      </w:pPr>
      <w:r w:rsidRPr="00BE0CD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BE0CD3">
        <w:rPr>
          <w:rFonts w:ascii="Arial" w:hAnsi="Arial" w:cs="Arial"/>
          <w:sz w:val="22"/>
          <w:szCs w:val="22"/>
        </w:rPr>
        <w:t xml:space="preserve">” tarafından imal edilen </w:t>
      </w:r>
      <w:r w:rsidR="00F93571" w:rsidRPr="00F93571">
        <w:rPr>
          <w:rFonts w:ascii="Arial" w:hAnsi="Arial" w:cs="Arial"/>
          <w:sz w:val="22"/>
          <w:szCs w:val="22"/>
        </w:rPr>
        <w:t>teleskobik yükleyici (</w:t>
      </w:r>
      <w:proofErr w:type="spellStart"/>
      <w:r w:rsidR="00F93571" w:rsidRPr="00F93571">
        <w:rPr>
          <w:rFonts w:ascii="Arial" w:hAnsi="Arial" w:cs="Arial"/>
          <w:sz w:val="22"/>
          <w:szCs w:val="22"/>
        </w:rPr>
        <w:t>telehandler</w:t>
      </w:r>
      <w:proofErr w:type="spellEnd"/>
      <w:r w:rsidR="00F93571" w:rsidRPr="00F93571">
        <w:rPr>
          <w:rFonts w:ascii="Arial" w:hAnsi="Arial" w:cs="Arial"/>
          <w:sz w:val="22"/>
          <w:szCs w:val="22"/>
        </w:rPr>
        <w:t>)</w:t>
      </w:r>
      <w:r w:rsidRPr="00BE0CD3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BE0CD3">
        <w:rPr>
          <w:rFonts w:ascii="Arial" w:hAnsi="Arial" w:cs="Arial"/>
          <w:sz w:val="22"/>
          <w:szCs w:val="22"/>
        </w:rPr>
        <w:t>ata</w:t>
      </w:r>
      <w:r w:rsidR="00DC24A1">
        <w:rPr>
          <w:rFonts w:ascii="Arial" w:hAnsi="Arial" w:cs="Arial"/>
          <w:sz w:val="22"/>
          <w:szCs w:val="22"/>
        </w:rPr>
        <w:t>ş</w:t>
      </w:r>
      <w:r w:rsidRPr="00BE0CD3">
        <w:rPr>
          <w:rFonts w:ascii="Arial" w:hAnsi="Arial" w:cs="Arial"/>
          <w:sz w:val="22"/>
          <w:szCs w:val="22"/>
        </w:rPr>
        <w:t>manları</w:t>
      </w:r>
      <w:proofErr w:type="spellEnd"/>
      <w:r w:rsidRPr="00BE0CD3">
        <w:rPr>
          <w:rFonts w:ascii="Arial" w:hAnsi="Arial" w:cs="Arial"/>
          <w:sz w:val="22"/>
          <w:szCs w:val="22"/>
        </w:rPr>
        <w:t xml:space="preserve"> </w:t>
      </w:r>
      <w:r w:rsidR="00F93571">
        <w:rPr>
          <w:rFonts w:ascii="Arial" w:hAnsi="Arial" w:cs="Arial"/>
          <w:sz w:val="22"/>
          <w:szCs w:val="22"/>
        </w:rPr>
        <w:t>kendinden tahrikli</w:t>
      </w:r>
      <w:r w:rsidRPr="00BE0CD3">
        <w:rPr>
          <w:rFonts w:ascii="Arial" w:hAnsi="Arial" w:cs="Arial"/>
          <w:sz w:val="22"/>
          <w:szCs w:val="22"/>
        </w:rPr>
        <w:t xml:space="preserve">, hidrolik güçle çalıştırılan, zirai ürünlerin ve toprak, kum, çöp ve çiftlik gübresi gibi çeşitli materyallerin </w:t>
      </w:r>
      <w:r w:rsidR="00F93571">
        <w:rPr>
          <w:rFonts w:ascii="Arial" w:hAnsi="Arial" w:cs="Arial"/>
          <w:sz w:val="22"/>
          <w:szCs w:val="22"/>
        </w:rPr>
        <w:t>taşıma, doldurma, serme, kaldırma, indirme, yükleme, itekleme, sıyırma, tıraşlama ve küreme gibi tarımsal amaçlı işlerde</w:t>
      </w:r>
      <w:r w:rsidRPr="00BE0CD3">
        <w:rPr>
          <w:rFonts w:ascii="Arial" w:hAnsi="Arial" w:cs="Arial"/>
          <w:sz w:val="22"/>
          <w:szCs w:val="22"/>
        </w:rPr>
        <w:t xml:space="preserve"> ve kısa mesafede naklinde kullanılan bağlantı düzeni, hidrolik silindirler, kaldırma kolları düzeninden meydana gelen bir ekipmandır. </w:t>
      </w:r>
    </w:p>
    <w:p w14:paraId="72447121" w14:textId="6882BCC9" w:rsidR="00947078" w:rsidRPr="00672FB9" w:rsidRDefault="00F93571" w:rsidP="00BE0CD3">
      <w:pPr>
        <w:spacing w:before="120" w:after="120" w:line="240" w:lineRule="atLeast"/>
        <w:ind w:left="709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Makine </w:t>
      </w:r>
      <w:proofErr w:type="gramStart"/>
      <w:r w:rsidR="00BE0CD3">
        <w:rPr>
          <w:rFonts w:ascii="Arial" w:hAnsi="Arial" w:cs="Arial"/>
          <w:sz w:val="22"/>
          <w:szCs w:val="22"/>
        </w:rPr>
        <w:t>……..</w:t>
      </w:r>
      <w:proofErr w:type="gramEnd"/>
      <w:r w:rsidR="00BE0CD3" w:rsidRPr="00BE0C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E0CD3" w:rsidRPr="00BE0CD3">
        <w:rPr>
          <w:rFonts w:ascii="Arial" w:hAnsi="Arial" w:cs="Arial"/>
          <w:sz w:val="22"/>
          <w:szCs w:val="22"/>
        </w:rPr>
        <w:t>renge</w:t>
      </w:r>
      <w:proofErr w:type="gramEnd"/>
      <w:r w:rsidR="00BE0CD3" w:rsidRPr="00BE0CD3">
        <w:rPr>
          <w:rFonts w:ascii="Arial" w:hAnsi="Arial" w:cs="Arial"/>
          <w:sz w:val="22"/>
          <w:szCs w:val="22"/>
        </w:rPr>
        <w:t xml:space="preserve"> boyanmış olup üzerlerinde imalatçı firmanın adı bulunmaktadır.</w:t>
      </w:r>
    </w:p>
    <w:p w14:paraId="2E9EA492" w14:textId="77777777" w:rsidR="00A37A97" w:rsidRPr="00672FB9" w:rsidRDefault="009B6910" w:rsidP="00F92F4B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0564A17" w14:textId="1EACFFE3" w:rsidR="00531DF3" w:rsidRDefault="00531DF3" w:rsidP="00F92F4B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p w14:paraId="0173ABB2" w14:textId="77777777" w:rsidR="00BE0CD3" w:rsidRDefault="00BE0CD3" w:rsidP="0034355C">
      <w:pPr>
        <w:spacing w:line="0" w:lineRule="atLeast"/>
        <w:ind w:left="709"/>
        <w:jc w:val="both"/>
        <w:rPr>
          <w:rFonts w:ascii="Arial" w:hAnsi="Arial" w:cs="Arial"/>
          <w:sz w:val="24"/>
        </w:rPr>
      </w:pPr>
      <w:r w:rsidRPr="00BE0CD3">
        <w:rPr>
          <w:rFonts w:ascii="Arial" w:hAnsi="Arial" w:cs="Arial"/>
          <w:sz w:val="24"/>
        </w:rPr>
        <w:t>(Ölçüler kaldırma kollarına etki eden silindirler tam kapalı durumda iken ve düz bir zeminde alınmıştır.)</w:t>
      </w:r>
    </w:p>
    <w:tbl>
      <w:tblPr>
        <w:tblW w:w="4531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8"/>
        <w:gridCol w:w="1736"/>
        <w:gridCol w:w="1736"/>
      </w:tblGrid>
      <w:tr w:rsidR="00BE0CD3" w:rsidRPr="002F291E" w14:paraId="685FAD07" w14:textId="491CF966" w:rsidTr="00BE0CD3">
        <w:trPr>
          <w:jc w:val="center"/>
        </w:trPr>
        <w:tc>
          <w:tcPr>
            <w:tcW w:w="1387" w:type="pct"/>
          </w:tcPr>
          <w:p w14:paraId="366E2B15" w14:textId="77777777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bookmarkStart w:id="1" w:name="_Hlk107493395"/>
          </w:p>
        </w:tc>
        <w:tc>
          <w:tcPr>
            <w:tcW w:w="444" w:type="pct"/>
          </w:tcPr>
          <w:p w14:paraId="2E1B5F87" w14:textId="77777777" w:rsidR="00BE0CD3" w:rsidRPr="002F291E" w:rsidRDefault="00BE0CD3" w:rsidP="00BE0CD3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7" w:type="pct"/>
            <w:vAlign w:val="center"/>
          </w:tcPr>
          <w:p w14:paraId="3B779BC5" w14:textId="7DFEF239" w:rsidR="00BE0CD3" w:rsidRPr="002F291E" w:rsidRDefault="00BE0CD3" w:rsidP="00BE0CD3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1.Ata</w:t>
            </w:r>
            <w:r w:rsidR="00DC24A1">
              <w:rPr>
                <w:rFonts w:ascii="Arial" w:hAnsi="Arial" w:cs="Arial"/>
                <w:bCs/>
              </w:rPr>
              <w:t>ş</w:t>
            </w:r>
            <w:r w:rsidRPr="002F291E">
              <w:rPr>
                <w:rFonts w:ascii="Arial" w:hAnsi="Arial" w:cs="Arial"/>
                <w:bCs/>
              </w:rPr>
              <w:t>man</w:t>
            </w:r>
          </w:p>
        </w:tc>
        <w:tc>
          <w:tcPr>
            <w:tcW w:w="1056" w:type="pct"/>
            <w:vAlign w:val="center"/>
          </w:tcPr>
          <w:p w14:paraId="5E5D3B01" w14:textId="591297DB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2.Ata</w:t>
            </w:r>
            <w:r w:rsidR="00DC24A1">
              <w:rPr>
                <w:rFonts w:ascii="Arial" w:hAnsi="Arial" w:cs="Arial"/>
                <w:bCs/>
              </w:rPr>
              <w:t>ş</w:t>
            </w:r>
            <w:r w:rsidRPr="002F291E">
              <w:rPr>
                <w:rFonts w:ascii="Arial" w:hAnsi="Arial" w:cs="Arial"/>
                <w:bCs/>
              </w:rPr>
              <w:t>man</w:t>
            </w:r>
          </w:p>
        </w:tc>
        <w:tc>
          <w:tcPr>
            <w:tcW w:w="1056" w:type="pct"/>
            <w:vAlign w:val="center"/>
          </w:tcPr>
          <w:p w14:paraId="7798AAB3" w14:textId="149EA36D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3.Ata</w:t>
            </w:r>
            <w:r w:rsidR="00DC24A1">
              <w:rPr>
                <w:rFonts w:ascii="Arial" w:hAnsi="Arial" w:cs="Arial"/>
                <w:bCs/>
              </w:rPr>
              <w:t>ş</w:t>
            </w:r>
            <w:r w:rsidRPr="002F291E">
              <w:rPr>
                <w:rFonts w:ascii="Arial" w:hAnsi="Arial" w:cs="Arial"/>
                <w:bCs/>
              </w:rPr>
              <w:t>man</w:t>
            </w:r>
          </w:p>
        </w:tc>
      </w:tr>
      <w:tr w:rsidR="00BE0CD3" w:rsidRPr="002F291E" w14:paraId="53FC4C9B" w14:textId="36D97D67" w:rsidTr="00BE0CD3">
        <w:trPr>
          <w:jc w:val="center"/>
        </w:trPr>
        <w:tc>
          <w:tcPr>
            <w:tcW w:w="1387" w:type="pct"/>
          </w:tcPr>
          <w:p w14:paraId="397DCCB8" w14:textId="48FDDFBC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444" w:type="pct"/>
          </w:tcPr>
          <w:p w14:paraId="25928FE4" w14:textId="592DAC52" w:rsidR="00BE0CD3" w:rsidRPr="002F291E" w:rsidRDefault="00BE0CD3" w:rsidP="00BE0CD3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057" w:type="pct"/>
            <w:vAlign w:val="center"/>
          </w:tcPr>
          <w:p w14:paraId="2A238D41" w14:textId="0A9BBFB2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4FAF371F" w14:textId="212DCA8E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50ACB34E" w14:textId="26C9A78E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BE0CD3" w:rsidRPr="002F291E" w14:paraId="73365AC1" w14:textId="0C679DD7" w:rsidTr="00BE0CD3">
        <w:trPr>
          <w:jc w:val="center"/>
        </w:trPr>
        <w:tc>
          <w:tcPr>
            <w:tcW w:w="1387" w:type="pct"/>
          </w:tcPr>
          <w:p w14:paraId="1113BB64" w14:textId="0C984F6D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444" w:type="pct"/>
          </w:tcPr>
          <w:p w14:paraId="596FB8B1" w14:textId="4838BAAD" w:rsidR="00BE0CD3" w:rsidRPr="002F291E" w:rsidRDefault="00BE0CD3" w:rsidP="00BE0CD3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057" w:type="pct"/>
            <w:vAlign w:val="center"/>
          </w:tcPr>
          <w:p w14:paraId="3D08A014" w14:textId="1DD25E3D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7CA43DEF" w14:textId="74C06680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7E1F0729" w14:textId="65E1E98D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BE0CD3" w:rsidRPr="002F291E" w14:paraId="665F16E1" w14:textId="0762A9BB" w:rsidTr="00BE0CD3">
        <w:trPr>
          <w:jc w:val="center"/>
        </w:trPr>
        <w:tc>
          <w:tcPr>
            <w:tcW w:w="1387" w:type="pct"/>
          </w:tcPr>
          <w:p w14:paraId="07449913" w14:textId="3938F577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444" w:type="pct"/>
          </w:tcPr>
          <w:p w14:paraId="4B71EE4A" w14:textId="435E6679" w:rsidR="00BE0CD3" w:rsidRPr="002F291E" w:rsidRDefault="00BE0CD3" w:rsidP="00BE0CD3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057" w:type="pct"/>
            <w:vAlign w:val="center"/>
          </w:tcPr>
          <w:p w14:paraId="6DB12439" w14:textId="010FD622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5D6D7D76" w14:textId="14293031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6F162BE5" w14:textId="12ABDA49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BE0CD3" w:rsidRPr="002F291E" w14:paraId="35D474C9" w14:textId="77777777" w:rsidTr="00BE0CD3">
        <w:trPr>
          <w:jc w:val="center"/>
        </w:trPr>
        <w:tc>
          <w:tcPr>
            <w:tcW w:w="1387" w:type="pct"/>
          </w:tcPr>
          <w:p w14:paraId="28D57194" w14:textId="05014D46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444" w:type="pct"/>
          </w:tcPr>
          <w:p w14:paraId="1F72FB22" w14:textId="558CC03E" w:rsidR="00BE0CD3" w:rsidRPr="002F291E" w:rsidRDefault="00BE0CD3" w:rsidP="00BE0CD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057" w:type="pct"/>
            <w:vAlign w:val="center"/>
          </w:tcPr>
          <w:p w14:paraId="1918FBF4" w14:textId="13B7F66C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6E8686BF" w14:textId="1375564B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56" w:type="pct"/>
          </w:tcPr>
          <w:p w14:paraId="39EC35B0" w14:textId="177C328C" w:rsidR="00BE0CD3" w:rsidRPr="002F291E" w:rsidRDefault="00BE0CD3" w:rsidP="00BE0CD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bookmarkEnd w:id="1"/>
    <w:p w14:paraId="42EA993B" w14:textId="684A98D4" w:rsidR="0034355C" w:rsidRPr="0034355C" w:rsidRDefault="0034355C" w:rsidP="0034355C">
      <w:pPr>
        <w:tabs>
          <w:tab w:val="left" w:pos="567"/>
        </w:tabs>
        <w:spacing w:before="120" w:after="120"/>
        <w:ind w:left="709"/>
        <w:jc w:val="both"/>
        <w:rPr>
          <w:rFonts w:ascii="Arial" w:hAnsi="Arial" w:cs="Arial"/>
          <w:bCs/>
          <w:sz w:val="22"/>
          <w:szCs w:val="18"/>
        </w:rPr>
      </w:pPr>
      <w:proofErr w:type="spellStart"/>
      <w:r w:rsidRPr="0034355C">
        <w:rPr>
          <w:rFonts w:ascii="Arial" w:hAnsi="Arial" w:cs="Arial"/>
          <w:bCs/>
          <w:sz w:val="22"/>
          <w:szCs w:val="18"/>
        </w:rPr>
        <w:t>Telehandler</w:t>
      </w:r>
      <w:proofErr w:type="spellEnd"/>
      <w:r w:rsidRPr="0034355C">
        <w:rPr>
          <w:rFonts w:ascii="Arial" w:hAnsi="Arial" w:cs="Arial"/>
          <w:bCs/>
          <w:sz w:val="22"/>
          <w:szCs w:val="18"/>
        </w:rPr>
        <w:t xml:space="preserve"> makinasına ait ölçüler:</w:t>
      </w:r>
    </w:p>
    <w:tbl>
      <w:tblPr>
        <w:tblW w:w="4023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730"/>
        <w:gridCol w:w="1737"/>
      </w:tblGrid>
      <w:tr w:rsidR="0034355C" w:rsidRPr="002F291E" w14:paraId="28CB9FEA" w14:textId="77777777" w:rsidTr="0034355C">
        <w:trPr>
          <w:jc w:val="center"/>
        </w:trPr>
        <w:tc>
          <w:tcPr>
            <w:tcW w:w="3310" w:type="pct"/>
          </w:tcPr>
          <w:p w14:paraId="697F9C6F" w14:textId="1685082F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Arklar Arası Mesafe</w:t>
            </w:r>
          </w:p>
        </w:tc>
        <w:tc>
          <w:tcPr>
            <w:tcW w:w="500" w:type="pct"/>
          </w:tcPr>
          <w:p w14:paraId="5FA14229" w14:textId="77777777" w:rsidR="0034355C" w:rsidRPr="002F291E" w:rsidRDefault="0034355C" w:rsidP="00B12CE3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190" w:type="pct"/>
            <w:vAlign w:val="center"/>
          </w:tcPr>
          <w:p w14:paraId="4874180E" w14:textId="77777777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1E2489F2" w14:textId="77777777" w:rsidTr="0034355C">
        <w:trPr>
          <w:jc w:val="center"/>
        </w:trPr>
        <w:tc>
          <w:tcPr>
            <w:tcW w:w="3310" w:type="pct"/>
          </w:tcPr>
          <w:p w14:paraId="26C28AC8" w14:textId="06B3FF9E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Toprak Aralığı</w:t>
            </w:r>
          </w:p>
        </w:tc>
        <w:tc>
          <w:tcPr>
            <w:tcW w:w="500" w:type="pct"/>
          </w:tcPr>
          <w:p w14:paraId="1052EC08" w14:textId="77777777" w:rsidR="0034355C" w:rsidRPr="002F291E" w:rsidRDefault="0034355C" w:rsidP="00B12CE3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190" w:type="pct"/>
            <w:vAlign w:val="center"/>
          </w:tcPr>
          <w:p w14:paraId="5835AC6C" w14:textId="77777777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106C06F0" w14:textId="77777777" w:rsidTr="0034355C">
        <w:trPr>
          <w:jc w:val="center"/>
        </w:trPr>
        <w:tc>
          <w:tcPr>
            <w:tcW w:w="3310" w:type="pct"/>
          </w:tcPr>
          <w:p w14:paraId="7ACCD32A" w14:textId="672CF5AE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İz Genişliği</w:t>
            </w:r>
          </w:p>
        </w:tc>
        <w:tc>
          <w:tcPr>
            <w:tcW w:w="500" w:type="pct"/>
          </w:tcPr>
          <w:p w14:paraId="1ECDF2B0" w14:textId="77777777" w:rsidR="0034355C" w:rsidRPr="002F291E" w:rsidRDefault="0034355C" w:rsidP="00B12CE3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190" w:type="pct"/>
            <w:vAlign w:val="center"/>
          </w:tcPr>
          <w:p w14:paraId="5DE40A4D" w14:textId="77777777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04485C0D" w14:textId="77777777" w:rsidTr="0034355C">
        <w:trPr>
          <w:jc w:val="center"/>
        </w:trPr>
        <w:tc>
          <w:tcPr>
            <w:tcW w:w="3310" w:type="pct"/>
          </w:tcPr>
          <w:p w14:paraId="1B52EC4C" w14:textId="25921AC2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Ön Tekerlek Makine Arası Mesafe </w:t>
            </w:r>
          </w:p>
        </w:tc>
        <w:tc>
          <w:tcPr>
            <w:tcW w:w="500" w:type="pct"/>
          </w:tcPr>
          <w:p w14:paraId="573FE18C" w14:textId="658AD865" w:rsidR="0034355C" w:rsidRPr="002F291E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190" w:type="pct"/>
            <w:vAlign w:val="center"/>
          </w:tcPr>
          <w:p w14:paraId="48BC8BB4" w14:textId="77777777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6F9344D9" w14:textId="77777777" w:rsidTr="0034355C">
        <w:trPr>
          <w:jc w:val="center"/>
        </w:trPr>
        <w:tc>
          <w:tcPr>
            <w:tcW w:w="3310" w:type="pct"/>
          </w:tcPr>
          <w:p w14:paraId="6FD450EE" w14:textId="03455717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 Tekerlek Ortasından Makine Arka Mesafesi</w:t>
            </w:r>
          </w:p>
        </w:tc>
        <w:tc>
          <w:tcPr>
            <w:tcW w:w="500" w:type="pct"/>
          </w:tcPr>
          <w:p w14:paraId="3F319C2B" w14:textId="7D2746F8" w:rsid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190" w:type="pct"/>
            <w:vAlign w:val="center"/>
          </w:tcPr>
          <w:p w14:paraId="6D40F210" w14:textId="66DA83FD" w:rsidR="0034355C" w:rsidRPr="002F291E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1B46117B" w14:textId="77777777" w:rsidTr="0034355C">
        <w:trPr>
          <w:jc w:val="center"/>
        </w:trPr>
        <w:tc>
          <w:tcPr>
            <w:tcW w:w="3310" w:type="pct"/>
          </w:tcPr>
          <w:p w14:paraId="574D3BBF" w14:textId="0821300E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 İç Genişliği</w:t>
            </w:r>
          </w:p>
        </w:tc>
        <w:tc>
          <w:tcPr>
            <w:tcW w:w="500" w:type="pct"/>
          </w:tcPr>
          <w:p w14:paraId="48F9EFB8" w14:textId="0A045CB0" w:rsidR="0034355C" w:rsidRP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(dm</w:t>
            </w:r>
            <w:r>
              <w:rPr>
                <w:rFonts w:ascii="Arial" w:hAnsi="Arial" w:cs="Arial"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90" w:type="pct"/>
            <w:vAlign w:val="center"/>
          </w:tcPr>
          <w:p w14:paraId="376E3DCF" w14:textId="64648CE6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4CE49B95" w14:textId="77777777" w:rsidTr="0034355C">
        <w:trPr>
          <w:jc w:val="center"/>
        </w:trPr>
        <w:tc>
          <w:tcPr>
            <w:tcW w:w="3310" w:type="pct"/>
          </w:tcPr>
          <w:p w14:paraId="40FB7427" w14:textId="428C5C10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Lastik Anma Boyutu</w:t>
            </w:r>
          </w:p>
        </w:tc>
        <w:tc>
          <w:tcPr>
            <w:tcW w:w="500" w:type="pct"/>
          </w:tcPr>
          <w:p w14:paraId="09A3DB71" w14:textId="77777777" w:rsid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90" w:type="pct"/>
            <w:vAlign w:val="center"/>
          </w:tcPr>
          <w:p w14:paraId="6E2642FB" w14:textId="75C83671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34B2D9F8" w14:textId="77777777" w:rsidTr="0034355C">
        <w:trPr>
          <w:jc w:val="center"/>
        </w:trPr>
        <w:tc>
          <w:tcPr>
            <w:tcW w:w="3310" w:type="pct"/>
          </w:tcPr>
          <w:p w14:paraId="30309C55" w14:textId="07C08AE1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Maksimum Kaldırma Kapasitesi</w:t>
            </w:r>
          </w:p>
        </w:tc>
        <w:tc>
          <w:tcPr>
            <w:tcW w:w="500" w:type="pct"/>
          </w:tcPr>
          <w:p w14:paraId="53EA40EB" w14:textId="3BD02F31" w:rsid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(kg)</w:t>
            </w:r>
          </w:p>
        </w:tc>
        <w:tc>
          <w:tcPr>
            <w:tcW w:w="1190" w:type="pct"/>
            <w:vAlign w:val="center"/>
          </w:tcPr>
          <w:p w14:paraId="5CC9619E" w14:textId="3CAF3581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4620F878" w14:textId="77777777" w:rsidTr="0034355C">
        <w:trPr>
          <w:jc w:val="center"/>
        </w:trPr>
        <w:tc>
          <w:tcPr>
            <w:tcW w:w="3310" w:type="pct"/>
          </w:tcPr>
          <w:p w14:paraId="3B9F640D" w14:textId="3E2854FD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Maksimum İleri uzanmada kaldırma kapasitesi</w:t>
            </w:r>
          </w:p>
        </w:tc>
        <w:tc>
          <w:tcPr>
            <w:tcW w:w="500" w:type="pct"/>
          </w:tcPr>
          <w:p w14:paraId="6CCE25BB" w14:textId="7DD9F435" w:rsid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(kg)</w:t>
            </w:r>
          </w:p>
        </w:tc>
        <w:tc>
          <w:tcPr>
            <w:tcW w:w="1190" w:type="pct"/>
            <w:vAlign w:val="center"/>
          </w:tcPr>
          <w:p w14:paraId="3B8A5D10" w14:textId="2D7AA112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49479E44" w14:textId="77777777" w:rsidTr="0034355C">
        <w:trPr>
          <w:jc w:val="center"/>
        </w:trPr>
        <w:tc>
          <w:tcPr>
            <w:tcW w:w="3310" w:type="pct"/>
          </w:tcPr>
          <w:p w14:paraId="7EA56CD0" w14:textId="66792816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Kaldırma yüksekliği</w:t>
            </w:r>
          </w:p>
        </w:tc>
        <w:tc>
          <w:tcPr>
            <w:tcW w:w="500" w:type="pct"/>
          </w:tcPr>
          <w:p w14:paraId="2B4C6F8F" w14:textId="36C44BC7" w:rsid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190" w:type="pct"/>
            <w:vAlign w:val="center"/>
          </w:tcPr>
          <w:p w14:paraId="2E608E80" w14:textId="239BEC68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625470E3" w14:textId="77777777" w:rsidTr="0034355C">
        <w:trPr>
          <w:jc w:val="center"/>
        </w:trPr>
        <w:tc>
          <w:tcPr>
            <w:tcW w:w="3310" w:type="pct"/>
          </w:tcPr>
          <w:p w14:paraId="042840BC" w14:textId="22A557E0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Maksimum ileri uzanma mesafesi</w:t>
            </w:r>
          </w:p>
        </w:tc>
        <w:tc>
          <w:tcPr>
            <w:tcW w:w="500" w:type="pct"/>
          </w:tcPr>
          <w:p w14:paraId="17480CE5" w14:textId="142292BA" w:rsid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190" w:type="pct"/>
            <w:vAlign w:val="center"/>
          </w:tcPr>
          <w:p w14:paraId="42236131" w14:textId="4BD19A30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2C540E70" w14:textId="77777777" w:rsidTr="0034355C">
        <w:trPr>
          <w:jc w:val="center"/>
        </w:trPr>
        <w:tc>
          <w:tcPr>
            <w:tcW w:w="3310" w:type="pct"/>
          </w:tcPr>
          <w:p w14:paraId="51A7E875" w14:textId="48FBF38F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Çatal Boşaltma Açısı</w:t>
            </w:r>
          </w:p>
        </w:tc>
        <w:tc>
          <w:tcPr>
            <w:tcW w:w="500" w:type="pct"/>
          </w:tcPr>
          <w:p w14:paraId="318DAB65" w14:textId="49F880F3" w:rsidR="0034355C" w:rsidRP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vertAlign w:val="superscript"/>
              </w:rPr>
              <w:t>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90" w:type="pct"/>
            <w:vAlign w:val="center"/>
          </w:tcPr>
          <w:p w14:paraId="22F501D5" w14:textId="5D77CC6F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2F291E" w14:paraId="6B3D59A3" w14:textId="77777777" w:rsidTr="0034355C">
        <w:trPr>
          <w:jc w:val="center"/>
        </w:trPr>
        <w:tc>
          <w:tcPr>
            <w:tcW w:w="3310" w:type="pct"/>
          </w:tcPr>
          <w:p w14:paraId="56050D66" w14:textId="160040DF" w:rsidR="0034355C" w:rsidRDefault="0034355C" w:rsidP="00B12C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Çatal Toplama Açısı</w:t>
            </w:r>
          </w:p>
        </w:tc>
        <w:tc>
          <w:tcPr>
            <w:tcW w:w="500" w:type="pct"/>
          </w:tcPr>
          <w:p w14:paraId="1ADFD5C1" w14:textId="093F6DA7" w:rsidR="0034355C" w:rsidRDefault="0034355C" w:rsidP="00B12CE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vertAlign w:val="superscript"/>
              </w:rPr>
              <w:t>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90" w:type="pct"/>
            <w:vAlign w:val="center"/>
          </w:tcPr>
          <w:p w14:paraId="1817FC79" w14:textId="615E656D" w:rsidR="0034355C" w:rsidRDefault="0034355C" w:rsidP="00B12CE3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639A02E9" w14:textId="77777777" w:rsidR="0034355C" w:rsidRDefault="0034355C" w:rsidP="00D97FCC">
      <w:pPr>
        <w:tabs>
          <w:tab w:val="left" w:pos="567"/>
        </w:tabs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</w:p>
    <w:p w14:paraId="109C03A1" w14:textId="77777777" w:rsidR="0034355C" w:rsidRDefault="0034355C" w:rsidP="00D97FCC">
      <w:pPr>
        <w:tabs>
          <w:tab w:val="left" w:pos="567"/>
        </w:tabs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</w:p>
    <w:p w14:paraId="3E032CA7" w14:textId="3D055509" w:rsidR="0015478D" w:rsidRPr="00672FB9" w:rsidRDefault="0015478D" w:rsidP="00D97FCC">
      <w:pPr>
        <w:tabs>
          <w:tab w:val="left" w:pos="567"/>
        </w:tabs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F93571">
        <w:rPr>
          <w:rFonts w:ascii="Arial" w:hAnsi="Arial" w:cs="Arial"/>
          <w:b/>
          <w:sz w:val="24"/>
        </w:rPr>
        <w:t>Makine Şasi</w:t>
      </w:r>
      <w:r w:rsidR="00E56DE4">
        <w:rPr>
          <w:rFonts w:ascii="Arial" w:hAnsi="Arial" w:cs="Arial"/>
          <w:b/>
          <w:sz w:val="24"/>
        </w:rPr>
        <w:t xml:space="preserve"> ve Dingil</w:t>
      </w:r>
      <w:r w:rsidR="00F93571">
        <w:rPr>
          <w:rFonts w:ascii="Arial" w:hAnsi="Arial" w:cs="Arial"/>
          <w:b/>
          <w:sz w:val="24"/>
        </w:rPr>
        <w:t xml:space="preserve"> Düzeni</w:t>
      </w:r>
      <w:r w:rsidRPr="00672FB9">
        <w:rPr>
          <w:rFonts w:ascii="Arial" w:hAnsi="Arial" w:cs="Arial"/>
          <w:b/>
          <w:sz w:val="24"/>
        </w:rPr>
        <w:tab/>
      </w:r>
      <w:r w:rsidRPr="00672FB9">
        <w:rPr>
          <w:rFonts w:ascii="Arial" w:hAnsi="Arial" w:cs="Arial"/>
          <w:b/>
          <w:sz w:val="24"/>
        </w:rPr>
        <w:tab/>
      </w:r>
    </w:p>
    <w:p w14:paraId="47D7A68B" w14:textId="77777777" w:rsidR="00E56DE4" w:rsidRDefault="00F93571" w:rsidP="00F92F4B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proofErr w:type="spellStart"/>
      <w:r>
        <w:rPr>
          <w:rFonts w:ascii="Arial" w:hAnsi="Arial" w:cs="Arial"/>
          <w:bCs/>
          <w:sz w:val="22"/>
          <w:szCs w:val="18"/>
        </w:rPr>
        <w:lastRenderedPageBreak/>
        <w:t>Telehandler</w:t>
      </w:r>
      <w:proofErr w:type="spellEnd"/>
      <w:r>
        <w:rPr>
          <w:rFonts w:ascii="Arial" w:hAnsi="Arial" w:cs="Arial"/>
          <w:bCs/>
          <w:sz w:val="22"/>
          <w:szCs w:val="18"/>
        </w:rPr>
        <w:t xml:space="preserve"> makinası </w:t>
      </w:r>
      <w:proofErr w:type="gramStart"/>
      <w:r w:rsidR="00E56DE4">
        <w:rPr>
          <w:rFonts w:ascii="Arial" w:hAnsi="Arial" w:cs="Arial"/>
          <w:bCs/>
          <w:sz w:val="22"/>
          <w:szCs w:val="18"/>
        </w:rPr>
        <w:t>…..</w:t>
      </w:r>
      <w:proofErr w:type="gramEnd"/>
      <w:r w:rsidR="00E56DE4">
        <w:rPr>
          <w:rFonts w:ascii="Arial" w:hAnsi="Arial" w:cs="Arial"/>
          <w:bCs/>
          <w:sz w:val="22"/>
          <w:szCs w:val="18"/>
        </w:rPr>
        <w:t xml:space="preserve"> </w:t>
      </w:r>
      <w:proofErr w:type="spellStart"/>
      <w:r w:rsidR="00E56DE4">
        <w:rPr>
          <w:rFonts w:ascii="Arial" w:hAnsi="Arial" w:cs="Arial"/>
          <w:bCs/>
          <w:sz w:val="22"/>
          <w:szCs w:val="18"/>
        </w:rPr>
        <w:t>mm’lik</w:t>
      </w:r>
      <w:proofErr w:type="spellEnd"/>
      <w:r w:rsidR="00E56DE4">
        <w:rPr>
          <w:rFonts w:ascii="Arial" w:hAnsi="Arial" w:cs="Arial"/>
          <w:bCs/>
          <w:sz w:val="22"/>
          <w:szCs w:val="18"/>
        </w:rPr>
        <w:t xml:space="preserve"> </w:t>
      </w:r>
      <w:proofErr w:type="gramStart"/>
      <w:r w:rsidR="00E56DE4">
        <w:rPr>
          <w:rFonts w:ascii="Arial" w:hAnsi="Arial" w:cs="Arial"/>
          <w:bCs/>
          <w:sz w:val="22"/>
          <w:szCs w:val="18"/>
        </w:rPr>
        <w:t>..</w:t>
      </w:r>
      <w:proofErr w:type="gramEnd"/>
      <w:r w:rsidR="00E56DE4">
        <w:rPr>
          <w:rFonts w:ascii="Arial" w:hAnsi="Arial" w:cs="Arial"/>
          <w:bCs/>
          <w:sz w:val="22"/>
          <w:szCs w:val="18"/>
        </w:rPr>
        <w:t xml:space="preserve"> malzemeden yapılmış şasinin </w:t>
      </w:r>
      <w:proofErr w:type="gramStart"/>
      <w:r w:rsidR="00E56DE4">
        <w:rPr>
          <w:rFonts w:ascii="Arial" w:hAnsi="Arial" w:cs="Arial"/>
          <w:bCs/>
          <w:sz w:val="22"/>
          <w:szCs w:val="18"/>
        </w:rPr>
        <w:t>…..</w:t>
      </w:r>
      <w:proofErr w:type="gramEnd"/>
      <w:r w:rsidR="00E56DE4">
        <w:rPr>
          <w:rFonts w:ascii="Arial" w:hAnsi="Arial" w:cs="Arial"/>
          <w:bCs/>
          <w:sz w:val="22"/>
          <w:szCs w:val="18"/>
        </w:rPr>
        <w:t xml:space="preserve"> </w:t>
      </w:r>
      <w:proofErr w:type="gramStart"/>
      <w:r w:rsidR="00E56DE4">
        <w:rPr>
          <w:rFonts w:ascii="Arial" w:hAnsi="Arial" w:cs="Arial"/>
          <w:bCs/>
          <w:sz w:val="22"/>
          <w:szCs w:val="18"/>
        </w:rPr>
        <w:t>şekilde</w:t>
      </w:r>
      <w:proofErr w:type="gramEnd"/>
      <w:r w:rsidR="00E56DE4">
        <w:rPr>
          <w:rFonts w:ascii="Arial" w:hAnsi="Arial" w:cs="Arial"/>
          <w:bCs/>
          <w:sz w:val="22"/>
          <w:szCs w:val="18"/>
        </w:rPr>
        <w:t xml:space="preserve"> birleştirilmesiyle imal edilmiştir. Şasi sistemi altında … </w:t>
      </w:r>
      <w:proofErr w:type="spellStart"/>
      <w:r w:rsidR="00E56DE4">
        <w:rPr>
          <w:rFonts w:ascii="Arial" w:hAnsi="Arial" w:cs="Arial"/>
          <w:bCs/>
          <w:sz w:val="22"/>
          <w:szCs w:val="18"/>
        </w:rPr>
        <w:t>mm’lik</w:t>
      </w:r>
      <w:proofErr w:type="spellEnd"/>
      <w:r w:rsidR="00E56DE4">
        <w:rPr>
          <w:rFonts w:ascii="Arial" w:hAnsi="Arial" w:cs="Arial"/>
          <w:bCs/>
          <w:sz w:val="22"/>
          <w:szCs w:val="18"/>
        </w:rPr>
        <w:t xml:space="preserve"> malzemenin … şekilde şasiye bağlanmıştır.</w:t>
      </w:r>
    </w:p>
    <w:p w14:paraId="1AD4DDA2" w14:textId="47B6C4C4" w:rsidR="0015478D" w:rsidRPr="00947078" w:rsidRDefault="00E56DE4" w:rsidP="00F92F4B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Dingil sistemi üzerine bağlı olarak taşıyıcı tekerlekler bağlanması için </w:t>
      </w:r>
      <w:proofErr w:type="spellStart"/>
      <w:r>
        <w:rPr>
          <w:rFonts w:ascii="Arial" w:hAnsi="Arial" w:cs="Arial"/>
          <w:bCs/>
          <w:sz w:val="22"/>
          <w:szCs w:val="18"/>
        </w:rPr>
        <w:t>porya</w:t>
      </w:r>
      <w:proofErr w:type="spellEnd"/>
      <w:r>
        <w:rPr>
          <w:rFonts w:ascii="Arial" w:hAnsi="Arial" w:cs="Arial"/>
          <w:bCs/>
          <w:sz w:val="22"/>
          <w:szCs w:val="18"/>
        </w:rPr>
        <w:t xml:space="preserve"> ve frenleme için kampana sistemi bulunmaktadır. Makine üzerinde … ölçülerinde 4 adet tekerlek bulunmaktadır.</w:t>
      </w:r>
      <w:r w:rsidR="0015478D" w:rsidRPr="00947078">
        <w:rPr>
          <w:rFonts w:ascii="Arial" w:hAnsi="Arial" w:cs="Arial"/>
          <w:bCs/>
          <w:sz w:val="22"/>
          <w:szCs w:val="18"/>
        </w:rPr>
        <w:t xml:space="preserve"> </w:t>
      </w:r>
    </w:p>
    <w:p w14:paraId="001EEF06" w14:textId="12ED76EF" w:rsidR="00297B1B" w:rsidRDefault="00320DE3" w:rsidP="00D97FCC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</w:t>
      </w:r>
      <w:r w:rsidR="0015478D"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 w:rsidR="00E56DE4">
        <w:rPr>
          <w:rFonts w:ascii="Arial" w:hAnsi="Arial" w:cs="Arial"/>
          <w:b/>
          <w:sz w:val="24"/>
        </w:rPr>
        <w:t>Operatör Kabin düzeni</w:t>
      </w:r>
    </w:p>
    <w:p w14:paraId="40517058" w14:textId="499E9420" w:rsidR="00E56DE4" w:rsidRDefault="00D073DC" w:rsidP="00E56DE4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proofErr w:type="spellStart"/>
      <w:r>
        <w:rPr>
          <w:rFonts w:ascii="Arial" w:hAnsi="Arial" w:cs="Arial"/>
          <w:bCs/>
          <w:sz w:val="22"/>
          <w:szCs w:val="18"/>
        </w:rPr>
        <w:t>Telehandler</w:t>
      </w:r>
      <w:proofErr w:type="spellEnd"/>
      <w:r>
        <w:rPr>
          <w:rFonts w:ascii="Arial" w:hAnsi="Arial" w:cs="Arial"/>
          <w:bCs/>
          <w:sz w:val="22"/>
          <w:szCs w:val="18"/>
        </w:rPr>
        <w:t xml:space="preserve"> makinası üzerinde bulunan ve makine kullanımı için gerekli dümenle sisteminin, frenleme sisteminin ve hidrolik kolların kumanda kollarının bulunduğu operatör kabini bulunmaktadır. Makinanın herhangi bir devrilme </w:t>
      </w:r>
      <w:proofErr w:type="gramStart"/>
      <w:r>
        <w:rPr>
          <w:rFonts w:ascii="Arial" w:hAnsi="Arial" w:cs="Arial"/>
          <w:bCs/>
          <w:sz w:val="22"/>
          <w:szCs w:val="18"/>
        </w:rPr>
        <w:t>yada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kaza sırasında operatörün yalanmasını önleyici koltuk ve emniyet kemeri, kabin direklerinin makine ağırlığına dayanacak şekilde malzemeden imal edilmiştir. </w:t>
      </w:r>
    </w:p>
    <w:p w14:paraId="1137935F" w14:textId="642FFC52" w:rsidR="00D073DC" w:rsidRDefault="00D073DC" w:rsidP="00E56DE4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Operatörün emniyetli manevra yapabilmesi için </w:t>
      </w:r>
      <w:proofErr w:type="gramStart"/>
      <w:r>
        <w:rPr>
          <w:rFonts w:ascii="Arial" w:hAnsi="Arial" w:cs="Arial"/>
          <w:bCs/>
          <w:sz w:val="22"/>
          <w:szCs w:val="18"/>
        </w:rPr>
        <w:t>..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18"/>
        </w:rPr>
        <w:t>adet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her iki yanda ve platformdan ayarlanabilen dış arka görüş aynasına sahiptir. </w:t>
      </w:r>
    </w:p>
    <w:p w14:paraId="30D0D903" w14:textId="594A9988" w:rsidR="00FD37D8" w:rsidRDefault="00F129A1" w:rsidP="00FD37D8">
      <w:pPr>
        <w:spacing w:before="60" w:after="60"/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D073DC">
        <w:rPr>
          <w:rFonts w:ascii="Arial" w:hAnsi="Arial" w:cs="Arial"/>
          <w:b/>
          <w:sz w:val="24"/>
        </w:rPr>
        <w:t>4</w:t>
      </w:r>
      <w:r w:rsidR="002D1AE6" w:rsidRPr="00672FB9">
        <w:rPr>
          <w:rFonts w:ascii="Arial" w:hAnsi="Arial" w:cs="Arial"/>
          <w:b/>
          <w:sz w:val="24"/>
        </w:rPr>
        <w:t>.</w:t>
      </w:r>
      <w:r w:rsidR="00893FAA" w:rsidRPr="00893FAA">
        <w:t xml:space="preserve"> </w:t>
      </w:r>
      <w:r w:rsidR="00FD37D8" w:rsidRPr="00FD37D8">
        <w:rPr>
          <w:rFonts w:ascii="Arial" w:hAnsi="Arial" w:cs="Arial"/>
          <w:b/>
          <w:sz w:val="24"/>
        </w:rPr>
        <w:t xml:space="preserve">Bağlantı Düzeni, Kaldırma Kolları </w:t>
      </w:r>
    </w:p>
    <w:p w14:paraId="179B48DB" w14:textId="333263E8" w:rsidR="00FD37D8" w:rsidRPr="00FD37D8" w:rsidRDefault="00FD37D8" w:rsidP="00FD37D8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FD37D8">
        <w:rPr>
          <w:rFonts w:ascii="Arial" w:hAnsi="Arial" w:cs="Arial"/>
          <w:sz w:val="22"/>
          <w:szCs w:val="22"/>
        </w:rPr>
        <w:t xml:space="preserve">Bağlama düzeni, </w:t>
      </w:r>
      <w:proofErr w:type="spellStart"/>
      <w:r w:rsidR="00D073DC">
        <w:rPr>
          <w:rFonts w:ascii="Arial" w:hAnsi="Arial" w:cs="Arial"/>
          <w:sz w:val="22"/>
          <w:szCs w:val="22"/>
        </w:rPr>
        <w:t>telehandler</w:t>
      </w:r>
      <w:proofErr w:type="spellEnd"/>
      <w:r w:rsidR="00D073DC">
        <w:rPr>
          <w:rFonts w:ascii="Arial" w:hAnsi="Arial" w:cs="Arial"/>
          <w:sz w:val="22"/>
          <w:szCs w:val="22"/>
        </w:rPr>
        <w:t xml:space="preserve"> kolunun </w:t>
      </w:r>
      <w:proofErr w:type="spellStart"/>
      <w:r w:rsidR="00D073DC">
        <w:rPr>
          <w:rFonts w:ascii="Arial" w:hAnsi="Arial" w:cs="Arial"/>
          <w:sz w:val="22"/>
          <w:szCs w:val="22"/>
        </w:rPr>
        <w:t>ata</w:t>
      </w:r>
      <w:r w:rsidR="00DC24A1">
        <w:rPr>
          <w:rFonts w:ascii="Arial" w:hAnsi="Arial" w:cs="Arial"/>
          <w:sz w:val="22"/>
          <w:szCs w:val="22"/>
        </w:rPr>
        <w:t>ş</w:t>
      </w:r>
      <w:r w:rsidR="00D073DC">
        <w:rPr>
          <w:rFonts w:ascii="Arial" w:hAnsi="Arial" w:cs="Arial"/>
          <w:sz w:val="22"/>
          <w:szCs w:val="22"/>
        </w:rPr>
        <w:t>manlara</w:t>
      </w:r>
      <w:proofErr w:type="spellEnd"/>
      <w:r w:rsidRPr="00FD37D8">
        <w:rPr>
          <w:rFonts w:ascii="Arial" w:hAnsi="Arial" w:cs="Arial"/>
          <w:sz w:val="22"/>
          <w:szCs w:val="22"/>
        </w:rPr>
        <w:t xml:space="preserve"> bağlanmasına yarayan elemanlardan meydana gelen kısım olup, </w:t>
      </w:r>
      <w:r>
        <w:rPr>
          <w:rFonts w:ascii="Arial" w:hAnsi="Arial" w:cs="Arial"/>
          <w:sz w:val="22"/>
          <w:szCs w:val="22"/>
        </w:rPr>
        <w:t>….</w:t>
      </w:r>
      <w:r w:rsidRPr="00FD37D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D37D8">
        <w:rPr>
          <w:rFonts w:ascii="Arial" w:hAnsi="Arial" w:cs="Arial"/>
          <w:sz w:val="22"/>
          <w:szCs w:val="22"/>
        </w:rPr>
        <w:t>mm</w:t>
      </w:r>
      <w:proofErr w:type="gramEnd"/>
      <w:r w:rsidRPr="00FD37D8">
        <w:rPr>
          <w:rFonts w:ascii="Arial" w:hAnsi="Arial" w:cs="Arial"/>
          <w:sz w:val="22"/>
          <w:szCs w:val="22"/>
        </w:rPr>
        <w:t xml:space="preserve"> kalınlığında özel kesilmiş </w:t>
      </w:r>
      <w:proofErr w:type="spellStart"/>
      <w:r w:rsidRPr="00FD37D8">
        <w:rPr>
          <w:rFonts w:ascii="Arial" w:hAnsi="Arial" w:cs="Arial"/>
          <w:sz w:val="22"/>
          <w:szCs w:val="22"/>
        </w:rPr>
        <w:t>platinalardan</w:t>
      </w:r>
      <w:proofErr w:type="spellEnd"/>
      <w:r w:rsidRPr="00FD37D8">
        <w:rPr>
          <w:rFonts w:ascii="Arial" w:hAnsi="Arial" w:cs="Arial"/>
          <w:sz w:val="22"/>
          <w:szCs w:val="22"/>
        </w:rPr>
        <w:t xml:space="preserve"> imal edilmiş ve </w:t>
      </w:r>
      <w:r w:rsidR="00D073DC">
        <w:rPr>
          <w:rFonts w:ascii="Arial" w:hAnsi="Arial" w:cs="Arial"/>
          <w:sz w:val="22"/>
          <w:szCs w:val="22"/>
        </w:rPr>
        <w:t>kol üzerinde</w:t>
      </w:r>
      <w:r w:rsidRPr="00FD37D8">
        <w:rPr>
          <w:rFonts w:ascii="Arial" w:hAnsi="Arial" w:cs="Arial"/>
          <w:sz w:val="22"/>
          <w:szCs w:val="22"/>
        </w:rPr>
        <w:t xml:space="preserve"> her iki taraftan cıvatalarla bağlanmıştır. </w:t>
      </w:r>
    </w:p>
    <w:p w14:paraId="5D1F7DF2" w14:textId="20D6887E" w:rsidR="00FD37D8" w:rsidRPr="00D073DC" w:rsidRDefault="00D073DC" w:rsidP="00D073DC">
      <w:pPr>
        <w:pStyle w:val="ListParagraph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2.5. </w:t>
      </w:r>
      <w:r w:rsidR="00FD37D8" w:rsidRPr="00D073DC">
        <w:rPr>
          <w:rFonts w:ascii="Arial" w:hAnsi="Arial" w:cs="Arial"/>
          <w:b/>
          <w:sz w:val="22"/>
          <w:szCs w:val="22"/>
        </w:rPr>
        <w:t>Hidrolik Sistem</w:t>
      </w:r>
    </w:p>
    <w:p w14:paraId="6953C920" w14:textId="5FF1082D" w:rsidR="00FD37D8" w:rsidRPr="00FD37D8" w:rsidRDefault="00FD37D8" w:rsidP="00FD37D8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bookmarkStart w:id="2" w:name="_Hlk107493271"/>
      <w:r w:rsidRPr="00FD37D8">
        <w:rPr>
          <w:rFonts w:ascii="Arial" w:hAnsi="Arial" w:cs="Arial"/>
          <w:bCs/>
          <w:sz w:val="22"/>
          <w:szCs w:val="22"/>
        </w:rPr>
        <w:t xml:space="preserve">Hidrolik sistem </w:t>
      </w:r>
      <w:r w:rsidR="00D073DC">
        <w:rPr>
          <w:rFonts w:ascii="Arial" w:hAnsi="Arial" w:cs="Arial"/>
          <w:bCs/>
          <w:sz w:val="22"/>
          <w:szCs w:val="22"/>
        </w:rPr>
        <w:t>kaldırma kollarına</w:t>
      </w:r>
      <w:r w:rsidRPr="00FD37D8">
        <w:rPr>
          <w:rFonts w:ascii="Arial" w:hAnsi="Arial" w:cs="Arial"/>
          <w:bCs/>
          <w:sz w:val="22"/>
          <w:szCs w:val="22"/>
        </w:rPr>
        <w:t xml:space="preserve"> gerekli hidrolik gücün iletilmesinde kullanılan hidrolik silindir, hidrolik hortum ve kumanda düzenlerinin bütününden oluşmaktadır</w:t>
      </w:r>
      <w:bookmarkEnd w:id="2"/>
      <w:r w:rsidRPr="00FD37D8">
        <w:rPr>
          <w:rFonts w:ascii="Arial" w:hAnsi="Arial" w:cs="Arial"/>
          <w:bCs/>
          <w:sz w:val="22"/>
          <w:szCs w:val="22"/>
        </w:rPr>
        <w:t xml:space="preserve">. </w:t>
      </w:r>
    </w:p>
    <w:p w14:paraId="4E57B21B" w14:textId="77777777" w:rsidR="00FD37D8" w:rsidRPr="00FD37D8" w:rsidRDefault="00FD37D8" w:rsidP="00FD37D8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FD37D8">
        <w:rPr>
          <w:rFonts w:ascii="Arial" w:hAnsi="Arial" w:cs="Arial"/>
          <w:bCs/>
          <w:sz w:val="22"/>
          <w:szCs w:val="22"/>
        </w:rPr>
        <w:t>Hidrolik kaldırma silindirleri, kaldırma kolları ile bağlama düzeni arasına yerleştirilmiş olan ve kaldırma kollarının aşağı-yukarı hareketini sağlayan hidrolik silindirlerdir.</w:t>
      </w:r>
    </w:p>
    <w:p w14:paraId="3EDF28B7" w14:textId="2F2F901A" w:rsidR="005E0F90" w:rsidRDefault="00FD37D8" w:rsidP="00FD37D8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FD37D8">
        <w:rPr>
          <w:rFonts w:ascii="Arial" w:hAnsi="Arial" w:cs="Arial"/>
          <w:bCs/>
          <w:sz w:val="22"/>
          <w:szCs w:val="22"/>
        </w:rPr>
        <w:t xml:space="preserve">Yükleyici üzerinde bulunan hidrolik silindirler vasıtasıyla kovanın doldurulacak materyal seviyesine getirildikten sonra </w:t>
      </w:r>
      <w:proofErr w:type="spellStart"/>
      <w:r w:rsidR="00D073DC">
        <w:rPr>
          <w:rFonts w:ascii="Arial" w:hAnsi="Arial" w:cs="Arial"/>
          <w:bCs/>
          <w:sz w:val="22"/>
          <w:szCs w:val="22"/>
        </w:rPr>
        <w:t>telehandler</w:t>
      </w:r>
      <w:proofErr w:type="spellEnd"/>
      <w:r w:rsidR="00D073DC">
        <w:rPr>
          <w:rFonts w:ascii="Arial" w:hAnsi="Arial" w:cs="Arial"/>
          <w:bCs/>
          <w:sz w:val="22"/>
          <w:szCs w:val="22"/>
        </w:rPr>
        <w:t xml:space="preserve"> ya</w:t>
      </w:r>
      <w:r w:rsidR="00DC24A1">
        <w:rPr>
          <w:rFonts w:ascii="Arial" w:hAnsi="Arial" w:cs="Arial"/>
          <w:bCs/>
          <w:sz w:val="22"/>
          <w:szCs w:val="22"/>
        </w:rPr>
        <w:t xml:space="preserve"> </w:t>
      </w:r>
      <w:r w:rsidR="00D073DC">
        <w:rPr>
          <w:rFonts w:ascii="Arial" w:hAnsi="Arial" w:cs="Arial"/>
          <w:bCs/>
          <w:sz w:val="22"/>
          <w:szCs w:val="22"/>
        </w:rPr>
        <w:t xml:space="preserve">da </w:t>
      </w:r>
      <w:r w:rsidR="00A9094D">
        <w:rPr>
          <w:rFonts w:ascii="Arial" w:hAnsi="Arial" w:cs="Arial"/>
          <w:bCs/>
          <w:sz w:val="22"/>
          <w:szCs w:val="22"/>
        </w:rPr>
        <w:t xml:space="preserve">kaldırma kolalarının iç içe geçmiş profiller yardımı </w:t>
      </w:r>
      <w:r w:rsidRPr="00FD37D8">
        <w:rPr>
          <w:rFonts w:ascii="Arial" w:hAnsi="Arial" w:cs="Arial"/>
          <w:bCs/>
          <w:sz w:val="22"/>
          <w:szCs w:val="22"/>
        </w:rPr>
        <w:t>ile ilerleyerek kovanın materyale batması sağlanarak kova doldurulmaktadır.</w:t>
      </w:r>
    </w:p>
    <w:p w14:paraId="7A19811D" w14:textId="77777777" w:rsidR="002F291E" w:rsidRPr="002F291E" w:rsidRDefault="002F291E" w:rsidP="00D97FCC">
      <w:pPr>
        <w:pStyle w:val="BodyTextIndent"/>
        <w:ind w:left="709"/>
        <w:rPr>
          <w:rFonts w:ascii="Arial" w:hAnsi="Arial" w:cs="Arial"/>
          <w:b/>
          <w:sz w:val="22"/>
          <w:szCs w:val="22"/>
        </w:rPr>
      </w:pPr>
      <w:r w:rsidRPr="002F291E">
        <w:rPr>
          <w:rFonts w:ascii="Arial" w:hAnsi="Arial" w:cs="Arial"/>
          <w:b/>
          <w:sz w:val="22"/>
          <w:szCs w:val="22"/>
        </w:rPr>
        <w:t>Kaldırma kollarının yukarı-aşağı hareketine etki eden hidrolik silindirlerin özellikleri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726"/>
        <w:gridCol w:w="1726"/>
        <w:gridCol w:w="1726"/>
      </w:tblGrid>
      <w:tr w:rsidR="002F291E" w:rsidRPr="002F291E" w14:paraId="3CD0B39A" w14:textId="77777777" w:rsidTr="002F291E">
        <w:trPr>
          <w:jc w:val="center"/>
        </w:trPr>
        <w:tc>
          <w:tcPr>
            <w:tcW w:w="0" w:type="auto"/>
          </w:tcPr>
          <w:p w14:paraId="743F6B9D" w14:textId="013AB66A" w:rsidR="002F291E" w:rsidRPr="002F291E" w:rsidRDefault="002F291E" w:rsidP="001969C6">
            <w:pPr>
              <w:pStyle w:val="BodyText"/>
              <w:spacing w:after="6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Modelle</w:t>
            </w:r>
            <w:r w:rsidR="001969C6">
              <w:rPr>
                <w:rFonts w:ascii="Arial" w:hAnsi="Arial" w:cs="Arial"/>
                <w:bCs/>
                <w:color w:val="000000"/>
              </w:rPr>
              <w:t>r</w:t>
            </w:r>
          </w:p>
        </w:tc>
        <w:tc>
          <w:tcPr>
            <w:tcW w:w="0" w:type="auto"/>
          </w:tcPr>
          <w:p w14:paraId="40104C63" w14:textId="03FBCE8B" w:rsidR="002F291E" w:rsidRPr="002F291E" w:rsidRDefault="002F291E" w:rsidP="002F291E">
            <w:pPr>
              <w:pStyle w:val="BodyText"/>
              <w:numPr>
                <w:ilvl w:val="0"/>
                <w:numId w:val="11"/>
              </w:numPr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91E">
              <w:rPr>
                <w:rFonts w:ascii="Arial" w:hAnsi="Arial" w:cs="Arial"/>
                <w:bCs/>
                <w:color w:val="000000"/>
              </w:rPr>
              <w:t>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 w:rsidRPr="002F291E">
              <w:rPr>
                <w:rFonts w:ascii="Arial" w:hAnsi="Arial" w:cs="Arial"/>
                <w:bCs/>
                <w:color w:val="000000"/>
              </w:rPr>
              <w:t>man</w:t>
            </w:r>
            <w:proofErr w:type="spellEnd"/>
          </w:p>
        </w:tc>
        <w:tc>
          <w:tcPr>
            <w:tcW w:w="0" w:type="auto"/>
          </w:tcPr>
          <w:p w14:paraId="4C4F5099" w14:textId="2A742849" w:rsidR="002F291E" w:rsidRPr="002F291E" w:rsidRDefault="002F291E" w:rsidP="002F291E">
            <w:pPr>
              <w:pStyle w:val="BodyText"/>
              <w:numPr>
                <w:ilvl w:val="0"/>
                <w:numId w:val="11"/>
              </w:numPr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91E">
              <w:rPr>
                <w:rFonts w:ascii="Arial" w:hAnsi="Arial" w:cs="Arial"/>
                <w:bCs/>
                <w:color w:val="000000"/>
              </w:rPr>
              <w:t>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 w:rsidRPr="002F291E">
              <w:rPr>
                <w:rFonts w:ascii="Arial" w:hAnsi="Arial" w:cs="Arial"/>
                <w:bCs/>
                <w:color w:val="000000"/>
              </w:rPr>
              <w:t>man</w:t>
            </w:r>
            <w:proofErr w:type="spellEnd"/>
          </w:p>
        </w:tc>
        <w:tc>
          <w:tcPr>
            <w:tcW w:w="0" w:type="auto"/>
          </w:tcPr>
          <w:p w14:paraId="19D3E73C" w14:textId="674E7DEC" w:rsidR="002F291E" w:rsidRPr="002F291E" w:rsidRDefault="002F291E" w:rsidP="002F291E">
            <w:pPr>
              <w:pStyle w:val="BodyText"/>
              <w:numPr>
                <w:ilvl w:val="0"/>
                <w:numId w:val="11"/>
              </w:numPr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91E">
              <w:rPr>
                <w:rFonts w:ascii="Arial" w:hAnsi="Arial" w:cs="Arial"/>
                <w:bCs/>
                <w:color w:val="000000"/>
              </w:rPr>
              <w:t>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 w:rsidRPr="002F291E">
              <w:rPr>
                <w:rFonts w:ascii="Arial" w:hAnsi="Arial" w:cs="Arial"/>
                <w:bCs/>
                <w:color w:val="000000"/>
              </w:rPr>
              <w:t>man</w:t>
            </w:r>
            <w:proofErr w:type="spellEnd"/>
            <w:r w:rsidRPr="002F291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2F291E" w:rsidRPr="002F291E" w14:paraId="769071B4" w14:textId="77777777" w:rsidTr="002F291E">
        <w:trPr>
          <w:jc w:val="center"/>
        </w:trPr>
        <w:tc>
          <w:tcPr>
            <w:tcW w:w="0" w:type="auto"/>
          </w:tcPr>
          <w:p w14:paraId="2D86EB7F" w14:textId="77777777" w:rsidR="002F291E" w:rsidRPr="002F291E" w:rsidRDefault="002F291E" w:rsidP="002F291E">
            <w:pPr>
              <w:pStyle w:val="BodyText"/>
              <w:spacing w:after="6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ab/>
              <w:t>Tipi</w:t>
            </w:r>
          </w:p>
        </w:tc>
        <w:tc>
          <w:tcPr>
            <w:tcW w:w="0" w:type="auto"/>
          </w:tcPr>
          <w:p w14:paraId="2C0524BB" w14:textId="3204D14E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 xml:space="preserve">… etkili </w:t>
            </w:r>
          </w:p>
          <w:p w14:paraId="5C5ED93F" w14:textId="46DF76F0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  <w:tc>
          <w:tcPr>
            <w:tcW w:w="0" w:type="auto"/>
          </w:tcPr>
          <w:p w14:paraId="3DC13262" w14:textId="684D3A27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 xml:space="preserve">… etkili </w:t>
            </w:r>
          </w:p>
          <w:p w14:paraId="37B6B40A" w14:textId="56589D6D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  <w:tc>
          <w:tcPr>
            <w:tcW w:w="0" w:type="auto"/>
          </w:tcPr>
          <w:p w14:paraId="7725C6AF" w14:textId="6AC1782A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 xml:space="preserve">.. </w:t>
            </w:r>
            <w:proofErr w:type="gramStart"/>
            <w:r w:rsidRPr="002F291E">
              <w:rPr>
                <w:rFonts w:ascii="Arial" w:hAnsi="Arial" w:cs="Arial"/>
                <w:bCs/>
                <w:color w:val="000000"/>
              </w:rPr>
              <w:t>etkili</w:t>
            </w:r>
            <w:proofErr w:type="gramEnd"/>
            <w:r w:rsidRPr="002F291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7F442CB8" w14:textId="3F1BB75E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(… adet)</w:t>
            </w:r>
          </w:p>
        </w:tc>
      </w:tr>
      <w:tr w:rsidR="002F291E" w:rsidRPr="002F291E" w14:paraId="16899937" w14:textId="77777777" w:rsidTr="002F291E">
        <w:trPr>
          <w:jc w:val="center"/>
        </w:trPr>
        <w:tc>
          <w:tcPr>
            <w:tcW w:w="0" w:type="auto"/>
          </w:tcPr>
          <w:p w14:paraId="1E66F97C" w14:textId="77777777" w:rsidR="002F291E" w:rsidRPr="002F291E" w:rsidRDefault="002F291E" w:rsidP="002F291E">
            <w:pPr>
              <w:pStyle w:val="BodyText"/>
              <w:numPr>
                <w:ilvl w:val="0"/>
                <w:numId w:val="8"/>
              </w:numPr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 xml:space="preserve">Silindir çapı (mm) </w:t>
            </w:r>
          </w:p>
          <w:p w14:paraId="6F7DBD85" w14:textId="77777777" w:rsidR="002F291E" w:rsidRPr="002F291E" w:rsidRDefault="002F291E" w:rsidP="002F291E">
            <w:pPr>
              <w:pStyle w:val="BodyText"/>
              <w:numPr>
                <w:ilvl w:val="0"/>
                <w:numId w:val="8"/>
              </w:numPr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Silindir çapı (mm)</w:t>
            </w:r>
          </w:p>
        </w:tc>
        <w:tc>
          <w:tcPr>
            <w:tcW w:w="0" w:type="auto"/>
          </w:tcPr>
          <w:p w14:paraId="45DC8F5A" w14:textId="319FD0C7" w:rsidR="002F291E" w:rsidRPr="002F291E" w:rsidRDefault="002F291E" w:rsidP="002F291E">
            <w:pPr>
              <w:pStyle w:val="BodyText"/>
              <w:spacing w:after="60"/>
              <w:ind w:left="72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3974493C" w14:textId="0A1A473E" w:rsidR="002F291E" w:rsidRPr="002F291E" w:rsidRDefault="002F291E" w:rsidP="002F291E">
            <w:pPr>
              <w:pStyle w:val="BodyText"/>
              <w:spacing w:after="60"/>
              <w:ind w:left="72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 xml:space="preserve">… </w:t>
            </w:r>
          </w:p>
        </w:tc>
        <w:tc>
          <w:tcPr>
            <w:tcW w:w="0" w:type="auto"/>
          </w:tcPr>
          <w:p w14:paraId="3D2A5EF6" w14:textId="0D233830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14:paraId="1D89C6E1" w14:textId="5E94ED04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499F7277" w14:textId="2A992695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</w:tr>
      <w:tr w:rsidR="002F291E" w:rsidRPr="002F291E" w14:paraId="027FC380" w14:textId="77777777" w:rsidTr="002F291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7C78602" w14:textId="77777777" w:rsidR="002F291E" w:rsidRPr="002F291E" w:rsidRDefault="002F291E" w:rsidP="002F291E">
            <w:pPr>
              <w:pStyle w:val="BodyText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Piston kolu çapı (mm)</w:t>
            </w:r>
          </w:p>
          <w:p w14:paraId="7C6CC8F3" w14:textId="77777777" w:rsidR="002F291E" w:rsidRPr="002F291E" w:rsidRDefault="002F291E" w:rsidP="002F291E">
            <w:pPr>
              <w:pStyle w:val="BodyText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Piston kolu çapı (mm)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660464" w14:textId="3F4BCF06" w:rsidR="002F291E" w:rsidRPr="002F291E" w:rsidRDefault="002F291E" w:rsidP="002F291E">
            <w:pPr>
              <w:pStyle w:val="BodyText"/>
              <w:spacing w:after="60"/>
              <w:ind w:left="72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08C362BF" w14:textId="04B772B9" w:rsidR="002F291E" w:rsidRPr="002F291E" w:rsidRDefault="002F291E" w:rsidP="002F291E">
            <w:pPr>
              <w:pStyle w:val="BodyText"/>
              <w:spacing w:after="60"/>
              <w:ind w:left="72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AFFAF3" w14:textId="4502D707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3B13A4" w14:textId="7EB65171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616D72D6" w14:textId="31651F62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</w:tr>
      <w:tr w:rsidR="002F291E" w:rsidRPr="002F291E" w14:paraId="5A5870F3" w14:textId="77777777" w:rsidTr="002F291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A7BAC03" w14:textId="77777777" w:rsidR="002F291E" w:rsidRPr="002F291E" w:rsidRDefault="002F291E" w:rsidP="002F291E">
            <w:pPr>
              <w:pStyle w:val="BodyTex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91E">
              <w:rPr>
                <w:rFonts w:ascii="Arial" w:hAnsi="Arial" w:cs="Arial"/>
                <w:bCs/>
                <w:color w:val="000000"/>
              </w:rPr>
              <w:t>Strok</w:t>
            </w:r>
            <w:proofErr w:type="spellEnd"/>
            <w:r w:rsidRPr="002F291E">
              <w:rPr>
                <w:rFonts w:ascii="Arial" w:hAnsi="Arial" w:cs="Arial"/>
                <w:bCs/>
                <w:color w:val="000000"/>
              </w:rPr>
              <w:t xml:space="preserve"> (mm)</w:t>
            </w:r>
          </w:p>
          <w:p w14:paraId="7582D6DD" w14:textId="77777777" w:rsidR="002F291E" w:rsidRPr="002F291E" w:rsidRDefault="002F291E" w:rsidP="002F291E">
            <w:pPr>
              <w:pStyle w:val="BodyTex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91E">
              <w:rPr>
                <w:rFonts w:ascii="Arial" w:hAnsi="Arial" w:cs="Arial"/>
                <w:bCs/>
                <w:color w:val="000000"/>
              </w:rPr>
              <w:t>Strok</w:t>
            </w:r>
            <w:proofErr w:type="spellEnd"/>
            <w:r w:rsidRPr="002F291E">
              <w:rPr>
                <w:rFonts w:ascii="Arial" w:hAnsi="Arial" w:cs="Arial"/>
                <w:bCs/>
                <w:color w:val="000000"/>
              </w:rPr>
              <w:t xml:space="preserve"> (mm)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79E315" w14:textId="693B66F8" w:rsidR="002F291E" w:rsidRPr="002F291E" w:rsidRDefault="002F291E" w:rsidP="002F291E">
            <w:pPr>
              <w:pStyle w:val="BodyText"/>
              <w:spacing w:after="60"/>
              <w:ind w:left="72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5A096DC6" w14:textId="3F32A9D6" w:rsidR="002F291E" w:rsidRPr="002F291E" w:rsidRDefault="002F291E" w:rsidP="002F291E">
            <w:pPr>
              <w:pStyle w:val="BodyText"/>
              <w:spacing w:after="60"/>
              <w:ind w:left="720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C53A45" w14:textId="13626EA4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592DC7" w14:textId="1C67ACBE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433DF46C" w14:textId="59F29000" w:rsidR="002F291E" w:rsidRPr="002F291E" w:rsidRDefault="002F291E" w:rsidP="002F291E">
            <w:pPr>
              <w:pStyle w:val="BodyText"/>
              <w:spacing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…</w:t>
            </w:r>
          </w:p>
        </w:tc>
      </w:tr>
    </w:tbl>
    <w:p w14:paraId="094DFAE8" w14:textId="2464B6D8" w:rsidR="002F291E" w:rsidRDefault="002F291E" w:rsidP="002F291E">
      <w:pPr>
        <w:pStyle w:val="BodyTextIndent"/>
        <w:rPr>
          <w:b/>
          <w:u w:val="single"/>
        </w:rPr>
      </w:pPr>
    </w:p>
    <w:p w14:paraId="46C750D7" w14:textId="77777777" w:rsidR="001969C6" w:rsidRDefault="001969C6" w:rsidP="002F291E">
      <w:pPr>
        <w:pStyle w:val="BodyTextIndent"/>
        <w:rPr>
          <w:b/>
          <w:u w:val="single"/>
        </w:rPr>
      </w:pPr>
    </w:p>
    <w:p w14:paraId="0936EB55" w14:textId="6C536F5B" w:rsidR="002F291E" w:rsidRPr="002F291E" w:rsidRDefault="002F291E" w:rsidP="00D97FCC">
      <w:pPr>
        <w:pStyle w:val="BodyTextIndent"/>
        <w:ind w:left="709"/>
        <w:rPr>
          <w:rFonts w:ascii="Arial" w:hAnsi="Arial" w:cs="Arial"/>
          <w:b/>
          <w:sz w:val="22"/>
          <w:szCs w:val="22"/>
        </w:rPr>
      </w:pPr>
      <w:r w:rsidRPr="002F291E">
        <w:rPr>
          <w:rFonts w:ascii="Arial" w:hAnsi="Arial" w:cs="Arial"/>
          <w:b/>
          <w:sz w:val="22"/>
          <w:szCs w:val="22"/>
        </w:rPr>
        <w:lastRenderedPageBreak/>
        <w:t>Kovanın hareketini sağlayan hidrolik silindirlerin özellikleri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83"/>
        <w:gridCol w:w="1173"/>
        <w:gridCol w:w="1173"/>
        <w:gridCol w:w="1173"/>
      </w:tblGrid>
      <w:tr w:rsidR="001969C6" w:rsidRPr="002F291E" w14:paraId="2A51A273" w14:textId="284687D9" w:rsidTr="001969C6">
        <w:trPr>
          <w:jc w:val="center"/>
        </w:trPr>
        <w:tc>
          <w:tcPr>
            <w:tcW w:w="3284" w:type="dxa"/>
            <w:vAlign w:val="center"/>
          </w:tcPr>
          <w:p w14:paraId="2A59D141" w14:textId="05BBADB5" w:rsidR="001969C6" w:rsidRPr="002F291E" w:rsidRDefault="001969C6" w:rsidP="001969C6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Modelle</w:t>
            </w:r>
            <w:r>
              <w:rPr>
                <w:rFonts w:ascii="Arial" w:hAnsi="Arial" w:cs="Arial"/>
                <w:bCs/>
                <w:color w:val="000000"/>
              </w:rPr>
              <w:t>r</w:t>
            </w:r>
          </w:p>
        </w:tc>
        <w:tc>
          <w:tcPr>
            <w:tcW w:w="0" w:type="auto"/>
            <w:vAlign w:val="center"/>
          </w:tcPr>
          <w:p w14:paraId="25E71086" w14:textId="77777777" w:rsidR="001969C6" w:rsidRDefault="001969C6" w:rsidP="001969C6">
            <w:pPr>
              <w:pStyle w:val="BodyText"/>
              <w:ind w:left="644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3B7B23B" w14:textId="79409076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>
              <w:rPr>
                <w:rFonts w:ascii="Arial" w:hAnsi="Arial" w:cs="Arial"/>
                <w:bCs/>
                <w:color w:val="000000"/>
              </w:rPr>
              <w:t>man</w:t>
            </w:r>
          </w:p>
        </w:tc>
        <w:tc>
          <w:tcPr>
            <w:tcW w:w="0" w:type="auto"/>
            <w:vAlign w:val="center"/>
          </w:tcPr>
          <w:p w14:paraId="22A23E61" w14:textId="52AB9637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>
              <w:rPr>
                <w:rFonts w:ascii="Arial" w:hAnsi="Arial" w:cs="Arial"/>
                <w:bCs/>
                <w:color w:val="000000"/>
              </w:rPr>
              <w:t>man</w:t>
            </w:r>
          </w:p>
        </w:tc>
        <w:tc>
          <w:tcPr>
            <w:tcW w:w="0" w:type="auto"/>
            <w:vAlign w:val="center"/>
          </w:tcPr>
          <w:p w14:paraId="34D64D59" w14:textId="13A80B9C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>
              <w:rPr>
                <w:rFonts w:ascii="Arial" w:hAnsi="Arial" w:cs="Arial"/>
                <w:bCs/>
                <w:color w:val="000000"/>
              </w:rPr>
              <w:t>man</w:t>
            </w:r>
          </w:p>
        </w:tc>
      </w:tr>
      <w:tr w:rsidR="001969C6" w:rsidRPr="002F291E" w14:paraId="3074D5D0" w14:textId="1C622E0B" w:rsidTr="001969C6">
        <w:trPr>
          <w:jc w:val="center"/>
        </w:trPr>
        <w:tc>
          <w:tcPr>
            <w:tcW w:w="3284" w:type="dxa"/>
            <w:vAlign w:val="center"/>
          </w:tcPr>
          <w:p w14:paraId="18D1D65E" w14:textId="0DDE3334" w:rsidR="001969C6" w:rsidRPr="002F291E" w:rsidRDefault="001969C6" w:rsidP="001969C6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Tipi</w:t>
            </w:r>
          </w:p>
        </w:tc>
        <w:tc>
          <w:tcPr>
            <w:tcW w:w="0" w:type="auto"/>
            <w:vAlign w:val="center"/>
          </w:tcPr>
          <w:p w14:paraId="1CF287B0" w14:textId="77777777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BD69C70" w14:textId="77777777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etkili</w:t>
            </w:r>
          </w:p>
          <w:p w14:paraId="519B8155" w14:textId="333C5160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  <w:tc>
          <w:tcPr>
            <w:tcW w:w="0" w:type="auto"/>
            <w:vAlign w:val="center"/>
          </w:tcPr>
          <w:p w14:paraId="2E5497B7" w14:textId="77777777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etkili</w:t>
            </w:r>
          </w:p>
          <w:p w14:paraId="3E340914" w14:textId="7E4D23F0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  <w:tc>
          <w:tcPr>
            <w:tcW w:w="0" w:type="auto"/>
            <w:vAlign w:val="center"/>
          </w:tcPr>
          <w:p w14:paraId="7BCBBA80" w14:textId="77777777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etkili</w:t>
            </w:r>
          </w:p>
          <w:p w14:paraId="7D8D263F" w14:textId="51BEC93E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</w:tr>
      <w:tr w:rsidR="001969C6" w:rsidRPr="002F291E" w14:paraId="75B372AF" w14:textId="2B013F51" w:rsidTr="001969C6">
        <w:trPr>
          <w:jc w:val="center"/>
        </w:trPr>
        <w:tc>
          <w:tcPr>
            <w:tcW w:w="3284" w:type="dxa"/>
            <w:vAlign w:val="center"/>
          </w:tcPr>
          <w:p w14:paraId="0D3B52EC" w14:textId="77360F44" w:rsidR="001969C6" w:rsidRPr="002F291E" w:rsidRDefault="001969C6" w:rsidP="001969C6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 xml:space="preserve">Silindir çapı </w:t>
            </w:r>
          </w:p>
        </w:tc>
        <w:tc>
          <w:tcPr>
            <w:tcW w:w="0" w:type="auto"/>
            <w:vAlign w:val="center"/>
          </w:tcPr>
          <w:p w14:paraId="496DB531" w14:textId="193A1741" w:rsidR="001969C6" w:rsidRPr="002F291E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(mm)</w:t>
            </w:r>
          </w:p>
        </w:tc>
        <w:tc>
          <w:tcPr>
            <w:tcW w:w="0" w:type="auto"/>
            <w:vAlign w:val="center"/>
          </w:tcPr>
          <w:p w14:paraId="63ECDEE5" w14:textId="1B359BCA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41E20AFB" w14:textId="74A8E058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69E6C6C9" w14:textId="0DB38097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</w:tr>
      <w:tr w:rsidR="001969C6" w:rsidRPr="002F291E" w14:paraId="434A8120" w14:textId="55650E58" w:rsidTr="001969C6">
        <w:trPr>
          <w:jc w:val="center"/>
        </w:trPr>
        <w:tc>
          <w:tcPr>
            <w:tcW w:w="3284" w:type="dxa"/>
            <w:vAlign w:val="center"/>
          </w:tcPr>
          <w:p w14:paraId="00439026" w14:textId="77777777" w:rsidR="001969C6" w:rsidRPr="002F291E" w:rsidRDefault="001969C6" w:rsidP="001969C6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Piston kolu çapı (mm)</w:t>
            </w:r>
          </w:p>
        </w:tc>
        <w:tc>
          <w:tcPr>
            <w:tcW w:w="0" w:type="auto"/>
            <w:vAlign w:val="center"/>
          </w:tcPr>
          <w:p w14:paraId="230C3DAA" w14:textId="465CB7FC" w:rsidR="001969C6" w:rsidRPr="002F291E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(mm)</w:t>
            </w:r>
          </w:p>
        </w:tc>
        <w:tc>
          <w:tcPr>
            <w:tcW w:w="0" w:type="auto"/>
            <w:vAlign w:val="center"/>
          </w:tcPr>
          <w:p w14:paraId="77C85425" w14:textId="3A58D4A2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0D2ABE5F" w14:textId="7CE21208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20E43371" w14:textId="07DAAC2E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</w:tr>
      <w:tr w:rsidR="001969C6" w:rsidRPr="002F291E" w14:paraId="60A7CD2D" w14:textId="6D9637FC" w:rsidTr="001969C6">
        <w:trPr>
          <w:jc w:val="center"/>
        </w:trPr>
        <w:tc>
          <w:tcPr>
            <w:tcW w:w="3284" w:type="dxa"/>
            <w:vAlign w:val="center"/>
          </w:tcPr>
          <w:p w14:paraId="1C48780D" w14:textId="77777777" w:rsidR="001969C6" w:rsidRPr="002F291E" w:rsidRDefault="001969C6" w:rsidP="001969C6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91E">
              <w:rPr>
                <w:rFonts w:ascii="Arial" w:hAnsi="Arial" w:cs="Arial"/>
                <w:bCs/>
                <w:color w:val="000000"/>
              </w:rPr>
              <w:t>Strok</w:t>
            </w:r>
            <w:proofErr w:type="spellEnd"/>
            <w:r w:rsidRPr="002F291E">
              <w:rPr>
                <w:rFonts w:ascii="Arial" w:hAnsi="Arial" w:cs="Arial"/>
                <w:bCs/>
                <w:color w:val="000000"/>
              </w:rPr>
              <w:t xml:space="preserve"> (mm)</w:t>
            </w:r>
          </w:p>
        </w:tc>
        <w:tc>
          <w:tcPr>
            <w:tcW w:w="0" w:type="auto"/>
            <w:vAlign w:val="center"/>
          </w:tcPr>
          <w:p w14:paraId="3574B461" w14:textId="5FB89CAF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(mm)</w:t>
            </w:r>
          </w:p>
        </w:tc>
        <w:tc>
          <w:tcPr>
            <w:tcW w:w="0" w:type="auto"/>
            <w:vAlign w:val="center"/>
          </w:tcPr>
          <w:p w14:paraId="4F9B6112" w14:textId="6B0C0A25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1A0B7F6E" w14:textId="47EE1870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36EEB8C1" w14:textId="142C6937" w:rsidR="001969C6" w:rsidRDefault="001969C6" w:rsidP="001969C6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</w:tr>
    </w:tbl>
    <w:p w14:paraId="4EE9CAE5" w14:textId="5074F4AB" w:rsidR="002F291E" w:rsidRDefault="001969C6" w:rsidP="00D97FCC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69C6">
        <w:rPr>
          <w:rFonts w:ascii="Arial" w:hAnsi="Arial" w:cs="Arial"/>
          <w:b/>
          <w:sz w:val="22"/>
          <w:szCs w:val="22"/>
        </w:rPr>
        <w:t>Kovanın açılıp kapatılmasını sağlayan hidrolik silindirlerin özellikleri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83"/>
        <w:gridCol w:w="1173"/>
        <w:gridCol w:w="1173"/>
        <w:gridCol w:w="1173"/>
      </w:tblGrid>
      <w:tr w:rsidR="001969C6" w:rsidRPr="002F291E" w14:paraId="5FD20F5C" w14:textId="77777777" w:rsidTr="00BE31AB">
        <w:trPr>
          <w:jc w:val="center"/>
        </w:trPr>
        <w:tc>
          <w:tcPr>
            <w:tcW w:w="3284" w:type="dxa"/>
            <w:vAlign w:val="center"/>
          </w:tcPr>
          <w:p w14:paraId="32673384" w14:textId="77777777" w:rsidR="001969C6" w:rsidRPr="002F291E" w:rsidRDefault="001969C6" w:rsidP="00BE31AB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Modelle</w:t>
            </w:r>
            <w:r>
              <w:rPr>
                <w:rFonts w:ascii="Arial" w:hAnsi="Arial" w:cs="Arial"/>
                <w:bCs/>
                <w:color w:val="000000"/>
              </w:rPr>
              <w:t>r</w:t>
            </w:r>
          </w:p>
        </w:tc>
        <w:tc>
          <w:tcPr>
            <w:tcW w:w="0" w:type="auto"/>
            <w:vAlign w:val="center"/>
          </w:tcPr>
          <w:p w14:paraId="3C30123D" w14:textId="77777777" w:rsidR="001969C6" w:rsidRDefault="001969C6" w:rsidP="00BE31AB">
            <w:pPr>
              <w:pStyle w:val="BodyText"/>
              <w:ind w:left="644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B388C59" w14:textId="093AA7B1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>
              <w:rPr>
                <w:rFonts w:ascii="Arial" w:hAnsi="Arial" w:cs="Arial"/>
                <w:bCs/>
                <w:color w:val="000000"/>
              </w:rPr>
              <w:t>man</w:t>
            </w:r>
          </w:p>
        </w:tc>
        <w:tc>
          <w:tcPr>
            <w:tcW w:w="0" w:type="auto"/>
            <w:vAlign w:val="center"/>
          </w:tcPr>
          <w:p w14:paraId="636CF22B" w14:textId="70BF91E2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>
              <w:rPr>
                <w:rFonts w:ascii="Arial" w:hAnsi="Arial" w:cs="Arial"/>
                <w:bCs/>
                <w:color w:val="000000"/>
              </w:rPr>
              <w:t>man</w:t>
            </w:r>
          </w:p>
        </w:tc>
        <w:tc>
          <w:tcPr>
            <w:tcW w:w="0" w:type="auto"/>
            <w:vAlign w:val="center"/>
          </w:tcPr>
          <w:p w14:paraId="65935288" w14:textId="132FE505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3.Ata</w:t>
            </w:r>
            <w:r w:rsidR="00DC24A1">
              <w:rPr>
                <w:rFonts w:ascii="Arial" w:hAnsi="Arial" w:cs="Arial"/>
                <w:bCs/>
                <w:color w:val="000000"/>
              </w:rPr>
              <w:t>ş</w:t>
            </w:r>
            <w:r>
              <w:rPr>
                <w:rFonts w:ascii="Arial" w:hAnsi="Arial" w:cs="Arial"/>
                <w:bCs/>
                <w:color w:val="000000"/>
              </w:rPr>
              <w:t>man</w:t>
            </w:r>
          </w:p>
        </w:tc>
      </w:tr>
      <w:tr w:rsidR="001969C6" w:rsidRPr="002F291E" w14:paraId="6F8B7A23" w14:textId="77777777" w:rsidTr="00BE31AB">
        <w:trPr>
          <w:jc w:val="center"/>
        </w:trPr>
        <w:tc>
          <w:tcPr>
            <w:tcW w:w="3284" w:type="dxa"/>
            <w:vAlign w:val="center"/>
          </w:tcPr>
          <w:p w14:paraId="18A4221A" w14:textId="77777777" w:rsidR="001969C6" w:rsidRPr="002F291E" w:rsidRDefault="001969C6" w:rsidP="00BE31AB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Tipi</w:t>
            </w:r>
          </w:p>
        </w:tc>
        <w:tc>
          <w:tcPr>
            <w:tcW w:w="0" w:type="auto"/>
            <w:vAlign w:val="center"/>
          </w:tcPr>
          <w:p w14:paraId="6BBD0593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E88C59C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etkili</w:t>
            </w:r>
          </w:p>
          <w:p w14:paraId="4D8BD934" w14:textId="2011C020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  <w:tc>
          <w:tcPr>
            <w:tcW w:w="0" w:type="auto"/>
            <w:vAlign w:val="center"/>
          </w:tcPr>
          <w:p w14:paraId="12FB2E5A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etkili</w:t>
            </w:r>
          </w:p>
          <w:p w14:paraId="09188306" w14:textId="492DEE5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  <w:tc>
          <w:tcPr>
            <w:tcW w:w="0" w:type="auto"/>
            <w:vAlign w:val="center"/>
          </w:tcPr>
          <w:p w14:paraId="389BD781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etkili</w:t>
            </w:r>
          </w:p>
          <w:p w14:paraId="0C673C93" w14:textId="4DA74090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(.. adet)</w:t>
            </w:r>
          </w:p>
        </w:tc>
      </w:tr>
      <w:tr w:rsidR="001969C6" w:rsidRPr="002F291E" w14:paraId="112769F7" w14:textId="77777777" w:rsidTr="00BE31AB">
        <w:trPr>
          <w:jc w:val="center"/>
        </w:trPr>
        <w:tc>
          <w:tcPr>
            <w:tcW w:w="3284" w:type="dxa"/>
            <w:vAlign w:val="center"/>
          </w:tcPr>
          <w:p w14:paraId="54D98D65" w14:textId="77777777" w:rsidR="001969C6" w:rsidRPr="002F291E" w:rsidRDefault="001969C6" w:rsidP="00BE31AB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 xml:space="preserve">Silindir çapı </w:t>
            </w:r>
          </w:p>
        </w:tc>
        <w:tc>
          <w:tcPr>
            <w:tcW w:w="0" w:type="auto"/>
            <w:vAlign w:val="center"/>
          </w:tcPr>
          <w:p w14:paraId="39123F1F" w14:textId="77777777" w:rsidR="001969C6" w:rsidRPr="002F291E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(mm)</w:t>
            </w:r>
          </w:p>
        </w:tc>
        <w:tc>
          <w:tcPr>
            <w:tcW w:w="0" w:type="auto"/>
            <w:vAlign w:val="center"/>
          </w:tcPr>
          <w:p w14:paraId="0C0C6387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5252EEA9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529AA136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</w:tr>
      <w:tr w:rsidR="001969C6" w:rsidRPr="002F291E" w14:paraId="2857D88E" w14:textId="77777777" w:rsidTr="00BE31AB">
        <w:trPr>
          <w:jc w:val="center"/>
        </w:trPr>
        <w:tc>
          <w:tcPr>
            <w:tcW w:w="3284" w:type="dxa"/>
            <w:vAlign w:val="center"/>
          </w:tcPr>
          <w:p w14:paraId="3018D7F0" w14:textId="77777777" w:rsidR="001969C6" w:rsidRPr="002F291E" w:rsidRDefault="001969C6" w:rsidP="00BE31AB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r w:rsidRPr="002F291E">
              <w:rPr>
                <w:rFonts w:ascii="Arial" w:hAnsi="Arial" w:cs="Arial"/>
                <w:bCs/>
                <w:color w:val="000000"/>
              </w:rPr>
              <w:t>Piston kolu çapı (mm)</w:t>
            </w:r>
          </w:p>
        </w:tc>
        <w:tc>
          <w:tcPr>
            <w:tcW w:w="0" w:type="auto"/>
            <w:vAlign w:val="center"/>
          </w:tcPr>
          <w:p w14:paraId="4420D64C" w14:textId="77777777" w:rsidR="001969C6" w:rsidRPr="002F291E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(mm)</w:t>
            </w:r>
          </w:p>
        </w:tc>
        <w:tc>
          <w:tcPr>
            <w:tcW w:w="0" w:type="auto"/>
            <w:vAlign w:val="center"/>
          </w:tcPr>
          <w:p w14:paraId="3AC9FFB8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72641513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048974F0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</w:tr>
      <w:tr w:rsidR="001969C6" w:rsidRPr="002F291E" w14:paraId="41556B3C" w14:textId="77777777" w:rsidTr="00BE31AB">
        <w:trPr>
          <w:jc w:val="center"/>
        </w:trPr>
        <w:tc>
          <w:tcPr>
            <w:tcW w:w="3284" w:type="dxa"/>
            <w:vAlign w:val="center"/>
          </w:tcPr>
          <w:p w14:paraId="4D1B905C" w14:textId="77777777" w:rsidR="001969C6" w:rsidRPr="002F291E" w:rsidRDefault="001969C6" w:rsidP="00BE31AB">
            <w:pPr>
              <w:pStyle w:val="BodyText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F291E">
              <w:rPr>
                <w:rFonts w:ascii="Arial" w:hAnsi="Arial" w:cs="Arial"/>
                <w:bCs/>
                <w:color w:val="000000"/>
              </w:rPr>
              <w:t>Strok</w:t>
            </w:r>
            <w:proofErr w:type="spellEnd"/>
            <w:r w:rsidRPr="002F291E">
              <w:rPr>
                <w:rFonts w:ascii="Arial" w:hAnsi="Arial" w:cs="Arial"/>
                <w:bCs/>
                <w:color w:val="000000"/>
              </w:rPr>
              <w:t xml:space="preserve"> (mm)</w:t>
            </w:r>
          </w:p>
        </w:tc>
        <w:tc>
          <w:tcPr>
            <w:tcW w:w="0" w:type="auto"/>
            <w:vAlign w:val="center"/>
          </w:tcPr>
          <w:p w14:paraId="357DEBEB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(mm)</w:t>
            </w:r>
          </w:p>
        </w:tc>
        <w:tc>
          <w:tcPr>
            <w:tcW w:w="0" w:type="auto"/>
            <w:vAlign w:val="center"/>
          </w:tcPr>
          <w:p w14:paraId="3AD06FB0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69597A31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  <w:tc>
          <w:tcPr>
            <w:tcW w:w="0" w:type="auto"/>
            <w:vAlign w:val="center"/>
          </w:tcPr>
          <w:p w14:paraId="28B1A00A" w14:textId="77777777" w:rsidR="001969C6" w:rsidRDefault="001969C6" w:rsidP="00BE31AB">
            <w:pPr>
              <w:pStyle w:val="BodyText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..</w:t>
            </w:r>
          </w:p>
        </w:tc>
      </w:tr>
    </w:tbl>
    <w:p w14:paraId="31DB212F" w14:textId="378D3C35" w:rsidR="001969C6" w:rsidRDefault="001969C6" w:rsidP="00D97FCC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69C6">
        <w:rPr>
          <w:rFonts w:ascii="Arial" w:hAnsi="Arial" w:cs="Arial"/>
          <w:b/>
          <w:sz w:val="22"/>
          <w:szCs w:val="22"/>
        </w:rPr>
        <w:t>2.</w:t>
      </w:r>
      <w:r w:rsidR="00DC24A1">
        <w:rPr>
          <w:rFonts w:ascii="Arial" w:hAnsi="Arial" w:cs="Arial"/>
          <w:b/>
          <w:sz w:val="22"/>
          <w:szCs w:val="22"/>
        </w:rPr>
        <w:t>6.</w:t>
      </w:r>
      <w:r w:rsidRPr="001969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>
        <w:rPr>
          <w:rFonts w:ascii="Arial" w:hAnsi="Arial" w:cs="Arial"/>
          <w:b/>
          <w:sz w:val="22"/>
          <w:szCs w:val="22"/>
        </w:rPr>
        <w:t>manlar</w:t>
      </w:r>
      <w:proofErr w:type="spellEnd"/>
    </w:p>
    <w:p w14:paraId="28443D19" w14:textId="2C66A29F" w:rsidR="001969C6" w:rsidRPr="001969C6" w:rsidRDefault="001969C6" w:rsidP="00D97FCC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69C6">
        <w:rPr>
          <w:rFonts w:ascii="Arial" w:hAnsi="Arial" w:cs="Arial"/>
          <w:b/>
          <w:sz w:val="22"/>
          <w:szCs w:val="22"/>
        </w:rPr>
        <w:t xml:space="preserve">Pancar Kovası </w:t>
      </w:r>
      <w:proofErr w:type="spellStart"/>
      <w:r w:rsidRPr="001969C6"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 w:rsidRPr="001969C6">
        <w:rPr>
          <w:rFonts w:ascii="Arial" w:hAnsi="Arial" w:cs="Arial"/>
          <w:b/>
          <w:sz w:val="22"/>
          <w:szCs w:val="22"/>
        </w:rPr>
        <w:t>manı</w:t>
      </w:r>
      <w:proofErr w:type="spellEnd"/>
    </w:p>
    <w:p w14:paraId="62E98B84" w14:textId="05875DC5" w:rsidR="001969C6" w:rsidRDefault="001969C6" w:rsidP="001969C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969C6">
        <w:rPr>
          <w:rFonts w:ascii="Arial" w:hAnsi="Arial" w:cs="Arial"/>
          <w:bCs/>
          <w:sz w:val="22"/>
          <w:szCs w:val="22"/>
        </w:rPr>
        <w:t xml:space="preserve">Bu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pancarın yerden alınarak herhangi bir nakil aracına yüklenmesi amacıyla kullanılmaktadır.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çatısı </w:t>
      </w:r>
      <w:r>
        <w:rPr>
          <w:rFonts w:ascii="Arial" w:hAnsi="Arial" w:cs="Arial"/>
          <w:bCs/>
          <w:sz w:val="22"/>
          <w:szCs w:val="22"/>
        </w:rPr>
        <w:t>……</w:t>
      </w:r>
      <w:r w:rsidRPr="001969C6">
        <w:rPr>
          <w:rFonts w:ascii="Arial" w:hAnsi="Arial" w:cs="Arial"/>
          <w:bCs/>
          <w:sz w:val="22"/>
          <w:szCs w:val="22"/>
        </w:rPr>
        <w:t xml:space="preserve"> mm ölçülerinde profiller ile </w:t>
      </w:r>
      <w:r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r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kalınlıklarında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malzemelerin özel olarak kesilerek kaynakla birleştirilmesiyle imal edilmiştir.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manın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bağlantı noktaları </w:t>
      </w:r>
      <w:r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kalınlığındaki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malzemelerin özel olarak kesilerek kaynaklanmasıyla oluşturulmuştur. Pancar kovası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ve 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mm kalınlığındaki sac malzemelerden ve Ø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çapında boru malzemelerden imal edilmiştir. Kovanın açılıp kapatılması amacıyla </w:t>
      </w:r>
      <w:r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adet kovan çapı Ø </w:t>
      </w:r>
      <w:proofErr w:type="gramStart"/>
      <w:r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>,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piston kolu çapı Ø </w:t>
      </w:r>
      <w:r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stroku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olan hidrolik silindir kullanılmıştır.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1969C6" w:rsidRPr="002F291E" w14:paraId="05A8EE28" w14:textId="77777777" w:rsidTr="001969C6">
        <w:trPr>
          <w:jc w:val="center"/>
        </w:trPr>
        <w:tc>
          <w:tcPr>
            <w:tcW w:w="2402" w:type="pct"/>
          </w:tcPr>
          <w:p w14:paraId="18257E03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716004C4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0" w:type="pct"/>
            <w:vAlign w:val="center"/>
          </w:tcPr>
          <w:p w14:paraId="0BA3BE94" w14:textId="2006174D" w:rsidR="001969C6" w:rsidRPr="002F291E" w:rsidRDefault="001969C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1969C6" w:rsidRPr="002F291E" w14:paraId="4C73D4E3" w14:textId="77777777" w:rsidTr="001969C6">
        <w:trPr>
          <w:jc w:val="center"/>
        </w:trPr>
        <w:tc>
          <w:tcPr>
            <w:tcW w:w="2402" w:type="pct"/>
          </w:tcPr>
          <w:p w14:paraId="3CC52E4D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738E1B88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30" w:type="pct"/>
            <w:vAlign w:val="center"/>
          </w:tcPr>
          <w:p w14:paraId="2DC32F43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0E4C78FF" w14:textId="77777777" w:rsidTr="001969C6">
        <w:trPr>
          <w:jc w:val="center"/>
        </w:trPr>
        <w:tc>
          <w:tcPr>
            <w:tcW w:w="2402" w:type="pct"/>
          </w:tcPr>
          <w:p w14:paraId="12BAEDB2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283D885A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30" w:type="pct"/>
            <w:vAlign w:val="center"/>
          </w:tcPr>
          <w:p w14:paraId="5BA4B17F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76F47A96" w14:textId="77777777" w:rsidTr="001969C6">
        <w:trPr>
          <w:jc w:val="center"/>
        </w:trPr>
        <w:tc>
          <w:tcPr>
            <w:tcW w:w="2402" w:type="pct"/>
          </w:tcPr>
          <w:p w14:paraId="26CA9958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45697C1E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30" w:type="pct"/>
            <w:vAlign w:val="center"/>
          </w:tcPr>
          <w:p w14:paraId="7ACB58BF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118101FC" w14:textId="77777777" w:rsidTr="001969C6">
        <w:trPr>
          <w:jc w:val="center"/>
        </w:trPr>
        <w:tc>
          <w:tcPr>
            <w:tcW w:w="2402" w:type="pct"/>
          </w:tcPr>
          <w:p w14:paraId="1C0FD0BE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25C7D36E" w14:textId="77777777" w:rsidR="001969C6" w:rsidRPr="002F291E" w:rsidRDefault="001969C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30" w:type="pct"/>
            <w:vAlign w:val="center"/>
          </w:tcPr>
          <w:p w14:paraId="7E06E498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78FE474A" w14:textId="666201F6" w:rsidR="001969C6" w:rsidRPr="001969C6" w:rsidRDefault="001969C6" w:rsidP="00D97FCC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69C6">
        <w:rPr>
          <w:rFonts w:ascii="Arial" w:hAnsi="Arial" w:cs="Arial"/>
          <w:b/>
          <w:sz w:val="22"/>
          <w:szCs w:val="22"/>
        </w:rPr>
        <w:t xml:space="preserve">Kare Balya Taşıma </w:t>
      </w:r>
      <w:r>
        <w:rPr>
          <w:rFonts w:ascii="Arial" w:hAnsi="Arial" w:cs="Arial"/>
          <w:b/>
          <w:sz w:val="22"/>
          <w:szCs w:val="22"/>
        </w:rPr>
        <w:t>v</w:t>
      </w:r>
      <w:r w:rsidRPr="001969C6">
        <w:rPr>
          <w:rFonts w:ascii="Arial" w:hAnsi="Arial" w:cs="Arial"/>
          <w:b/>
          <w:sz w:val="22"/>
          <w:szCs w:val="22"/>
        </w:rPr>
        <w:t xml:space="preserve">e Yükleme </w:t>
      </w:r>
      <w:proofErr w:type="spellStart"/>
      <w:r w:rsidRPr="001969C6"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 w:rsidRPr="001969C6">
        <w:rPr>
          <w:rFonts w:ascii="Arial" w:hAnsi="Arial" w:cs="Arial"/>
          <w:b/>
          <w:sz w:val="22"/>
          <w:szCs w:val="22"/>
        </w:rPr>
        <w:t>manı</w:t>
      </w:r>
      <w:proofErr w:type="spellEnd"/>
    </w:p>
    <w:p w14:paraId="28B5EEAB" w14:textId="1A235669" w:rsidR="001969C6" w:rsidRDefault="001969C6" w:rsidP="001969C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969C6">
        <w:rPr>
          <w:rFonts w:ascii="Arial" w:hAnsi="Arial" w:cs="Arial"/>
          <w:bCs/>
          <w:sz w:val="22"/>
          <w:szCs w:val="22"/>
        </w:rPr>
        <w:t xml:space="preserve">Bu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kare tip balyaların herhangi bir yerden başka bir yere taşınması veya herhangi bir nakil aracına yüklenmesi amacıyla kullanılmaktadır.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çatısı </w:t>
      </w:r>
      <w:proofErr w:type="gramStart"/>
      <w:r>
        <w:rPr>
          <w:rFonts w:ascii="Arial" w:hAnsi="Arial" w:cs="Arial"/>
          <w:bCs/>
          <w:sz w:val="22"/>
          <w:szCs w:val="22"/>
        </w:rPr>
        <w:t>……..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ölçülerinde profillerden imal edilmiştir.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manın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bağlantı noktaları </w:t>
      </w:r>
      <w:r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mm kalınlığındaki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malzemelerin özel olarak kesilerek kaynaklanmasıyla oluşturulmuştur.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önünde uçları torna edilmiş balyaya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manın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batmasını sağlayan </w:t>
      </w:r>
      <w:r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adet Ø </w:t>
      </w:r>
      <w:proofErr w:type="gramStart"/>
      <w:r>
        <w:rPr>
          <w:rFonts w:ascii="Arial" w:hAnsi="Arial" w:cs="Arial"/>
          <w:bCs/>
          <w:sz w:val="22"/>
          <w:szCs w:val="22"/>
        </w:rPr>
        <w:t>……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çapında mızrak şeklinde mil bulunmaktadır.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1969C6" w:rsidRPr="002F291E" w14:paraId="37C16C15" w14:textId="77777777" w:rsidTr="001969C6">
        <w:trPr>
          <w:jc w:val="center"/>
        </w:trPr>
        <w:tc>
          <w:tcPr>
            <w:tcW w:w="2402" w:type="pct"/>
          </w:tcPr>
          <w:p w14:paraId="506ADAB9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2E55C9FE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pct"/>
            <w:vAlign w:val="center"/>
          </w:tcPr>
          <w:p w14:paraId="2C32E67F" w14:textId="77777777" w:rsidR="001969C6" w:rsidRPr="002F291E" w:rsidRDefault="001969C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1969C6" w:rsidRPr="002F291E" w14:paraId="0CE2909D" w14:textId="77777777" w:rsidTr="001969C6">
        <w:trPr>
          <w:jc w:val="center"/>
        </w:trPr>
        <w:tc>
          <w:tcPr>
            <w:tcW w:w="2402" w:type="pct"/>
          </w:tcPr>
          <w:p w14:paraId="125C2238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739987D8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63FD70F0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763B5308" w14:textId="77777777" w:rsidTr="001969C6">
        <w:trPr>
          <w:jc w:val="center"/>
        </w:trPr>
        <w:tc>
          <w:tcPr>
            <w:tcW w:w="2402" w:type="pct"/>
          </w:tcPr>
          <w:p w14:paraId="6AD2A050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2D5D0FA1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662D62FC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5BF23492" w14:textId="77777777" w:rsidTr="001969C6">
        <w:trPr>
          <w:jc w:val="center"/>
        </w:trPr>
        <w:tc>
          <w:tcPr>
            <w:tcW w:w="2402" w:type="pct"/>
          </w:tcPr>
          <w:p w14:paraId="5CED52EA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1792C256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74362339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1AB76D85" w14:textId="77777777" w:rsidTr="001969C6">
        <w:trPr>
          <w:jc w:val="center"/>
        </w:trPr>
        <w:tc>
          <w:tcPr>
            <w:tcW w:w="2402" w:type="pct"/>
          </w:tcPr>
          <w:p w14:paraId="75D7B069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6E979125" w14:textId="77777777" w:rsidR="001969C6" w:rsidRPr="002F291E" w:rsidRDefault="001969C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29" w:type="pct"/>
            <w:vAlign w:val="center"/>
          </w:tcPr>
          <w:p w14:paraId="47A832F3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7B79C101" w14:textId="261748BF" w:rsidR="001969C6" w:rsidRPr="001969C6" w:rsidRDefault="001969C6" w:rsidP="00D97FCC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969C6">
        <w:rPr>
          <w:rFonts w:ascii="Arial" w:hAnsi="Arial" w:cs="Arial"/>
          <w:b/>
          <w:sz w:val="22"/>
          <w:szCs w:val="22"/>
        </w:rPr>
        <w:t>Forklift</w:t>
      </w:r>
      <w:proofErr w:type="spellEnd"/>
      <w:r w:rsidRPr="001969C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69C6">
        <w:rPr>
          <w:rFonts w:ascii="Arial" w:hAnsi="Arial" w:cs="Arial"/>
          <w:b/>
          <w:sz w:val="22"/>
          <w:szCs w:val="22"/>
        </w:rPr>
        <w:t>Ataşmanı</w:t>
      </w:r>
      <w:proofErr w:type="spellEnd"/>
    </w:p>
    <w:p w14:paraId="366C7164" w14:textId="1093B6D6" w:rsidR="001969C6" w:rsidRPr="001969C6" w:rsidRDefault="001969C6" w:rsidP="001969C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969C6">
        <w:rPr>
          <w:rFonts w:ascii="Arial" w:hAnsi="Arial" w:cs="Arial"/>
          <w:bCs/>
          <w:sz w:val="22"/>
          <w:szCs w:val="22"/>
        </w:rPr>
        <w:t xml:space="preserve">Bu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kayar ayaklı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forklift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şeklinde tasarlanmış ve bu amaçla kullanılmaktadır.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çatısı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kalitesinde 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mm ve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mm ölçülerinde dolu malzemelerden oluşturulmuş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ve 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kalınlıklarında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platinalar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ile desteklenmiştir.  Taşıyıcı ayaklar </w:t>
      </w:r>
      <w:r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mm kalınlığında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malzemelerden kesilerek imal edilmiştir. Ayakların kayma hareketi kovan çapı Ø </w:t>
      </w:r>
      <w:r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, piston kolu çapı Ø </w:t>
      </w:r>
      <w:r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stroku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olan hidrolik silindir ile sağlanmaktadır.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1969C6" w:rsidRPr="002F291E" w14:paraId="0F7A8335" w14:textId="77777777" w:rsidTr="00BE31AB">
        <w:trPr>
          <w:jc w:val="center"/>
        </w:trPr>
        <w:tc>
          <w:tcPr>
            <w:tcW w:w="2402" w:type="pct"/>
          </w:tcPr>
          <w:p w14:paraId="6856F0E4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6A643C28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pct"/>
            <w:vAlign w:val="center"/>
          </w:tcPr>
          <w:p w14:paraId="2264C8DD" w14:textId="77777777" w:rsidR="001969C6" w:rsidRPr="002F291E" w:rsidRDefault="001969C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1969C6" w:rsidRPr="002F291E" w14:paraId="2F592C64" w14:textId="77777777" w:rsidTr="00BE31AB">
        <w:trPr>
          <w:jc w:val="center"/>
        </w:trPr>
        <w:tc>
          <w:tcPr>
            <w:tcW w:w="2402" w:type="pct"/>
          </w:tcPr>
          <w:p w14:paraId="6A082F37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57083C34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71FA6DF4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739E4ADD" w14:textId="77777777" w:rsidTr="00BE31AB">
        <w:trPr>
          <w:jc w:val="center"/>
        </w:trPr>
        <w:tc>
          <w:tcPr>
            <w:tcW w:w="2402" w:type="pct"/>
          </w:tcPr>
          <w:p w14:paraId="0B08D0D2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6C3FCF9E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670CDD9A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0F183279" w14:textId="77777777" w:rsidTr="00BE31AB">
        <w:trPr>
          <w:jc w:val="center"/>
        </w:trPr>
        <w:tc>
          <w:tcPr>
            <w:tcW w:w="2402" w:type="pct"/>
          </w:tcPr>
          <w:p w14:paraId="1AAAEC09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2A2DD08A" w14:textId="77777777" w:rsidR="001969C6" w:rsidRPr="002F291E" w:rsidRDefault="001969C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3AA60B9C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1969C6" w:rsidRPr="002F291E" w14:paraId="7D0FE2F5" w14:textId="77777777" w:rsidTr="00BE31AB">
        <w:trPr>
          <w:jc w:val="center"/>
        </w:trPr>
        <w:tc>
          <w:tcPr>
            <w:tcW w:w="2402" w:type="pct"/>
          </w:tcPr>
          <w:p w14:paraId="2E54F46B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0C318A03" w14:textId="77777777" w:rsidR="001969C6" w:rsidRPr="002F291E" w:rsidRDefault="001969C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29" w:type="pct"/>
            <w:vAlign w:val="center"/>
          </w:tcPr>
          <w:p w14:paraId="63884019" w14:textId="77777777" w:rsidR="001969C6" w:rsidRPr="002F291E" w:rsidRDefault="001969C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719993F6" w14:textId="7E8C435F" w:rsidR="001969C6" w:rsidRPr="001969C6" w:rsidRDefault="001969C6" w:rsidP="00D97FCC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969C6">
        <w:rPr>
          <w:rFonts w:ascii="Arial" w:hAnsi="Arial" w:cs="Arial"/>
          <w:b/>
          <w:sz w:val="22"/>
          <w:szCs w:val="22"/>
        </w:rPr>
        <w:t xml:space="preserve">Pamuk Balyası Sıkıştırma, Taşıma </w:t>
      </w:r>
      <w:r w:rsidR="00447216">
        <w:rPr>
          <w:rFonts w:ascii="Arial" w:hAnsi="Arial" w:cs="Arial"/>
          <w:b/>
          <w:sz w:val="22"/>
          <w:szCs w:val="22"/>
        </w:rPr>
        <w:t>v</w:t>
      </w:r>
      <w:r w:rsidRPr="001969C6">
        <w:rPr>
          <w:rFonts w:ascii="Arial" w:hAnsi="Arial" w:cs="Arial"/>
          <w:b/>
          <w:sz w:val="22"/>
          <w:szCs w:val="22"/>
        </w:rPr>
        <w:t xml:space="preserve">e Yükleme </w:t>
      </w:r>
      <w:proofErr w:type="spellStart"/>
      <w:r w:rsidRPr="001969C6"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 w:rsidRPr="001969C6">
        <w:rPr>
          <w:rFonts w:ascii="Arial" w:hAnsi="Arial" w:cs="Arial"/>
          <w:b/>
          <w:sz w:val="22"/>
          <w:szCs w:val="22"/>
        </w:rPr>
        <w:t>manı</w:t>
      </w:r>
      <w:proofErr w:type="spellEnd"/>
    </w:p>
    <w:p w14:paraId="1F974FEA" w14:textId="3E46719C" w:rsidR="001969C6" w:rsidRPr="001969C6" w:rsidRDefault="001969C6" w:rsidP="001969C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969C6">
        <w:rPr>
          <w:rFonts w:ascii="Arial" w:hAnsi="Arial" w:cs="Arial"/>
          <w:bCs/>
          <w:sz w:val="22"/>
          <w:szCs w:val="22"/>
        </w:rPr>
        <w:t xml:space="preserve">Bu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pamuk balyalarının sıkıştırılması, bir yerden başka bir yere taşınması ve herhangi bir nakil aracına yüklenmesi amacıyla kullanılmaktadır.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çatısı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ölçülerinde profiller ile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mm kalınlıklarında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malzemelerin kesilerek kaynatılmasıyla imal edilmiştir. Sıkıştırma görevi yapan çene </w:t>
      </w:r>
      <w:proofErr w:type="gramStart"/>
      <w:r w:rsidR="00447216">
        <w:rPr>
          <w:rFonts w:ascii="Arial" w:hAnsi="Arial" w:cs="Arial"/>
          <w:bCs/>
          <w:sz w:val="22"/>
          <w:szCs w:val="22"/>
        </w:rPr>
        <w:t>..</w:t>
      </w:r>
      <w:r w:rsidRPr="001969C6">
        <w:rPr>
          <w:rFonts w:ascii="Arial" w:hAnsi="Arial" w:cs="Arial"/>
          <w:bCs/>
          <w:sz w:val="22"/>
          <w:szCs w:val="22"/>
        </w:rPr>
        <w:t>,</w:t>
      </w:r>
      <w:r w:rsidR="00447216"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mm kalınlıklarında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malzemelerin özel olarak kesilerek şekillendirilmesi ve kaynakla birleştirilmesiyle oluşturulmuştur.  Bağlantı noktaları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mm kalınlığındaki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malzemelerin özel olarak kesilerek kaynaklanmasıyla imal edilmiştir. Çenenin açılıp kapanmasını sağlayan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adet kovan çapı Ø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, piston kolu çapı Ø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stroku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mm olan hidrolik silindir bulunmaktadır. Çene açıklığı minimum </w:t>
      </w:r>
      <w:r w:rsidR="00447216"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mm,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maksimum </w:t>
      </w:r>
      <w:r w:rsidR="00447216"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dir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447216" w:rsidRPr="002F291E" w14:paraId="7306013D" w14:textId="77777777" w:rsidTr="00BE31AB">
        <w:trPr>
          <w:jc w:val="center"/>
        </w:trPr>
        <w:tc>
          <w:tcPr>
            <w:tcW w:w="2402" w:type="pct"/>
          </w:tcPr>
          <w:p w14:paraId="079032CC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41F9713C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pct"/>
            <w:vAlign w:val="center"/>
          </w:tcPr>
          <w:p w14:paraId="1979DC52" w14:textId="77777777" w:rsidR="00447216" w:rsidRPr="002F291E" w:rsidRDefault="0044721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447216" w:rsidRPr="002F291E" w14:paraId="391C2513" w14:textId="77777777" w:rsidTr="00BE31AB">
        <w:trPr>
          <w:jc w:val="center"/>
        </w:trPr>
        <w:tc>
          <w:tcPr>
            <w:tcW w:w="2402" w:type="pct"/>
          </w:tcPr>
          <w:p w14:paraId="486A7DFE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3870446D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45FDEA8E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008097F5" w14:textId="77777777" w:rsidTr="00BE31AB">
        <w:trPr>
          <w:jc w:val="center"/>
        </w:trPr>
        <w:tc>
          <w:tcPr>
            <w:tcW w:w="2402" w:type="pct"/>
          </w:tcPr>
          <w:p w14:paraId="07C71B6E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7C73F00C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06CCF932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417B3E7B" w14:textId="77777777" w:rsidTr="00BE31AB">
        <w:trPr>
          <w:jc w:val="center"/>
        </w:trPr>
        <w:tc>
          <w:tcPr>
            <w:tcW w:w="2402" w:type="pct"/>
          </w:tcPr>
          <w:p w14:paraId="60524C99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50516512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5D9F4086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348FFDE0" w14:textId="77777777" w:rsidTr="00BE31AB">
        <w:trPr>
          <w:jc w:val="center"/>
        </w:trPr>
        <w:tc>
          <w:tcPr>
            <w:tcW w:w="2402" w:type="pct"/>
          </w:tcPr>
          <w:p w14:paraId="3018BA71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3FB55F03" w14:textId="77777777" w:rsidR="00447216" w:rsidRPr="002F291E" w:rsidRDefault="0044721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29" w:type="pct"/>
            <w:vAlign w:val="center"/>
          </w:tcPr>
          <w:p w14:paraId="2C0AC763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01A0CDFE" w14:textId="0B5F7842" w:rsidR="001969C6" w:rsidRPr="00447216" w:rsidRDefault="001969C6" w:rsidP="00D97FCC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47216">
        <w:rPr>
          <w:rFonts w:ascii="Arial" w:hAnsi="Arial" w:cs="Arial"/>
          <w:b/>
          <w:sz w:val="22"/>
          <w:szCs w:val="22"/>
        </w:rPr>
        <w:t xml:space="preserve">Silindirik Rulo Balya Taşıma </w:t>
      </w:r>
      <w:r w:rsidR="00447216">
        <w:rPr>
          <w:rFonts w:ascii="Arial" w:hAnsi="Arial" w:cs="Arial"/>
          <w:b/>
          <w:sz w:val="22"/>
          <w:szCs w:val="22"/>
        </w:rPr>
        <w:t>v</w:t>
      </w:r>
      <w:r w:rsidRPr="00447216">
        <w:rPr>
          <w:rFonts w:ascii="Arial" w:hAnsi="Arial" w:cs="Arial"/>
          <w:b/>
          <w:sz w:val="22"/>
          <w:szCs w:val="22"/>
        </w:rPr>
        <w:t xml:space="preserve">e Yükleme </w:t>
      </w:r>
      <w:proofErr w:type="spellStart"/>
      <w:r w:rsidRPr="00447216"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 w:rsidRPr="00447216">
        <w:rPr>
          <w:rFonts w:ascii="Arial" w:hAnsi="Arial" w:cs="Arial"/>
          <w:b/>
          <w:sz w:val="22"/>
          <w:szCs w:val="22"/>
        </w:rPr>
        <w:t>manı</w:t>
      </w:r>
      <w:proofErr w:type="spellEnd"/>
    </w:p>
    <w:p w14:paraId="79A76695" w14:textId="71CDB29B" w:rsidR="001969C6" w:rsidRPr="001969C6" w:rsidRDefault="001969C6" w:rsidP="001969C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969C6">
        <w:rPr>
          <w:rFonts w:ascii="Arial" w:hAnsi="Arial" w:cs="Arial"/>
          <w:bCs/>
          <w:sz w:val="22"/>
          <w:szCs w:val="22"/>
        </w:rPr>
        <w:t xml:space="preserve">Bu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silindir şekilli rulo balyaların bir yerden başka bir yere taşınması ve herhangi bir nakil aracına yüklenmesi amacıyla kullanılmaktadır.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çatısı </w:t>
      </w:r>
      <w:r w:rsidR="00447216"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mm ölçülerinde profiller ve </w:t>
      </w:r>
      <w:proofErr w:type="gramStart"/>
      <w:r w:rsidR="00447216">
        <w:rPr>
          <w:rFonts w:ascii="Arial" w:hAnsi="Arial" w:cs="Arial"/>
          <w:bCs/>
          <w:sz w:val="22"/>
          <w:szCs w:val="22"/>
        </w:rPr>
        <w:t>….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mm ölçülerinde silindirde bükülmüş profiller ile </w:t>
      </w:r>
      <w:proofErr w:type="gramStart"/>
      <w:r w:rsidR="00447216">
        <w:rPr>
          <w:rFonts w:ascii="Arial" w:hAnsi="Arial" w:cs="Arial"/>
          <w:bCs/>
          <w:sz w:val="22"/>
          <w:szCs w:val="22"/>
        </w:rPr>
        <w:t>..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ve </w:t>
      </w:r>
      <w:r w:rsidR="00447216"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kalınlıklarında sac malzemelerden imal edilmiştir. Balyaların sıkıştırılarak tutulmasını sağlayan açılır çene </w:t>
      </w:r>
      <w:r w:rsidR="00447216"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mm profil malzemelerden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ve </w:t>
      </w:r>
      <w:r w:rsidR="00447216"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x </w:t>
      </w:r>
      <w:r w:rsidR="00447216"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mm ölçülerinde şekillendirilmiş boru malzemelerden oluşturulmuş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 xml:space="preserve">ve </w:t>
      </w:r>
      <w:r w:rsidR="00447216">
        <w:rPr>
          <w:rFonts w:ascii="Arial" w:hAnsi="Arial" w:cs="Arial"/>
          <w:bCs/>
          <w:sz w:val="22"/>
          <w:szCs w:val="22"/>
        </w:rPr>
        <w:t>…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969C6">
        <w:rPr>
          <w:rFonts w:ascii="Arial" w:hAnsi="Arial" w:cs="Arial"/>
          <w:bCs/>
          <w:sz w:val="22"/>
          <w:szCs w:val="22"/>
        </w:rPr>
        <w:t>mm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kalınlığında sac malzemelerle desteklenmiştir.  Çene hareketi kovan çapı Ø </w:t>
      </w:r>
      <w:proofErr w:type="gramStart"/>
      <w:r w:rsidR="00447216">
        <w:rPr>
          <w:rFonts w:ascii="Arial" w:hAnsi="Arial" w:cs="Arial"/>
          <w:bCs/>
          <w:sz w:val="22"/>
          <w:szCs w:val="22"/>
        </w:rPr>
        <w:t>..</w:t>
      </w:r>
      <w:r w:rsidRPr="001969C6">
        <w:rPr>
          <w:rFonts w:ascii="Arial" w:hAnsi="Arial" w:cs="Arial"/>
          <w:bCs/>
          <w:sz w:val="22"/>
          <w:szCs w:val="22"/>
        </w:rPr>
        <w:t>,</w:t>
      </w:r>
      <w:proofErr w:type="gramEnd"/>
      <w:r w:rsidRPr="001969C6">
        <w:rPr>
          <w:rFonts w:ascii="Arial" w:hAnsi="Arial" w:cs="Arial"/>
          <w:bCs/>
          <w:sz w:val="22"/>
          <w:szCs w:val="22"/>
        </w:rPr>
        <w:t xml:space="preserve"> piston kolu çapı Ø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ve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lastRenderedPageBreak/>
        <w:t>stroku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</w:t>
      </w:r>
      <w:r w:rsidR="00447216">
        <w:rPr>
          <w:rFonts w:ascii="Arial" w:hAnsi="Arial" w:cs="Arial"/>
          <w:bCs/>
          <w:sz w:val="22"/>
          <w:szCs w:val="22"/>
        </w:rPr>
        <w:t>…</w:t>
      </w:r>
      <w:r w:rsidRPr="001969C6">
        <w:rPr>
          <w:rFonts w:ascii="Arial" w:hAnsi="Arial" w:cs="Arial"/>
          <w:bCs/>
          <w:sz w:val="22"/>
          <w:szCs w:val="22"/>
        </w:rPr>
        <w:t xml:space="preserve"> mm olan hidrolik silindir ile sağlanmaktadır.  Bağlantı noktaları </w:t>
      </w:r>
      <w:r w:rsidR="00447216">
        <w:rPr>
          <w:rFonts w:ascii="Arial" w:hAnsi="Arial" w:cs="Arial"/>
          <w:bCs/>
          <w:sz w:val="22"/>
          <w:szCs w:val="22"/>
        </w:rPr>
        <w:t>….</w:t>
      </w:r>
      <w:r w:rsidRPr="001969C6">
        <w:rPr>
          <w:rFonts w:ascii="Arial" w:hAnsi="Arial" w:cs="Arial"/>
          <w:bCs/>
          <w:sz w:val="22"/>
          <w:szCs w:val="22"/>
        </w:rPr>
        <w:t xml:space="preserve"> mm kalınlığındaki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malzemelerin özel olarak kesilerek kaynaklanmasıyla imal edilmiştir.  </w:t>
      </w:r>
      <w:proofErr w:type="spellStart"/>
      <w:r w:rsidRPr="001969C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1969C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1969C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447216" w:rsidRPr="002F291E" w14:paraId="68D63EDD" w14:textId="77777777" w:rsidTr="00BE31AB">
        <w:trPr>
          <w:jc w:val="center"/>
        </w:trPr>
        <w:tc>
          <w:tcPr>
            <w:tcW w:w="2402" w:type="pct"/>
          </w:tcPr>
          <w:p w14:paraId="40B54B32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06129FC6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pct"/>
            <w:vAlign w:val="center"/>
          </w:tcPr>
          <w:p w14:paraId="138823E8" w14:textId="77777777" w:rsidR="00447216" w:rsidRPr="002F291E" w:rsidRDefault="0044721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447216" w:rsidRPr="002F291E" w14:paraId="5E55696A" w14:textId="77777777" w:rsidTr="00BE31AB">
        <w:trPr>
          <w:jc w:val="center"/>
        </w:trPr>
        <w:tc>
          <w:tcPr>
            <w:tcW w:w="2402" w:type="pct"/>
          </w:tcPr>
          <w:p w14:paraId="7E369E57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10656BB1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1DE110FD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49A8DAF7" w14:textId="77777777" w:rsidTr="00BE31AB">
        <w:trPr>
          <w:jc w:val="center"/>
        </w:trPr>
        <w:tc>
          <w:tcPr>
            <w:tcW w:w="2402" w:type="pct"/>
          </w:tcPr>
          <w:p w14:paraId="0DB9E77F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2FF29A67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091A1BCA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4F3F8467" w14:textId="77777777" w:rsidTr="00BE31AB">
        <w:trPr>
          <w:jc w:val="center"/>
        </w:trPr>
        <w:tc>
          <w:tcPr>
            <w:tcW w:w="2402" w:type="pct"/>
          </w:tcPr>
          <w:p w14:paraId="6DE5139D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082E5EBB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75F4E699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146F9CA3" w14:textId="77777777" w:rsidTr="00BE31AB">
        <w:trPr>
          <w:jc w:val="center"/>
        </w:trPr>
        <w:tc>
          <w:tcPr>
            <w:tcW w:w="2402" w:type="pct"/>
          </w:tcPr>
          <w:p w14:paraId="52C730F8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3EAE73DC" w14:textId="77777777" w:rsidR="00447216" w:rsidRPr="002F291E" w:rsidRDefault="0044721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29" w:type="pct"/>
            <w:vAlign w:val="center"/>
          </w:tcPr>
          <w:p w14:paraId="459F89A0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7826F74C" w14:textId="5B017C3B" w:rsidR="00447216" w:rsidRPr="00447216" w:rsidRDefault="00447216" w:rsidP="00447216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47216">
        <w:rPr>
          <w:rFonts w:ascii="Arial" w:hAnsi="Arial" w:cs="Arial"/>
          <w:b/>
          <w:sz w:val="22"/>
          <w:szCs w:val="22"/>
        </w:rPr>
        <w:t xml:space="preserve">Kar Küreme </w:t>
      </w:r>
      <w:proofErr w:type="spellStart"/>
      <w:r w:rsidRPr="00447216"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 w:rsidRPr="00447216">
        <w:rPr>
          <w:rFonts w:ascii="Arial" w:hAnsi="Arial" w:cs="Arial"/>
          <w:b/>
          <w:sz w:val="22"/>
          <w:szCs w:val="22"/>
        </w:rPr>
        <w:t>manı</w:t>
      </w:r>
      <w:proofErr w:type="spellEnd"/>
    </w:p>
    <w:p w14:paraId="72292BDC" w14:textId="60DCA149" w:rsidR="00447216" w:rsidRPr="00447216" w:rsidRDefault="00447216" w:rsidP="0044721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447216">
        <w:rPr>
          <w:rFonts w:ascii="Arial" w:hAnsi="Arial" w:cs="Arial"/>
          <w:bCs/>
          <w:sz w:val="22"/>
          <w:szCs w:val="22"/>
        </w:rPr>
        <w:t xml:space="preserve">Kar küreme amacıyla kullanılan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, çatı ve kürek olmak üzere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kısımdan oluşmaktadır.  Bağlantı noktaları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kalınlığındaki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malzemelerin özel olarak kesilerek kaynaklanmasıyla imal edilmiştir.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 xml:space="preserve">Çatı 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mm ölçülerinde profiller ile </w:t>
      </w:r>
      <w:proofErr w:type="gramStart"/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 xml:space="preserve">ve 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mm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kalınlığında özel kesilmiş sac malzemelerin kaynatılmasıyla oluşturulmuştur. Kürek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ve </w:t>
      </w:r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mm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kalınlıklarındaki sac malzemelerden özel olarak kesilip şekillendirme yapılarak imal edilmiştir. Kürek ağzında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mm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kesit ölçüsünde ağzı keskinleştirilmiş bıçak bulunmaktadır. Bıçak, küreğe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adet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havşa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başlı cıvatayla bağlanmıştır. Kürek açısı kovan çapı Ø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>,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piston kolu çapı Ø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ve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stroku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 xml:space="preserve"> mm olan iki adet hidrolik silindir ile sağlanmaktadır. Ayrıca kürek denge ve derinlik ayarı için her iki yanda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ölçüsünde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lastikler kullanılmıştır. 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447216" w:rsidRPr="002F291E" w14:paraId="4F01352E" w14:textId="77777777" w:rsidTr="00BE31AB">
        <w:trPr>
          <w:jc w:val="center"/>
        </w:trPr>
        <w:tc>
          <w:tcPr>
            <w:tcW w:w="2402" w:type="pct"/>
          </w:tcPr>
          <w:p w14:paraId="319E578E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2291AC2B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pct"/>
            <w:vAlign w:val="center"/>
          </w:tcPr>
          <w:p w14:paraId="4986AF55" w14:textId="77777777" w:rsidR="00447216" w:rsidRPr="002F291E" w:rsidRDefault="0044721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447216" w:rsidRPr="002F291E" w14:paraId="6136DD1D" w14:textId="77777777" w:rsidTr="00BE31AB">
        <w:trPr>
          <w:jc w:val="center"/>
        </w:trPr>
        <w:tc>
          <w:tcPr>
            <w:tcW w:w="2402" w:type="pct"/>
          </w:tcPr>
          <w:p w14:paraId="7C6215BA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59E86F9D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450EBB5E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02431E07" w14:textId="77777777" w:rsidTr="00BE31AB">
        <w:trPr>
          <w:jc w:val="center"/>
        </w:trPr>
        <w:tc>
          <w:tcPr>
            <w:tcW w:w="2402" w:type="pct"/>
          </w:tcPr>
          <w:p w14:paraId="10CD84D1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376D1341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6E886978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2FA0214C" w14:textId="77777777" w:rsidTr="00BE31AB">
        <w:trPr>
          <w:jc w:val="center"/>
        </w:trPr>
        <w:tc>
          <w:tcPr>
            <w:tcW w:w="2402" w:type="pct"/>
          </w:tcPr>
          <w:p w14:paraId="63E3A8B7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2FCC5AD6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4DC592DE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7C2EE452" w14:textId="77777777" w:rsidTr="00BE31AB">
        <w:trPr>
          <w:jc w:val="center"/>
        </w:trPr>
        <w:tc>
          <w:tcPr>
            <w:tcW w:w="2402" w:type="pct"/>
          </w:tcPr>
          <w:p w14:paraId="2D2A2180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4453EA84" w14:textId="77777777" w:rsidR="00447216" w:rsidRPr="002F291E" w:rsidRDefault="0044721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29" w:type="pct"/>
            <w:vAlign w:val="center"/>
          </w:tcPr>
          <w:p w14:paraId="62589A93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5EE7A695" w14:textId="2DFA25B6" w:rsidR="00447216" w:rsidRPr="00447216" w:rsidRDefault="00447216" w:rsidP="00447216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47216">
        <w:rPr>
          <w:rFonts w:ascii="Arial" w:hAnsi="Arial" w:cs="Arial"/>
          <w:b/>
          <w:sz w:val="22"/>
          <w:szCs w:val="22"/>
        </w:rPr>
        <w:t xml:space="preserve">Kovalı Silaj Kesme </w:t>
      </w:r>
      <w:proofErr w:type="spellStart"/>
      <w:r w:rsidRPr="00447216">
        <w:rPr>
          <w:rFonts w:ascii="Arial" w:hAnsi="Arial" w:cs="Arial"/>
          <w:b/>
          <w:sz w:val="22"/>
          <w:szCs w:val="22"/>
        </w:rPr>
        <w:t>Ataşmanı</w:t>
      </w:r>
      <w:proofErr w:type="spellEnd"/>
    </w:p>
    <w:p w14:paraId="5007A5A7" w14:textId="4ED67DB1" w:rsidR="001969C6" w:rsidRDefault="00447216" w:rsidP="0044721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447216">
        <w:rPr>
          <w:rFonts w:ascii="Arial" w:hAnsi="Arial" w:cs="Arial"/>
          <w:bCs/>
          <w:sz w:val="22"/>
          <w:szCs w:val="22"/>
        </w:rPr>
        <w:t xml:space="preserve">Bu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ataşman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, üst tarafında bulunan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hidromotor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tahriki ile dönen kesici ile yığın haldeki silajın kesilerek kova içerisine yönlendirilmesini sağlamakta ve kova ile silaj taşınarak istenilen yere boşaltılmaktadır.  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kova ve silaj kesici olmak üzere iki kısımdan oluşmaktadır.  Kova </w:t>
      </w:r>
      <w:proofErr w:type="gramStart"/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ve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mm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kalınlıklarında sac malzemelerin kesilip bükülerek kaynaklanmasıyla oluşturulmuştur. Kova ağzında </w:t>
      </w:r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 xml:space="preserve"> mm kesit ölçüsünde ağzı keskinleştirilmiş bıçak bulunmaktadır.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bağlantı noktaları </w:t>
      </w:r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mm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kalınlığındaki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malzemelerin özel olarak kesilerek kaynaklanmasıyla imal edilmiştir. Silaj kesici ise kovan çapı Ø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>,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piston kolu çapı Ø </w:t>
      </w:r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 xml:space="preserve"> ve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stroku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mm olan iki adet hidrolik silindir ile konumu ayarlanabilir özellikte tasarlanmıştır. Silaj kesici çatısı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mm ölçülerinde profiller ve </w:t>
      </w:r>
      <w:proofErr w:type="gramStart"/>
      <w:r>
        <w:rPr>
          <w:rFonts w:ascii="Arial" w:hAnsi="Arial" w:cs="Arial"/>
          <w:bCs/>
          <w:sz w:val="22"/>
          <w:szCs w:val="22"/>
        </w:rPr>
        <w:t>..</w:t>
      </w:r>
      <w:r w:rsidRPr="0044721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ve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kalınlıklarında sac malzemelerden imal edilmiştir. Silaj kesici tambur Ø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x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boru malzemeden imal edilmiş ve tambur üzerine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ve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kalınlıklarındaki tırnak şeklindeki yönlendirici sac malzemeler helisel olarak kaynatılmıştır.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p w14:paraId="38EF9DCA" w14:textId="54D575CD" w:rsidR="00447216" w:rsidRPr="00447216" w:rsidRDefault="00447216" w:rsidP="00447216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47216">
        <w:rPr>
          <w:rFonts w:ascii="Arial" w:hAnsi="Arial" w:cs="Arial"/>
          <w:b/>
          <w:sz w:val="22"/>
          <w:szCs w:val="22"/>
        </w:rPr>
        <w:t xml:space="preserve">Çuval Taşıma </w:t>
      </w:r>
      <w:r>
        <w:rPr>
          <w:rFonts w:ascii="Arial" w:hAnsi="Arial" w:cs="Arial"/>
          <w:b/>
          <w:sz w:val="22"/>
          <w:szCs w:val="22"/>
        </w:rPr>
        <w:t>v</w:t>
      </w:r>
      <w:r w:rsidRPr="00447216">
        <w:rPr>
          <w:rFonts w:ascii="Arial" w:hAnsi="Arial" w:cs="Arial"/>
          <w:b/>
          <w:sz w:val="22"/>
          <w:szCs w:val="22"/>
        </w:rPr>
        <w:t xml:space="preserve">e Yükleme </w:t>
      </w:r>
      <w:proofErr w:type="spellStart"/>
      <w:r w:rsidRPr="00447216"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 w:rsidRPr="00447216">
        <w:rPr>
          <w:rFonts w:ascii="Arial" w:hAnsi="Arial" w:cs="Arial"/>
          <w:b/>
          <w:sz w:val="22"/>
          <w:szCs w:val="22"/>
        </w:rPr>
        <w:t>manı</w:t>
      </w:r>
      <w:proofErr w:type="spellEnd"/>
    </w:p>
    <w:p w14:paraId="5B853003" w14:textId="77777777" w:rsidR="00447216" w:rsidRPr="00447216" w:rsidRDefault="00447216" w:rsidP="0044721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</w:p>
    <w:p w14:paraId="075F05AA" w14:textId="6FD7B2A1" w:rsidR="001969C6" w:rsidRDefault="00447216" w:rsidP="0044721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447216">
        <w:rPr>
          <w:rFonts w:ascii="Arial" w:hAnsi="Arial" w:cs="Arial"/>
          <w:bCs/>
          <w:sz w:val="22"/>
          <w:szCs w:val="22"/>
        </w:rPr>
        <w:lastRenderedPageBreak/>
        <w:t xml:space="preserve">Bu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büyük çuvalların (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Big-bag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çuval) taşınması ve yüklenmesi amacıyla kullanılmaktadır.  Çatı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profil malzemelerden oluşturulmuştur. Çatı üzerinde Ø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ölçülerinde boru malzemeden imal edilmiş çuval dayamaları bulunmaktadır</w:t>
      </w:r>
    </w:p>
    <w:p w14:paraId="10E00045" w14:textId="7F4A45B5" w:rsidR="00447216" w:rsidRPr="00447216" w:rsidRDefault="00447216" w:rsidP="0044721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447216">
        <w:rPr>
          <w:rFonts w:ascii="Arial" w:hAnsi="Arial" w:cs="Arial"/>
          <w:bCs/>
          <w:sz w:val="22"/>
          <w:szCs w:val="22"/>
        </w:rPr>
        <w:t xml:space="preserve">Çuval yüksekliği </w:t>
      </w:r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 xml:space="preserve"> mm ve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mm ölçülerinde profil malzemelerin birbiri içerisinde kaydırılarak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farklı ayar kademesinde (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adet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pim yardımıyla) ayarlanabilmesi şekilde tasarlanmıştır. 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bağlantı noktaları </w:t>
      </w:r>
      <w:r>
        <w:rPr>
          <w:rFonts w:ascii="Arial" w:hAnsi="Arial" w:cs="Arial"/>
          <w:bCs/>
          <w:sz w:val="22"/>
          <w:szCs w:val="22"/>
        </w:rPr>
        <w:t>….</w:t>
      </w:r>
      <w:r w:rsidRPr="00447216">
        <w:rPr>
          <w:rFonts w:ascii="Arial" w:hAnsi="Arial" w:cs="Arial"/>
          <w:bCs/>
          <w:sz w:val="22"/>
          <w:szCs w:val="22"/>
        </w:rPr>
        <w:t xml:space="preserve"> mm kalınlığındaki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malzemelerin özel olarak kesilerek kaynaklanmasıyla imal edilmiştir. Çuval taşıyıcı üst kısım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mm ölçülerinde profillerden oluşturulmuş ve </w:t>
      </w:r>
      <w:proofErr w:type="gramStart"/>
      <w:r>
        <w:rPr>
          <w:rFonts w:ascii="Arial" w:hAnsi="Arial" w:cs="Arial"/>
          <w:bCs/>
          <w:sz w:val="22"/>
          <w:szCs w:val="22"/>
        </w:rPr>
        <w:t>….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adet zincirli çuval tutucu kanca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mm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kalınlığındaki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malzemelere bağlanmıştır.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447216" w:rsidRPr="002F291E" w14:paraId="71E0B66E" w14:textId="77777777" w:rsidTr="00BE31AB">
        <w:trPr>
          <w:jc w:val="center"/>
        </w:trPr>
        <w:tc>
          <w:tcPr>
            <w:tcW w:w="2402" w:type="pct"/>
          </w:tcPr>
          <w:p w14:paraId="2C35BCB2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2494C6AB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pct"/>
            <w:vAlign w:val="center"/>
          </w:tcPr>
          <w:p w14:paraId="7A9644F7" w14:textId="77777777" w:rsidR="00447216" w:rsidRPr="002F291E" w:rsidRDefault="0044721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447216" w:rsidRPr="002F291E" w14:paraId="4D2D88AF" w14:textId="77777777" w:rsidTr="00BE31AB">
        <w:trPr>
          <w:jc w:val="center"/>
        </w:trPr>
        <w:tc>
          <w:tcPr>
            <w:tcW w:w="2402" w:type="pct"/>
          </w:tcPr>
          <w:p w14:paraId="54C3A028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6FE404A8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199390FA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76CB4197" w14:textId="77777777" w:rsidTr="00BE31AB">
        <w:trPr>
          <w:jc w:val="center"/>
        </w:trPr>
        <w:tc>
          <w:tcPr>
            <w:tcW w:w="2402" w:type="pct"/>
          </w:tcPr>
          <w:p w14:paraId="66E16E73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7157198D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357C2604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317CDB0F" w14:textId="77777777" w:rsidTr="00BE31AB">
        <w:trPr>
          <w:jc w:val="center"/>
        </w:trPr>
        <w:tc>
          <w:tcPr>
            <w:tcW w:w="2402" w:type="pct"/>
          </w:tcPr>
          <w:p w14:paraId="6EA02B66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11ADD77A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55301AB1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0B0C7701" w14:textId="77777777" w:rsidTr="00BE31AB">
        <w:trPr>
          <w:jc w:val="center"/>
        </w:trPr>
        <w:tc>
          <w:tcPr>
            <w:tcW w:w="2402" w:type="pct"/>
          </w:tcPr>
          <w:p w14:paraId="1DEC915D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17915822" w14:textId="77777777" w:rsidR="00447216" w:rsidRPr="002F291E" w:rsidRDefault="0044721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29" w:type="pct"/>
            <w:vAlign w:val="center"/>
          </w:tcPr>
          <w:p w14:paraId="3DEEBE6F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444A3116" w14:textId="30B980A5" w:rsidR="00447216" w:rsidRPr="00447216" w:rsidRDefault="00447216" w:rsidP="00447216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47216">
        <w:rPr>
          <w:rFonts w:ascii="Arial" w:hAnsi="Arial" w:cs="Arial"/>
          <w:b/>
          <w:sz w:val="22"/>
          <w:szCs w:val="22"/>
        </w:rPr>
        <w:t xml:space="preserve">Tomruk Taşıma </w:t>
      </w:r>
      <w:r>
        <w:rPr>
          <w:rFonts w:ascii="Arial" w:hAnsi="Arial" w:cs="Arial"/>
          <w:b/>
          <w:sz w:val="22"/>
          <w:szCs w:val="22"/>
        </w:rPr>
        <w:t>v</w:t>
      </w:r>
      <w:r w:rsidRPr="00447216">
        <w:rPr>
          <w:rFonts w:ascii="Arial" w:hAnsi="Arial" w:cs="Arial"/>
          <w:b/>
          <w:sz w:val="22"/>
          <w:szCs w:val="22"/>
        </w:rPr>
        <w:t xml:space="preserve">e Yükleme </w:t>
      </w:r>
      <w:proofErr w:type="spellStart"/>
      <w:r w:rsidRPr="00447216">
        <w:rPr>
          <w:rFonts w:ascii="Arial" w:hAnsi="Arial" w:cs="Arial"/>
          <w:b/>
          <w:sz w:val="22"/>
          <w:szCs w:val="22"/>
        </w:rPr>
        <w:t>Ata</w:t>
      </w:r>
      <w:r w:rsidR="00DC24A1">
        <w:rPr>
          <w:rFonts w:ascii="Arial" w:hAnsi="Arial" w:cs="Arial"/>
          <w:b/>
          <w:sz w:val="22"/>
          <w:szCs w:val="22"/>
        </w:rPr>
        <w:t>ş</w:t>
      </w:r>
      <w:r w:rsidRPr="00447216">
        <w:rPr>
          <w:rFonts w:ascii="Arial" w:hAnsi="Arial" w:cs="Arial"/>
          <w:b/>
          <w:sz w:val="22"/>
          <w:szCs w:val="22"/>
        </w:rPr>
        <w:t>manı</w:t>
      </w:r>
      <w:proofErr w:type="spellEnd"/>
    </w:p>
    <w:p w14:paraId="4DE855BA" w14:textId="6BA61231" w:rsidR="001969C6" w:rsidRDefault="00447216" w:rsidP="00447216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447216">
        <w:rPr>
          <w:rFonts w:ascii="Arial" w:hAnsi="Arial" w:cs="Arial"/>
          <w:bCs/>
          <w:sz w:val="22"/>
          <w:szCs w:val="22"/>
        </w:rPr>
        <w:t xml:space="preserve">Bu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tomruk taşıma ve yükleme amacıyla kullanılmaktadır.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çatıya kaynatılmış alt tutucular ve üst tutucu olmak üzere iki kısımdan oluşmaktadır.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bağlantı noktaları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kalınlığındaki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platina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malzemelerin özel olarak kesilerek kaynaklanmasıyla imal edilmiştir. Çatı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ölçülerinde profillerden oluşturulmuştur. Alt tutucular ise yine aynı şekilde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ölçülerindeki daraltılarak sivriltilmiş profillerden imal edilmiştir. Alt tutucular ve çatı kaynakla birleştirilmiştir.  Üst tomruk tutucu </w:t>
      </w:r>
      <w:proofErr w:type="gramStart"/>
      <w:r>
        <w:rPr>
          <w:rFonts w:ascii="Arial" w:hAnsi="Arial" w:cs="Arial"/>
          <w:bCs/>
          <w:sz w:val="22"/>
          <w:szCs w:val="22"/>
        </w:rPr>
        <w:t>…</w:t>
      </w:r>
      <w:r w:rsidR="00DC24A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…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ve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mm kalınlıklarındaki sac malzemelerin özel olarak kesilip şekillendirilerek kaynakla birleştirilmesiyle oluşturulmuştur. Üst tutucunun açılıp kapatılması kovan çapı Ø </w:t>
      </w:r>
      <w:proofErr w:type="gramStart"/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>,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piston kolu çapı Ø 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47216">
        <w:rPr>
          <w:rFonts w:ascii="Arial" w:hAnsi="Arial" w:cs="Arial"/>
          <w:bCs/>
          <w:sz w:val="22"/>
          <w:szCs w:val="22"/>
        </w:rPr>
        <w:t>ve</w:t>
      </w:r>
      <w:proofErr w:type="gramEnd"/>
      <w:r w:rsidRPr="004472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stroku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3</w:t>
      </w:r>
      <w:r>
        <w:rPr>
          <w:rFonts w:ascii="Arial" w:hAnsi="Arial" w:cs="Arial"/>
          <w:bCs/>
          <w:sz w:val="22"/>
          <w:szCs w:val="22"/>
        </w:rPr>
        <w:t>…</w:t>
      </w:r>
      <w:r w:rsidRPr="00447216">
        <w:rPr>
          <w:rFonts w:ascii="Arial" w:hAnsi="Arial" w:cs="Arial"/>
          <w:bCs/>
          <w:sz w:val="22"/>
          <w:szCs w:val="22"/>
        </w:rPr>
        <w:t xml:space="preserve">65 mm olan bir hidrolik silindir ile sağlanmaktadır. . </w:t>
      </w:r>
      <w:proofErr w:type="spellStart"/>
      <w:r w:rsidRPr="00447216">
        <w:rPr>
          <w:rFonts w:ascii="Arial" w:hAnsi="Arial" w:cs="Arial"/>
          <w:bCs/>
          <w:sz w:val="22"/>
          <w:szCs w:val="22"/>
        </w:rPr>
        <w:t>Ata</w:t>
      </w:r>
      <w:r w:rsidR="00DC24A1">
        <w:rPr>
          <w:rFonts w:ascii="Arial" w:hAnsi="Arial" w:cs="Arial"/>
          <w:bCs/>
          <w:sz w:val="22"/>
          <w:szCs w:val="22"/>
        </w:rPr>
        <w:t>ş</w:t>
      </w:r>
      <w:r w:rsidRPr="00447216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447216">
        <w:rPr>
          <w:rFonts w:ascii="Arial" w:hAnsi="Arial" w:cs="Arial"/>
          <w:bCs/>
          <w:sz w:val="22"/>
          <w:szCs w:val="22"/>
        </w:rPr>
        <w:t xml:space="preserve"> ait genel ölçüler aşağıda verilmiştir;</w:t>
      </w:r>
    </w:p>
    <w:tbl>
      <w:tblPr>
        <w:tblW w:w="2617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0"/>
        <w:gridCol w:w="1737"/>
      </w:tblGrid>
      <w:tr w:rsidR="00447216" w:rsidRPr="002F291E" w14:paraId="408E7A92" w14:textId="77777777" w:rsidTr="00BE31AB">
        <w:trPr>
          <w:jc w:val="center"/>
        </w:trPr>
        <w:tc>
          <w:tcPr>
            <w:tcW w:w="2402" w:type="pct"/>
          </w:tcPr>
          <w:p w14:paraId="562DB505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32866DFD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pct"/>
            <w:vAlign w:val="center"/>
          </w:tcPr>
          <w:p w14:paraId="6A364F56" w14:textId="77777777" w:rsidR="00447216" w:rsidRPr="002F291E" w:rsidRDefault="00447216" w:rsidP="00BE31AB">
            <w:pPr>
              <w:pStyle w:val="ListParagraph"/>
              <w:spacing w:before="40" w:after="40"/>
              <w:ind w:left="366"/>
              <w:rPr>
                <w:rFonts w:ascii="Arial" w:hAnsi="Arial" w:cs="Arial"/>
                <w:bCs/>
              </w:rPr>
            </w:pPr>
          </w:p>
        </w:tc>
      </w:tr>
      <w:tr w:rsidR="00447216" w:rsidRPr="002F291E" w14:paraId="48CC0A80" w14:textId="77777777" w:rsidTr="00BE31AB">
        <w:trPr>
          <w:jc w:val="center"/>
        </w:trPr>
        <w:tc>
          <w:tcPr>
            <w:tcW w:w="2402" w:type="pct"/>
          </w:tcPr>
          <w:p w14:paraId="35011532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Uzunluk</w:t>
            </w:r>
          </w:p>
        </w:tc>
        <w:tc>
          <w:tcPr>
            <w:tcW w:w="769" w:type="pct"/>
          </w:tcPr>
          <w:p w14:paraId="0596F70F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0B90B067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0B4BA555" w14:textId="77777777" w:rsidTr="00BE31AB">
        <w:trPr>
          <w:jc w:val="center"/>
        </w:trPr>
        <w:tc>
          <w:tcPr>
            <w:tcW w:w="2402" w:type="pct"/>
          </w:tcPr>
          <w:p w14:paraId="56BBBB59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Genişlik</w:t>
            </w:r>
          </w:p>
        </w:tc>
        <w:tc>
          <w:tcPr>
            <w:tcW w:w="769" w:type="pct"/>
          </w:tcPr>
          <w:p w14:paraId="7B0F1FEB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0E486B5E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0A4F34F6" w14:textId="77777777" w:rsidTr="00BE31AB">
        <w:trPr>
          <w:jc w:val="center"/>
        </w:trPr>
        <w:tc>
          <w:tcPr>
            <w:tcW w:w="2402" w:type="pct"/>
          </w:tcPr>
          <w:p w14:paraId="7012597C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Yükseklik</w:t>
            </w:r>
          </w:p>
        </w:tc>
        <w:tc>
          <w:tcPr>
            <w:tcW w:w="769" w:type="pct"/>
          </w:tcPr>
          <w:p w14:paraId="0AFFDF50" w14:textId="77777777" w:rsidR="00447216" w:rsidRPr="002F291E" w:rsidRDefault="00447216" w:rsidP="00BE31A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829" w:type="pct"/>
            <w:vAlign w:val="center"/>
          </w:tcPr>
          <w:p w14:paraId="1526BDE2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  <w:tr w:rsidR="00447216" w:rsidRPr="002F291E" w14:paraId="76F594D9" w14:textId="77777777" w:rsidTr="00BE31AB">
        <w:trPr>
          <w:jc w:val="center"/>
        </w:trPr>
        <w:tc>
          <w:tcPr>
            <w:tcW w:w="2402" w:type="pct"/>
          </w:tcPr>
          <w:p w14:paraId="1BAF7B24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Ağırlık</w:t>
            </w:r>
          </w:p>
        </w:tc>
        <w:tc>
          <w:tcPr>
            <w:tcW w:w="769" w:type="pct"/>
          </w:tcPr>
          <w:p w14:paraId="3613C947" w14:textId="77777777" w:rsidR="00447216" w:rsidRPr="002F291E" w:rsidRDefault="00447216" w:rsidP="00BE31AB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</w:rPr>
              <w:t>(kg)</w:t>
            </w:r>
          </w:p>
        </w:tc>
        <w:tc>
          <w:tcPr>
            <w:tcW w:w="1829" w:type="pct"/>
            <w:vAlign w:val="center"/>
          </w:tcPr>
          <w:p w14:paraId="301D8149" w14:textId="77777777" w:rsidR="00447216" w:rsidRPr="002F291E" w:rsidRDefault="00447216" w:rsidP="00BE31AB">
            <w:pPr>
              <w:spacing w:before="40" w:after="40"/>
              <w:rPr>
                <w:rFonts w:ascii="Arial" w:hAnsi="Arial" w:cs="Arial"/>
                <w:bCs/>
              </w:rPr>
            </w:pPr>
            <w:r w:rsidRPr="002F291E">
              <w:rPr>
                <w:rFonts w:ascii="Arial" w:hAnsi="Arial" w:cs="Arial"/>
                <w:bCs/>
              </w:rPr>
              <w:t>:</w:t>
            </w:r>
          </w:p>
        </w:tc>
      </w:tr>
    </w:tbl>
    <w:p w14:paraId="0A3825CF" w14:textId="77777777" w:rsidR="009F0030" w:rsidRPr="00672FB9" w:rsidRDefault="009F0030" w:rsidP="00F92F4B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75FB8DD2" w14:textId="2D657832" w:rsidR="00A9094D" w:rsidRPr="00A9094D" w:rsidRDefault="00A9094D" w:rsidP="00A9094D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A9094D">
        <w:rPr>
          <w:rFonts w:ascii="Arial" w:hAnsi="Arial" w:cs="Arial"/>
          <w:sz w:val="22"/>
          <w:szCs w:val="22"/>
        </w:rPr>
        <w:t xml:space="preserve">Makine deneyi, T.C. Tarım ve Orman Bakanlığı, Tarım Reformu Genel Müdürlüğünün yayınlandığı Tarımsal Mekanizasyon Deney İlke ve Metotları ve TS </w:t>
      </w:r>
      <w:r>
        <w:rPr>
          <w:rFonts w:ascii="Arial" w:hAnsi="Arial" w:cs="Arial"/>
          <w:sz w:val="22"/>
          <w:szCs w:val="22"/>
        </w:rPr>
        <w:t>ISO 5327</w:t>
      </w:r>
      <w:r w:rsidRPr="00A9094D">
        <w:rPr>
          <w:rFonts w:ascii="Arial" w:hAnsi="Arial" w:cs="Arial"/>
          <w:sz w:val="22"/>
          <w:szCs w:val="22"/>
        </w:rPr>
        <w:t xml:space="preserve"> esaslarına göre, uygulama ve laboratuvar deneyleri ……………………………… Bölümünde yapılmıştır. Uygulamada biyolojik materyal olarak nem içeriği % …. olan </w:t>
      </w:r>
      <w:proofErr w:type="gramStart"/>
      <w:r w:rsidRPr="00A9094D">
        <w:rPr>
          <w:rFonts w:ascii="Arial" w:hAnsi="Arial" w:cs="Arial"/>
          <w:sz w:val="22"/>
          <w:szCs w:val="22"/>
        </w:rPr>
        <w:t>…..</w:t>
      </w:r>
      <w:proofErr w:type="gramEnd"/>
      <w:r w:rsidRPr="00A909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094D">
        <w:rPr>
          <w:rFonts w:ascii="Arial" w:hAnsi="Arial" w:cs="Arial"/>
          <w:sz w:val="22"/>
          <w:szCs w:val="22"/>
        </w:rPr>
        <w:t>kullanılmıştır</w:t>
      </w:r>
      <w:proofErr w:type="gramEnd"/>
      <w:r w:rsidRPr="00A9094D">
        <w:rPr>
          <w:rFonts w:ascii="Arial" w:hAnsi="Arial" w:cs="Arial"/>
          <w:sz w:val="22"/>
          <w:szCs w:val="22"/>
        </w:rPr>
        <w:t xml:space="preserve">. Denemelerde başlanılmadan önce materyalden TS </w:t>
      </w:r>
      <w:r>
        <w:rPr>
          <w:rFonts w:ascii="Arial" w:hAnsi="Arial" w:cs="Arial"/>
          <w:sz w:val="22"/>
          <w:szCs w:val="22"/>
        </w:rPr>
        <w:t>5327</w:t>
      </w:r>
      <w:r w:rsidRPr="00A9094D">
        <w:rPr>
          <w:rFonts w:ascii="Arial" w:hAnsi="Arial" w:cs="Arial"/>
          <w:sz w:val="22"/>
          <w:szCs w:val="22"/>
        </w:rPr>
        <w:t xml:space="preserve"> örnek alınmış</w:t>
      </w:r>
      <w:r>
        <w:rPr>
          <w:rFonts w:ascii="Arial" w:hAnsi="Arial" w:cs="Arial"/>
          <w:sz w:val="22"/>
          <w:szCs w:val="22"/>
        </w:rPr>
        <w:t>tır.</w:t>
      </w:r>
    </w:p>
    <w:p w14:paraId="5993B7F6" w14:textId="661E0F93" w:rsidR="00A9094D" w:rsidRDefault="00A9094D" w:rsidP="00A9094D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A9094D">
        <w:rPr>
          <w:rFonts w:ascii="Arial" w:hAnsi="Arial" w:cs="Arial"/>
          <w:sz w:val="22"/>
          <w:szCs w:val="22"/>
        </w:rPr>
        <w:t>Laboratuvar denemelerinde, makinede kullanılan malzemeler ve boyutlar belirlenmiştir. Ayrıca, makine organlarında çalışma sonrası kırılma, çatlama ve kalıcı biçim değişikliğinin olup olmadığına bakılmıştır. Güvenlik tedbirleri bakımından</w:t>
      </w:r>
      <w:r>
        <w:rPr>
          <w:rFonts w:ascii="Arial" w:hAnsi="Arial" w:cs="Arial"/>
          <w:sz w:val="22"/>
          <w:szCs w:val="22"/>
        </w:rPr>
        <w:t xml:space="preserve"> TS 5776 ve </w:t>
      </w:r>
      <w:r w:rsidRPr="00A9094D">
        <w:rPr>
          <w:rFonts w:ascii="Arial" w:hAnsi="Arial" w:cs="Arial"/>
          <w:sz w:val="22"/>
          <w:szCs w:val="22"/>
        </w:rPr>
        <w:t>TS EN ISO 4254-1 uygunluğu incelenmiştir.</w:t>
      </w:r>
    </w:p>
    <w:p w14:paraId="5D8F0AB5" w14:textId="0548EC09" w:rsidR="00055FA2" w:rsidRPr="00672FB9" w:rsidRDefault="00055FA2" w:rsidP="00A9094D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107BFD5A" w:rsidR="00D71E48" w:rsidRDefault="00D71E48" w:rsidP="00F92F4B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t xml:space="preserve">Laboratuvar denemeleri </w:t>
      </w:r>
      <w:r w:rsidRPr="009F4D5C">
        <w:rPr>
          <w:rFonts w:ascii="Arial" w:hAnsi="Arial" w:cs="Arial"/>
          <w:sz w:val="22"/>
          <w:szCs w:val="22"/>
        </w:rPr>
        <w:t xml:space="preserve">TS </w:t>
      </w:r>
      <w:r w:rsidR="00447216">
        <w:rPr>
          <w:rFonts w:ascii="Arial" w:hAnsi="Arial" w:cs="Arial"/>
          <w:sz w:val="22"/>
          <w:szCs w:val="22"/>
        </w:rPr>
        <w:t>5327</w:t>
      </w:r>
      <w:r>
        <w:rPr>
          <w:rFonts w:ascii="Arial" w:hAnsi="Arial" w:cs="Arial"/>
          <w:sz w:val="22"/>
          <w:szCs w:val="22"/>
        </w:rPr>
        <w:t xml:space="preserve"> (</w:t>
      </w:r>
      <w:r w:rsidR="00447216" w:rsidRPr="00BE31AB">
        <w:rPr>
          <w:color w:val="000000" w:themeColor="text1"/>
          <w:sz w:val="24"/>
          <w:szCs w:val="24"/>
        </w:rPr>
        <w:t>Ön yükleyiciler (tarım traktörleriyle kullanılan)</w:t>
      </w:r>
      <w:r>
        <w:rPr>
          <w:rFonts w:ascii="Arial" w:hAnsi="Arial" w:cs="Arial"/>
          <w:sz w:val="22"/>
          <w:szCs w:val="22"/>
        </w:rPr>
        <w:t>) standardına göre yapılmıştır. Deneyler yatay bir düzlem üzerinde</w:t>
      </w:r>
      <w:r w:rsidR="00637FCB">
        <w:rPr>
          <w:rFonts w:ascii="Arial" w:hAnsi="Arial" w:cs="Arial"/>
          <w:sz w:val="22"/>
          <w:szCs w:val="22"/>
        </w:rPr>
        <w:t xml:space="preserve"> ve</w:t>
      </w:r>
      <w:r w:rsidR="00AB5830">
        <w:rPr>
          <w:rFonts w:ascii="Arial" w:hAnsi="Arial" w:cs="Arial"/>
          <w:sz w:val="22"/>
          <w:szCs w:val="22"/>
        </w:rPr>
        <w:t xml:space="preserve"> eş zamanlı olarak gerçekleştirilmiştir.</w:t>
      </w:r>
    </w:p>
    <w:p w14:paraId="0BD64DA2" w14:textId="00726542" w:rsidR="009D4A2E" w:rsidRDefault="009D4A2E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3642F429" w14:textId="4FBA8E9E" w:rsidR="00A9094D" w:rsidRDefault="00A9094D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Telehandlerin</w:t>
      </w:r>
      <w:proofErr w:type="spellEnd"/>
      <w:r>
        <w:rPr>
          <w:rFonts w:ascii="Arial" w:hAnsi="Arial" w:cs="Arial"/>
          <w:sz w:val="22"/>
          <w:szCs w:val="22"/>
        </w:rPr>
        <w:t xml:space="preserve"> karakteristik özellikleri tespit edilmiştir.</w:t>
      </w:r>
    </w:p>
    <w:p w14:paraId="42FE32BE" w14:textId="21FEB5D3" w:rsidR="00A9094D" w:rsidRDefault="00A9094D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Makine kaldırma ve indirme süresi 5 tekerrürlü olarak bağlı olan </w:t>
      </w:r>
      <w:proofErr w:type="spellStart"/>
      <w:r>
        <w:rPr>
          <w:rFonts w:ascii="Arial" w:hAnsi="Arial" w:cs="Arial"/>
          <w:sz w:val="22"/>
          <w:szCs w:val="22"/>
        </w:rPr>
        <w:t>ataşmanın</w:t>
      </w:r>
      <w:proofErr w:type="spellEnd"/>
      <w:r>
        <w:rPr>
          <w:rFonts w:ascii="Arial" w:hAnsi="Arial" w:cs="Arial"/>
          <w:sz w:val="22"/>
          <w:szCs w:val="22"/>
        </w:rPr>
        <w:t xml:space="preserve"> azami kaldırma yüksekliğine kaldırması ve tekerlek dayanma yüzeyine indirilmesinde geçen süreler ölçülmüştür.</w:t>
      </w:r>
    </w:p>
    <w:p w14:paraId="5248237B" w14:textId="2DDC8667" w:rsidR="00A9094D" w:rsidRDefault="00A9094D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Makine çalışma sırasında gürültü ölçümleri TS ISO 6394’e rölanti ve tam gaz motor devrinde 3 defa ölçüm alınmıştır.</w:t>
      </w:r>
    </w:p>
    <w:p w14:paraId="374AEC8C" w14:textId="2A486477" w:rsidR="000674DB" w:rsidRDefault="000674DB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Traktör </w:t>
      </w:r>
      <w:r w:rsidR="00447216">
        <w:rPr>
          <w:rFonts w:ascii="Arial" w:hAnsi="Arial" w:cs="Arial"/>
          <w:sz w:val="22"/>
          <w:szCs w:val="22"/>
        </w:rPr>
        <w:t>ön</w:t>
      </w:r>
      <w:r>
        <w:rPr>
          <w:rFonts w:ascii="Arial" w:hAnsi="Arial" w:cs="Arial"/>
          <w:sz w:val="22"/>
          <w:szCs w:val="22"/>
        </w:rPr>
        <w:t xml:space="preserve"> yükleyici sert ve düz bir düzlem üzerine yerleştirilerek muayeneler gerçekleştirilmiştir. </w:t>
      </w:r>
    </w:p>
    <w:p w14:paraId="2040ED6B" w14:textId="199292C2" w:rsidR="000674DB" w:rsidRDefault="000674DB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Azami kaldırma yüksekliği muayenesinde </w:t>
      </w:r>
      <w:proofErr w:type="spellStart"/>
      <w:r w:rsidR="00A9094D">
        <w:rPr>
          <w:rFonts w:ascii="Arial" w:hAnsi="Arial" w:cs="Arial"/>
          <w:sz w:val="22"/>
          <w:szCs w:val="22"/>
        </w:rPr>
        <w:t>ataşman</w:t>
      </w:r>
      <w:proofErr w:type="spellEnd"/>
      <w:r>
        <w:rPr>
          <w:rFonts w:ascii="Arial" w:hAnsi="Arial" w:cs="Arial"/>
          <w:sz w:val="22"/>
          <w:szCs w:val="22"/>
        </w:rPr>
        <w:t xml:space="preserve"> anma yükü kadar ağırlıkla yüklenerek kaldırma silindirleri kullanılarak en yüksek konuma getirilmiştir. </w:t>
      </w:r>
    </w:p>
    <w:p w14:paraId="5CCD6812" w14:textId="79983B8E" w:rsidR="000674DB" w:rsidRDefault="000674DB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Boşaltma yüksekliği muayenesinde </w:t>
      </w:r>
      <w:proofErr w:type="spellStart"/>
      <w:r w:rsidR="00A9094D">
        <w:rPr>
          <w:rFonts w:ascii="Arial" w:hAnsi="Arial" w:cs="Arial"/>
          <w:sz w:val="22"/>
          <w:szCs w:val="22"/>
        </w:rPr>
        <w:t>ataşman</w:t>
      </w:r>
      <w:proofErr w:type="spellEnd"/>
      <w:r w:rsidR="00407BDF">
        <w:rPr>
          <w:rFonts w:ascii="Arial" w:hAnsi="Arial" w:cs="Arial"/>
          <w:sz w:val="22"/>
          <w:szCs w:val="22"/>
        </w:rPr>
        <w:t xml:space="preserve"> azami kaldırma yüksekliğine kaldırılırmış ve </w:t>
      </w:r>
      <w:proofErr w:type="spellStart"/>
      <w:r w:rsidR="00A9094D">
        <w:rPr>
          <w:rFonts w:ascii="Arial" w:hAnsi="Arial" w:cs="Arial"/>
          <w:sz w:val="22"/>
          <w:szCs w:val="22"/>
        </w:rPr>
        <w:t>ataşman</w:t>
      </w:r>
      <w:proofErr w:type="spellEnd"/>
      <w:r w:rsidR="00407BDF">
        <w:rPr>
          <w:rFonts w:ascii="Arial" w:hAnsi="Arial" w:cs="Arial"/>
          <w:sz w:val="22"/>
          <w:szCs w:val="22"/>
        </w:rPr>
        <w:t xml:space="preserve"> boşaltma durumuna getirilmiştir. </w:t>
      </w:r>
    </w:p>
    <w:p w14:paraId="79B10CB3" w14:textId="27C391AF" w:rsidR="00D71E48" w:rsidRDefault="00D71E48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145E837F" w14:textId="5CD753EE" w:rsidR="000674DB" w:rsidRDefault="00A9094D" w:rsidP="005C55D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t xml:space="preserve">Uygulama denemelerinde, </w:t>
      </w:r>
      <w:proofErr w:type="spellStart"/>
      <w:r>
        <w:rPr>
          <w:rFonts w:ascii="Arial" w:hAnsi="Arial" w:cs="Arial"/>
          <w:sz w:val="22"/>
          <w:szCs w:val="22"/>
        </w:rPr>
        <w:t>telehandler</w:t>
      </w:r>
      <w:proofErr w:type="spellEnd"/>
      <w:r w:rsidRPr="002A3C1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(Buğday, Arpa) ‘</w:t>
      </w:r>
      <w:proofErr w:type="spellStart"/>
      <w:r>
        <w:rPr>
          <w:rFonts w:ascii="Arial" w:hAnsi="Arial" w:cs="Arial"/>
          <w:sz w:val="22"/>
          <w:szCs w:val="22"/>
        </w:rPr>
        <w:t>ın</w:t>
      </w:r>
      <w:proofErr w:type="spellEnd"/>
      <w:r>
        <w:rPr>
          <w:rFonts w:ascii="Arial" w:hAnsi="Arial" w:cs="Arial"/>
          <w:sz w:val="22"/>
          <w:szCs w:val="22"/>
        </w:rPr>
        <w:t xml:space="preserve"> belli eğim açısında nakledilerek</w:t>
      </w:r>
      <w:r w:rsidRPr="002A3C1B">
        <w:rPr>
          <w:rFonts w:ascii="Arial" w:hAnsi="Arial" w:cs="Arial"/>
          <w:sz w:val="22"/>
          <w:szCs w:val="22"/>
        </w:rPr>
        <w:t xml:space="preserve"> çalışılmıştır. </w:t>
      </w:r>
      <w:proofErr w:type="spellStart"/>
      <w:r w:rsidR="0034355C">
        <w:rPr>
          <w:rFonts w:ascii="Arial" w:hAnsi="Arial" w:cs="Arial"/>
          <w:sz w:val="22"/>
          <w:szCs w:val="22"/>
        </w:rPr>
        <w:t>Telehandlerin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A3C1B">
        <w:rPr>
          <w:rFonts w:ascii="Arial" w:hAnsi="Arial" w:cs="Arial"/>
          <w:sz w:val="22"/>
          <w:szCs w:val="22"/>
        </w:rPr>
        <w:t>yapısal sağlamlığı, kullanım kolaylığı</w:t>
      </w:r>
      <w:r>
        <w:rPr>
          <w:rFonts w:ascii="Arial" w:hAnsi="Arial" w:cs="Arial"/>
          <w:sz w:val="22"/>
          <w:szCs w:val="22"/>
        </w:rPr>
        <w:t xml:space="preserve">, güç tüketimi </w:t>
      </w:r>
      <w:r w:rsidRPr="002A3C1B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>iletim</w:t>
      </w:r>
      <w:r w:rsidRPr="002A3C1B">
        <w:rPr>
          <w:rFonts w:ascii="Arial" w:hAnsi="Arial" w:cs="Arial"/>
          <w:sz w:val="22"/>
          <w:szCs w:val="22"/>
        </w:rPr>
        <w:t xml:space="preserve"> kapasitesi belirlenmiştir.</w:t>
      </w:r>
      <w:r w:rsidR="002E469A">
        <w:rPr>
          <w:rFonts w:ascii="Arial" w:hAnsi="Arial" w:cs="Arial"/>
          <w:sz w:val="22"/>
          <w:szCs w:val="22"/>
        </w:rPr>
        <w:t xml:space="preserve"> </w:t>
      </w:r>
    </w:p>
    <w:p w14:paraId="17A9D093" w14:textId="77777777" w:rsidR="009B6910" w:rsidRPr="00672FB9" w:rsidRDefault="00DC6F9F" w:rsidP="005C55D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55A1CB9" w14:textId="238A3CAE" w:rsidR="002D1AE6" w:rsidRDefault="00055FA2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683"/>
        <w:gridCol w:w="1929"/>
      </w:tblGrid>
      <w:tr w:rsidR="00AB5830" w:rsidRPr="00163285" w14:paraId="11AA2FED" w14:textId="2A08B365" w:rsidTr="00AB5830">
        <w:trPr>
          <w:jc w:val="center"/>
        </w:trPr>
        <w:tc>
          <w:tcPr>
            <w:tcW w:w="4693" w:type="dxa"/>
            <w:vAlign w:val="center"/>
          </w:tcPr>
          <w:p w14:paraId="5C8E9010" w14:textId="2D1078F6" w:rsidR="00AB5830" w:rsidRPr="00163285" w:rsidRDefault="0034355C" w:rsidP="00AB5830">
            <w:pPr>
              <w:tabs>
                <w:tab w:val="left" w:pos="720"/>
              </w:tabs>
              <w:spacing w:before="40" w:after="40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Arazinin Eğimi</w:t>
            </w:r>
          </w:p>
        </w:tc>
        <w:tc>
          <w:tcPr>
            <w:tcW w:w="0" w:type="auto"/>
          </w:tcPr>
          <w:p w14:paraId="64399F89" w14:textId="37AA94FD" w:rsidR="00AB5830" w:rsidRPr="0034355C" w:rsidRDefault="0034355C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vertAlign w:val="superscript"/>
              </w:rPr>
              <w:t>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29" w:type="dxa"/>
            <w:vAlign w:val="center"/>
          </w:tcPr>
          <w:p w14:paraId="2AD6EF4D" w14:textId="2934C77E" w:rsidR="00AB5830" w:rsidRPr="00163285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 w:rsidRPr="00163285">
              <w:rPr>
                <w:rFonts w:ascii="Arial" w:hAnsi="Arial" w:cs="Arial"/>
                <w:bCs/>
              </w:rPr>
              <w:t>:</w:t>
            </w:r>
          </w:p>
        </w:tc>
      </w:tr>
      <w:tr w:rsidR="00344713" w:rsidRPr="00163285" w14:paraId="51D87411" w14:textId="77777777" w:rsidTr="00AB5830">
        <w:trPr>
          <w:jc w:val="center"/>
        </w:trPr>
        <w:tc>
          <w:tcPr>
            <w:tcW w:w="4693" w:type="dxa"/>
            <w:vAlign w:val="center"/>
          </w:tcPr>
          <w:p w14:paraId="33C66738" w14:textId="2AAA9F09" w:rsidR="00344713" w:rsidRPr="00163285" w:rsidRDefault="0034355C" w:rsidP="00344713">
            <w:pPr>
              <w:tabs>
                <w:tab w:val="left" w:pos="720"/>
              </w:tabs>
              <w:spacing w:before="40" w:after="40"/>
              <w:ind w:left="313" w:hanging="31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Kullanılan Materyal Cinsi</w:t>
            </w:r>
          </w:p>
        </w:tc>
        <w:tc>
          <w:tcPr>
            <w:tcW w:w="0" w:type="auto"/>
          </w:tcPr>
          <w:p w14:paraId="5D729E04" w14:textId="77777777" w:rsidR="00344713" w:rsidRPr="00163285" w:rsidRDefault="00344713" w:rsidP="00344713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9" w:type="dxa"/>
            <w:vAlign w:val="center"/>
          </w:tcPr>
          <w:p w14:paraId="1124F505" w14:textId="392A5050" w:rsidR="00344713" w:rsidRPr="00163285" w:rsidRDefault="00344713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 w:rsidRPr="00163285">
              <w:rPr>
                <w:rFonts w:ascii="Arial" w:hAnsi="Arial" w:cs="Arial"/>
                <w:bCs/>
              </w:rPr>
              <w:t>:</w:t>
            </w:r>
          </w:p>
        </w:tc>
      </w:tr>
      <w:tr w:rsidR="00344713" w:rsidRPr="00163285" w14:paraId="09B12145" w14:textId="12A72D00" w:rsidTr="00AB5830">
        <w:trPr>
          <w:jc w:val="center"/>
        </w:trPr>
        <w:tc>
          <w:tcPr>
            <w:tcW w:w="4693" w:type="dxa"/>
            <w:vAlign w:val="center"/>
          </w:tcPr>
          <w:p w14:paraId="48FD52D1" w14:textId="72D99074" w:rsidR="00344713" w:rsidRPr="00163285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Materyal Özellikleri ve Boyutları</w:t>
            </w:r>
          </w:p>
        </w:tc>
        <w:tc>
          <w:tcPr>
            <w:tcW w:w="0" w:type="auto"/>
            <w:vAlign w:val="center"/>
          </w:tcPr>
          <w:p w14:paraId="395EECD9" w14:textId="77777777" w:rsidR="00344713" w:rsidRPr="00163285" w:rsidRDefault="00344713" w:rsidP="00344713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9" w:type="dxa"/>
            <w:vAlign w:val="center"/>
          </w:tcPr>
          <w:p w14:paraId="32760C2D" w14:textId="68D5EAA9" w:rsidR="00344713" w:rsidRPr="00163285" w:rsidRDefault="00344713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 w:rsidRPr="00163285">
              <w:rPr>
                <w:rFonts w:ascii="Arial" w:hAnsi="Arial" w:cs="Arial"/>
                <w:bCs/>
              </w:rPr>
              <w:t>:</w:t>
            </w:r>
          </w:p>
        </w:tc>
      </w:tr>
      <w:tr w:rsidR="00344713" w:rsidRPr="00163285" w14:paraId="1178B2E2" w14:textId="75BDF682" w:rsidTr="00AB5830">
        <w:trPr>
          <w:jc w:val="center"/>
        </w:trPr>
        <w:tc>
          <w:tcPr>
            <w:tcW w:w="4693" w:type="dxa"/>
            <w:vAlign w:val="center"/>
          </w:tcPr>
          <w:p w14:paraId="6B55FEC6" w14:textId="4B634FE6" w:rsidR="00344713" w:rsidRPr="00163285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Kullanılan </w:t>
            </w:r>
            <w:proofErr w:type="spellStart"/>
            <w:r>
              <w:rPr>
                <w:rFonts w:ascii="Arial" w:hAnsi="Arial" w:cs="Arial"/>
              </w:rPr>
              <w:t>Ataşmanın</w:t>
            </w:r>
            <w:proofErr w:type="spellEnd"/>
            <w:r>
              <w:rPr>
                <w:rFonts w:ascii="Arial" w:hAnsi="Arial" w:cs="Arial"/>
              </w:rPr>
              <w:t xml:space="preserve"> Cinsi</w:t>
            </w:r>
          </w:p>
        </w:tc>
        <w:tc>
          <w:tcPr>
            <w:tcW w:w="0" w:type="auto"/>
            <w:vAlign w:val="center"/>
          </w:tcPr>
          <w:p w14:paraId="5D1BE04C" w14:textId="3BFD0E49" w:rsidR="00344713" w:rsidRPr="00163285" w:rsidRDefault="00344713" w:rsidP="00344713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9" w:type="dxa"/>
            <w:vAlign w:val="center"/>
          </w:tcPr>
          <w:p w14:paraId="13A6C31A" w14:textId="719856F1" w:rsidR="00344713" w:rsidRPr="00163285" w:rsidRDefault="00344713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 w:rsidRPr="00163285"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163285" w14:paraId="7442B5E8" w14:textId="77777777" w:rsidTr="00AB5830">
        <w:trPr>
          <w:jc w:val="center"/>
        </w:trPr>
        <w:tc>
          <w:tcPr>
            <w:tcW w:w="4693" w:type="dxa"/>
            <w:vAlign w:val="center"/>
          </w:tcPr>
          <w:p w14:paraId="08BB74BD" w14:textId="19337056" w:rsidR="0034355C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Kullanılan </w:t>
            </w:r>
            <w:proofErr w:type="spellStart"/>
            <w:r>
              <w:rPr>
                <w:rFonts w:ascii="Arial" w:hAnsi="Arial" w:cs="Arial"/>
              </w:rPr>
              <w:t>Ataşman</w:t>
            </w:r>
            <w:proofErr w:type="spellEnd"/>
            <w:r>
              <w:rPr>
                <w:rFonts w:ascii="Arial" w:hAnsi="Arial" w:cs="Arial"/>
              </w:rPr>
              <w:t xml:space="preserve"> Anma Yükü </w:t>
            </w:r>
          </w:p>
        </w:tc>
        <w:tc>
          <w:tcPr>
            <w:tcW w:w="0" w:type="auto"/>
            <w:vAlign w:val="center"/>
          </w:tcPr>
          <w:p w14:paraId="1A7A1C0D" w14:textId="544509D2" w:rsidR="0034355C" w:rsidRPr="00163285" w:rsidRDefault="0034355C" w:rsidP="00344713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(kg)</w:t>
            </w:r>
          </w:p>
        </w:tc>
        <w:tc>
          <w:tcPr>
            <w:tcW w:w="1929" w:type="dxa"/>
            <w:vAlign w:val="center"/>
          </w:tcPr>
          <w:p w14:paraId="5992EAB3" w14:textId="77969E3E" w:rsidR="0034355C" w:rsidRPr="00163285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163285" w14:paraId="1EA530B7" w14:textId="77777777" w:rsidTr="00AB5830">
        <w:trPr>
          <w:jc w:val="center"/>
        </w:trPr>
        <w:tc>
          <w:tcPr>
            <w:tcW w:w="4693" w:type="dxa"/>
            <w:vAlign w:val="center"/>
          </w:tcPr>
          <w:p w14:paraId="49AA4D96" w14:textId="02AFF352" w:rsidR="0034355C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Ataşmanın</w:t>
            </w:r>
            <w:proofErr w:type="spellEnd"/>
            <w:r>
              <w:rPr>
                <w:rFonts w:ascii="Arial" w:hAnsi="Arial" w:cs="Arial"/>
              </w:rPr>
              <w:t xml:space="preserve"> Boşaltma ve Yükleme Yüksekliği</w:t>
            </w:r>
          </w:p>
        </w:tc>
        <w:tc>
          <w:tcPr>
            <w:tcW w:w="0" w:type="auto"/>
            <w:vAlign w:val="center"/>
          </w:tcPr>
          <w:p w14:paraId="256F3EDF" w14:textId="2C4C8824" w:rsidR="0034355C" w:rsidRDefault="0034355C" w:rsidP="00344713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(mm)</w:t>
            </w:r>
          </w:p>
        </w:tc>
        <w:tc>
          <w:tcPr>
            <w:tcW w:w="1929" w:type="dxa"/>
            <w:vAlign w:val="center"/>
          </w:tcPr>
          <w:p w14:paraId="37CBC083" w14:textId="0F0F98C2" w:rsidR="0034355C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34355C" w:rsidRPr="00163285" w14:paraId="1BF5097F" w14:textId="77777777" w:rsidTr="00AB5830">
        <w:trPr>
          <w:jc w:val="center"/>
        </w:trPr>
        <w:tc>
          <w:tcPr>
            <w:tcW w:w="4693" w:type="dxa"/>
            <w:vAlign w:val="center"/>
          </w:tcPr>
          <w:p w14:paraId="2E6520E4" w14:textId="3D7DF350" w:rsidR="0034355C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Zamandan Faydalanma Katsayısı</w:t>
            </w:r>
          </w:p>
        </w:tc>
        <w:tc>
          <w:tcPr>
            <w:tcW w:w="0" w:type="auto"/>
            <w:vAlign w:val="center"/>
          </w:tcPr>
          <w:p w14:paraId="78AB8B1D" w14:textId="7B5EB3FA" w:rsidR="0034355C" w:rsidRDefault="0034355C" w:rsidP="00344713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(%)</w:t>
            </w:r>
          </w:p>
        </w:tc>
        <w:tc>
          <w:tcPr>
            <w:tcW w:w="1929" w:type="dxa"/>
            <w:vAlign w:val="center"/>
          </w:tcPr>
          <w:p w14:paraId="6804D1E4" w14:textId="7B2B8104" w:rsidR="0034355C" w:rsidRDefault="0034355C" w:rsidP="00344713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14:paraId="0E5F3970" w14:textId="727F4CBA" w:rsidR="006D08CB" w:rsidRDefault="00DC6F9F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35"/>
        <w:gridCol w:w="1234"/>
        <w:gridCol w:w="1235"/>
        <w:gridCol w:w="1245"/>
        <w:gridCol w:w="1255"/>
      </w:tblGrid>
      <w:tr w:rsidR="00320BBF" w:rsidRPr="00163285" w14:paraId="7ABA759F" w14:textId="77777777" w:rsidTr="00320BBF">
        <w:trPr>
          <w:jc w:val="center"/>
        </w:trPr>
        <w:tc>
          <w:tcPr>
            <w:tcW w:w="4103" w:type="dxa"/>
            <w:gridSpan w:val="2"/>
            <w:vMerge w:val="restart"/>
            <w:vAlign w:val="center"/>
          </w:tcPr>
          <w:p w14:paraId="15C3B825" w14:textId="008001F5" w:rsidR="00320BBF" w:rsidRPr="00163285" w:rsidRDefault="00320BBF" w:rsidP="00320B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Ölçüm Pozisyonu</w:t>
            </w:r>
          </w:p>
        </w:tc>
        <w:tc>
          <w:tcPr>
            <w:tcW w:w="4969" w:type="dxa"/>
            <w:gridSpan w:val="4"/>
            <w:vAlign w:val="center"/>
          </w:tcPr>
          <w:p w14:paraId="681B4F34" w14:textId="5BD9A34B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Ölçüm Sonucu (</w:t>
            </w:r>
            <w:proofErr w:type="spellStart"/>
            <w:r>
              <w:rPr>
                <w:rFonts w:ascii="Arial" w:hAnsi="Arial" w:cs="Arial"/>
                <w:bCs/>
              </w:rPr>
              <w:t>dBA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</w:tr>
      <w:tr w:rsidR="00320BBF" w:rsidRPr="00163285" w14:paraId="33D45C2D" w14:textId="77777777" w:rsidTr="00320BBF">
        <w:trPr>
          <w:jc w:val="center"/>
        </w:trPr>
        <w:tc>
          <w:tcPr>
            <w:tcW w:w="4103" w:type="dxa"/>
            <w:gridSpan w:val="2"/>
            <w:vMerge/>
            <w:vAlign w:val="center"/>
          </w:tcPr>
          <w:p w14:paraId="70C90173" w14:textId="365DF936" w:rsidR="00320BBF" w:rsidRPr="00320BBF" w:rsidRDefault="00320BBF" w:rsidP="00320BBF">
            <w:pPr>
              <w:pStyle w:val="ListParagraph"/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1234" w:type="dxa"/>
            <w:vAlign w:val="center"/>
          </w:tcPr>
          <w:p w14:paraId="6A4997A1" w14:textId="7C754388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1.Ölçüm</w:t>
            </w:r>
          </w:p>
        </w:tc>
        <w:tc>
          <w:tcPr>
            <w:tcW w:w="1235" w:type="dxa"/>
            <w:vAlign w:val="center"/>
          </w:tcPr>
          <w:p w14:paraId="244AE943" w14:textId="39ACBB62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2.Ölçüm</w:t>
            </w:r>
          </w:p>
        </w:tc>
        <w:tc>
          <w:tcPr>
            <w:tcW w:w="1245" w:type="dxa"/>
            <w:vAlign w:val="center"/>
          </w:tcPr>
          <w:p w14:paraId="68E366C9" w14:textId="329D658F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3.Ölçüm</w:t>
            </w:r>
          </w:p>
        </w:tc>
        <w:tc>
          <w:tcPr>
            <w:tcW w:w="1255" w:type="dxa"/>
            <w:vAlign w:val="center"/>
          </w:tcPr>
          <w:p w14:paraId="76EB16BE" w14:textId="5B4DF950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Ortalama</w:t>
            </w:r>
          </w:p>
        </w:tc>
      </w:tr>
      <w:tr w:rsidR="00320BBF" w:rsidRPr="00163285" w14:paraId="7230BDF4" w14:textId="77777777" w:rsidTr="00320BBF">
        <w:trPr>
          <w:jc w:val="center"/>
        </w:trPr>
        <w:tc>
          <w:tcPr>
            <w:tcW w:w="2268" w:type="dxa"/>
            <w:vMerge w:val="restart"/>
            <w:vAlign w:val="center"/>
          </w:tcPr>
          <w:p w14:paraId="34AFBBED" w14:textId="4E26EE11" w:rsidR="00320BBF" w:rsidRDefault="00320BBF" w:rsidP="00320BBF">
            <w:pPr>
              <w:tabs>
                <w:tab w:val="left" w:pos="720"/>
              </w:tabs>
              <w:spacing w:before="40" w:after="40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Rölanti</w:t>
            </w:r>
          </w:p>
        </w:tc>
        <w:tc>
          <w:tcPr>
            <w:tcW w:w="1835" w:type="dxa"/>
            <w:vAlign w:val="center"/>
          </w:tcPr>
          <w:p w14:paraId="54C946B7" w14:textId="32E6AD89" w:rsidR="00320BBF" w:rsidRDefault="00320BBF" w:rsidP="00320B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Kapı Kapalı</w:t>
            </w:r>
          </w:p>
        </w:tc>
        <w:tc>
          <w:tcPr>
            <w:tcW w:w="1234" w:type="dxa"/>
            <w:vAlign w:val="center"/>
          </w:tcPr>
          <w:p w14:paraId="48AACF98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vAlign w:val="center"/>
          </w:tcPr>
          <w:p w14:paraId="5BEAD063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  <w:vAlign w:val="center"/>
          </w:tcPr>
          <w:p w14:paraId="5A493B75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Align w:val="center"/>
          </w:tcPr>
          <w:p w14:paraId="467ADB02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  <w:tr w:rsidR="00320BBF" w:rsidRPr="00163285" w14:paraId="6B98417C" w14:textId="77777777" w:rsidTr="00320BBF">
        <w:trPr>
          <w:jc w:val="center"/>
        </w:trPr>
        <w:tc>
          <w:tcPr>
            <w:tcW w:w="2268" w:type="dxa"/>
            <w:vMerge/>
            <w:vAlign w:val="center"/>
          </w:tcPr>
          <w:p w14:paraId="5E3F5F01" w14:textId="7AFC6542" w:rsidR="00320BBF" w:rsidRPr="00163285" w:rsidRDefault="00320BBF" w:rsidP="00320BBF">
            <w:pPr>
              <w:tabs>
                <w:tab w:val="left" w:pos="720"/>
              </w:tabs>
              <w:spacing w:before="40" w:after="40"/>
              <w:ind w:left="313" w:hanging="31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5" w:type="dxa"/>
            <w:vAlign w:val="center"/>
          </w:tcPr>
          <w:p w14:paraId="402C8826" w14:textId="569C421A" w:rsidR="00320BBF" w:rsidRPr="00163285" w:rsidRDefault="00320BBF" w:rsidP="00320B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Kapı Açık</w:t>
            </w:r>
          </w:p>
        </w:tc>
        <w:tc>
          <w:tcPr>
            <w:tcW w:w="1234" w:type="dxa"/>
            <w:vAlign w:val="center"/>
          </w:tcPr>
          <w:p w14:paraId="5D3FA27D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vAlign w:val="center"/>
          </w:tcPr>
          <w:p w14:paraId="62878D18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  <w:vAlign w:val="center"/>
          </w:tcPr>
          <w:p w14:paraId="63BC52E7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Align w:val="center"/>
          </w:tcPr>
          <w:p w14:paraId="076FEB08" w14:textId="0ED0A711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  <w:tr w:rsidR="00320BBF" w:rsidRPr="00163285" w14:paraId="4CB0764C" w14:textId="77777777" w:rsidTr="00320BBF">
        <w:trPr>
          <w:jc w:val="center"/>
        </w:trPr>
        <w:tc>
          <w:tcPr>
            <w:tcW w:w="2268" w:type="dxa"/>
            <w:vMerge w:val="restart"/>
            <w:vAlign w:val="center"/>
          </w:tcPr>
          <w:p w14:paraId="4B1518FF" w14:textId="1AB120C1" w:rsidR="00320BBF" w:rsidRPr="00163285" w:rsidRDefault="00320BBF" w:rsidP="00320B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 Gaz</w:t>
            </w:r>
          </w:p>
        </w:tc>
        <w:tc>
          <w:tcPr>
            <w:tcW w:w="1835" w:type="dxa"/>
            <w:vAlign w:val="center"/>
          </w:tcPr>
          <w:p w14:paraId="036CDEA9" w14:textId="43A0B769" w:rsidR="00320BBF" w:rsidRPr="00163285" w:rsidRDefault="00320BBF" w:rsidP="00320B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Kapı Kapalı</w:t>
            </w:r>
          </w:p>
        </w:tc>
        <w:tc>
          <w:tcPr>
            <w:tcW w:w="1234" w:type="dxa"/>
            <w:vAlign w:val="center"/>
          </w:tcPr>
          <w:p w14:paraId="37B61F79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vAlign w:val="center"/>
          </w:tcPr>
          <w:p w14:paraId="04B9512D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  <w:vAlign w:val="center"/>
          </w:tcPr>
          <w:p w14:paraId="11216B7B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Align w:val="center"/>
          </w:tcPr>
          <w:p w14:paraId="02A69BB7" w14:textId="3FC58140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  <w:tr w:rsidR="00320BBF" w:rsidRPr="00163285" w14:paraId="5226E650" w14:textId="77777777" w:rsidTr="00320BBF">
        <w:trPr>
          <w:jc w:val="center"/>
        </w:trPr>
        <w:tc>
          <w:tcPr>
            <w:tcW w:w="2268" w:type="dxa"/>
            <w:vMerge/>
            <w:vAlign w:val="center"/>
          </w:tcPr>
          <w:p w14:paraId="28B73202" w14:textId="65447CF1" w:rsidR="00320BBF" w:rsidRPr="00163285" w:rsidRDefault="00320BBF" w:rsidP="00320B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35" w:type="dxa"/>
            <w:vAlign w:val="center"/>
          </w:tcPr>
          <w:p w14:paraId="17062C87" w14:textId="07A91A6E" w:rsidR="00320BBF" w:rsidRPr="00163285" w:rsidRDefault="00320BBF" w:rsidP="00320B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Kapı Açık</w:t>
            </w:r>
          </w:p>
        </w:tc>
        <w:tc>
          <w:tcPr>
            <w:tcW w:w="1234" w:type="dxa"/>
            <w:vAlign w:val="center"/>
          </w:tcPr>
          <w:p w14:paraId="5EE11433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vAlign w:val="center"/>
          </w:tcPr>
          <w:p w14:paraId="4841E27B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  <w:vAlign w:val="center"/>
          </w:tcPr>
          <w:p w14:paraId="0B03188A" w14:textId="77777777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Align w:val="center"/>
          </w:tcPr>
          <w:p w14:paraId="62E6FA8D" w14:textId="0F7A2975" w:rsidR="00320BBF" w:rsidRPr="00163285" w:rsidRDefault="00320BBF" w:rsidP="00320B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AF7602" w14:textId="3BEAB24D" w:rsidR="0034355C" w:rsidRDefault="0034355C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5C70173" w14:textId="77777777" w:rsidR="0034355C" w:rsidRPr="00672FB9" w:rsidRDefault="0034355C" w:rsidP="005C55D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815"/>
        <w:gridCol w:w="1576"/>
        <w:gridCol w:w="1559"/>
        <w:gridCol w:w="1559"/>
      </w:tblGrid>
      <w:tr w:rsidR="00344713" w:rsidRPr="00163285" w14:paraId="52DC7F52" w14:textId="75E5F1C2" w:rsidTr="00163285">
        <w:trPr>
          <w:jc w:val="center"/>
        </w:trPr>
        <w:tc>
          <w:tcPr>
            <w:tcW w:w="2996" w:type="dxa"/>
          </w:tcPr>
          <w:p w14:paraId="7C8B8112" w14:textId="6419C802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14:paraId="0EE3966A" w14:textId="2FF78515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14:paraId="4C0E122F" w14:textId="0240D3F1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1.Ata</w:t>
            </w:r>
            <w:r w:rsidR="00DC24A1">
              <w:rPr>
                <w:rFonts w:ascii="Arial" w:hAnsi="Arial" w:cs="Arial"/>
              </w:rPr>
              <w:t>ş</w:t>
            </w:r>
            <w:r w:rsidRPr="00163285">
              <w:rPr>
                <w:rFonts w:ascii="Arial" w:hAnsi="Arial" w:cs="Arial"/>
              </w:rPr>
              <w:t>man</w:t>
            </w:r>
          </w:p>
        </w:tc>
        <w:tc>
          <w:tcPr>
            <w:tcW w:w="1559" w:type="dxa"/>
          </w:tcPr>
          <w:p w14:paraId="37F99252" w14:textId="4AB87C7B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2.Ata</w:t>
            </w:r>
            <w:r w:rsidR="00DC24A1">
              <w:rPr>
                <w:rFonts w:ascii="Arial" w:hAnsi="Arial" w:cs="Arial"/>
              </w:rPr>
              <w:t>ş</w:t>
            </w:r>
            <w:r w:rsidRPr="00163285">
              <w:rPr>
                <w:rFonts w:ascii="Arial" w:hAnsi="Arial" w:cs="Arial"/>
              </w:rPr>
              <w:t>man</w:t>
            </w:r>
          </w:p>
        </w:tc>
        <w:tc>
          <w:tcPr>
            <w:tcW w:w="1559" w:type="dxa"/>
          </w:tcPr>
          <w:p w14:paraId="1178A141" w14:textId="7DC9805E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 xml:space="preserve">3. </w:t>
            </w:r>
            <w:proofErr w:type="spellStart"/>
            <w:r w:rsidRPr="00163285">
              <w:rPr>
                <w:rFonts w:ascii="Arial" w:hAnsi="Arial" w:cs="Arial"/>
              </w:rPr>
              <w:t>Ata</w:t>
            </w:r>
            <w:r w:rsidR="00DC24A1">
              <w:rPr>
                <w:rFonts w:ascii="Arial" w:hAnsi="Arial" w:cs="Arial"/>
              </w:rPr>
              <w:t>ş</w:t>
            </w:r>
            <w:r w:rsidRPr="00163285">
              <w:rPr>
                <w:rFonts w:ascii="Arial" w:hAnsi="Arial" w:cs="Arial"/>
              </w:rPr>
              <w:t>man</w:t>
            </w:r>
            <w:proofErr w:type="spellEnd"/>
          </w:p>
        </w:tc>
      </w:tr>
      <w:tr w:rsidR="00344713" w:rsidRPr="00163285" w14:paraId="64C33F8C" w14:textId="5BCF052A" w:rsidTr="00163285">
        <w:trPr>
          <w:jc w:val="center"/>
        </w:trPr>
        <w:tc>
          <w:tcPr>
            <w:tcW w:w="2996" w:type="dxa"/>
          </w:tcPr>
          <w:p w14:paraId="700D5C5B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Azami Kaldırma Yüksekliği</w:t>
            </w:r>
          </w:p>
        </w:tc>
        <w:tc>
          <w:tcPr>
            <w:tcW w:w="815" w:type="dxa"/>
          </w:tcPr>
          <w:p w14:paraId="4B9CFAA8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(mm)</w:t>
            </w:r>
          </w:p>
        </w:tc>
        <w:tc>
          <w:tcPr>
            <w:tcW w:w="1576" w:type="dxa"/>
          </w:tcPr>
          <w:p w14:paraId="6048D293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</w:tcPr>
          <w:p w14:paraId="4D1FCEB9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061232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</w:tr>
      <w:tr w:rsidR="00344713" w:rsidRPr="00163285" w14:paraId="45148B50" w14:textId="73F4DE41" w:rsidTr="00163285">
        <w:trPr>
          <w:jc w:val="center"/>
        </w:trPr>
        <w:tc>
          <w:tcPr>
            <w:tcW w:w="2996" w:type="dxa"/>
          </w:tcPr>
          <w:p w14:paraId="3169B826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Boşaltma Yüksekliği</w:t>
            </w:r>
          </w:p>
        </w:tc>
        <w:tc>
          <w:tcPr>
            <w:tcW w:w="815" w:type="dxa"/>
          </w:tcPr>
          <w:p w14:paraId="3FCA5EEC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(mm)</w:t>
            </w:r>
          </w:p>
        </w:tc>
        <w:tc>
          <w:tcPr>
            <w:tcW w:w="1576" w:type="dxa"/>
          </w:tcPr>
          <w:p w14:paraId="51A86AC3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</w:tcPr>
          <w:p w14:paraId="3CBA9FDB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FF5881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</w:tr>
      <w:tr w:rsidR="00344713" w:rsidRPr="00163285" w14:paraId="5D9F84B0" w14:textId="77777777" w:rsidTr="00163285">
        <w:trPr>
          <w:jc w:val="center"/>
        </w:trPr>
        <w:tc>
          <w:tcPr>
            <w:tcW w:w="2996" w:type="dxa"/>
          </w:tcPr>
          <w:p w14:paraId="30F19164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Kazma Derinliği</w:t>
            </w:r>
          </w:p>
        </w:tc>
        <w:tc>
          <w:tcPr>
            <w:tcW w:w="815" w:type="dxa"/>
          </w:tcPr>
          <w:p w14:paraId="3E637B3A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(mm)</w:t>
            </w:r>
          </w:p>
        </w:tc>
        <w:tc>
          <w:tcPr>
            <w:tcW w:w="1576" w:type="dxa"/>
          </w:tcPr>
          <w:p w14:paraId="097B2801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</w:tcPr>
          <w:p w14:paraId="54BA7039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702DF3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</w:tr>
      <w:tr w:rsidR="00344713" w:rsidRPr="00163285" w14:paraId="7090866D" w14:textId="77777777" w:rsidTr="00163285">
        <w:trPr>
          <w:jc w:val="center"/>
        </w:trPr>
        <w:tc>
          <w:tcPr>
            <w:tcW w:w="2996" w:type="dxa"/>
            <w:tcBorders>
              <w:bottom w:val="single" w:sz="4" w:space="0" w:color="auto"/>
            </w:tcBorders>
          </w:tcPr>
          <w:p w14:paraId="0087810B" w14:textId="7CC4415C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Kova Kaldırma Açısı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6E2E14" w14:textId="3581C2F2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(</w:t>
            </w:r>
            <w:r w:rsidRPr="00163285">
              <w:rPr>
                <w:rFonts w:ascii="Arial" w:hAnsi="Arial" w:cs="Arial"/>
                <w:vertAlign w:val="superscript"/>
              </w:rPr>
              <w:t>o</w:t>
            </w:r>
            <w:r w:rsidRPr="00163285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42EAA01D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0D5E97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F28978" w14:textId="77777777" w:rsidR="00344713" w:rsidRPr="00163285" w:rsidRDefault="00344713" w:rsidP="00344713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</w:tr>
      <w:tr w:rsidR="00344713" w:rsidRPr="00163285" w14:paraId="6FB061DD" w14:textId="77777777" w:rsidTr="00163285">
        <w:trPr>
          <w:jc w:val="center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14:paraId="70A236B1" w14:textId="154AF8DD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Kova Boşaltma Açısı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1A191A3E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(</w:t>
            </w:r>
            <w:r w:rsidRPr="00163285">
              <w:rPr>
                <w:rFonts w:ascii="Arial" w:hAnsi="Arial" w:cs="Arial"/>
                <w:vertAlign w:val="superscript"/>
              </w:rPr>
              <w:t>o</w:t>
            </w:r>
            <w:r w:rsidRPr="00163285"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0106C67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1B87E2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38A21F" w14:textId="77777777" w:rsidR="00344713" w:rsidRPr="00163285" w:rsidRDefault="00344713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6F3A49C" w14:textId="34D94E61" w:rsidR="00163285" w:rsidRDefault="00163285" w:rsidP="00163285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852"/>
        <w:gridCol w:w="1573"/>
        <w:gridCol w:w="1556"/>
        <w:gridCol w:w="1554"/>
      </w:tblGrid>
      <w:tr w:rsidR="00163285" w:rsidRPr="00163285" w14:paraId="598EA021" w14:textId="77777777" w:rsidTr="00163285">
        <w:trPr>
          <w:jc w:val="center"/>
        </w:trPr>
        <w:tc>
          <w:tcPr>
            <w:tcW w:w="2119" w:type="dxa"/>
            <w:tcBorders>
              <w:bottom w:val="single" w:sz="4" w:space="0" w:color="auto"/>
            </w:tcBorders>
          </w:tcPr>
          <w:p w14:paraId="6C4B71C1" w14:textId="77777777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557F1D3" w14:textId="77777777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9E4F71B" w14:textId="01D37676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1.Ata</w:t>
            </w:r>
            <w:r w:rsidR="00DC24A1">
              <w:rPr>
                <w:rFonts w:ascii="Arial" w:hAnsi="Arial" w:cs="Arial"/>
              </w:rPr>
              <w:t>ş</w:t>
            </w:r>
            <w:r w:rsidRPr="00163285">
              <w:rPr>
                <w:rFonts w:ascii="Arial" w:hAnsi="Arial" w:cs="Arial"/>
              </w:rPr>
              <w:t>man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FE89D47" w14:textId="0E4E27B9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2.Ata</w:t>
            </w:r>
            <w:r w:rsidR="00DC24A1">
              <w:rPr>
                <w:rFonts w:ascii="Arial" w:hAnsi="Arial" w:cs="Arial"/>
              </w:rPr>
              <w:t>ş</w:t>
            </w:r>
            <w:r w:rsidRPr="00163285">
              <w:rPr>
                <w:rFonts w:ascii="Arial" w:hAnsi="Arial" w:cs="Arial"/>
              </w:rPr>
              <w:t>man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E677CC" w14:textId="03AEFC17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 xml:space="preserve">3. </w:t>
            </w:r>
            <w:proofErr w:type="spellStart"/>
            <w:r w:rsidRPr="00163285">
              <w:rPr>
                <w:rFonts w:ascii="Arial" w:hAnsi="Arial" w:cs="Arial"/>
              </w:rPr>
              <w:t>Ata</w:t>
            </w:r>
            <w:r w:rsidR="00DC24A1">
              <w:rPr>
                <w:rFonts w:ascii="Arial" w:hAnsi="Arial" w:cs="Arial"/>
              </w:rPr>
              <w:t>ş</w:t>
            </w:r>
            <w:r w:rsidRPr="00163285">
              <w:rPr>
                <w:rFonts w:ascii="Arial" w:hAnsi="Arial" w:cs="Arial"/>
              </w:rPr>
              <w:t>man</w:t>
            </w:r>
            <w:proofErr w:type="spellEnd"/>
          </w:p>
        </w:tc>
      </w:tr>
      <w:tr w:rsidR="00163285" w:rsidRPr="00163285" w14:paraId="724577EB" w14:textId="77777777" w:rsidTr="00163285">
        <w:trPr>
          <w:jc w:val="center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4FA1F5B8" w14:textId="0715DECE" w:rsidR="00163285" w:rsidRPr="00163285" w:rsidRDefault="00163285" w:rsidP="00163285">
            <w:pPr>
              <w:spacing w:before="40" w:after="40" w:line="0" w:lineRule="atLeast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İş Başarısı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35C649F" w14:textId="4DE6FB23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(ton/h)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5A8CD3E5" w14:textId="77777777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  <w:r w:rsidRPr="00163285">
              <w:rPr>
                <w:rFonts w:ascii="Arial" w:hAnsi="Arial" w:cs="Arial"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67A9D181" w14:textId="77777777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78D72F7B" w14:textId="77777777" w:rsidR="00163285" w:rsidRPr="00163285" w:rsidRDefault="00163285" w:rsidP="00BE31AB">
            <w:pPr>
              <w:spacing w:before="40" w:after="40" w:line="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C824694" w14:textId="313D4023" w:rsidR="00163285" w:rsidRDefault="00163285" w:rsidP="00163285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</w:p>
    <w:p w14:paraId="79BCF4A9" w14:textId="77777777" w:rsidR="00956A20" w:rsidRDefault="00956A20" w:rsidP="00956A20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>
        <w:rPr>
          <w:rFonts w:ascii="Arial" w:hAnsi="Arial" w:cs="Arial"/>
          <w:b/>
          <w:sz w:val="24"/>
          <w:szCs w:val="24"/>
        </w:rPr>
        <w:t>v</w:t>
      </w:r>
      <w:r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6102E4B7" w14:textId="77777777" w:rsidR="00956A20" w:rsidRDefault="00956A20" w:rsidP="00956A20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 xml:space="preserve">Makinede kullanılan malzemeler ve boyutlar TS </w:t>
      </w:r>
      <w:r>
        <w:rPr>
          <w:rFonts w:ascii="Arial" w:hAnsi="Arial" w:cs="Arial"/>
          <w:sz w:val="22"/>
          <w:szCs w:val="22"/>
        </w:rPr>
        <w:t>5327 standardı</w:t>
      </w:r>
      <w:r w:rsidRPr="00E55A5F">
        <w:rPr>
          <w:rFonts w:ascii="Arial" w:hAnsi="Arial" w:cs="Arial"/>
          <w:sz w:val="22"/>
          <w:szCs w:val="22"/>
        </w:rPr>
        <w:t>; performans, kapasite ve etkinlik bakımından da tarım tekniği ölçütlerine uygundur.</w:t>
      </w:r>
    </w:p>
    <w:p w14:paraId="470D1AEB" w14:textId="77777777" w:rsidR="00956A20" w:rsidRDefault="00956A20" w:rsidP="00956A2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Laboratuvar denemelerinde, makinede kullanılan malzemeler ve boyutlar belirlenmiştir. Ayrıca, makine organlarında çalışma sonrası kırılma, çatlama ve kalıcı biçim değişikliğinin olup olmadığına bakılmıştır. Güvenlik tedbirleri bakımından TS </w:t>
      </w:r>
      <w:r>
        <w:rPr>
          <w:rFonts w:ascii="Arial" w:hAnsi="Arial" w:cs="Arial"/>
          <w:sz w:val="22"/>
          <w:szCs w:val="22"/>
        </w:rPr>
        <w:t>EN ISO 4254-1</w:t>
      </w:r>
      <w:r w:rsidRPr="00197F20">
        <w:rPr>
          <w:rFonts w:ascii="Arial" w:hAnsi="Arial" w:cs="Arial"/>
          <w:sz w:val="22"/>
          <w:szCs w:val="22"/>
        </w:rPr>
        <w:t xml:space="preserve"> uygunluğu incelenmiştir.</w:t>
      </w:r>
    </w:p>
    <w:p w14:paraId="63913F30" w14:textId="3FE48498" w:rsidR="00163285" w:rsidRDefault="00163285" w:rsidP="00163285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bookmarkStart w:id="3" w:name="_Hlk107497191"/>
      <w:r>
        <w:rPr>
          <w:rFonts w:ascii="Arial" w:hAnsi="Arial" w:cs="Arial"/>
          <w:b/>
          <w:sz w:val="24"/>
          <w:szCs w:val="24"/>
        </w:rPr>
        <w:t>4.</w:t>
      </w:r>
      <w:r w:rsidR="00956A20">
        <w:rPr>
          <w:rFonts w:ascii="Arial" w:hAnsi="Arial" w:cs="Arial"/>
          <w:b/>
          <w:sz w:val="24"/>
          <w:szCs w:val="24"/>
        </w:rPr>
        <w:t>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411BADF9" w14:textId="11D53B13" w:rsidR="00163285" w:rsidRPr="00163285" w:rsidRDefault="00163285" w:rsidP="00956A20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</w:t>
      </w:r>
      <w:proofErr w:type="spellStart"/>
      <w:r w:rsidR="00320BBF">
        <w:rPr>
          <w:rFonts w:ascii="Arial" w:hAnsi="Arial" w:cs="Arial"/>
          <w:bCs/>
          <w:sz w:val="22"/>
          <w:szCs w:val="22"/>
        </w:rPr>
        <w:t>telehandler</w:t>
      </w:r>
      <w:proofErr w:type="spellEnd"/>
      <w:r w:rsidR="00320BBF">
        <w:rPr>
          <w:rFonts w:ascii="Arial" w:hAnsi="Arial" w:cs="Arial"/>
          <w:bCs/>
          <w:sz w:val="22"/>
          <w:szCs w:val="22"/>
        </w:rPr>
        <w:t xml:space="preserve"> makinasının</w:t>
      </w:r>
      <w:r w:rsidRPr="00163285">
        <w:rPr>
          <w:rFonts w:ascii="Arial" w:hAnsi="Arial" w:cs="Arial"/>
          <w:bCs/>
          <w:sz w:val="22"/>
          <w:szCs w:val="22"/>
        </w:rPr>
        <w:t xml:space="preserve"> bağlantı düzeni, hidrolik silindirleri, kaldırma kolları, kova ve kova boşaltma sisteminde herhangi bir uygunsuzluk ve kalıcı deformasyon görülmemiştir. </w:t>
      </w:r>
      <w:proofErr w:type="spellStart"/>
      <w:r w:rsidR="00320BBF">
        <w:rPr>
          <w:rFonts w:ascii="Arial" w:hAnsi="Arial" w:cs="Arial"/>
          <w:bCs/>
          <w:sz w:val="22"/>
          <w:szCs w:val="22"/>
        </w:rPr>
        <w:t>Ataşmanların</w:t>
      </w:r>
      <w:proofErr w:type="spellEnd"/>
      <w:r w:rsidR="00320BB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20BBF">
        <w:rPr>
          <w:rFonts w:ascii="Arial" w:hAnsi="Arial" w:cs="Arial"/>
          <w:bCs/>
          <w:sz w:val="22"/>
          <w:szCs w:val="22"/>
        </w:rPr>
        <w:t>telehandlere</w:t>
      </w:r>
      <w:proofErr w:type="spellEnd"/>
      <w:r w:rsidRPr="00163285">
        <w:rPr>
          <w:rFonts w:ascii="Arial" w:hAnsi="Arial" w:cs="Arial"/>
          <w:bCs/>
          <w:sz w:val="22"/>
          <w:szCs w:val="22"/>
        </w:rPr>
        <w:t xml:space="preserve"> bağlanıp sökülmesinde, ayarlanmasında ve kullanılmasında herhangi bir zorlukla karşılaşılmamıştır. Bakım, ayar ve kullanım kolaylığı yönünden uygun bir yapıya sahip olduğu görülmüştür</w:t>
      </w:r>
      <w:bookmarkEnd w:id="3"/>
      <w:r w:rsidRPr="00163285">
        <w:rPr>
          <w:rFonts w:ascii="Arial" w:hAnsi="Arial" w:cs="Arial"/>
          <w:bCs/>
          <w:sz w:val="22"/>
          <w:szCs w:val="22"/>
        </w:rPr>
        <w:t>.</w:t>
      </w:r>
    </w:p>
    <w:p w14:paraId="68E8A938" w14:textId="40B14833" w:rsidR="009B6910" w:rsidRPr="00672FB9" w:rsidRDefault="009B6910" w:rsidP="005C55D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B201824" w14:textId="77777777" w:rsidR="00163285" w:rsidRDefault="00163285" w:rsidP="00163285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70169E62" w14:textId="6DCA0C1E" w:rsidR="00163285" w:rsidRDefault="00163285" w:rsidP="00163285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6328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…………………………”</w:t>
      </w:r>
      <w:r w:rsidRPr="00163285">
        <w:rPr>
          <w:rFonts w:ascii="Arial" w:hAnsi="Arial" w:cs="Arial"/>
          <w:sz w:val="22"/>
          <w:szCs w:val="22"/>
        </w:rPr>
        <w:t xml:space="preserve"> tarafından imal edilen </w:t>
      </w:r>
      <w:proofErr w:type="spellStart"/>
      <w:r w:rsidR="00320BBF">
        <w:rPr>
          <w:rFonts w:ascii="Arial" w:hAnsi="Arial" w:cs="Arial"/>
          <w:sz w:val="22"/>
          <w:szCs w:val="22"/>
        </w:rPr>
        <w:t>telehandler</w:t>
      </w:r>
      <w:proofErr w:type="spellEnd"/>
      <w:r w:rsidRPr="0016328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….</w:t>
      </w:r>
      <w:r w:rsidRPr="0016328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….</w:t>
      </w:r>
      <w:r w:rsidRPr="0016328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….</w:t>
      </w:r>
      <w:r w:rsidRPr="0016328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…</w:t>
      </w:r>
      <w:r w:rsidRPr="00163285">
        <w:rPr>
          <w:rFonts w:ascii="Arial" w:hAnsi="Arial" w:cs="Arial"/>
          <w:sz w:val="22"/>
          <w:szCs w:val="22"/>
        </w:rPr>
        <w:t xml:space="preserve">) ve </w:t>
      </w:r>
      <w:proofErr w:type="spellStart"/>
      <w:r w:rsidRPr="00163285">
        <w:rPr>
          <w:rFonts w:ascii="Arial" w:hAnsi="Arial" w:cs="Arial"/>
          <w:sz w:val="22"/>
          <w:szCs w:val="22"/>
        </w:rPr>
        <w:t>ata</w:t>
      </w:r>
      <w:r w:rsidR="00DC24A1">
        <w:rPr>
          <w:rFonts w:ascii="Arial" w:hAnsi="Arial" w:cs="Arial"/>
          <w:sz w:val="22"/>
          <w:szCs w:val="22"/>
        </w:rPr>
        <w:t>ş</w:t>
      </w:r>
      <w:r w:rsidRPr="00163285">
        <w:rPr>
          <w:rFonts w:ascii="Arial" w:hAnsi="Arial" w:cs="Arial"/>
          <w:sz w:val="22"/>
          <w:szCs w:val="22"/>
        </w:rPr>
        <w:t>manları</w:t>
      </w:r>
      <w:proofErr w:type="spellEnd"/>
      <w:r w:rsidRPr="00163285">
        <w:rPr>
          <w:rFonts w:ascii="Arial" w:hAnsi="Arial" w:cs="Arial"/>
          <w:sz w:val="22"/>
          <w:szCs w:val="22"/>
        </w:rPr>
        <w:t xml:space="preserve">, konstrüksiyon ve fonksiyon yönünden tarım tekniğine </w:t>
      </w:r>
      <w:r w:rsidRPr="009F02E6">
        <w:rPr>
          <w:rFonts w:ascii="Arial" w:hAnsi="Arial" w:cs="Arial"/>
          <w:b/>
          <w:bCs/>
          <w:sz w:val="22"/>
          <w:szCs w:val="22"/>
        </w:rPr>
        <w:t>UYGUN</w:t>
      </w:r>
      <w:r w:rsidRPr="00163285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0C56E6F5" w14:textId="77777777" w:rsidR="00163285" w:rsidRPr="00163285" w:rsidRDefault="00163285" w:rsidP="00163285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ind w:left="709" w:firstLine="425"/>
        <w:jc w:val="both"/>
        <w:rPr>
          <w:rFonts w:ascii="Arial" w:hAnsi="Arial" w:cs="Arial"/>
          <w:b/>
          <w:sz w:val="24"/>
          <w:szCs w:val="24"/>
        </w:rPr>
      </w:pPr>
    </w:p>
    <w:p w14:paraId="65B856CA" w14:textId="17248BDF" w:rsidR="009B6910" w:rsidRPr="00672FB9" w:rsidRDefault="009B6910" w:rsidP="0016328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60F3F913" w14:textId="796D6E6A" w:rsidR="00320BBF" w:rsidRPr="00320BBF" w:rsidRDefault="00320BBF" w:rsidP="00320BBF">
      <w:pPr>
        <w:spacing w:after="160" w:line="259" w:lineRule="auto"/>
        <w:ind w:left="709"/>
        <w:rPr>
          <w:rFonts w:ascii="Arial" w:hAnsi="Arial" w:cs="Arial"/>
          <w:bCs/>
          <w:sz w:val="22"/>
          <w:szCs w:val="22"/>
        </w:rPr>
      </w:pPr>
      <w:r w:rsidRPr="00320BBF">
        <w:rPr>
          <w:rFonts w:ascii="Arial" w:hAnsi="Arial" w:cs="Arial"/>
          <w:bCs/>
          <w:sz w:val="22"/>
          <w:szCs w:val="22"/>
        </w:rPr>
        <w:t>TS ISO 5327</w:t>
      </w:r>
      <w:r w:rsidR="00DC24A1">
        <w:rPr>
          <w:rFonts w:ascii="Arial" w:hAnsi="Arial" w:cs="Arial"/>
          <w:bCs/>
          <w:sz w:val="22"/>
          <w:szCs w:val="22"/>
        </w:rPr>
        <w:t>:</w:t>
      </w:r>
      <w:r w:rsidRPr="00320BBF">
        <w:rPr>
          <w:rFonts w:ascii="Arial" w:hAnsi="Arial" w:cs="Arial"/>
          <w:bCs/>
          <w:sz w:val="22"/>
          <w:szCs w:val="22"/>
        </w:rPr>
        <w:t xml:space="preserve"> Ön Yükleyiciler (Tarım Traktörlerinde Kullanılanlar)</w:t>
      </w:r>
    </w:p>
    <w:p w14:paraId="2FB3091B" w14:textId="5A1BD955" w:rsidR="00163285" w:rsidRDefault="00320BBF" w:rsidP="00320BBF">
      <w:pPr>
        <w:spacing w:after="160" w:line="259" w:lineRule="auto"/>
        <w:ind w:left="709"/>
        <w:rPr>
          <w:rFonts w:ascii="Arial" w:hAnsi="Arial" w:cs="Arial"/>
          <w:bCs/>
          <w:sz w:val="22"/>
          <w:szCs w:val="22"/>
        </w:rPr>
      </w:pPr>
      <w:r w:rsidRPr="00320BBF">
        <w:rPr>
          <w:rFonts w:ascii="Arial" w:hAnsi="Arial" w:cs="Arial"/>
          <w:bCs/>
          <w:sz w:val="22"/>
          <w:szCs w:val="22"/>
        </w:rPr>
        <w:t>TS ISO 6394</w:t>
      </w:r>
      <w:r w:rsidR="00DC24A1">
        <w:rPr>
          <w:rFonts w:ascii="Arial" w:hAnsi="Arial" w:cs="Arial"/>
          <w:bCs/>
          <w:sz w:val="22"/>
          <w:szCs w:val="22"/>
        </w:rPr>
        <w:t>:</w:t>
      </w:r>
      <w:r w:rsidRPr="00320BBF">
        <w:rPr>
          <w:rFonts w:ascii="Arial" w:hAnsi="Arial" w:cs="Arial"/>
          <w:bCs/>
          <w:sz w:val="22"/>
          <w:szCs w:val="22"/>
        </w:rPr>
        <w:t xml:space="preserve"> İnşaat ve Kazı Makinalarından Yayılan Dış Gürültünün Operatör Konumunda Ölçülmesi</w:t>
      </w:r>
      <w:r w:rsidR="00163285">
        <w:rPr>
          <w:rFonts w:ascii="Arial" w:hAnsi="Arial" w:cs="Arial"/>
          <w:bCs/>
          <w:sz w:val="22"/>
          <w:szCs w:val="22"/>
        </w:rPr>
        <w:br w:type="page"/>
      </w:r>
    </w:p>
    <w:p w14:paraId="3A98D369" w14:textId="77777777" w:rsidR="00F24A58" w:rsidRPr="00474A4D" w:rsidRDefault="00F24A58" w:rsidP="00EC16A8">
      <w:pPr>
        <w:pStyle w:val="ListParagraph"/>
        <w:numPr>
          <w:ilvl w:val="0"/>
          <w:numId w:val="3"/>
        </w:numPr>
        <w:spacing w:before="240" w:after="240"/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8"/>
      <w:footerReference w:type="default" r:id="rId9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4069" w14:textId="77777777" w:rsidR="00F66719" w:rsidRDefault="00F66719" w:rsidP="00892A9D">
      <w:r>
        <w:separator/>
      </w:r>
    </w:p>
  </w:endnote>
  <w:endnote w:type="continuationSeparator" w:id="0">
    <w:p w14:paraId="703AF002" w14:textId="77777777" w:rsidR="00F66719" w:rsidRDefault="00F66719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21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2AF8F" w14:textId="6050A11C" w:rsidR="00DC1E7A" w:rsidRDefault="00DC1E7A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E5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E5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D69B0" w14:textId="77777777" w:rsidR="00F66719" w:rsidRDefault="00F66719" w:rsidP="00892A9D">
      <w:r>
        <w:separator/>
      </w:r>
    </w:p>
  </w:footnote>
  <w:footnote w:type="continuationSeparator" w:id="0">
    <w:p w14:paraId="556DC70C" w14:textId="77777777" w:rsidR="00F66719" w:rsidRDefault="00F66719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2E4FB758" w:rsidR="00D737DA" w:rsidRPr="00672FB9" w:rsidRDefault="00F92F4B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5B733978" w:rsidR="00D737DA" w:rsidRPr="00672FB9" w:rsidRDefault="00F92F4B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Deneyi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 xml:space="preserve">Deney rapor </w:t>
          </w:r>
          <w:proofErr w:type="spellStart"/>
          <w:r w:rsidRPr="00672FB9">
            <w:rPr>
              <w:rFonts w:ascii="Arial" w:hAnsi="Arial" w:cs="Arial"/>
            </w:rPr>
            <w:t>no</w:t>
          </w:r>
          <w:proofErr w:type="spellEnd"/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808"/>
    <w:multiLevelType w:val="hybridMultilevel"/>
    <w:tmpl w:val="D0F83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F31596"/>
    <w:multiLevelType w:val="hybridMultilevel"/>
    <w:tmpl w:val="51B85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2774"/>
    <w:multiLevelType w:val="hybridMultilevel"/>
    <w:tmpl w:val="937EB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8DA"/>
    <w:multiLevelType w:val="hybridMultilevel"/>
    <w:tmpl w:val="C77A3094"/>
    <w:lvl w:ilvl="0" w:tplc="271002A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5939"/>
    <w:multiLevelType w:val="hybridMultilevel"/>
    <w:tmpl w:val="09E01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1E2A"/>
    <w:multiLevelType w:val="hybridMultilevel"/>
    <w:tmpl w:val="A140BAA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49C5"/>
    <w:multiLevelType w:val="hybridMultilevel"/>
    <w:tmpl w:val="3168A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E8113D6"/>
    <w:multiLevelType w:val="hybridMultilevel"/>
    <w:tmpl w:val="2E3AC3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5FE06AE"/>
    <w:multiLevelType w:val="hybridMultilevel"/>
    <w:tmpl w:val="A5844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E7E9B"/>
    <w:multiLevelType w:val="hybridMultilevel"/>
    <w:tmpl w:val="6A98B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34C3E"/>
    <w:rsid w:val="00044ADB"/>
    <w:rsid w:val="00045A44"/>
    <w:rsid w:val="00054DA3"/>
    <w:rsid w:val="00055FA2"/>
    <w:rsid w:val="000674DB"/>
    <w:rsid w:val="000935FC"/>
    <w:rsid w:val="000A4829"/>
    <w:rsid w:val="000B0B4B"/>
    <w:rsid w:val="000B5E76"/>
    <w:rsid w:val="000C473C"/>
    <w:rsid w:val="000D11C2"/>
    <w:rsid w:val="000E7DFE"/>
    <w:rsid w:val="000F444B"/>
    <w:rsid w:val="000F46DC"/>
    <w:rsid w:val="000F67DE"/>
    <w:rsid w:val="00125F9A"/>
    <w:rsid w:val="0012648E"/>
    <w:rsid w:val="001356E4"/>
    <w:rsid w:val="00135781"/>
    <w:rsid w:val="0015478D"/>
    <w:rsid w:val="00163285"/>
    <w:rsid w:val="0016535E"/>
    <w:rsid w:val="00173394"/>
    <w:rsid w:val="001800C4"/>
    <w:rsid w:val="001947A7"/>
    <w:rsid w:val="001969C6"/>
    <w:rsid w:val="001B2A08"/>
    <w:rsid w:val="001B4DB1"/>
    <w:rsid w:val="001C338B"/>
    <w:rsid w:val="001D56F4"/>
    <w:rsid w:val="001D7F8E"/>
    <w:rsid w:val="002013E8"/>
    <w:rsid w:val="00225961"/>
    <w:rsid w:val="002350B8"/>
    <w:rsid w:val="002435A9"/>
    <w:rsid w:val="00252D22"/>
    <w:rsid w:val="00252D56"/>
    <w:rsid w:val="00254F86"/>
    <w:rsid w:val="00297B1B"/>
    <w:rsid w:val="002B3103"/>
    <w:rsid w:val="002C7DFE"/>
    <w:rsid w:val="002D1AE6"/>
    <w:rsid w:val="002D573E"/>
    <w:rsid w:val="002E469A"/>
    <w:rsid w:val="002E4BE4"/>
    <w:rsid w:val="002F291E"/>
    <w:rsid w:val="00305EAA"/>
    <w:rsid w:val="00320BBF"/>
    <w:rsid w:val="00320DE3"/>
    <w:rsid w:val="003249B4"/>
    <w:rsid w:val="00326DE9"/>
    <w:rsid w:val="0034355C"/>
    <w:rsid w:val="00344713"/>
    <w:rsid w:val="003555E4"/>
    <w:rsid w:val="003672A7"/>
    <w:rsid w:val="00367E1E"/>
    <w:rsid w:val="003A4840"/>
    <w:rsid w:val="003E46F8"/>
    <w:rsid w:val="00407BDF"/>
    <w:rsid w:val="00422173"/>
    <w:rsid w:val="00430A58"/>
    <w:rsid w:val="00447216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0477A"/>
    <w:rsid w:val="00513C08"/>
    <w:rsid w:val="00531DF3"/>
    <w:rsid w:val="00531EC7"/>
    <w:rsid w:val="00543794"/>
    <w:rsid w:val="00566C1A"/>
    <w:rsid w:val="00591774"/>
    <w:rsid w:val="00595A90"/>
    <w:rsid w:val="005A628B"/>
    <w:rsid w:val="005C55D0"/>
    <w:rsid w:val="005C5C9A"/>
    <w:rsid w:val="005E01AE"/>
    <w:rsid w:val="005E0F90"/>
    <w:rsid w:val="005E52AA"/>
    <w:rsid w:val="005F6137"/>
    <w:rsid w:val="00625389"/>
    <w:rsid w:val="0063113A"/>
    <w:rsid w:val="00637FCB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6F12E6"/>
    <w:rsid w:val="00706EAC"/>
    <w:rsid w:val="007139C6"/>
    <w:rsid w:val="007176E7"/>
    <w:rsid w:val="0072383A"/>
    <w:rsid w:val="007419D4"/>
    <w:rsid w:val="00742BA3"/>
    <w:rsid w:val="0076290A"/>
    <w:rsid w:val="0079141E"/>
    <w:rsid w:val="007B04FF"/>
    <w:rsid w:val="007B1D37"/>
    <w:rsid w:val="007C12A8"/>
    <w:rsid w:val="007C56EE"/>
    <w:rsid w:val="007C6D2F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93FAA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5494"/>
    <w:rsid w:val="00907486"/>
    <w:rsid w:val="00913ED7"/>
    <w:rsid w:val="009215FA"/>
    <w:rsid w:val="0092489C"/>
    <w:rsid w:val="00943F87"/>
    <w:rsid w:val="00946F05"/>
    <w:rsid w:val="00947078"/>
    <w:rsid w:val="00950AC6"/>
    <w:rsid w:val="00952A16"/>
    <w:rsid w:val="00956A20"/>
    <w:rsid w:val="00956CED"/>
    <w:rsid w:val="00967E65"/>
    <w:rsid w:val="00992E5D"/>
    <w:rsid w:val="009A1304"/>
    <w:rsid w:val="009A2C33"/>
    <w:rsid w:val="009B4CDF"/>
    <w:rsid w:val="009B6910"/>
    <w:rsid w:val="009C72EE"/>
    <w:rsid w:val="009D4A2E"/>
    <w:rsid w:val="009F0030"/>
    <w:rsid w:val="009F02E6"/>
    <w:rsid w:val="009F4D5C"/>
    <w:rsid w:val="009F71B5"/>
    <w:rsid w:val="00A04BAB"/>
    <w:rsid w:val="00A37A97"/>
    <w:rsid w:val="00A43B1A"/>
    <w:rsid w:val="00A51C98"/>
    <w:rsid w:val="00A6726C"/>
    <w:rsid w:val="00A710A1"/>
    <w:rsid w:val="00A81FAC"/>
    <w:rsid w:val="00A9094D"/>
    <w:rsid w:val="00A979D6"/>
    <w:rsid w:val="00AB5830"/>
    <w:rsid w:val="00AD1E56"/>
    <w:rsid w:val="00AF46C6"/>
    <w:rsid w:val="00AF6B96"/>
    <w:rsid w:val="00B00B93"/>
    <w:rsid w:val="00B254D8"/>
    <w:rsid w:val="00B535A1"/>
    <w:rsid w:val="00B56E69"/>
    <w:rsid w:val="00B56FBD"/>
    <w:rsid w:val="00B877B1"/>
    <w:rsid w:val="00B94FB5"/>
    <w:rsid w:val="00BA2CA1"/>
    <w:rsid w:val="00BA5EF4"/>
    <w:rsid w:val="00BB01F8"/>
    <w:rsid w:val="00BC2E51"/>
    <w:rsid w:val="00BC306C"/>
    <w:rsid w:val="00BC4E6F"/>
    <w:rsid w:val="00BC52E4"/>
    <w:rsid w:val="00BD71C0"/>
    <w:rsid w:val="00BE0CD3"/>
    <w:rsid w:val="00BE1608"/>
    <w:rsid w:val="00C03D9F"/>
    <w:rsid w:val="00C06730"/>
    <w:rsid w:val="00C07A91"/>
    <w:rsid w:val="00C15437"/>
    <w:rsid w:val="00C17D6E"/>
    <w:rsid w:val="00C415D4"/>
    <w:rsid w:val="00C41A83"/>
    <w:rsid w:val="00C51E1F"/>
    <w:rsid w:val="00C54041"/>
    <w:rsid w:val="00C75186"/>
    <w:rsid w:val="00C810F1"/>
    <w:rsid w:val="00C84ACB"/>
    <w:rsid w:val="00C855CF"/>
    <w:rsid w:val="00C9669A"/>
    <w:rsid w:val="00CB459F"/>
    <w:rsid w:val="00CB597F"/>
    <w:rsid w:val="00CD76FF"/>
    <w:rsid w:val="00CE094D"/>
    <w:rsid w:val="00CE0E66"/>
    <w:rsid w:val="00D01CDB"/>
    <w:rsid w:val="00D073DC"/>
    <w:rsid w:val="00D13F37"/>
    <w:rsid w:val="00D26F27"/>
    <w:rsid w:val="00D36BBB"/>
    <w:rsid w:val="00D53526"/>
    <w:rsid w:val="00D667D0"/>
    <w:rsid w:val="00D71E48"/>
    <w:rsid w:val="00D72349"/>
    <w:rsid w:val="00D737DA"/>
    <w:rsid w:val="00D759B2"/>
    <w:rsid w:val="00D8389C"/>
    <w:rsid w:val="00D97FCC"/>
    <w:rsid w:val="00DA40F7"/>
    <w:rsid w:val="00DB15A8"/>
    <w:rsid w:val="00DC1E7A"/>
    <w:rsid w:val="00DC24A1"/>
    <w:rsid w:val="00DC32FE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56DE4"/>
    <w:rsid w:val="00E6364B"/>
    <w:rsid w:val="00E73203"/>
    <w:rsid w:val="00E843AB"/>
    <w:rsid w:val="00EB00EB"/>
    <w:rsid w:val="00EB5DBA"/>
    <w:rsid w:val="00EC16A8"/>
    <w:rsid w:val="00EC22C0"/>
    <w:rsid w:val="00EC71E3"/>
    <w:rsid w:val="00ED2969"/>
    <w:rsid w:val="00EE2007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66719"/>
    <w:rsid w:val="00F71A38"/>
    <w:rsid w:val="00F841D8"/>
    <w:rsid w:val="00F92F4B"/>
    <w:rsid w:val="00F93571"/>
    <w:rsid w:val="00FA0972"/>
    <w:rsid w:val="00FC0CE8"/>
    <w:rsid w:val="00FC7552"/>
    <w:rsid w:val="00FD37D8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BodyText">
    <w:name w:val="Body Text"/>
    <w:basedOn w:val="Normal"/>
    <w:link w:val="BodyTextChar"/>
    <w:uiPriority w:val="99"/>
    <w:unhideWhenUsed/>
    <w:rsid w:val="00BE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0C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7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7D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33AD5-B700-40B4-885E-863411319809}"/>
</file>

<file path=customXml/itemProps2.xml><?xml version="1.0" encoding="utf-8"?>
<ds:datastoreItem xmlns:ds="http://schemas.openxmlformats.org/officeDocument/2006/customXml" ds:itemID="{9B70630E-5FBF-4CBC-A8EA-784939E61958}"/>
</file>

<file path=customXml/itemProps3.xml><?xml version="1.0" encoding="utf-8"?>
<ds:datastoreItem xmlns:ds="http://schemas.openxmlformats.org/officeDocument/2006/customXml" ds:itemID="{023577C7-1FA7-4D62-AF43-D5ECD4AC2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2586</Words>
  <Characters>14746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2022-10-24T21:13:00Z</dcterms:created>
  <dcterms:modified xsi:type="dcterms:W3CDTF">2022-10-24T21:13:00Z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