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7437" w14:textId="77777777" w:rsidR="00DB2926" w:rsidRPr="008248E5" w:rsidRDefault="00DB2926" w:rsidP="00DB2926">
      <w:pPr>
        <w:jc w:val="center"/>
        <w:rPr>
          <w:rFonts w:ascii="Arial" w:hAnsi="Arial" w:cs="Arial"/>
          <w:sz w:val="40"/>
          <w:szCs w:val="40"/>
        </w:rPr>
      </w:pPr>
      <w:r w:rsidRPr="008248E5">
        <w:rPr>
          <w:rFonts w:ascii="Arial" w:hAnsi="Arial" w:cs="Arial"/>
          <w:color w:val="000000" w:themeColor="text1"/>
          <w:sz w:val="40"/>
          <w:szCs w:val="40"/>
        </w:rPr>
        <w:t>Erken Uyarı, Önleme Makine ve Ekipmanları</w:t>
      </w:r>
    </w:p>
    <w:p w14:paraId="70525465" w14:textId="77777777" w:rsidR="00DB2926" w:rsidRDefault="00DB2926" w:rsidP="00DB2926">
      <w:pPr>
        <w:jc w:val="center"/>
        <w:rPr>
          <w:rFonts w:ascii="Arial" w:hAnsi="Arial" w:cs="Arial"/>
          <w:color w:val="000000" w:themeColor="text1"/>
          <w:sz w:val="40"/>
          <w:szCs w:val="40"/>
        </w:rPr>
      </w:pPr>
      <w:r w:rsidRPr="00FF3965">
        <w:rPr>
          <w:rFonts w:ascii="Arial" w:hAnsi="Arial" w:cs="Arial"/>
          <w:color w:val="000000" w:themeColor="text1"/>
          <w:sz w:val="40"/>
          <w:szCs w:val="40"/>
        </w:rPr>
        <w:t>Tarımsal Amaçlı Fileler-Ağlar Deney İlkeleri</w:t>
      </w:r>
    </w:p>
    <w:p w14:paraId="217C8E9F" w14:textId="77777777" w:rsidR="00DB2926" w:rsidRPr="008248E5" w:rsidRDefault="00DB2926" w:rsidP="00DB2926">
      <w:pPr>
        <w:jc w:val="center"/>
        <w:rPr>
          <w:rFonts w:ascii="Arial" w:hAnsi="Arial" w:cs="Arial"/>
          <w:sz w:val="40"/>
          <w:szCs w:val="40"/>
        </w:rPr>
      </w:pPr>
      <w:r w:rsidRPr="008248E5">
        <w:rPr>
          <w:rFonts w:ascii="Arial" w:hAnsi="Arial" w:cs="Arial"/>
          <w:sz w:val="40"/>
          <w:szCs w:val="40"/>
        </w:rPr>
        <w:t>Deney İlkelerini Hazırlayanlar</w:t>
      </w:r>
    </w:p>
    <w:p w14:paraId="42781AD7" w14:textId="77777777" w:rsidR="00DB2926" w:rsidRDefault="00DB2926" w:rsidP="00DB2926">
      <w:pPr>
        <w:spacing w:after="0" w:line="240" w:lineRule="auto"/>
        <w:jc w:val="center"/>
        <w:rPr>
          <w:rFonts w:ascii="Calibri" w:eastAsia="Times New Roman" w:hAnsi="Calibri" w:cs="Calibri"/>
          <w:b/>
          <w:color w:val="FF0000"/>
          <w:sz w:val="24"/>
          <w:szCs w:val="24"/>
          <w:lang w:eastAsia="tr-TR"/>
        </w:rPr>
      </w:pPr>
    </w:p>
    <w:p w14:paraId="14AA82F9" w14:textId="77777777" w:rsidR="00DB2926" w:rsidRDefault="00DB2926" w:rsidP="00DB2926">
      <w:pPr>
        <w:spacing w:after="0" w:line="240" w:lineRule="auto"/>
        <w:jc w:val="center"/>
        <w:rPr>
          <w:rFonts w:ascii="Calibri" w:eastAsia="Times New Roman" w:hAnsi="Calibri" w:cs="Calibri"/>
          <w:b/>
          <w:color w:val="FF0000"/>
          <w:sz w:val="24"/>
          <w:szCs w:val="24"/>
          <w:lang w:eastAsia="tr-TR"/>
        </w:rPr>
      </w:pPr>
    </w:p>
    <w:p w14:paraId="6C6F4E44" w14:textId="77777777" w:rsidR="00DB2926" w:rsidRDefault="00DB2926" w:rsidP="00DB2926">
      <w:pPr>
        <w:spacing w:after="0" w:line="240" w:lineRule="auto"/>
        <w:jc w:val="center"/>
        <w:rPr>
          <w:rFonts w:ascii="Calibri" w:eastAsia="Times New Roman" w:hAnsi="Calibri" w:cs="Calibri"/>
          <w:b/>
          <w:color w:val="FF0000"/>
          <w:sz w:val="24"/>
          <w:szCs w:val="24"/>
          <w:lang w:eastAsia="tr-TR"/>
        </w:rPr>
      </w:pPr>
    </w:p>
    <w:p w14:paraId="051A6F4F" w14:textId="77777777" w:rsidR="00DB2926" w:rsidRDefault="00DB2926" w:rsidP="00DB2926">
      <w:pPr>
        <w:spacing w:after="0" w:line="240" w:lineRule="auto"/>
        <w:jc w:val="center"/>
        <w:rPr>
          <w:rFonts w:ascii="Calibri" w:eastAsia="Times New Roman" w:hAnsi="Calibri" w:cs="Calibri"/>
          <w:b/>
          <w:color w:val="FF0000"/>
          <w:sz w:val="24"/>
          <w:szCs w:val="24"/>
          <w:lang w:eastAsia="tr-TR"/>
        </w:rPr>
      </w:pPr>
    </w:p>
    <w:p w14:paraId="622CCCB0" w14:textId="77777777" w:rsidR="00DB2926" w:rsidRDefault="00DB2926" w:rsidP="00DB2926">
      <w:pPr>
        <w:spacing w:after="0" w:line="240" w:lineRule="auto"/>
        <w:jc w:val="center"/>
        <w:rPr>
          <w:rFonts w:ascii="Calibri" w:eastAsia="Times New Roman" w:hAnsi="Calibri" w:cs="Calibri"/>
          <w:b/>
          <w:color w:val="FF0000"/>
          <w:sz w:val="24"/>
          <w:szCs w:val="24"/>
          <w:lang w:eastAsia="tr-TR"/>
        </w:rPr>
      </w:pPr>
    </w:p>
    <w:tbl>
      <w:tblPr>
        <w:tblW w:w="10348" w:type="dxa"/>
        <w:tblInd w:w="-5" w:type="dxa"/>
        <w:tblCellMar>
          <w:left w:w="70" w:type="dxa"/>
          <w:right w:w="70" w:type="dxa"/>
        </w:tblCellMar>
        <w:tblLook w:val="04A0" w:firstRow="1" w:lastRow="0" w:firstColumn="1" w:lastColumn="0" w:noHBand="0" w:noVBand="1"/>
      </w:tblPr>
      <w:tblGrid>
        <w:gridCol w:w="1237"/>
        <w:gridCol w:w="1367"/>
        <w:gridCol w:w="3685"/>
        <w:gridCol w:w="1508"/>
        <w:gridCol w:w="2551"/>
      </w:tblGrid>
      <w:tr w:rsidR="00DB2926" w:rsidRPr="00160C8F" w14:paraId="37C15FDD" w14:textId="77777777" w:rsidTr="001E65AD">
        <w:trPr>
          <w:trHeight w:val="312"/>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57578" w14:textId="77777777" w:rsidR="00DB2926" w:rsidRPr="00160C8F" w:rsidRDefault="00DB2926" w:rsidP="001E65AD">
            <w:pPr>
              <w:spacing w:after="0" w:line="240" w:lineRule="auto"/>
              <w:jc w:val="center"/>
              <w:rPr>
                <w:rFonts w:ascii="Times New Roman" w:eastAsia="Times New Roman" w:hAnsi="Times New Roman" w:cs="Times New Roman"/>
                <w:b/>
                <w:bCs/>
                <w:color w:val="000000"/>
                <w:sz w:val="20"/>
                <w:szCs w:val="20"/>
                <w:lang w:eastAsia="tr-TR"/>
              </w:rPr>
            </w:pPr>
            <w:r w:rsidRPr="00160C8F">
              <w:rPr>
                <w:rFonts w:ascii="Times New Roman" w:eastAsia="Times New Roman" w:hAnsi="Times New Roman" w:cs="Times New Roman"/>
                <w:b/>
                <w:bCs/>
                <w:color w:val="000000"/>
                <w:sz w:val="20"/>
                <w:szCs w:val="20"/>
                <w:lang w:eastAsia="tr-TR"/>
              </w:rPr>
              <w:t>Unvanı</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14:paraId="2B686E43" w14:textId="77777777" w:rsidR="00DB2926" w:rsidRPr="00160C8F" w:rsidRDefault="00DB2926" w:rsidP="001E65AD">
            <w:pPr>
              <w:spacing w:after="0" w:line="240" w:lineRule="auto"/>
              <w:jc w:val="center"/>
              <w:rPr>
                <w:rFonts w:ascii="Times New Roman" w:eastAsia="Times New Roman" w:hAnsi="Times New Roman" w:cs="Times New Roman"/>
                <w:b/>
                <w:bCs/>
                <w:color w:val="000000"/>
                <w:sz w:val="20"/>
                <w:szCs w:val="20"/>
                <w:lang w:eastAsia="tr-TR"/>
              </w:rPr>
            </w:pPr>
            <w:r w:rsidRPr="00160C8F">
              <w:rPr>
                <w:rFonts w:ascii="Times New Roman" w:eastAsia="Times New Roman" w:hAnsi="Times New Roman" w:cs="Times New Roman"/>
                <w:b/>
                <w:bCs/>
                <w:color w:val="000000"/>
                <w:sz w:val="20"/>
                <w:szCs w:val="20"/>
                <w:lang w:eastAsia="tr-TR"/>
              </w:rPr>
              <w:t>Adı-Soyadı</w:t>
            </w:r>
          </w:p>
        </w:tc>
        <w:tc>
          <w:tcPr>
            <w:tcW w:w="3685" w:type="dxa"/>
            <w:tcBorders>
              <w:top w:val="single" w:sz="4" w:space="0" w:color="auto"/>
              <w:left w:val="nil"/>
              <w:bottom w:val="single" w:sz="4" w:space="0" w:color="auto"/>
              <w:right w:val="single" w:sz="4" w:space="0" w:color="auto"/>
            </w:tcBorders>
            <w:shd w:val="clear" w:color="auto" w:fill="auto"/>
            <w:vAlign w:val="center"/>
          </w:tcPr>
          <w:p w14:paraId="605AC8F2" w14:textId="77777777" w:rsidR="00DB2926" w:rsidRPr="00160C8F" w:rsidRDefault="00DB2926" w:rsidP="001E65AD">
            <w:pPr>
              <w:spacing w:after="0" w:line="240" w:lineRule="auto"/>
              <w:jc w:val="center"/>
              <w:rPr>
                <w:rFonts w:ascii="Times New Roman" w:eastAsia="Times New Roman" w:hAnsi="Times New Roman" w:cs="Times New Roman"/>
                <w:b/>
                <w:bCs/>
                <w:color w:val="000000"/>
                <w:sz w:val="20"/>
                <w:szCs w:val="20"/>
                <w:lang w:eastAsia="tr-TR"/>
              </w:rPr>
            </w:pPr>
            <w:r w:rsidRPr="00160C8F">
              <w:rPr>
                <w:rFonts w:ascii="Times New Roman" w:eastAsia="Times New Roman" w:hAnsi="Times New Roman" w:cs="Times New Roman"/>
                <w:b/>
                <w:bCs/>
                <w:color w:val="000000"/>
                <w:sz w:val="20"/>
                <w:szCs w:val="20"/>
                <w:lang w:eastAsia="tr-TR"/>
              </w:rPr>
              <w:t>Deney Kurumu</w:t>
            </w:r>
          </w:p>
        </w:tc>
        <w:tc>
          <w:tcPr>
            <w:tcW w:w="1508" w:type="dxa"/>
            <w:tcBorders>
              <w:top w:val="single" w:sz="4" w:space="0" w:color="auto"/>
              <w:left w:val="nil"/>
              <w:bottom w:val="single" w:sz="4" w:space="0" w:color="auto"/>
              <w:right w:val="single" w:sz="4" w:space="0" w:color="auto"/>
            </w:tcBorders>
            <w:vAlign w:val="center"/>
          </w:tcPr>
          <w:p w14:paraId="15DBC621" w14:textId="77777777" w:rsidR="00DB2926" w:rsidRPr="00160C8F" w:rsidRDefault="00DB2926" w:rsidP="001E65AD">
            <w:pPr>
              <w:spacing w:after="0" w:line="240" w:lineRule="auto"/>
              <w:jc w:val="center"/>
              <w:rPr>
                <w:rFonts w:ascii="Times New Roman" w:eastAsia="Times New Roman" w:hAnsi="Times New Roman" w:cs="Times New Roman"/>
                <w:b/>
                <w:bCs/>
                <w:color w:val="000000"/>
                <w:sz w:val="20"/>
                <w:szCs w:val="20"/>
                <w:lang w:eastAsia="tr-TR"/>
              </w:rPr>
            </w:pPr>
            <w:r w:rsidRPr="00160C8F">
              <w:rPr>
                <w:rFonts w:ascii="Times New Roman" w:eastAsia="Times New Roman" w:hAnsi="Times New Roman" w:cs="Times New Roman"/>
                <w:b/>
                <w:bCs/>
                <w:color w:val="000000"/>
                <w:sz w:val="20"/>
                <w:szCs w:val="20"/>
                <w:lang w:eastAsia="tr-TR"/>
              </w:rPr>
              <w:t>Tlf</w:t>
            </w:r>
          </w:p>
        </w:tc>
        <w:tc>
          <w:tcPr>
            <w:tcW w:w="2551" w:type="dxa"/>
            <w:tcBorders>
              <w:top w:val="single" w:sz="4" w:space="0" w:color="auto"/>
              <w:left w:val="nil"/>
              <w:bottom w:val="single" w:sz="4" w:space="0" w:color="auto"/>
              <w:right w:val="single" w:sz="4" w:space="0" w:color="auto"/>
            </w:tcBorders>
            <w:vAlign w:val="center"/>
          </w:tcPr>
          <w:p w14:paraId="2B4CAE24" w14:textId="77777777" w:rsidR="00DB2926" w:rsidRPr="00160C8F" w:rsidRDefault="00DB2926" w:rsidP="001E65AD">
            <w:pPr>
              <w:spacing w:after="0" w:line="240" w:lineRule="auto"/>
              <w:jc w:val="center"/>
              <w:rPr>
                <w:rFonts w:ascii="Times New Roman" w:eastAsia="Times New Roman" w:hAnsi="Times New Roman" w:cs="Times New Roman"/>
                <w:b/>
                <w:bCs/>
                <w:color w:val="000000"/>
                <w:sz w:val="24"/>
                <w:szCs w:val="24"/>
                <w:lang w:eastAsia="tr-TR"/>
              </w:rPr>
            </w:pPr>
            <w:r w:rsidRPr="00160C8F">
              <w:rPr>
                <w:rFonts w:ascii="Times New Roman" w:eastAsia="Times New Roman" w:hAnsi="Times New Roman" w:cs="Times New Roman"/>
                <w:b/>
                <w:bCs/>
                <w:color w:val="000000"/>
                <w:sz w:val="24"/>
                <w:szCs w:val="24"/>
                <w:lang w:eastAsia="tr-TR"/>
              </w:rPr>
              <w:t>Mail</w:t>
            </w:r>
          </w:p>
        </w:tc>
      </w:tr>
      <w:tr w:rsidR="00DB2926" w:rsidRPr="00160C8F" w14:paraId="350677CB" w14:textId="77777777" w:rsidTr="001E65AD">
        <w:trPr>
          <w:trHeight w:val="312"/>
        </w:trPr>
        <w:tc>
          <w:tcPr>
            <w:tcW w:w="1237" w:type="dxa"/>
            <w:tcBorders>
              <w:top w:val="nil"/>
              <w:left w:val="single" w:sz="4" w:space="0" w:color="auto"/>
              <w:bottom w:val="single" w:sz="4" w:space="0" w:color="auto"/>
              <w:right w:val="single" w:sz="4" w:space="0" w:color="auto"/>
            </w:tcBorders>
            <w:shd w:val="clear" w:color="auto" w:fill="auto"/>
            <w:vAlign w:val="center"/>
            <w:hideMark/>
          </w:tcPr>
          <w:p w14:paraId="10877163" w14:textId="77777777" w:rsidR="00DB2926" w:rsidRPr="00160C8F" w:rsidRDefault="00DB2926" w:rsidP="001E65AD">
            <w:pPr>
              <w:spacing w:after="0" w:line="240" w:lineRule="auto"/>
              <w:rPr>
                <w:rFonts w:ascii="Times New Roman" w:eastAsia="Times New Roman" w:hAnsi="Times New Roman" w:cs="Times New Roman"/>
                <w:color w:val="000000"/>
                <w:sz w:val="20"/>
                <w:szCs w:val="20"/>
                <w:lang w:eastAsia="tr-TR"/>
              </w:rPr>
            </w:pPr>
            <w:r w:rsidRPr="00160C8F">
              <w:rPr>
                <w:rFonts w:ascii="Times New Roman" w:eastAsia="Times New Roman" w:hAnsi="Times New Roman" w:cs="Times New Roman"/>
                <w:color w:val="000000"/>
                <w:sz w:val="20"/>
                <w:szCs w:val="20"/>
                <w:lang w:eastAsia="tr-TR"/>
              </w:rPr>
              <w:t>Prof. Dr.</w:t>
            </w:r>
          </w:p>
        </w:tc>
        <w:tc>
          <w:tcPr>
            <w:tcW w:w="1367" w:type="dxa"/>
            <w:tcBorders>
              <w:top w:val="nil"/>
              <w:left w:val="nil"/>
              <w:bottom w:val="single" w:sz="4" w:space="0" w:color="auto"/>
              <w:right w:val="single" w:sz="4" w:space="0" w:color="auto"/>
            </w:tcBorders>
            <w:shd w:val="clear" w:color="auto" w:fill="auto"/>
            <w:vAlign w:val="center"/>
            <w:hideMark/>
          </w:tcPr>
          <w:p w14:paraId="37159D1C" w14:textId="77777777" w:rsidR="00DB2926" w:rsidRPr="00160C8F" w:rsidRDefault="00DB2926" w:rsidP="001E65AD">
            <w:pPr>
              <w:spacing w:after="0" w:line="240" w:lineRule="auto"/>
              <w:rPr>
                <w:rFonts w:ascii="Times New Roman" w:eastAsia="Times New Roman" w:hAnsi="Times New Roman" w:cs="Times New Roman"/>
                <w:color w:val="000000"/>
                <w:sz w:val="20"/>
                <w:szCs w:val="20"/>
                <w:lang w:eastAsia="tr-TR"/>
              </w:rPr>
            </w:pPr>
            <w:r w:rsidRPr="00160C8F">
              <w:rPr>
                <w:rFonts w:ascii="Times New Roman" w:eastAsia="Times New Roman" w:hAnsi="Times New Roman" w:cs="Times New Roman"/>
                <w:color w:val="000000"/>
                <w:sz w:val="20"/>
                <w:szCs w:val="20"/>
                <w:lang w:eastAsia="tr-TR"/>
              </w:rPr>
              <w:t>Ali BAYAT</w:t>
            </w:r>
          </w:p>
        </w:tc>
        <w:tc>
          <w:tcPr>
            <w:tcW w:w="3685" w:type="dxa"/>
            <w:tcBorders>
              <w:top w:val="nil"/>
              <w:left w:val="nil"/>
              <w:bottom w:val="single" w:sz="4" w:space="0" w:color="auto"/>
              <w:right w:val="single" w:sz="4" w:space="0" w:color="auto"/>
            </w:tcBorders>
            <w:shd w:val="clear" w:color="auto" w:fill="auto"/>
            <w:vAlign w:val="center"/>
            <w:hideMark/>
          </w:tcPr>
          <w:p w14:paraId="53391336" w14:textId="77777777" w:rsidR="00DB2926" w:rsidRPr="00160C8F" w:rsidRDefault="00DB2926" w:rsidP="001E65AD">
            <w:pPr>
              <w:spacing w:after="0" w:line="240" w:lineRule="auto"/>
              <w:rPr>
                <w:rFonts w:ascii="Times New Roman" w:eastAsia="Times New Roman" w:hAnsi="Times New Roman" w:cs="Times New Roman"/>
                <w:color w:val="000000"/>
                <w:sz w:val="20"/>
                <w:szCs w:val="20"/>
                <w:lang w:eastAsia="tr-TR"/>
              </w:rPr>
            </w:pPr>
            <w:r w:rsidRPr="00160C8F">
              <w:rPr>
                <w:rFonts w:ascii="Times New Roman" w:eastAsia="Times New Roman" w:hAnsi="Times New Roman" w:cs="Times New Roman"/>
                <w:color w:val="000000"/>
                <w:sz w:val="20"/>
                <w:szCs w:val="20"/>
                <w:lang w:eastAsia="tr-TR"/>
              </w:rPr>
              <w:t>Çukurova Üniversitesi Ziraat Fakültesi Dekanlığı Tarım Makinaları ve Teknolojileri Mühendisliği Bölümü</w:t>
            </w:r>
          </w:p>
        </w:tc>
        <w:tc>
          <w:tcPr>
            <w:tcW w:w="1508" w:type="dxa"/>
            <w:tcBorders>
              <w:top w:val="nil"/>
              <w:left w:val="nil"/>
              <w:bottom w:val="single" w:sz="4" w:space="0" w:color="auto"/>
              <w:right w:val="single" w:sz="4" w:space="0" w:color="auto"/>
            </w:tcBorders>
            <w:vAlign w:val="center"/>
          </w:tcPr>
          <w:p w14:paraId="4FA2E8DD" w14:textId="77777777" w:rsidR="00DB2926" w:rsidRPr="00160C8F" w:rsidRDefault="00DB2926" w:rsidP="001E65AD">
            <w:pPr>
              <w:spacing w:after="160" w:line="259" w:lineRule="auto"/>
              <w:ind w:left="141"/>
              <w:rPr>
                <w:rFonts w:ascii="Times New Roman" w:eastAsia="Times New Roman" w:hAnsi="Times New Roman" w:cs="Times New Roman"/>
                <w:sz w:val="20"/>
                <w:szCs w:val="20"/>
                <w:lang w:eastAsia="tr-TR"/>
              </w:rPr>
            </w:pPr>
            <w:r w:rsidRPr="00160C8F">
              <w:rPr>
                <w:rFonts w:ascii="Times New Roman" w:eastAsia="Times New Roman" w:hAnsi="Times New Roman" w:cs="Times New Roman"/>
                <w:sz w:val="20"/>
                <w:szCs w:val="20"/>
                <w:lang w:eastAsia="tr-TR"/>
              </w:rPr>
              <w:t>532 736 14 37</w:t>
            </w:r>
          </w:p>
        </w:tc>
        <w:tc>
          <w:tcPr>
            <w:tcW w:w="2551" w:type="dxa"/>
            <w:tcBorders>
              <w:top w:val="nil"/>
              <w:left w:val="nil"/>
              <w:bottom w:val="single" w:sz="4" w:space="0" w:color="auto"/>
              <w:right w:val="single" w:sz="4" w:space="0" w:color="auto"/>
            </w:tcBorders>
            <w:vAlign w:val="center"/>
          </w:tcPr>
          <w:p w14:paraId="37CC55DB" w14:textId="77777777" w:rsidR="00DB2926" w:rsidRPr="00160C8F" w:rsidRDefault="00DB2926" w:rsidP="001E65AD">
            <w:pPr>
              <w:spacing w:after="160" w:line="259" w:lineRule="auto"/>
              <w:ind w:left="71"/>
              <w:rPr>
                <w:rFonts w:ascii="Times New Roman" w:eastAsia="Times New Roman" w:hAnsi="Times New Roman" w:cs="Times New Roman"/>
                <w:sz w:val="20"/>
                <w:szCs w:val="20"/>
                <w:lang w:eastAsia="tr-TR"/>
              </w:rPr>
            </w:pPr>
            <w:hyperlink r:id="rId5" w:history="1">
              <w:r w:rsidRPr="00160C8F">
                <w:rPr>
                  <w:rFonts w:ascii="Times New Roman" w:eastAsia="Times New Roman" w:hAnsi="Times New Roman" w:cs="Times New Roman"/>
                  <w:sz w:val="20"/>
                  <w:szCs w:val="20"/>
                  <w:lang w:eastAsia="tr-TR"/>
                </w:rPr>
                <w:t>alibayat@cu.edu.tr</w:t>
              </w:r>
            </w:hyperlink>
          </w:p>
        </w:tc>
      </w:tr>
      <w:tr w:rsidR="00DB2926" w:rsidRPr="00160C8F" w14:paraId="2D3D33BB" w14:textId="77777777" w:rsidTr="001E65AD">
        <w:trPr>
          <w:trHeight w:val="312"/>
        </w:trPr>
        <w:tc>
          <w:tcPr>
            <w:tcW w:w="1237" w:type="dxa"/>
            <w:tcBorders>
              <w:top w:val="nil"/>
              <w:left w:val="single" w:sz="4" w:space="0" w:color="auto"/>
              <w:bottom w:val="single" w:sz="4" w:space="0" w:color="auto"/>
              <w:right w:val="single" w:sz="4" w:space="0" w:color="auto"/>
            </w:tcBorders>
            <w:shd w:val="clear" w:color="auto" w:fill="auto"/>
            <w:vAlign w:val="center"/>
          </w:tcPr>
          <w:p w14:paraId="542E7A4A" w14:textId="77777777" w:rsidR="00DB2926" w:rsidRPr="00160C8F" w:rsidRDefault="00DB2926" w:rsidP="001E65AD">
            <w:pPr>
              <w:spacing w:after="0" w:line="240" w:lineRule="auto"/>
              <w:rPr>
                <w:rFonts w:ascii="Times New Roman" w:eastAsia="Times New Roman" w:hAnsi="Times New Roman" w:cs="Times New Roman"/>
                <w:color w:val="000000"/>
                <w:sz w:val="20"/>
                <w:szCs w:val="20"/>
                <w:lang w:eastAsia="tr-TR"/>
              </w:rPr>
            </w:pPr>
            <w:r w:rsidRPr="00160C8F">
              <w:rPr>
                <w:rFonts w:ascii="Times New Roman" w:eastAsia="Times New Roman" w:hAnsi="Times New Roman" w:cs="Times New Roman"/>
                <w:color w:val="000000"/>
                <w:sz w:val="20"/>
                <w:szCs w:val="20"/>
                <w:lang w:eastAsia="tr-TR"/>
              </w:rPr>
              <w:t>Prof. Dr.</w:t>
            </w:r>
          </w:p>
        </w:tc>
        <w:tc>
          <w:tcPr>
            <w:tcW w:w="1367" w:type="dxa"/>
            <w:tcBorders>
              <w:top w:val="nil"/>
              <w:left w:val="nil"/>
              <w:bottom w:val="single" w:sz="4" w:space="0" w:color="auto"/>
              <w:right w:val="single" w:sz="4" w:space="0" w:color="auto"/>
            </w:tcBorders>
            <w:shd w:val="clear" w:color="auto" w:fill="auto"/>
            <w:vAlign w:val="center"/>
          </w:tcPr>
          <w:p w14:paraId="16165708" w14:textId="77777777" w:rsidR="00DB2926" w:rsidRPr="00160C8F" w:rsidRDefault="00DB2926" w:rsidP="001E65AD">
            <w:pPr>
              <w:spacing w:after="0" w:line="240" w:lineRule="auto"/>
              <w:rPr>
                <w:rFonts w:ascii="Times New Roman" w:eastAsia="Times New Roman" w:hAnsi="Times New Roman" w:cs="Times New Roman"/>
                <w:color w:val="000000"/>
                <w:sz w:val="20"/>
                <w:szCs w:val="20"/>
                <w:lang w:eastAsia="tr-TR"/>
              </w:rPr>
            </w:pPr>
            <w:r w:rsidRPr="00160C8F">
              <w:rPr>
                <w:rFonts w:ascii="Times New Roman" w:eastAsia="Times New Roman" w:hAnsi="Times New Roman" w:cs="Times New Roman"/>
                <w:color w:val="000000"/>
                <w:sz w:val="20"/>
                <w:szCs w:val="20"/>
                <w:lang w:eastAsia="tr-TR"/>
              </w:rPr>
              <w:t>Mustafa VATANDAŞ</w:t>
            </w:r>
          </w:p>
        </w:tc>
        <w:tc>
          <w:tcPr>
            <w:tcW w:w="3685" w:type="dxa"/>
            <w:tcBorders>
              <w:top w:val="nil"/>
              <w:left w:val="nil"/>
              <w:bottom w:val="single" w:sz="4" w:space="0" w:color="auto"/>
              <w:right w:val="single" w:sz="4" w:space="0" w:color="auto"/>
            </w:tcBorders>
            <w:shd w:val="clear" w:color="auto" w:fill="auto"/>
            <w:vAlign w:val="center"/>
          </w:tcPr>
          <w:p w14:paraId="721581D4" w14:textId="77777777" w:rsidR="00DB2926" w:rsidRPr="00160C8F" w:rsidRDefault="00DB2926" w:rsidP="001E65AD">
            <w:pPr>
              <w:spacing w:after="0" w:line="240" w:lineRule="auto"/>
              <w:rPr>
                <w:rFonts w:ascii="Times New Roman" w:eastAsia="Times New Roman" w:hAnsi="Times New Roman" w:cs="Times New Roman"/>
                <w:color w:val="000000"/>
                <w:sz w:val="20"/>
                <w:szCs w:val="20"/>
                <w:lang w:eastAsia="tr-TR"/>
              </w:rPr>
            </w:pPr>
            <w:r w:rsidRPr="00160C8F">
              <w:rPr>
                <w:rFonts w:ascii="Times New Roman" w:eastAsia="Times New Roman" w:hAnsi="Times New Roman" w:cs="Times New Roman"/>
                <w:color w:val="000000"/>
                <w:sz w:val="20"/>
                <w:szCs w:val="20"/>
                <w:lang w:eastAsia="tr-TR"/>
              </w:rPr>
              <w:t>Ankara Üniversitesi Ziraat Fakültesi Dekanlığı Tarım Makinaları ve Teknolojileri Mühendisliği Bölümü</w:t>
            </w:r>
          </w:p>
        </w:tc>
        <w:tc>
          <w:tcPr>
            <w:tcW w:w="1508" w:type="dxa"/>
            <w:tcBorders>
              <w:top w:val="nil"/>
              <w:left w:val="nil"/>
              <w:bottom w:val="single" w:sz="4" w:space="0" w:color="auto"/>
              <w:right w:val="single" w:sz="4" w:space="0" w:color="auto"/>
            </w:tcBorders>
            <w:vAlign w:val="center"/>
          </w:tcPr>
          <w:p w14:paraId="3E229D7F" w14:textId="77777777" w:rsidR="00DB2926" w:rsidRPr="00160C8F" w:rsidRDefault="00DB2926" w:rsidP="001E65AD">
            <w:pPr>
              <w:spacing w:after="160" w:line="259" w:lineRule="auto"/>
              <w:ind w:left="141"/>
              <w:rPr>
                <w:rFonts w:ascii="Times New Roman" w:eastAsia="Times New Roman" w:hAnsi="Times New Roman" w:cs="Times New Roman"/>
                <w:sz w:val="20"/>
                <w:szCs w:val="20"/>
                <w:lang w:eastAsia="tr-TR"/>
              </w:rPr>
            </w:pPr>
            <w:r w:rsidRPr="00160C8F">
              <w:rPr>
                <w:rFonts w:ascii="Times New Roman" w:eastAsia="Times New Roman" w:hAnsi="Times New Roman" w:cs="Times New Roman"/>
                <w:sz w:val="20"/>
                <w:szCs w:val="20"/>
                <w:lang w:eastAsia="tr-TR"/>
              </w:rPr>
              <w:t>535 454 95 21</w:t>
            </w:r>
          </w:p>
        </w:tc>
        <w:tc>
          <w:tcPr>
            <w:tcW w:w="2551" w:type="dxa"/>
            <w:tcBorders>
              <w:top w:val="nil"/>
              <w:left w:val="nil"/>
              <w:bottom w:val="single" w:sz="4" w:space="0" w:color="auto"/>
              <w:right w:val="single" w:sz="4" w:space="0" w:color="auto"/>
            </w:tcBorders>
            <w:vAlign w:val="center"/>
          </w:tcPr>
          <w:p w14:paraId="5100F82A" w14:textId="77777777" w:rsidR="00DB2926" w:rsidRPr="00160C8F" w:rsidRDefault="00DB2926" w:rsidP="001E65AD">
            <w:pPr>
              <w:spacing w:after="160" w:line="259" w:lineRule="auto"/>
              <w:ind w:left="71"/>
              <w:rPr>
                <w:rFonts w:ascii="Times New Roman" w:eastAsia="Times New Roman" w:hAnsi="Times New Roman" w:cs="Times New Roman"/>
                <w:sz w:val="20"/>
                <w:szCs w:val="20"/>
                <w:lang w:eastAsia="tr-TR"/>
              </w:rPr>
            </w:pPr>
            <w:hyperlink r:id="rId6" w:history="1">
              <w:r w:rsidRPr="00160C8F">
                <w:rPr>
                  <w:rFonts w:ascii="Times New Roman" w:eastAsia="Times New Roman" w:hAnsi="Times New Roman" w:cs="Times New Roman"/>
                  <w:sz w:val="20"/>
                  <w:szCs w:val="20"/>
                  <w:lang w:eastAsia="tr-TR"/>
                </w:rPr>
                <w:t>vatandas@agri.ankara.edu.tr</w:t>
              </w:r>
            </w:hyperlink>
          </w:p>
        </w:tc>
      </w:tr>
      <w:tr w:rsidR="00DB2926" w:rsidRPr="00160C8F" w14:paraId="69533C32" w14:textId="77777777" w:rsidTr="001E65AD">
        <w:trPr>
          <w:trHeight w:val="333"/>
        </w:trPr>
        <w:tc>
          <w:tcPr>
            <w:tcW w:w="1237" w:type="dxa"/>
            <w:tcBorders>
              <w:top w:val="nil"/>
              <w:left w:val="single" w:sz="4" w:space="0" w:color="auto"/>
              <w:bottom w:val="single" w:sz="4" w:space="0" w:color="auto"/>
              <w:right w:val="single" w:sz="4" w:space="0" w:color="auto"/>
            </w:tcBorders>
            <w:shd w:val="clear" w:color="auto" w:fill="auto"/>
            <w:vAlign w:val="center"/>
            <w:hideMark/>
          </w:tcPr>
          <w:p w14:paraId="1FF669EC" w14:textId="77777777" w:rsidR="00DB2926" w:rsidRPr="00160C8F" w:rsidRDefault="00DB2926" w:rsidP="001E65AD">
            <w:pPr>
              <w:spacing w:after="0" w:line="240" w:lineRule="auto"/>
              <w:rPr>
                <w:rFonts w:ascii="Times New Roman" w:eastAsia="Times New Roman" w:hAnsi="Times New Roman" w:cs="Times New Roman"/>
                <w:color w:val="000000"/>
                <w:sz w:val="20"/>
                <w:szCs w:val="20"/>
                <w:lang w:eastAsia="tr-TR"/>
              </w:rPr>
            </w:pPr>
            <w:proofErr w:type="gramStart"/>
            <w:r w:rsidRPr="00160C8F">
              <w:rPr>
                <w:rFonts w:ascii="Times New Roman" w:eastAsia="Times New Roman" w:hAnsi="Times New Roman" w:cs="Times New Roman"/>
                <w:color w:val="000000"/>
                <w:sz w:val="20"/>
                <w:szCs w:val="20"/>
                <w:lang w:eastAsia="tr-TR"/>
              </w:rPr>
              <w:t>Dr.Öğr.Üyesi</w:t>
            </w:r>
            <w:proofErr w:type="gramEnd"/>
          </w:p>
        </w:tc>
        <w:tc>
          <w:tcPr>
            <w:tcW w:w="1367" w:type="dxa"/>
            <w:tcBorders>
              <w:top w:val="nil"/>
              <w:left w:val="nil"/>
              <w:bottom w:val="single" w:sz="4" w:space="0" w:color="auto"/>
              <w:right w:val="single" w:sz="4" w:space="0" w:color="auto"/>
            </w:tcBorders>
            <w:shd w:val="clear" w:color="auto" w:fill="auto"/>
            <w:vAlign w:val="center"/>
            <w:hideMark/>
          </w:tcPr>
          <w:p w14:paraId="4B4A462B" w14:textId="77777777" w:rsidR="00DB2926" w:rsidRPr="00160C8F" w:rsidRDefault="00DB2926" w:rsidP="001E65AD">
            <w:pPr>
              <w:spacing w:after="0" w:line="240" w:lineRule="auto"/>
              <w:rPr>
                <w:rFonts w:ascii="Times New Roman" w:eastAsia="Times New Roman" w:hAnsi="Times New Roman" w:cs="Times New Roman"/>
                <w:color w:val="000000"/>
                <w:sz w:val="20"/>
                <w:szCs w:val="20"/>
                <w:lang w:eastAsia="tr-TR"/>
              </w:rPr>
            </w:pPr>
            <w:r w:rsidRPr="00160C8F">
              <w:rPr>
                <w:rFonts w:ascii="Times New Roman" w:eastAsia="Times New Roman" w:hAnsi="Times New Roman" w:cs="Times New Roman"/>
                <w:color w:val="000000"/>
                <w:sz w:val="20"/>
                <w:szCs w:val="20"/>
                <w:lang w:eastAsia="tr-TR"/>
              </w:rPr>
              <w:t>Mehmet Recai DURGUT</w:t>
            </w:r>
          </w:p>
        </w:tc>
        <w:tc>
          <w:tcPr>
            <w:tcW w:w="3685" w:type="dxa"/>
            <w:tcBorders>
              <w:top w:val="nil"/>
              <w:left w:val="nil"/>
              <w:bottom w:val="single" w:sz="4" w:space="0" w:color="auto"/>
              <w:right w:val="single" w:sz="4" w:space="0" w:color="auto"/>
            </w:tcBorders>
            <w:shd w:val="clear" w:color="auto" w:fill="auto"/>
            <w:noWrap/>
            <w:vAlign w:val="center"/>
            <w:hideMark/>
          </w:tcPr>
          <w:p w14:paraId="7B72CBBD" w14:textId="77777777" w:rsidR="00DB2926" w:rsidRPr="00160C8F" w:rsidRDefault="00DB2926" w:rsidP="001E65AD">
            <w:pPr>
              <w:spacing w:after="0" w:line="240" w:lineRule="auto"/>
              <w:rPr>
                <w:rFonts w:ascii="Times New Roman" w:eastAsia="Times New Roman" w:hAnsi="Times New Roman" w:cs="Times New Roman"/>
                <w:color w:val="000000"/>
                <w:sz w:val="20"/>
                <w:szCs w:val="20"/>
                <w:lang w:eastAsia="tr-TR"/>
              </w:rPr>
            </w:pPr>
            <w:r w:rsidRPr="00160C8F">
              <w:rPr>
                <w:rFonts w:ascii="Times New Roman" w:eastAsia="Times New Roman" w:hAnsi="Times New Roman" w:cs="Times New Roman"/>
                <w:color w:val="000000"/>
                <w:sz w:val="20"/>
                <w:szCs w:val="20"/>
                <w:lang w:eastAsia="tr-TR"/>
              </w:rPr>
              <w:t>Tekirdağ Namık Kemal Üniversitesi Ziraat Fakültesi Dekanlığı Biyosistem Mühendisliği Bölümü</w:t>
            </w:r>
          </w:p>
        </w:tc>
        <w:tc>
          <w:tcPr>
            <w:tcW w:w="1508" w:type="dxa"/>
            <w:tcBorders>
              <w:top w:val="nil"/>
              <w:left w:val="nil"/>
              <w:bottom w:val="single" w:sz="4" w:space="0" w:color="auto"/>
              <w:right w:val="single" w:sz="4" w:space="0" w:color="auto"/>
            </w:tcBorders>
            <w:vAlign w:val="center"/>
          </w:tcPr>
          <w:p w14:paraId="7DFF15FB" w14:textId="77777777" w:rsidR="00DB2926" w:rsidRPr="00160C8F" w:rsidRDefault="00DB2926" w:rsidP="001E65AD">
            <w:pPr>
              <w:spacing w:after="160" w:line="259" w:lineRule="auto"/>
              <w:ind w:left="141"/>
              <w:rPr>
                <w:rFonts w:ascii="Times New Roman" w:eastAsia="Times New Roman" w:hAnsi="Times New Roman" w:cs="Times New Roman"/>
                <w:color w:val="000000"/>
                <w:sz w:val="20"/>
                <w:szCs w:val="20"/>
                <w:lang w:eastAsia="tr-TR"/>
              </w:rPr>
            </w:pPr>
            <w:r w:rsidRPr="00160C8F">
              <w:rPr>
                <w:rFonts w:ascii="Times New Roman" w:eastAsia="Times New Roman" w:hAnsi="Times New Roman" w:cs="Times New Roman"/>
                <w:sz w:val="20"/>
                <w:szCs w:val="20"/>
                <w:lang w:eastAsia="tr-TR"/>
              </w:rPr>
              <w:t>532 798 47 90</w:t>
            </w:r>
          </w:p>
        </w:tc>
        <w:tc>
          <w:tcPr>
            <w:tcW w:w="2551" w:type="dxa"/>
            <w:tcBorders>
              <w:top w:val="nil"/>
              <w:left w:val="nil"/>
              <w:bottom w:val="single" w:sz="4" w:space="0" w:color="auto"/>
              <w:right w:val="single" w:sz="4" w:space="0" w:color="auto"/>
            </w:tcBorders>
            <w:vAlign w:val="center"/>
          </w:tcPr>
          <w:p w14:paraId="3DFB35FF" w14:textId="77777777" w:rsidR="00DB2926" w:rsidRPr="00160C8F" w:rsidRDefault="00DB2926" w:rsidP="001E65AD">
            <w:pPr>
              <w:spacing w:after="160" w:line="259" w:lineRule="auto"/>
              <w:ind w:left="71"/>
              <w:rPr>
                <w:rFonts w:ascii="Times New Roman" w:eastAsia="Times New Roman" w:hAnsi="Times New Roman" w:cs="Times New Roman"/>
                <w:color w:val="000000"/>
                <w:sz w:val="20"/>
                <w:szCs w:val="20"/>
                <w:lang w:eastAsia="tr-TR"/>
              </w:rPr>
            </w:pPr>
            <w:hyperlink r:id="rId7" w:history="1">
              <w:r w:rsidRPr="00160C8F">
                <w:rPr>
                  <w:rFonts w:ascii="Times New Roman" w:eastAsia="Times New Roman" w:hAnsi="Times New Roman" w:cs="Times New Roman"/>
                  <w:sz w:val="20"/>
                  <w:szCs w:val="20"/>
                  <w:lang w:eastAsia="tr-TR"/>
                </w:rPr>
                <w:t>rdurgut@nku.edu.tr</w:t>
              </w:r>
            </w:hyperlink>
          </w:p>
        </w:tc>
      </w:tr>
      <w:tr w:rsidR="00DB2926" w:rsidRPr="00160C8F" w14:paraId="2885F14C" w14:textId="77777777" w:rsidTr="001E65AD">
        <w:trPr>
          <w:trHeight w:val="333"/>
        </w:trPr>
        <w:tc>
          <w:tcPr>
            <w:tcW w:w="1237" w:type="dxa"/>
            <w:tcBorders>
              <w:top w:val="nil"/>
              <w:left w:val="single" w:sz="4" w:space="0" w:color="auto"/>
              <w:bottom w:val="single" w:sz="4" w:space="0" w:color="auto"/>
              <w:right w:val="single" w:sz="4" w:space="0" w:color="auto"/>
            </w:tcBorders>
            <w:shd w:val="clear" w:color="auto" w:fill="auto"/>
            <w:vAlign w:val="center"/>
          </w:tcPr>
          <w:p w14:paraId="39392BB9" w14:textId="77777777" w:rsidR="00DB2926" w:rsidRPr="00160C8F" w:rsidRDefault="00DB2926" w:rsidP="001E65AD">
            <w:pPr>
              <w:spacing w:after="0" w:line="240" w:lineRule="auto"/>
              <w:rPr>
                <w:rFonts w:ascii="Times New Roman" w:eastAsia="Times New Roman" w:hAnsi="Times New Roman" w:cs="Times New Roman"/>
                <w:color w:val="000000"/>
                <w:sz w:val="20"/>
                <w:szCs w:val="20"/>
                <w:lang w:eastAsia="tr-TR"/>
              </w:rPr>
            </w:pPr>
            <w:proofErr w:type="gramStart"/>
            <w:r w:rsidRPr="00160C8F">
              <w:rPr>
                <w:rFonts w:ascii="Times New Roman" w:eastAsia="Times New Roman" w:hAnsi="Times New Roman" w:cs="Times New Roman"/>
                <w:color w:val="000000"/>
                <w:sz w:val="20"/>
                <w:szCs w:val="20"/>
                <w:lang w:eastAsia="tr-TR"/>
              </w:rPr>
              <w:t>Dr.Öğr.Üyesi</w:t>
            </w:r>
            <w:proofErr w:type="gramEnd"/>
          </w:p>
        </w:tc>
        <w:tc>
          <w:tcPr>
            <w:tcW w:w="1367" w:type="dxa"/>
            <w:tcBorders>
              <w:top w:val="nil"/>
              <w:left w:val="nil"/>
              <w:bottom w:val="single" w:sz="4" w:space="0" w:color="auto"/>
              <w:right w:val="single" w:sz="4" w:space="0" w:color="auto"/>
            </w:tcBorders>
            <w:shd w:val="clear" w:color="auto" w:fill="auto"/>
            <w:vAlign w:val="center"/>
          </w:tcPr>
          <w:p w14:paraId="614F1EB6" w14:textId="77777777" w:rsidR="00DB2926" w:rsidRPr="00160C8F" w:rsidRDefault="00DB2926" w:rsidP="001E65A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Mehmet Ali DAYIOĞLU</w:t>
            </w:r>
          </w:p>
        </w:tc>
        <w:tc>
          <w:tcPr>
            <w:tcW w:w="3685" w:type="dxa"/>
            <w:tcBorders>
              <w:top w:val="nil"/>
              <w:left w:val="nil"/>
              <w:bottom w:val="single" w:sz="4" w:space="0" w:color="auto"/>
              <w:right w:val="single" w:sz="4" w:space="0" w:color="auto"/>
            </w:tcBorders>
            <w:shd w:val="clear" w:color="auto" w:fill="auto"/>
            <w:noWrap/>
            <w:vAlign w:val="center"/>
          </w:tcPr>
          <w:p w14:paraId="335A2966" w14:textId="77777777" w:rsidR="00DB2926" w:rsidRPr="00160C8F" w:rsidRDefault="00DB2926" w:rsidP="001E65AD">
            <w:pPr>
              <w:spacing w:after="0" w:line="240" w:lineRule="auto"/>
              <w:rPr>
                <w:rFonts w:ascii="Times New Roman" w:eastAsia="Times New Roman" w:hAnsi="Times New Roman" w:cs="Times New Roman"/>
                <w:color w:val="000000"/>
                <w:sz w:val="20"/>
                <w:szCs w:val="20"/>
                <w:lang w:eastAsia="tr-TR"/>
              </w:rPr>
            </w:pPr>
            <w:r w:rsidRPr="00160C8F">
              <w:rPr>
                <w:rFonts w:ascii="Times New Roman" w:eastAsia="Times New Roman" w:hAnsi="Times New Roman" w:cs="Times New Roman"/>
                <w:color w:val="000000"/>
                <w:sz w:val="20"/>
                <w:szCs w:val="20"/>
                <w:lang w:eastAsia="tr-TR"/>
              </w:rPr>
              <w:t>Ankara Üniversitesi Ziraat Fakültesi Dekanlığı Tarım Makinaları ve Teknolojileri Mühendisliği Bölümü</w:t>
            </w:r>
          </w:p>
        </w:tc>
        <w:tc>
          <w:tcPr>
            <w:tcW w:w="1508" w:type="dxa"/>
            <w:tcBorders>
              <w:top w:val="nil"/>
              <w:left w:val="nil"/>
              <w:bottom w:val="single" w:sz="4" w:space="0" w:color="auto"/>
              <w:right w:val="single" w:sz="4" w:space="0" w:color="auto"/>
            </w:tcBorders>
            <w:vAlign w:val="center"/>
          </w:tcPr>
          <w:p w14:paraId="24F2FC82" w14:textId="77777777" w:rsidR="00DB2926" w:rsidRPr="00160C8F" w:rsidRDefault="00DB2926" w:rsidP="001E65AD">
            <w:pPr>
              <w:spacing w:after="160" w:line="259" w:lineRule="auto"/>
              <w:ind w:left="141"/>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536 688 53 64</w:t>
            </w:r>
          </w:p>
        </w:tc>
        <w:tc>
          <w:tcPr>
            <w:tcW w:w="2551" w:type="dxa"/>
            <w:tcBorders>
              <w:top w:val="nil"/>
              <w:left w:val="nil"/>
              <w:bottom w:val="single" w:sz="4" w:space="0" w:color="auto"/>
              <w:right w:val="single" w:sz="4" w:space="0" w:color="auto"/>
            </w:tcBorders>
            <w:vAlign w:val="center"/>
          </w:tcPr>
          <w:p w14:paraId="18CDC186" w14:textId="77777777" w:rsidR="00DB2926" w:rsidRPr="00160C8F" w:rsidRDefault="00DB2926" w:rsidP="001E65AD">
            <w:pPr>
              <w:spacing w:after="160" w:line="259" w:lineRule="auto"/>
              <w:ind w:left="71"/>
              <w:rPr>
                <w:rFonts w:ascii="Times New Roman" w:eastAsia="Times New Roman" w:hAnsi="Times New Roman" w:cs="Times New Roman"/>
                <w:sz w:val="20"/>
                <w:szCs w:val="20"/>
                <w:lang w:eastAsia="tr-TR"/>
              </w:rPr>
            </w:pPr>
            <w:r w:rsidRPr="00FF3965">
              <w:rPr>
                <w:rFonts w:ascii="Times New Roman" w:eastAsia="Times New Roman" w:hAnsi="Times New Roman" w:cs="Times New Roman"/>
                <w:sz w:val="20"/>
                <w:szCs w:val="20"/>
                <w:lang w:eastAsia="tr-TR"/>
              </w:rPr>
              <w:t>dayioglu@agri.ankara.edu.tr</w:t>
            </w:r>
          </w:p>
        </w:tc>
      </w:tr>
      <w:tr w:rsidR="00DB2926" w:rsidRPr="00160C8F" w14:paraId="3C00822D" w14:textId="77777777" w:rsidTr="001E65AD">
        <w:trPr>
          <w:trHeight w:val="243"/>
        </w:trPr>
        <w:tc>
          <w:tcPr>
            <w:tcW w:w="1237" w:type="dxa"/>
            <w:tcBorders>
              <w:top w:val="nil"/>
              <w:left w:val="single" w:sz="4" w:space="0" w:color="auto"/>
              <w:bottom w:val="single" w:sz="4" w:space="0" w:color="auto"/>
              <w:right w:val="single" w:sz="4" w:space="0" w:color="auto"/>
            </w:tcBorders>
            <w:shd w:val="clear" w:color="auto" w:fill="auto"/>
            <w:vAlign w:val="center"/>
          </w:tcPr>
          <w:p w14:paraId="3586AC41" w14:textId="77777777" w:rsidR="00DB2926" w:rsidRPr="00160C8F" w:rsidRDefault="00DB2926" w:rsidP="001E65AD">
            <w:pPr>
              <w:spacing w:after="0" w:line="240" w:lineRule="auto"/>
              <w:rPr>
                <w:rFonts w:ascii="Times New Roman" w:eastAsia="Times New Roman" w:hAnsi="Times New Roman" w:cs="Times New Roman"/>
                <w:color w:val="000000"/>
                <w:sz w:val="20"/>
                <w:szCs w:val="20"/>
                <w:lang w:eastAsia="tr-TR"/>
              </w:rPr>
            </w:pPr>
            <w:proofErr w:type="gramStart"/>
            <w:r w:rsidRPr="00160C8F">
              <w:rPr>
                <w:rFonts w:ascii="Times New Roman" w:eastAsia="Times New Roman" w:hAnsi="Times New Roman" w:cs="Times New Roman"/>
                <w:color w:val="000000"/>
                <w:sz w:val="20"/>
                <w:szCs w:val="20"/>
                <w:lang w:eastAsia="tr-TR"/>
              </w:rPr>
              <w:t>Araş.Gör</w:t>
            </w:r>
            <w:proofErr w:type="gramEnd"/>
            <w:r w:rsidRPr="00160C8F">
              <w:rPr>
                <w:rFonts w:ascii="Times New Roman" w:eastAsia="Times New Roman" w:hAnsi="Times New Roman" w:cs="Times New Roman"/>
                <w:color w:val="000000"/>
                <w:sz w:val="20"/>
                <w:szCs w:val="20"/>
                <w:lang w:eastAsia="tr-TR"/>
              </w:rPr>
              <w:t>.</w:t>
            </w:r>
          </w:p>
        </w:tc>
        <w:tc>
          <w:tcPr>
            <w:tcW w:w="1367" w:type="dxa"/>
            <w:tcBorders>
              <w:top w:val="nil"/>
              <w:left w:val="nil"/>
              <w:bottom w:val="single" w:sz="4" w:space="0" w:color="auto"/>
              <w:right w:val="single" w:sz="4" w:space="0" w:color="auto"/>
            </w:tcBorders>
            <w:shd w:val="clear" w:color="auto" w:fill="auto"/>
            <w:vAlign w:val="center"/>
          </w:tcPr>
          <w:p w14:paraId="0A8B0392" w14:textId="77777777" w:rsidR="00DB2926" w:rsidRPr="00160C8F" w:rsidRDefault="00DB2926" w:rsidP="001E65AD">
            <w:pPr>
              <w:spacing w:after="0" w:line="240" w:lineRule="auto"/>
              <w:rPr>
                <w:rFonts w:ascii="Times New Roman" w:eastAsia="Times New Roman" w:hAnsi="Times New Roman" w:cs="Times New Roman"/>
                <w:color w:val="000000"/>
                <w:sz w:val="20"/>
                <w:szCs w:val="20"/>
                <w:lang w:eastAsia="tr-TR"/>
              </w:rPr>
            </w:pPr>
            <w:r w:rsidRPr="00160C8F">
              <w:rPr>
                <w:rFonts w:ascii="Times New Roman" w:eastAsia="Times New Roman" w:hAnsi="Times New Roman" w:cs="Times New Roman"/>
                <w:color w:val="000000"/>
                <w:sz w:val="20"/>
                <w:szCs w:val="20"/>
                <w:lang w:eastAsia="tr-TR"/>
              </w:rPr>
              <w:t>Dr. Erkan URKAN</w:t>
            </w:r>
          </w:p>
        </w:tc>
        <w:tc>
          <w:tcPr>
            <w:tcW w:w="3685" w:type="dxa"/>
            <w:tcBorders>
              <w:top w:val="nil"/>
              <w:left w:val="nil"/>
              <w:bottom w:val="single" w:sz="4" w:space="0" w:color="auto"/>
              <w:right w:val="single" w:sz="4" w:space="0" w:color="auto"/>
            </w:tcBorders>
            <w:shd w:val="clear" w:color="auto" w:fill="auto"/>
            <w:noWrap/>
            <w:vAlign w:val="center"/>
          </w:tcPr>
          <w:p w14:paraId="1214B63C" w14:textId="77777777" w:rsidR="00DB2926" w:rsidRPr="00160C8F" w:rsidRDefault="00DB2926" w:rsidP="001E65AD">
            <w:pPr>
              <w:spacing w:after="0" w:line="240" w:lineRule="auto"/>
              <w:rPr>
                <w:rFonts w:ascii="Times New Roman" w:eastAsia="Times New Roman" w:hAnsi="Times New Roman" w:cs="Times New Roman"/>
                <w:color w:val="000000"/>
                <w:sz w:val="20"/>
                <w:szCs w:val="20"/>
                <w:lang w:eastAsia="tr-TR"/>
              </w:rPr>
            </w:pPr>
            <w:r w:rsidRPr="00160C8F">
              <w:rPr>
                <w:rFonts w:ascii="Times New Roman" w:eastAsia="Times New Roman" w:hAnsi="Times New Roman" w:cs="Times New Roman"/>
                <w:color w:val="000000"/>
                <w:sz w:val="20"/>
                <w:szCs w:val="20"/>
                <w:lang w:eastAsia="tr-TR"/>
              </w:rPr>
              <w:t>Ege Üniversitesi Ziraat Fakültesi Dekanlığı Tarım Makinaları ve Teknolojileri Mühendisliği Bölümü</w:t>
            </w:r>
          </w:p>
        </w:tc>
        <w:tc>
          <w:tcPr>
            <w:tcW w:w="1508" w:type="dxa"/>
            <w:tcBorders>
              <w:top w:val="nil"/>
              <w:left w:val="nil"/>
              <w:bottom w:val="single" w:sz="4" w:space="0" w:color="auto"/>
              <w:right w:val="single" w:sz="4" w:space="0" w:color="auto"/>
            </w:tcBorders>
            <w:vAlign w:val="center"/>
          </w:tcPr>
          <w:p w14:paraId="3F9FC622" w14:textId="77777777" w:rsidR="00DB2926" w:rsidRPr="00160C8F" w:rsidRDefault="00DB2926" w:rsidP="001E65AD">
            <w:pPr>
              <w:spacing w:after="160" w:line="259" w:lineRule="auto"/>
              <w:ind w:left="141"/>
              <w:rPr>
                <w:rFonts w:ascii="Times New Roman" w:eastAsia="Times New Roman" w:hAnsi="Times New Roman" w:cs="Times New Roman"/>
                <w:color w:val="000000"/>
                <w:sz w:val="20"/>
                <w:szCs w:val="20"/>
                <w:lang w:eastAsia="tr-TR"/>
              </w:rPr>
            </w:pPr>
            <w:r w:rsidRPr="00160C8F">
              <w:rPr>
                <w:rFonts w:ascii="Times New Roman" w:eastAsia="Times New Roman" w:hAnsi="Times New Roman" w:cs="Times New Roman"/>
                <w:sz w:val="20"/>
                <w:szCs w:val="20"/>
                <w:lang w:eastAsia="tr-TR"/>
              </w:rPr>
              <w:t>532 454 78 43</w:t>
            </w:r>
          </w:p>
        </w:tc>
        <w:tc>
          <w:tcPr>
            <w:tcW w:w="2551" w:type="dxa"/>
            <w:tcBorders>
              <w:top w:val="nil"/>
              <w:left w:val="nil"/>
              <w:bottom w:val="single" w:sz="4" w:space="0" w:color="auto"/>
              <w:right w:val="single" w:sz="4" w:space="0" w:color="auto"/>
            </w:tcBorders>
            <w:vAlign w:val="center"/>
          </w:tcPr>
          <w:p w14:paraId="6F80D1E0" w14:textId="77777777" w:rsidR="00DB2926" w:rsidRPr="00160C8F" w:rsidRDefault="00DB2926" w:rsidP="001E65AD">
            <w:pPr>
              <w:spacing w:after="160" w:line="259" w:lineRule="auto"/>
              <w:ind w:left="71"/>
              <w:rPr>
                <w:rFonts w:ascii="Times New Roman" w:eastAsia="Times New Roman" w:hAnsi="Times New Roman" w:cs="Times New Roman"/>
                <w:color w:val="000000"/>
                <w:sz w:val="20"/>
                <w:szCs w:val="20"/>
                <w:lang w:eastAsia="tr-TR"/>
              </w:rPr>
            </w:pPr>
            <w:proofErr w:type="gramStart"/>
            <w:r w:rsidRPr="00160C8F">
              <w:rPr>
                <w:rFonts w:ascii="Times New Roman" w:eastAsia="Times New Roman" w:hAnsi="Times New Roman" w:cs="Times New Roman"/>
                <w:sz w:val="20"/>
                <w:szCs w:val="20"/>
                <w:lang w:eastAsia="tr-TR"/>
              </w:rPr>
              <w:t>erkan</w:t>
            </w:r>
            <w:proofErr w:type="gramEnd"/>
            <w:r w:rsidRPr="00160C8F">
              <w:rPr>
                <w:rFonts w:ascii="Times New Roman" w:eastAsia="Times New Roman" w:hAnsi="Times New Roman" w:cs="Times New Roman"/>
                <w:sz w:val="20"/>
                <w:szCs w:val="20"/>
                <w:lang w:eastAsia="tr-TR"/>
              </w:rPr>
              <w:t>.urkan@ege.edu.tr</w:t>
            </w:r>
          </w:p>
        </w:tc>
      </w:tr>
      <w:tr w:rsidR="00DB2926" w:rsidRPr="00160C8F" w14:paraId="047E8F6E" w14:textId="77777777" w:rsidTr="001E65AD">
        <w:trPr>
          <w:trHeight w:val="243"/>
        </w:trPr>
        <w:tc>
          <w:tcPr>
            <w:tcW w:w="1237" w:type="dxa"/>
            <w:tcBorders>
              <w:top w:val="nil"/>
              <w:left w:val="single" w:sz="4" w:space="0" w:color="auto"/>
              <w:bottom w:val="single" w:sz="4" w:space="0" w:color="auto"/>
              <w:right w:val="single" w:sz="4" w:space="0" w:color="auto"/>
            </w:tcBorders>
            <w:shd w:val="clear" w:color="auto" w:fill="auto"/>
            <w:vAlign w:val="center"/>
          </w:tcPr>
          <w:p w14:paraId="7A8EBF4D" w14:textId="77777777" w:rsidR="00DB2926" w:rsidRPr="00160C8F" w:rsidRDefault="00DB2926" w:rsidP="001E65AD">
            <w:pPr>
              <w:spacing w:after="0" w:line="240" w:lineRule="auto"/>
              <w:rPr>
                <w:rFonts w:ascii="Times New Roman" w:eastAsia="Times New Roman" w:hAnsi="Times New Roman" w:cs="Times New Roman"/>
                <w:color w:val="000000"/>
                <w:sz w:val="20"/>
                <w:szCs w:val="20"/>
                <w:lang w:eastAsia="tr-TR"/>
              </w:rPr>
            </w:pPr>
            <w:proofErr w:type="gramStart"/>
            <w:r w:rsidRPr="00160C8F">
              <w:rPr>
                <w:rFonts w:ascii="Times New Roman" w:eastAsia="Times New Roman" w:hAnsi="Times New Roman" w:cs="Times New Roman"/>
                <w:color w:val="000000"/>
                <w:sz w:val="20"/>
                <w:szCs w:val="20"/>
                <w:lang w:eastAsia="tr-TR"/>
              </w:rPr>
              <w:t>Araş.Gör</w:t>
            </w:r>
            <w:proofErr w:type="gramEnd"/>
            <w:r w:rsidRPr="00160C8F">
              <w:rPr>
                <w:rFonts w:ascii="Times New Roman" w:eastAsia="Times New Roman" w:hAnsi="Times New Roman" w:cs="Times New Roman"/>
                <w:color w:val="000000"/>
                <w:sz w:val="20"/>
                <w:szCs w:val="20"/>
                <w:lang w:eastAsia="tr-TR"/>
              </w:rPr>
              <w:t>.</w:t>
            </w:r>
          </w:p>
        </w:tc>
        <w:tc>
          <w:tcPr>
            <w:tcW w:w="1367" w:type="dxa"/>
            <w:tcBorders>
              <w:top w:val="nil"/>
              <w:left w:val="nil"/>
              <w:bottom w:val="single" w:sz="4" w:space="0" w:color="auto"/>
              <w:right w:val="single" w:sz="4" w:space="0" w:color="auto"/>
            </w:tcBorders>
            <w:shd w:val="clear" w:color="auto" w:fill="auto"/>
            <w:vAlign w:val="center"/>
          </w:tcPr>
          <w:p w14:paraId="514DEDB3" w14:textId="77777777" w:rsidR="00DB2926" w:rsidRPr="00160C8F" w:rsidRDefault="00DB2926" w:rsidP="001E65AD">
            <w:pPr>
              <w:spacing w:after="0" w:line="240" w:lineRule="auto"/>
              <w:rPr>
                <w:rFonts w:ascii="Times New Roman" w:eastAsia="Times New Roman" w:hAnsi="Times New Roman" w:cs="Times New Roman"/>
                <w:color w:val="000000"/>
                <w:sz w:val="20"/>
                <w:szCs w:val="20"/>
                <w:lang w:eastAsia="tr-TR"/>
              </w:rPr>
            </w:pPr>
            <w:r w:rsidRPr="00160C8F">
              <w:rPr>
                <w:rFonts w:ascii="Times New Roman" w:eastAsia="Times New Roman" w:hAnsi="Times New Roman" w:cs="Times New Roman"/>
                <w:color w:val="000000"/>
                <w:sz w:val="20"/>
                <w:szCs w:val="20"/>
                <w:lang w:eastAsia="tr-TR"/>
              </w:rPr>
              <w:t>Medet İTMEÇ</w:t>
            </w:r>
          </w:p>
        </w:tc>
        <w:tc>
          <w:tcPr>
            <w:tcW w:w="3685" w:type="dxa"/>
            <w:tcBorders>
              <w:top w:val="nil"/>
              <w:left w:val="nil"/>
              <w:bottom w:val="single" w:sz="4" w:space="0" w:color="auto"/>
              <w:right w:val="single" w:sz="4" w:space="0" w:color="auto"/>
            </w:tcBorders>
            <w:shd w:val="clear" w:color="auto" w:fill="auto"/>
            <w:noWrap/>
            <w:vAlign w:val="center"/>
          </w:tcPr>
          <w:p w14:paraId="35A4C844" w14:textId="77777777" w:rsidR="00DB2926" w:rsidRPr="00160C8F" w:rsidRDefault="00DB2926" w:rsidP="001E65AD">
            <w:pPr>
              <w:spacing w:after="0" w:line="240" w:lineRule="auto"/>
              <w:rPr>
                <w:rFonts w:ascii="Times New Roman" w:eastAsia="Times New Roman" w:hAnsi="Times New Roman" w:cs="Times New Roman"/>
                <w:color w:val="000000"/>
                <w:sz w:val="20"/>
                <w:szCs w:val="20"/>
                <w:lang w:eastAsia="tr-TR"/>
              </w:rPr>
            </w:pPr>
            <w:r w:rsidRPr="00160C8F">
              <w:rPr>
                <w:rFonts w:ascii="Times New Roman" w:eastAsia="Times New Roman" w:hAnsi="Times New Roman" w:cs="Times New Roman"/>
                <w:color w:val="000000"/>
                <w:sz w:val="20"/>
                <w:szCs w:val="20"/>
                <w:lang w:eastAsia="tr-TR"/>
              </w:rPr>
              <w:t>Çukurova Üniversitesi Ziraat Fakültesi Dekanlığı Tarım Makinaları ve Teknolojileri Mühendisliği Bölümü</w:t>
            </w:r>
          </w:p>
        </w:tc>
        <w:tc>
          <w:tcPr>
            <w:tcW w:w="1508" w:type="dxa"/>
            <w:tcBorders>
              <w:top w:val="nil"/>
              <w:left w:val="nil"/>
              <w:bottom w:val="single" w:sz="4" w:space="0" w:color="auto"/>
              <w:right w:val="single" w:sz="4" w:space="0" w:color="auto"/>
            </w:tcBorders>
            <w:vAlign w:val="center"/>
          </w:tcPr>
          <w:p w14:paraId="0DA3A32F" w14:textId="77777777" w:rsidR="00DB2926" w:rsidRPr="00160C8F" w:rsidRDefault="00DB2926" w:rsidP="001E65AD">
            <w:pPr>
              <w:spacing w:after="160" w:line="259" w:lineRule="auto"/>
              <w:ind w:left="141"/>
              <w:rPr>
                <w:rFonts w:ascii="Times New Roman" w:eastAsia="Times New Roman" w:hAnsi="Times New Roman" w:cs="Times New Roman"/>
                <w:sz w:val="20"/>
                <w:szCs w:val="20"/>
                <w:lang w:eastAsia="tr-TR"/>
              </w:rPr>
            </w:pPr>
            <w:r w:rsidRPr="00160C8F">
              <w:rPr>
                <w:rFonts w:ascii="Times New Roman" w:eastAsia="Times New Roman" w:hAnsi="Times New Roman" w:cs="Times New Roman"/>
                <w:sz w:val="20"/>
                <w:szCs w:val="20"/>
                <w:lang w:eastAsia="tr-TR"/>
              </w:rPr>
              <w:t>505 264 95 87</w:t>
            </w:r>
          </w:p>
        </w:tc>
        <w:tc>
          <w:tcPr>
            <w:tcW w:w="2551" w:type="dxa"/>
            <w:tcBorders>
              <w:top w:val="nil"/>
              <w:left w:val="nil"/>
              <w:bottom w:val="single" w:sz="4" w:space="0" w:color="auto"/>
              <w:right w:val="single" w:sz="4" w:space="0" w:color="auto"/>
            </w:tcBorders>
            <w:vAlign w:val="center"/>
          </w:tcPr>
          <w:p w14:paraId="59B80AAE" w14:textId="77777777" w:rsidR="00DB2926" w:rsidRPr="00160C8F" w:rsidRDefault="00DB2926" w:rsidP="001E65AD">
            <w:pPr>
              <w:spacing w:after="160" w:line="259" w:lineRule="auto"/>
              <w:ind w:left="71"/>
              <w:rPr>
                <w:rFonts w:ascii="Times New Roman" w:eastAsia="Times New Roman" w:hAnsi="Times New Roman" w:cs="Times New Roman"/>
                <w:sz w:val="20"/>
                <w:szCs w:val="20"/>
                <w:lang w:eastAsia="tr-TR"/>
              </w:rPr>
            </w:pPr>
            <w:r w:rsidRPr="00160C8F">
              <w:rPr>
                <w:rFonts w:ascii="Times New Roman" w:eastAsia="Times New Roman" w:hAnsi="Times New Roman" w:cs="Times New Roman"/>
                <w:sz w:val="20"/>
                <w:szCs w:val="20"/>
                <w:lang w:eastAsia="tr-TR"/>
              </w:rPr>
              <w:t>mitmec@cu.edu.tr</w:t>
            </w:r>
          </w:p>
        </w:tc>
      </w:tr>
    </w:tbl>
    <w:p w14:paraId="065116C0" w14:textId="77777777" w:rsidR="00DB2926" w:rsidRDefault="00DB2926" w:rsidP="00DB2926">
      <w:pPr>
        <w:spacing w:after="0" w:line="240" w:lineRule="auto"/>
        <w:jc w:val="center"/>
        <w:rPr>
          <w:rFonts w:ascii="Calibri" w:eastAsia="Times New Roman" w:hAnsi="Calibri" w:cs="Calibri"/>
          <w:b/>
          <w:color w:val="FF0000"/>
          <w:sz w:val="24"/>
          <w:szCs w:val="24"/>
          <w:lang w:eastAsia="tr-TR"/>
        </w:rPr>
      </w:pPr>
    </w:p>
    <w:p w14:paraId="6FE28888" w14:textId="77777777" w:rsidR="00DB2926" w:rsidRDefault="00DB2926" w:rsidP="00DB2926">
      <w:pPr>
        <w:spacing w:after="0" w:line="240" w:lineRule="auto"/>
        <w:jc w:val="center"/>
        <w:rPr>
          <w:rFonts w:ascii="Calibri" w:eastAsia="Times New Roman" w:hAnsi="Calibri" w:cs="Calibri"/>
          <w:b/>
          <w:color w:val="FF0000"/>
          <w:sz w:val="24"/>
          <w:szCs w:val="24"/>
          <w:lang w:eastAsia="tr-TR"/>
        </w:rPr>
      </w:pPr>
    </w:p>
    <w:p w14:paraId="609CBFDE" w14:textId="77777777" w:rsidR="00DB2926" w:rsidRDefault="00DB2926" w:rsidP="00DB2926">
      <w:pPr>
        <w:spacing w:after="0" w:line="240" w:lineRule="auto"/>
        <w:jc w:val="center"/>
        <w:rPr>
          <w:rFonts w:ascii="Calibri" w:eastAsia="Times New Roman" w:hAnsi="Calibri" w:cs="Calibri"/>
          <w:b/>
          <w:color w:val="FF0000"/>
          <w:sz w:val="24"/>
          <w:szCs w:val="24"/>
          <w:lang w:eastAsia="tr-TR"/>
        </w:rPr>
      </w:pPr>
    </w:p>
    <w:p w14:paraId="7879883A" w14:textId="77777777" w:rsidR="00DB2926" w:rsidRDefault="00DB2926" w:rsidP="00DB2926">
      <w:pPr>
        <w:spacing w:after="0" w:line="240" w:lineRule="auto"/>
        <w:jc w:val="center"/>
        <w:rPr>
          <w:rFonts w:ascii="Calibri" w:eastAsia="Times New Roman" w:hAnsi="Calibri" w:cs="Calibri"/>
          <w:b/>
          <w:color w:val="FF0000"/>
          <w:sz w:val="24"/>
          <w:szCs w:val="24"/>
          <w:lang w:eastAsia="tr-TR"/>
        </w:rPr>
      </w:pPr>
    </w:p>
    <w:p w14:paraId="696C1E71" w14:textId="77777777" w:rsidR="00DB2926" w:rsidRDefault="00DB2926" w:rsidP="00DB2926">
      <w:pPr>
        <w:spacing w:after="0" w:line="240" w:lineRule="auto"/>
        <w:jc w:val="center"/>
        <w:rPr>
          <w:rFonts w:ascii="Calibri" w:eastAsia="Times New Roman" w:hAnsi="Calibri" w:cs="Calibri"/>
          <w:b/>
          <w:color w:val="FF0000"/>
          <w:sz w:val="24"/>
          <w:szCs w:val="24"/>
          <w:lang w:eastAsia="tr-TR"/>
        </w:rPr>
      </w:pPr>
    </w:p>
    <w:p w14:paraId="73D8BB2D" w14:textId="77777777" w:rsidR="00DB2926" w:rsidRDefault="00DB2926" w:rsidP="00DB2926">
      <w:pPr>
        <w:spacing w:after="0" w:line="240" w:lineRule="auto"/>
        <w:jc w:val="center"/>
        <w:rPr>
          <w:rFonts w:ascii="Calibri" w:eastAsia="Times New Roman" w:hAnsi="Calibri" w:cs="Calibri"/>
          <w:b/>
          <w:color w:val="FF0000"/>
          <w:sz w:val="24"/>
          <w:szCs w:val="24"/>
          <w:lang w:eastAsia="tr-TR"/>
        </w:rPr>
      </w:pPr>
    </w:p>
    <w:p w14:paraId="5C919D4A" w14:textId="77777777" w:rsidR="00DB2926" w:rsidRDefault="00DB2926" w:rsidP="00DB2926">
      <w:pPr>
        <w:spacing w:after="0" w:line="240" w:lineRule="auto"/>
        <w:jc w:val="center"/>
        <w:rPr>
          <w:rFonts w:ascii="Calibri" w:eastAsia="Times New Roman" w:hAnsi="Calibri" w:cs="Calibri"/>
          <w:b/>
          <w:color w:val="FF0000"/>
          <w:sz w:val="24"/>
          <w:szCs w:val="24"/>
          <w:lang w:eastAsia="tr-TR"/>
        </w:rPr>
      </w:pPr>
    </w:p>
    <w:p w14:paraId="594C081B" w14:textId="77777777" w:rsidR="00DB2926" w:rsidRDefault="00DB2926" w:rsidP="00DB2926">
      <w:pPr>
        <w:spacing w:after="0" w:line="240" w:lineRule="auto"/>
        <w:jc w:val="center"/>
        <w:rPr>
          <w:rFonts w:ascii="Calibri" w:eastAsia="Times New Roman" w:hAnsi="Calibri" w:cs="Calibri"/>
          <w:b/>
          <w:color w:val="FF0000"/>
          <w:sz w:val="24"/>
          <w:szCs w:val="24"/>
          <w:lang w:eastAsia="tr-TR"/>
        </w:rPr>
      </w:pPr>
    </w:p>
    <w:p w14:paraId="54DFE70C" w14:textId="77777777" w:rsidR="00DB2926" w:rsidRDefault="00DB2926" w:rsidP="00DB2926">
      <w:pPr>
        <w:spacing w:after="0" w:line="240" w:lineRule="auto"/>
        <w:jc w:val="center"/>
        <w:rPr>
          <w:rFonts w:ascii="Calibri" w:eastAsia="Times New Roman" w:hAnsi="Calibri" w:cs="Calibri"/>
          <w:b/>
          <w:color w:val="FF0000"/>
          <w:sz w:val="24"/>
          <w:szCs w:val="24"/>
          <w:lang w:eastAsia="tr-TR"/>
        </w:rPr>
      </w:pPr>
    </w:p>
    <w:p w14:paraId="2CAF9F23" w14:textId="77777777" w:rsidR="00DB2926" w:rsidRDefault="00DB2926" w:rsidP="00DB2926">
      <w:pPr>
        <w:spacing w:after="0" w:line="240" w:lineRule="auto"/>
        <w:jc w:val="center"/>
        <w:rPr>
          <w:rFonts w:ascii="Calibri" w:eastAsia="Times New Roman" w:hAnsi="Calibri" w:cs="Calibri"/>
          <w:b/>
          <w:color w:val="FF0000"/>
          <w:sz w:val="24"/>
          <w:szCs w:val="24"/>
          <w:lang w:eastAsia="tr-TR"/>
        </w:rPr>
      </w:pPr>
    </w:p>
    <w:p w14:paraId="6878CB24" w14:textId="77777777" w:rsidR="00DB2926" w:rsidRDefault="00DB2926" w:rsidP="00DB2926">
      <w:pPr>
        <w:spacing w:after="0" w:line="240" w:lineRule="auto"/>
        <w:jc w:val="center"/>
        <w:rPr>
          <w:rFonts w:ascii="Calibri" w:eastAsia="Times New Roman" w:hAnsi="Calibri" w:cs="Calibri"/>
          <w:b/>
          <w:color w:val="FF0000"/>
          <w:sz w:val="24"/>
          <w:szCs w:val="24"/>
          <w:lang w:eastAsia="tr-TR"/>
        </w:rPr>
      </w:pPr>
    </w:p>
    <w:p w14:paraId="7D162494" w14:textId="77777777" w:rsidR="00DB2926" w:rsidRDefault="00DB2926" w:rsidP="00DB2926">
      <w:pPr>
        <w:spacing w:after="0" w:line="240" w:lineRule="auto"/>
        <w:jc w:val="center"/>
        <w:rPr>
          <w:rFonts w:ascii="Calibri" w:eastAsia="Times New Roman" w:hAnsi="Calibri" w:cs="Calibri"/>
          <w:b/>
          <w:color w:val="FF0000"/>
          <w:sz w:val="24"/>
          <w:szCs w:val="24"/>
          <w:lang w:eastAsia="tr-TR"/>
        </w:rPr>
      </w:pPr>
    </w:p>
    <w:p w14:paraId="55862F4F" w14:textId="77777777" w:rsidR="00DB2926" w:rsidRDefault="00DB2926" w:rsidP="00DB2926">
      <w:pPr>
        <w:spacing w:after="0" w:line="240" w:lineRule="auto"/>
        <w:jc w:val="center"/>
        <w:rPr>
          <w:rFonts w:ascii="Calibri" w:eastAsia="Times New Roman" w:hAnsi="Calibri" w:cs="Calibri"/>
          <w:b/>
          <w:color w:val="FF0000"/>
          <w:sz w:val="24"/>
          <w:szCs w:val="24"/>
          <w:lang w:eastAsia="tr-TR"/>
        </w:rPr>
      </w:pPr>
    </w:p>
    <w:p w14:paraId="17D1D91F" w14:textId="77777777" w:rsidR="00DB2926" w:rsidRDefault="00DB2926" w:rsidP="00DB2926">
      <w:pPr>
        <w:spacing w:after="0" w:line="240" w:lineRule="auto"/>
        <w:jc w:val="center"/>
        <w:rPr>
          <w:rFonts w:ascii="Calibri" w:eastAsia="Times New Roman" w:hAnsi="Calibri" w:cs="Calibri"/>
          <w:b/>
          <w:color w:val="FF0000"/>
          <w:sz w:val="24"/>
          <w:szCs w:val="24"/>
          <w:lang w:eastAsia="tr-TR"/>
        </w:rPr>
      </w:pPr>
    </w:p>
    <w:p w14:paraId="6883318F" w14:textId="77777777" w:rsidR="00DB2926" w:rsidRDefault="00DB2926" w:rsidP="00DB2926">
      <w:pPr>
        <w:rPr>
          <w:rFonts w:ascii="Calibri" w:eastAsia="Times New Roman" w:hAnsi="Calibri" w:cs="Calibri"/>
          <w:b/>
          <w:color w:val="FF0000"/>
          <w:sz w:val="24"/>
          <w:szCs w:val="24"/>
          <w:lang w:eastAsia="tr-TR"/>
        </w:rPr>
      </w:pPr>
      <w:r>
        <w:rPr>
          <w:rFonts w:ascii="Calibri" w:eastAsia="Times New Roman" w:hAnsi="Calibri" w:cs="Calibri"/>
          <w:b/>
          <w:color w:val="FF0000"/>
          <w:sz w:val="24"/>
          <w:szCs w:val="24"/>
          <w:lang w:eastAsia="tr-TR"/>
        </w:rPr>
        <w:br w:type="page"/>
      </w:r>
    </w:p>
    <w:p w14:paraId="02A025AC" w14:textId="3071592D" w:rsidR="006819C4" w:rsidRPr="00034A40" w:rsidRDefault="009059E8" w:rsidP="00956A13">
      <w:pPr>
        <w:keepNext/>
        <w:spacing w:before="240" w:after="120" w:line="240" w:lineRule="auto"/>
        <w:jc w:val="center"/>
        <w:outlineLvl w:val="0"/>
        <w:rPr>
          <w:rFonts w:ascii="Arial" w:eastAsia="Times New Roman" w:hAnsi="Arial" w:cs="Arial"/>
          <w:b/>
          <w:bCs/>
          <w:sz w:val="28"/>
          <w:szCs w:val="28"/>
          <w:lang w:eastAsia="tr-TR"/>
        </w:rPr>
      </w:pPr>
      <w:bookmarkStart w:id="0" w:name="_GoBack"/>
      <w:bookmarkEnd w:id="0"/>
      <w:r>
        <w:rPr>
          <w:rFonts w:ascii="Arial" w:eastAsia="Times New Roman" w:hAnsi="Arial" w:cs="Arial"/>
          <w:b/>
          <w:bCs/>
          <w:sz w:val="28"/>
          <w:szCs w:val="28"/>
          <w:lang w:eastAsia="tr-TR"/>
        </w:rPr>
        <w:lastRenderedPageBreak/>
        <w:t>TARIMSAL AMAÇLI FİLELER-AĞLAR</w:t>
      </w:r>
      <w:r w:rsidR="00377473" w:rsidRPr="00034A40">
        <w:rPr>
          <w:rFonts w:ascii="Arial" w:eastAsia="Times New Roman" w:hAnsi="Arial" w:cs="Arial"/>
          <w:b/>
          <w:bCs/>
          <w:sz w:val="28"/>
          <w:szCs w:val="28"/>
          <w:lang w:eastAsia="tr-TR"/>
        </w:rPr>
        <w:t xml:space="preserve"> </w:t>
      </w:r>
      <w:r w:rsidR="006819C4" w:rsidRPr="00034A40">
        <w:rPr>
          <w:rFonts w:ascii="Arial" w:eastAsia="Times New Roman" w:hAnsi="Arial" w:cs="Arial"/>
          <w:b/>
          <w:bCs/>
          <w:sz w:val="28"/>
          <w:szCs w:val="28"/>
          <w:lang w:eastAsia="tr-TR"/>
        </w:rPr>
        <w:t>DENEY İLKELERİ</w:t>
      </w:r>
    </w:p>
    <w:p w14:paraId="7E95B982" w14:textId="77777777" w:rsidR="00BA604C" w:rsidRPr="00034A40" w:rsidRDefault="00BA604C" w:rsidP="00377473">
      <w:pPr>
        <w:spacing w:before="240" w:after="120" w:line="240" w:lineRule="auto"/>
        <w:jc w:val="center"/>
        <w:rPr>
          <w:rFonts w:ascii="Arial" w:eastAsia="Times New Roman" w:hAnsi="Arial" w:cs="Arial"/>
          <w:sz w:val="24"/>
          <w:szCs w:val="24"/>
          <w:lang w:eastAsia="tr-TR"/>
        </w:rPr>
      </w:pPr>
    </w:p>
    <w:p w14:paraId="50FABC57" w14:textId="77777777" w:rsidR="006819C4" w:rsidRPr="00034A40" w:rsidRDefault="006819C4" w:rsidP="00956A13">
      <w:pPr>
        <w:spacing w:before="240" w:after="120" w:line="240" w:lineRule="auto"/>
        <w:rPr>
          <w:rFonts w:ascii="Arial" w:eastAsia="Times New Roman" w:hAnsi="Arial" w:cs="Arial"/>
          <w:b/>
          <w:bCs/>
          <w:sz w:val="24"/>
          <w:szCs w:val="24"/>
          <w:lang w:eastAsia="tr-TR"/>
        </w:rPr>
      </w:pPr>
      <w:r w:rsidRPr="00034A40">
        <w:rPr>
          <w:rFonts w:ascii="Arial" w:eastAsia="Times New Roman" w:hAnsi="Arial" w:cs="Arial"/>
          <w:b/>
          <w:bCs/>
          <w:sz w:val="24"/>
          <w:szCs w:val="24"/>
          <w:lang w:eastAsia="tr-TR"/>
        </w:rPr>
        <w:t>1.KAPSAM</w:t>
      </w:r>
    </w:p>
    <w:p w14:paraId="3E184938" w14:textId="77777777" w:rsidR="00377473" w:rsidRPr="00034A40" w:rsidRDefault="00377473" w:rsidP="00377473">
      <w:pPr>
        <w:spacing w:after="0" w:line="240" w:lineRule="auto"/>
        <w:jc w:val="both"/>
        <w:rPr>
          <w:rFonts w:ascii="Times New Roman" w:eastAsia="Times New Roman" w:hAnsi="Times New Roman" w:cs="Times New Roman"/>
          <w:sz w:val="24"/>
          <w:szCs w:val="24"/>
          <w:lang w:eastAsia="tr-TR"/>
        </w:rPr>
      </w:pPr>
      <w:r w:rsidRPr="00034A40">
        <w:rPr>
          <w:rFonts w:ascii="Times New Roman" w:eastAsia="Times New Roman" w:hAnsi="Times New Roman" w:cs="Times New Roman"/>
          <w:sz w:val="24"/>
          <w:szCs w:val="24"/>
          <w:lang w:eastAsia="tr-TR"/>
        </w:rPr>
        <w:tab/>
        <w:t>Bu deney ilkeleri, tarımsal işletmelerde (seralar, bahçeler vb.) kullanılan file ve örtü malzemelerini kapsamaktadır.</w:t>
      </w:r>
    </w:p>
    <w:p w14:paraId="44BDCD99" w14:textId="77777777" w:rsidR="00377473" w:rsidRPr="00034A40" w:rsidRDefault="00377473" w:rsidP="00377473">
      <w:pPr>
        <w:spacing w:after="0" w:line="240" w:lineRule="auto"/>
        <w:jc w:val="both"/>
        <w:rPr>
          <w:rFonts w:ascii="Times New Roman" w:eastAsia="Times New Roman" w:hAnsi="Times New Roman" w:cs="Times New Roman"/>
          <w:b/>
          <w:sz w:val="24"/>
          <w:szCs w:val="24"/>
          <w:lang w:eastAsia="tr-TR"/>
        </w:rPr>
      </w:pPr>
    </w:p>
    <w:p w14:paraId="408541C5" w14:textId="77777777" w:rsidR="00956A13" w:rsidRPr="00034A40" w:rsidRDefault="00956A13" w:rsidP="00956A13">
      <w:pPr>
        <w:spacing w:before="240" w:after="120" w:line="240" w:lineRule="auto"/>
        <w:ind w:firstLine="851"/>
        <w:rPr>
          <w:rFonts w:ascii="Arial" w:eastAsia="Times New Roman" w:hAnsi="Arial" w:cs="Arial"/>
          <w:sz w:val="24"/>
          <w:szCs w:val="24"/>
          <w:lang w:eastAsia="tr-TR"/>
        </w:rPr>
      </w:pPr>
    </w:p>
    <w:p w14:paraId="5338FE94" w14:textId="77777777" w:rsidR="002A1A51" w:rsidRPr="00034A40" w:rsidRDefault="002A1A51" w:rsidP="002A1A51">
      <w:pPr>
        <w:spacing w:before="240" w:after="120" w:line="240" w:lineRule="auto"/>
        <w:rPr>
          <w:rFonts w:ascii="Arial" w:eastAsia="Times New Roman" w:hAnsi="Arial" w:cs="Arial"/>
          <w:b/>
          <w:bCs/>
          <w:sz w:val="24"/>
          <w:szCs w:val="24"/>
          <w:lang w:eastAsia="tr-TR"/>
        </w:rPr>
      </w:pPr>
      <w:r w:rsidRPr="00034A40">
        <w:rPr>
          <w:rFonts w:ascii="Arial" w:eastAsia="Times New Roman" w:hAnsi="Arial" w:cs="Arial"/>
          <w:b/>
          <w:bCs/>
          <w:sz w:val="24"/>
          <w:szCs w:val="24"/>
          <w:lang w:eastAsia="tr-TR"/>
        </w:rPr>
        <w:t>2.TANITIM VE TEKNİK ÖZELLİKLER</w:t>
      </w:r>
    </w:p>
    <w:p w14:paraId="4C8B4FB4" w14:textId="77777777" w:rsidR="00377473" w:rsidRPr="00034A40" w:rsidRDefault="00377473" w:rsidP="00377473">
      <w:pPr>
        <w:spacing w:after="0" w:line="240" w:lineRule="auto"/>
        <w:jc w:val="both"/>
        <w:rPr>
          <w:rFonts w:ascii="Times New Roman" w:eastAsia="Times New Roman" w:hAnsi="Times New Roman" w:cs="Times New Roman"/>
          <w:sz w:val="24"/>
          <w:szCs w:val="24"/>
          <w:lang w:eastAsia="tr-TR"/>
        </w:rPr>
      </w:pPr>
      <w:r w:rsidRPr="00034A40">
        <w:rPr>
          <w:rFonts w:ascii="Times New Roman" w:eastAsia="Times New Roman" w:hAnsi="Times New Roman" w:cs="Times New Roman"/>
          <w:sz w:val="24"/>
          <w:szCs w:val="24"/>
          <w:lang w:eastAsia="tr-TR"/>
        </w:rPr>
        <w:tab/>
        <w:t>Bu bölümde deneyi yapılan materyalin, yapımcı firma, örtü malzemesinin hammaddesi, katkı maddeleri (UV, IR vb), üretim şekli ve tipi gibi özellikleri belirtilerek tanımlaması yapılır. Daha sonra malzemelerin tarımsal amaçlı kullanım alanları ve amaçları belirtilir.</w:t>
      </w:r>
    </w:p>
    <w:p w14:paraId="177D815D" w14:textId="77777777" w:rsidR="00377473" w:rsidRPr="00034A40" w:rsidRDefault="00377473" w:rsidP="00377473">
      <w:pPr>
        <w:spacing w:after="0" w:line="240" w:lineRule="auto"/>
        <w:jc w:val="both"/>
        <w:rPr>
          <w:rFonts w:ascii="Times New Roman" w:eastAsia="Times New Roman" w:hAnsi="Times New Roman" w:cs="Times New Roman"/>
          <w:sz w:val="24"/>
          <w:szCs w:val="24"/>
          <w:lang w:eastAsia="tr-TR"/>
        </w:rPr>
      </w:pPr>
    </w:p>
    <w:p w14:paraId="40A09D4E" w14:textId="77777777" w:rsidR="00422EC8" w:rsidRPr="00034A40" w:rsidRDefault="00422EC8" w:rsidP="00422EC8">
      <w:pPr>
        <w:spacing w:before="240" w:after="120" w:line="240" w:lineRule="auto"/>
        <w:rPr>
          <w:rFonts w:ascii="Arial" w:eastAsia="Times New Roman" w:hAnsi="Arial" w:cs="Arial"/>
          <w:b/>
          <w:bCs/>
          <w:sz w:val="24"/>
          <w:szCs w:val="24"/>
          <w:lang w:eastAsia="tr-TR"/>
        </w:rPr>
      </w:pPr>
      <w:r w:rsidRPr="00034A40">
        <w:rPr>
          <w:rFonts w:ascii="Arial" w:eastAsia="Times New Roman" w:hAnsi="Arial" w:cs="Arial"/>
          <w:b/>
          <w:bCs/>
          <w:sz w:val="24"/>
          <w:szCs w:val="24"/>
          <w:lang w:eastAsia="tr-TR"/>
        </w:rPr>
        <w:t>3. ÖN KONTROL</w:t>
      </w:r>
    </w:p>
    <w:p w14:paraId="40D2FAB7" w14:textId="54EAEC3F" w:rsidR="00E549DE" w:rsidRPr="00034A40" w:rsidRDefault="009059E8" w:rsidP="00E97E99">
      <w:pPr>
        <w:spacing w:before="24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Tarımsal amaçlı file ve </w:t>
      </w:r>
      <w:proofErr w:type="gramStart"/>
      <w:r>
        <w:rPr>
          <w:rFonts w:ascii="Times New Roman" w:eastAsia="Times New Roman" w:hAnsi="Times New Roman" w:cs="Times New Roman"/>
          <w:sz w:val="24"/>
          <w:szCs w:val="24"/>
          <w:lang w:eastAsia="tr-TR"/>
        </w:rPr>
        <w:t xml:space="preserve">ağ </w:t>
      </w:r>
      <w:r w:rsidR="005C2BC5" w:rsidRPr="00034A40">
        <w:rPr>
          <w:rFonts w:ascii="Times New Roman" w:eastAsia="Times New Roman" w:hAnsi="Times New Roman" w:cs="Times New Roman"/>
          <w:sz w:val="24"/>
          <w:szCs w:val="24"/>
          <w:lang w:eastAsia="tr-TR"/>
        </w:rPr>
        <w:t xml:space="preserve"> malzemelerinin</w:t>
      </w:r>
      <w:proofErr w:type="gramEnd"/>
      <w:r w:rsidR="005C2BC5" w:rsidRPr="00034A40">
        <w:rPr>
          <w:rFonts w:ascii="Times New Roman" w:eastAsia="Times New Roman" w:hAnsi="Times New Roman" w:cs="Times New Roman"/>
          <w:sz w:val="24"/>
          <w:szCs w:val="24"/>
          <w:lang w:eastAsia="tr-TR"/>
        </w:rPr>
        <w:t xml:space="preserve"> </w:t>
      </w:r>
      <w:r w:rsidR="00E42329" w:rsidRPr="00034A40">
        <w:rPr>
          <w:rFonts w:ascii="Times New Roman" w:eastAsia="Times New Roman" w:hAnsi="Times New Roman" w:cs="Times New Roman"/>
          <w:sz w:val="24"/>
          <w:szCs w:val="24"/>
          <w:lang w:eastAsia="tr-TR"/>
        </w:rPr>
        <w:t xml:space="preserve">ön </w:t>
      </w:r>
      <w:r w:rsidR="00E97E99" w:rsidRPr="00034A40">
        <w:rPr>
          <w:rFonts w:ascii="Times New Roman" w:eastAsia="Times New Roman" w:hAnsi="Times New Roman" w:cs="Times New Roman"/>
          <w:sz w:val="24"/>
          <w:szCs w:val="24"/>
          <w:lang w:eastAsia="tr-TR"/>
        </w:rPr>
        <w:t>kontrolünde, malzemesi</w:t>
      </w:r>
      <w:r w:rsidR="00E42329" w:rsidRPr="00034A40">
        <w:rPr>
          <w:rFonts w:ascii="Times New Roman" w:eastAsia="Times New Roman" w:hAnsi="Times New Roman" w:cs="Times New Roman"/>
          <w:sz w:val="24"/>
          <w:szCs w:val="24"/>
          <w:lang w:eastAsia="tr-TR"/>
        </w:rPr>
        <w:t>, dokuma özellikleri ve üretim durumu göz önüne alınarak elle ve gözle yapılan muayeneler uygulanır.</w:t>
      </w:r>
      <w:r w:rsidR="00E549DE" w:rsidRPr="00034A40">
        <w:rPr>
          <w:rFonts w:ascii="Times New Roman" w:eastAsia="Times New Roman" w:hAnsi="Times New Roman" w:cs="Times New Roman"/>
          <w:sz w:val="24"/>
          <w:szCs w:val="24"/>
          <w:lang w:eastAsia="tr-TR"/>
        </w:rPr>
        <w:t xml:space="preserve"> Ön kontrol </w:t>
      </w:r>
      <w:r w:rsidR="00E97E99" w:rsidRPr="00034A40">
        <w:rPr>
          <w:rFonts w:ascii="Times New Roman" w:eastAsia="Times New Roman" w:hAnsi="Times New Roman" w:cs="Times New Roman"/>
          <w:sz w:val="24"/>
          <w:szCs w:val="24"/>
          <w:lang w:eastAsia="tr-TR"/>
        </w:rPr>
        <w:t>sırasında</w:t>
      </w:r>
      <w:r w:rsidR="00E549DE" w:rsidRPr="00034A40">
        <w:rPr>
          <w:rFonts w:ascii="Times New Roman" w:eastAsia="Times New Roman" w:hAnsi="Times New Roman" w:cs="Times New Roman"/>
          <w:sz w:val="24"/>
          <w:szCs w:val="24"/>
          <w:lang w:eastAsia="tr-TR"/>
        </w:rPr>
        <w:t>, örnek malzemelerin dikişlerin</w:t>
      </w:r>
      <w:r w:rsidR="00E97E99" w:rsidRPr="00034A40">
        <w:rPr>
          <w:rFonts w:ascii="Times New Roman" w:eastAsia="Times New Roman" w:hAnsi="Times New Roman" w:cs="Times New Roman"/>
          <w:sz w:val="24"/>
          <w:szCs w:val="24"/>
          <w:lang w:eastAsia="tr-TR"/>
        </w:rPr>
        <w:t>in düzgünlüğü</w:t>
      </w:r>
      <w:r w:rsidR="00876505">
        <w:rPr>
          <w:rFonts w:ascii="Times New Roman" w:eastAsia="Times New Roman" w:hAnsi="Times New Roman" w:cs="Times New Roman"/>
          <w:sz w:val="24"/>
          <w:szCs w:val="24"/>
          <w:lang w:eastAsia="tr-TR"/>
        </w:rPr>
        <w:t>nde</w:t>
      </w:r>
      <w:r w:rsidR="00E549DE" w:rsidRPr="00034A40">
        <w:rPr>
          <w:rFonts w:ascii="Times New Roman" w:eastAsia="Times New Roman" w:hAnsi="Times New Roman" w:cs="Times New Roman"/>
          <w:sz w:val="24"/>
          <w:szCs w:val="24"/>
          <w:lang w:eastAsia="tr-TR"/>
        </w:rPr>
        <w:t xml:space="preserve"> bir bozulma</w:t>
      </w:r>
      <w:r w:rsidR="00876505">
        <w:rPr>
          <w:rFonts w:ascii="Times New Roman" w:eastAsia="Times New Roman" w:hAnsi="Times New Roman" w:cs="Times New Roman"/>
          <w:sz w:val="24"/>
          <w:szCs w:val="24"/>
          <w:lang w:eastAsia="tr-TR"/>
        </w:rPr>
        <w:t xml:space="preserve"> olup olmadığı</w:t>
      </w:r>
      <w:r w:rsidR="00E97E99" w:rsidRPr="00034A40">
        <w:rPr>
          <w:rFonts w:ascii="Times New Roman" w:eastAsia="Times New Roman" w:hAnsi="Times New Roman" w:cs="Times New Roman"/>
          <w:sz w:val="24"/>
          <w:szCs w:val="24"/>
          <w:lang w:eastAsia="tr-TR"/>
        </w:rPr>
        <w:t>, örgü</w:t>
      </w:r>
      <w:r w:rsidR="00E549DE" w:rsidRPr="00034A40">
        <w:rPr>
          <w:rFonts w:ascii="Times New Roman" w:eastAsia="Times New Roman" w:hAnsi="Times New Roman" w:cs="Times New Roman"/>
          <w:sz w:val="24"/>
          <w:szCs w:val="24"/>
          <w:lang w:eastAsia="tr-TR"/>
        </w:rPr>
        <w:t xml:space="preserve"> boşluklarının </w:t>
      </w:r>
      <w:r w:rsidR="00E97E99" w:rsidRPr="00034A40">
        <w:rPr>
          <w:rFonts w:ascii="Times New Roman" w:eastAsia="Times New Roman" w:hAnsi="Times New Roman" w:cs="Times New Roman"/>
          <w:sz w:val="24"/>
          <w:szCs w:val="24"/>
          <w:lang w:eastAsia="tr-TR"/>
        </w:rPr>
        <w:t>homojenliği, sağlamlığı, rengi vb. özellikleri kontrol edilmelidir</w:t>
      </w:r>
      <w:r w:rsidR="00876505">
        <w:rPr>
          <w:rFonts w:ascii="Times New Roman" w:eastAsia="Times New Roman" w:hAnsi="Times New Roman" w:cs="Times New Roman"/>
          <w:sz w:val="24"/>
          <w:szCs w:val="24"/>
          <w:lang w:eastAsia="tr-TR"/>
        </w:rPr>
        <w:t>.</w:t>
      </w:r>
    </w:p>
    <w:p w14:paraId="0CD9F2E2" w14:textId="77777777" w:rsidR="00B571DF" w:rsidRPr="00034A40" w:rsidRDefault="00B571DF" w:rsidP="00422EC8">
      <w:pPr>
        <w:spacing w:before="240" w:after="120" w:line="240" w:lineRule="auto"/>
        <w:ind w:firstLine="851"/>
        <w:jc w:val="both"/>
        <w:rPr>
          <w:rFonts w:ascii="Arial" w:eastAsia="Times New Roman" w:hAnsi="Arial" w:cs="Arial"/>
          <w:sz w:val="24"/>
          <w:szCs w:val="24"/>
          <w:lang w:eastAsia="tr-TR"/>
        </w:rPr>
      </w:pPr>
    </w:p>
    <w:p w14:paraId="204790DC" w14:textId="77777777" w:rsidR="003531C1" w:rsidRPr="00034A40" w:rsidRDefault="003531C1" w:rsidP="003531C1">
      <w:pPr>
        <w:spacing w:before="240" w:after="120" w:line="240" w:lineRule="auto"/>
        <w:rPr>
          <w:rFonts w:ascii="Arial" w:eastAsia="Times New Roman" w:hAnsi="Arial" w:cs="Arial"/>
          <w:b/>
          <w:bCs/>
          <w:sz w:val="24"/>
          <w:szCs w:val="24"/>
          <w:lang w:eastAsia="tr-TR"/>
        </w:rPr>
      </w:pPr>
      <w:r w:rsidRPr="00034A40">
        <w:rPr>
          <w:rFonts w:ascii="Arial" w:eastAsia="Times New Roman" w:hAnsi="Arial" w:cs="Arial"/>
          <w:b/>
          <w:bCs/>
          <w:sz w:val="24"/>
          <w:szCs w:val="24"/>
          <w:lang w:eastAsia="tr-TR"/>
        </w:rPr>
        <w:t>4. DENEY KOŞULLARI</w:t>
      </w:r>
    </w:p>
    <w:p w14:paraId="41EB24B3" w14:textId="2EE9CA94" w:rsidR="00E549DE" w:rsidRPr="00034A40" w:rsidRDefault="00F63402" w:rsidP="00E97E99">
      <w:pPr>
        <w:spacing w:before="240" w:after="120" w:line="240" w:lineRule="auto"/>
        <w:jc w:val="both"/>
        <w:rPr>
          <w:rFonts w:ascii="Times New Roman" w:eastAsia="Times New Roman" w:hAnsi="Times New Roman" w:cs="Times New Roman"/>
          <w:sz w:val="24"/>
          <w:szCs w:val="24"/>
          <w:lang w:eastAsia="tr-TR"/>
        </w:rPr>
      </w:pPr>
      <w:r w:rsidRPr="00034A40">
        <w:rPr>
          <w:rFonts w:ascii="Times New Roman" w:eastAsia="Times New Roman" w:hAnsi="Times New Roman" w:cs="Times New Roman"/>
          <w:sz w:val="24"/>
          <w:szCs w:val="24"/>
          <w:lang w:eastAsia="tr-TR"/>
        </w:rPr>
        <w:t>Deneyler laboratuvar</w:t>
      </w:r>
      <w:r w:rsidR="00E549DE" w:rsidRPr="00034A40">
        <w:rPr>
          <w:rFonts w:ascii="Times New Roman" w:eastAsia="Times New Roman" w:hAnsi="Times New Roman" w:cs="Times New Roman"/>
          <w:sz w:val="24"/>
          <w:szCs w:val="24"/>
          <w:lang w:eastAsia="tr-TR"/>
        </w:rPr>
        <w:t xml:space="preserve"> koşullarında yapılmalıdır. Deneysel çalışmalar için hazırlanan numuneler </w:t>
      </w:r>
      <w:r w:rsidR="00E97E99" w:rsidRPr="00034A40">
        <w:rPr>
          <w:rFonts w:ascii="Times New Roman" w:eastAsia="Times New Roman" w:hAnsi="Times New Roman" w:cs="Times New Roman"/>
          <w:sz w:val="24"/>
          <w:szCs w:val="24"/>
          <w:lang w:eastAsia="tr-TR"/>
        </w:rPr>
        <w:t>24 saat süreyle TS EN ISO 139`a göre s</w:t>
      </w:r>
      <w:r w:rsidR="00E549DE" w:rsidRPr="00034A40">
        <w:rPr>
          <w:rFonts w:ascii="Times New Roman" w:eastAsia="Times New Roman" w:hAnsi="Times New Roman" w:cs="Times New Roman"/>
          <w:sz w:val="24"/>
          <w:szCs w:val="24"/>
          <w:lang w:eastAsia="tr-TR"/>
        </w:rPr>
        <w:t>tandart atmosfer koşullarında (20±2°C sıcaklık, %65±2 bağıl nem) bekletil</w:t>
      </w:r>
      <w:r w:rsidR="009059E8">
        <w:rPr>
          <w:rFonts w:ascii="Times New Roman" w:eastAsia="Times New Roman" w:hAnsi="Times New Roman" w:cs="Times New Roman"/>
          <w:sz w:val="24"/>
          <w:szCs w:val="24"/>
          <w:lang w:eastAsia="tr-TR"/>
        </w:rPr>
        <w:t xml:space="preserve">melidir </w:t>
      </w:r>
      <w:r w:rsidR="00E97E99" w:rsidRPr="00034A40">
        <w:rPr>
          <w:rFonts w:ascii="Times New Roman" w:eastAsia="Times New Roman" w:hAnsi="Times New Roman" w:cs="Times New Roman"/>
          <w:sz w:val="24"/>
          <w:szCs w:val="24"/>
          <w:lang w:eastAsia="tr-TR"/>
        </w:rPr>
        <w:t>[1</w:t>
      </w:r>
      <w:r w:rsidR="00894899" w:rsidRPr="00034A40">
        <w:rPr>
          <w:rFonts w:ascii="Times New Roman" w:eastAsia="Times New Roman" w:hAnsi="Times New Roman" w:cs="Times New Roman"/>
          <w:sz w:val="24"/>
          <w:szCs w:val="24"/>
          <w:lang w:eastAsia="tr-TR"/>
        </w:rPr>
        <w:t>, 2</w:t>
      </w:r>
      <w:r w:rsidR="00E97E99" w:rsidRPr="00034A40">
        <w:rPr>
          <w:rFonts w:ascii="Times New Roman" w:eastAsia="Times New Roman" w:hAnsi="Times New Roman" w:cs="Times New Roman"/>
          <w:sz w:val="24"/>
          <w:szCs w:val="24"/>
          <w:lang w:eastAsia="tr-TR"/>
        </w:rPr>
        <w:t>].</w:t>
      </w:r>
    </w:p>
    <w:p w14:paraId="24C23123" w14:textId="77777777" w:rsidR="00E97E99" w:rsidRPr="00034A40" w:rsidRDefault="00E97E99" w:rsidP="00956A13">
      <w:pPr>
        <w:spacing w:before="240" w:after="120" w:line="240" w:lineRule="auto"/>
        <w:rPr>
          <w:rFonts w:ascii="Arial" w:eastAsia="Times New Roman" w:hAnsi="Arial" w:cs="Arial"/>
          <w:b/>
          <w:bCs/>
          <w:sz w:val="24"/>
          <w:szCs w:val="24"/>
          <w:lang w:eastAsia="tr-TR"/>
        </w:rPr>
      </w:pPr>
    </w:p>
    <w:p w14:paraId="43C33F27" w14:textId="77777777" w:rsidR="00956A13" w:rsidRPr="00034A40" w:rsidRDefault="003531C1" w:rsidP="00956A13">
      <w:pPr>
        <w:spacing w:before="240" w:after="120" w:line="240" w:lineRule="auto"/>
        <w:rPr>
          <w:rFonts w:ascii="Arial" w:eastAsia="Times New Roman" w:hAnsi="Arial" w:cs="Arial"/>
          <w:b/>
          <w:bCs/>
          <w:sz w:val="24"/>
          <w:szCs w:val="24"/>
          <w:lang w:eastAsia="tr-TR"/>
        </w:rPr>
      </w:pPr>
      <w:r w:rsidRPr="00034A40">
        <w:rPr>
          <w:rFonts w:ascii="Arial" w:eastAsia="Times New Roman" w:hAnsi="Arial" w:cs="Arial"/>
          <w:b/>
          <w:bCs/>
          <w:sz w:val="24"/>
          <w:szCs w:val="24"/>
          <w:lang w:eastAsia="tr-TR"/>
        </w:rPr>
        <w:t>5</w:t>
      </w:r>
      <w:r w:rsidR="00956A13" w:rsidRPr="00034A40">
        <w:rPr>
          <w:rFonts w:ascii="Arial" w:eastAsia="Times New Roman" w:hAnsi="Arial" w:cs="Arial"/>
          <w:b/>
          <w:bCs/>
          <w:sz w:val="24"/>
          <w:szCs w:val="24"/>
          <w:lang w:eastAsia="tr-TR"/>
        </w:rPr>
        <w:t>.DENEY YÖNTEMİ</w:t>
      </w:r>
    </w:p>
    <w:p w14:paraId="345A8B31" w14:textId="77777777" w:rsidR="00377473" w:rsidRPr="00034A40" w:rsidRDefault="00377473" w:rsidP="00377473">
      <w:pPr>
        <w:spacing w:after="0" w:line="240" w:lineRule="auto"/>
        <w:jc w:val="both"/>
        <w:rPr>
          <w:rFonts w:ascii="Times New Roman" w:eastAsia="Times New Roman" w:hAnsi="Times New Roman" w:cs="Times New Roman"/>
          <w:b/>
          <w:sz w:val="24"/>
          <w:szCs w:val="24"/>
          <w:lang w:eastAsia="tr-TR"/>
        </w:rPr>
      </w:pPr>
      <w:r w:rsidRPr="00034A40">
        <w:rPr>
          <w:rFonts w:ascii="Times New Roman" w:eastAsia="Times New Roman" w:hAnsi="Times New Roman" w:cs="Times New Roman"/>
          <w:b/>
          <w:sz w:val="24"/>
          <w:szCs w:val="24"/>
          <w:lang w:eastAsia="tr-TR"/>
        </w:rPr>
        <w:t>3. Deney Yöntemleri</w:t>
      </w:r>
    </w:p>
    <w:p w14:paraId="109AB058" w14:textId="77777777" w:rsidR="00377473" w:rsidRPr="00034A40" w:rsidRDefault="00377473" w:rsidP="00377473">
      <w:pPr>
        <w:spacing w:before="120" w:after="0" w:line="240" w:lineRule="auto"/>
        <w:jc w:val="both"/>
        <w:rPr>
          <w:rFonts w:ascii="Times New Roman" w:eastAsia="Times New Roman" w:hAnsi="Times New Roman" w:cs="Times New Roman"/>
          <w:b/>
          <w:sz w:val="24"/>
          <w:szCs w:val="24"/>
          <w:lang w:eastAsia="tr-TR"/>
        </w:rPr>
      </w:pPr>
      <w:r w:rsidRPr="00034A40">
        <w:rPr>
          <w:rFonts w:ascii="Times New Roman" w:eastAsia="Times New Roman" w:hAnsi="Times New Roman" w:cs="Times New Roman"/>
          <w:b/>
          <w:sz w:val="24"/>
          <w:szCs w:val="24"/>
          <w:lang w:eastAsia="tr-TR"/>
        </w:rPr>
        <w:t xml:space="preserve">3.1. Işık Geçirgenliği </w:t>
      </w:r>
    </w:p>
    <w:p w14:paraId="196BD5C5" w14:textId="679C1918" w:rsidR="00377473" w:rsidRPr="00034A40" w:rsidRDefault="00377473" w:rsidP="00377473">
      <w:pPr>
        <w:spacing w:before="120" w:after="0" w:line="240" w:lineRule="auto"/>
        <w:jc w:val="both"/>
        <w:rPr>
          <w:rFonts w:ascii="Times New Roman" w:eastAsia="Times New Roman" w:hAnsi="Times New Roman" w:cs="Times New Roman"/>
          <w:sz w:val="24"/>
          <w:szCs w:val="24"/>
          <w:lang w:eastAsia="tr-TR"/>
        </w:rPr>
      </w:pPr>
      <w:r w:rsidRPr="00034A40">
        <w:rPr>
          <w:rFonts w:ascii="Times New Roman" w:eastAsia="Times New Roman" w:hAnsi="Times New Roman" w:cs="Times New Roman"/>
          <w:sz w:val="24"/>
          <w:szCs w:val="24"/>
          <w:lang w:eastAsia="tr-TR"/>
        </w:rPr>
        <w:tab/>
        <w:t>Bu deneyde, materyalin ışık geçirgenliği ve gölgeleme oranları yüzde olarak belirlenir. Bu amaçla, öl</w:t>
      </w:r>
      <w:r w:rsidR="00905FE5" w:rsidRPr="00034A40">
        <w:rPr>
          <w:rFonts w:ascii="Times New Roman" w:eastAsia="Times New Roman" w:hAnsi="Times New Roman" w:cs="Times New Roman"/>
          <w:sz w:val="24"/>
          <w:szCs w:val="24"/>
          <w:lang w:eastAsia="tr-TR"/>
        </w:rPr>
        <w:t>çümlerde ışık geçirgenliği ölçme</w:t>
      </w:r>
      <w:r w:rsidRPr="00034A40">
        <w:rPr>
          <w:rFonts w:ascii="Times New Roman" w:eastAsia="Times New Roman" w:hAnsi="Times New Roman" w:cs="Times New Roman"/>
          <w:sz w:val="24"/>
          <w:szCs w:val="24"/>
          <w:lang w:eastAsia="tr-TR"/>
        </w:rPr>
        <w:t xml:space="preserve"> seti (Şekil</w:t>
      </w:r>
      <w:r w:rsidR="00034A40" w:rsidRPr="00034A40">
        <w:rPr>
          <w:rFonts w:ascii="Times New Roman" w:eastAsia="Times New Roman" w:hAnsi="Times New Roman" w:cs="Times New Roman"/>
          <w:sz w:val="24"/>
          <w:szCs w:val="24"/>
          <w:lang w:eastAsia="tr-TR"/>
        </w:rPr>
        <w:t xml:space="preserve"> </w:t>
      </w:r>
      <w:r w:rsidRPr="00034A40">
        <w:rPr>
          <w:rFonts w:ascii="Times New Roman" w:eastAsia="Times New Roman" w:hAnsi="Times New Roman" w:cs="Times New Roman"/>
          <w:sz w:val="24"/>
          <w:szCs w:val="24"/>
          <w:lang w:eastAsia="tr-TR"/>
        </w:rPr>
        <w:t xml:space="preserve">1) ve lüksmetre kullanılır. Ölçümlerde örtü malzemeleri </w:t>
      </w:r>
      <w:r w:rsidRPr="0090330D">
        <w:rPr>
          <w:rFonts w:ascii="Times New Roman" w:eastAsia="Times New Roman" w:hAnsi="Times New Roman" w:cs="Times New Roman"/>
          <w:sz w:val="24"/>
          <w:szCs w:val="24"/>
          <w:lang w:eastAsia="tr-TR"/>
        </w:rPr>
        <w:t>50</w:t>
      </w:r>
      <w:r w:rsidR="0090330D" w:rsidRPr="0090330D">
        <w:rPr>
          <w:rFonts w:ascii="Times New Roman" w:eastAsia="Times New Roman" w:hAnsi="Times New Roman" w:cs="Times New Roman"/>
          <w:sz w:val="24"/>
          <w:szCs w:val="24"/>
          <w:lang w:eastAsia="tr-TR"/>
        </w:rPr>
        <w:t>0</w:t>
      </w:r>
      <w:r w:rsidRPr="0090330D">
        <w:rPr>
          <w:rFonts w:ascii="Times New Roman" w:eastAsia="Times New Roman" w:hAnsi="Times New Roman" w:cs="Times New Roman"/>
          <w:sz w:val="24"/>
          <w:szCs w:val="24"/>
          <w:lang w:eastAsia="tr-TR"/>
        </w:rPr>
        <w:t>x50</w:t>
      </w:r>
      <w:r w:rsidR="0090330D" w:rsidRPr="0090330D">
        <w:rPr>
          <w:rFonts w:ascii="Times New Roman" w:eastAsia="Times New Roman" w:hAnsi="Times New Roman" w:cs="Times New Roman"/>
          <w:sz w:val="24"/>
          <w:szCs w:val="24"/>
          <w:lang w:eastAsia="tr-TR"/>
        </w:rPr>
        <w:t>0</w:t>
      </w:r>
      <w:r w:rsidR="00876505">
        <w:rPr>
          <w:rFonts w:ascii="Times New Roman" w:eastAsia="Times New Roman" w:hAnsi="Times New Roman" w:cs="Times New Roman"/>
          <w:sz w:val="24"/>
          <w:szCs w:val="24"/>
          <w:lang w:eastAsia="tr-TR"/>
        </w:rPr>
        <w:t xml:space="preserve"> mm</w:t>
      </w:r>
      <w:r w:rsidRPr="00034A40">
        <w:rPr>
          <w:rFonts w:ascii="Times New Roman" w:eastAsia="Times New Roman" w:hAnsi="Times New Roman" w:cs="Times New Roman"/>
          <w:sz w:val="24"/>
          <w:szCs w:val="24"/>
          <w:lang w:eastAsia="tr-TR"/>
        </w:rPr>
        <w:t xml:space="preserve"> boyutlarındaki çerçevelere gergin bir şekilde bağlanır. Ölçümler her örnek için </w:t>
      </w:r>
      <w:r w:rsidR="00684E6F" w:rsidRPr="00034A40">
        <w:rPr>
          <w:rFonts w:ascii="Times New Roman" w:eastAsia="Times New Roman" w:hAnsi="Times New Roman" w:cs="Times New Roman"/>
          <w:sz w:val="24"/>
          <w:szCs w:val="24"/>
          <w:lang w:eastAsia="tr-TR"/>
        </w:rPr>
        <w:t xml:space="preserve">iki tekerrürlü olarak yapılır. İlk ölçüm </w:t>
      </w:r>
      <w:r w:rsidR="00E97E99" w:rsidRPr="00034A40">
        <w:rPr>
          <w:rFonts w:ascii="Times New Roman" w:eastAsia="Times New Roman" w:hAnsi="Times New Roman" w:cs="Times New Roman"/>
          <w:sz w:val="24"/>
          <w:szCs w:val="24"/>
          <w:lang w:eastAsia="tr-TR"/>
        </w:rPr>
        <w:t>değeri materyal</w:t>
      </w:r>
      <w:r w:rsidR="00684E6F" w:rsidRPr="00034A40">
        <w:rPr>
          <w:rFonts w:ascii="Times New Roman" w:eastAsia="Times New Roman" w:hAnsi="Times New Roman" w:cs="Times New Roman"/>
          <w:sz w:val="24"/>
          <w:szCs w:val="24"/>
          <w:lang w:eastAsia="tr-TR"/>
        </w:rPr>
        <w:t xml:space="preserve"> </w:t>
      </w:r>
      <w:r w:rsidR="00905FE5" w:rsidRPr="00034A40">
        <w:rPr>
          <w:rFonts w:ascii="Times New Roman" w:eastAsia="Times New Roman" w:hAnsi="Times New Roman" w:cs="Times New Roman"/>
          <w:sz w:val="24"/>
          <w:szCs w:val="24"/>
          <w:lang w:eastAsia="tr-TR"/>
        </w:rPr>
        <w:t>gerili olmadan belirlenir. Daha sonraki ölçümler, ölçme seti</w:t>
      </w:r>
      <w:r w:rsidRPr="00034A40">
        <w:rPr>
          <w:rFonts w:ascii="Times New Roman" w:eastAsia="Times New Roman" w:hAnsi="Times New Roman" w:cs="Times New Roman"/>
          <w:sz w:val="24"/>
          <w:szCs w:val="24"/>
          <w:lang w:eastAsia="tr-TR"/>
        </w:rPr>
        <w:t xml:space="preserve"> </w:t>
      </w:r>
      <w:r w:rsidR="00905FE5" w:rsidRPr="00034A40">
        <w:rPr>
          <w:rFonts w:ascii="Times New Roman" w:eastAsia="Times New Roman" w:hAnsi="Times New Roman" w:cs="Times New Roman"/>
          <w:sz w:val="24"/>
          <w:szCs w:val="24"/>
          <w:lang w:eastAsia="tr-TR"/>
        </w:rPr>
        <w:t xml:space="preserve">çerçevesine </w:t>
      </w:r>
      <w:r w:rsidRPr="00034A40">
        <w:rPr>
          <w:rFonts w:ascii="Times New Roman" w:eastAsia="Times New Roman" w:hAnsi="Times New Roman" w:cs="Times New Roman"/>
          <w:sz w:val="24"/>
          <w:szCs w:val="24"/>
          <w:lang w:eastAsia="tr-TR"/>
        </w:rPr>
        <w:t>gergin bir şekilde bağlanmış örnek malzeme yerleştirilerek yapılır. Ölçümler sonucunda örneklerin ışık geçirgenlikleri aşağıdaki eşitlikle hesaplanır</w:t>
      </w:r>
      <w:r w:rsidR="00E97E99" w:rsidRPr="00034A40">
        <w:rPr>
          <w:rFonts w:ascii="Times New Roman" w:eastAsia="Times New Roman" w:hAnsi="Times New Roman" w:cs="Times New Roman"/>
          <w:sz w:val="24"/>
          <w:szCs w:val="24"/>
          <w:lang w:eastAsia="tr-TR"/>
        </w:rPr>
        <w:t xml:space="preserve"> [</w:t>
      </w:r>
      <w:r w:rsidR="00894899" w:rsidRPr="00034A40">
        <w:rPr>
          <w:rFonts w:ascii="Times New Roman" w:eastAsia="Times New Roman" w:hAnsi="Times New Roman" w:cs="Times New Roman"/>
          <w:sz w:val="24"/>
          <w:szCs w:val="24"/>
          <w:lang w:eastAsia="tr-TR"/>
        </w:rPr>
        <w:t>3</w:t>
      </w:r>
      <w:r w:rsidR="00E97E99" w:rsidRPr="00034A40">
        <w:rPr>
          <w:rFonts w:ascii="Times New Roman" w:eastAsia="Times New Roman" w:hAnsi="Times New Roman" w:cs="Times New Roman"/>
          <w:sz w:val="24"/>
          <w:szCs w:val="24"/>
          <w:lang w:eastAsia="tr-TR"/>
        </w:rPr>
        <w:t>].</w:t>
      </w:r>
    </w:p>
    <w:p w14:paraId="58F4AA13" w14:textId="77777777" w:rsidR="00377473" w:rsidRPr="00034A40" w:rsidRDefault="00377473" w:rsidP="00377473">
      <w:pPr>
        <w:tabs>
          <w:tab w:val="center" w:pos="4110"/>
          <w:tab w:val="left" w:pos="5160"/>
        </w:tabs>
        <w:spacing w:after="0" w:line="240" w:lineRule="auto"/>
        <w:ind w:left="720"/>
        <w:rPr>
          <w:rFonts w:ascii="Times New Roman" w:eastAsia="Times New Roman" w:hAnsi="Times New Roman" w:cs="Times New Roman"/>
          <w:sz w:val="24"/>
          <w:szCs w:val="24"/>
          <w:lang w:eastAsia="tr-TR"/>
        </w:rPr>
      </w:pPr>
      <w:r w:rsidRPr="00034A40">
        <w:rPr>
          <w:rFonts w:ascii="Times New Roman" w:eastAsia="Times New Roman" w:hAnsi="Times New Roman" w:cs="Times New Roman"/>
          <w:position w:val="-30"/>
          <w:sz w:val="24"/>
          <w:szCs w:val="24"/>
          <w:lang w:eastAsia="tr-TR"/>
        </w:rPr>
        <w:object w:dxaOrig="1180" w:dyaOrig="680" w14:anchorId="087F2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34.8pt" o:ole="">
            <v:imagedata r:id="rId8" o:title=""/>
          </v:shape>
          <o:OLEObject Type="Embed" ProgID="Equation.3" ShapeID="_x0000_i1025" DrawAspect="Content" ObjectID="_1719917101" r:id="rId9"/>
        </w:object>
      </w:r>
    </w:p>
    <w:p w14:paraId="3D2D8DFE" w14:textId="77777777" w:rsidR="00377473" w:rsidRPr="00034A40" w:rsidRDefault="00377473" w:rsidP="00377473">
      <w:pPr>
        <w:tabs>
          <w:tab w:val="center" w:pos="4110"/>
          <w:tab w:val="left" w:pos="5160"/>
        </w:tabs>
        <w:spacing w:after="0" w:line="240" w:lineRule="auto"/>
        <w:rPr>
          <w:rFonts w:ascii="Times New Roman" w:eastAsia="Times New Roman" w:hAnsi="Times New Roman" w:cs="Times New Roman"/>
          <w:b/>
          <w:sz w:val="24"/>
          <w:szCs w:val="24"/>
          <w:lang w:eastAsia="tr-TR"/>
        </w:rPr>
      </w:pPr>
      <w:r w:rsidRPr="00034A40">
        <w:rPr>
          <w:rFonts w:ascii="Times New Roman" w:eastAsia="Times New Roman" w:hAnsi="Times New Roman" w:cs="Times New Roman"/>
          <w:b/>
          <w:sz w:val="24"/>
          <w:szCs w:val="24"/>
          <w:lang w:eastAsia="tr-TR"/>
        </w:rPr>
        <w:t>Burada;</w:t>
      </w:r>
    </w:p>
    <w:p w14:paraId="17AD231E" w14:textId="77777777" w:rsidR="00377473" w:rsidRPr="00034A40" w:rsidRDefault="00377473" w:rsidP="00377473">
      <w:pPr>
        <w:tabs>
          <w:tab w:val="left" w:pos="0"/>
        </w:tabs>
        <w:spacing w:after="0" w:line="240" w:lineRule="auto"/>
        <w:rPr>
          <w:rFonts w:ascii="Times New Roman" w:eastAsia="Times New Roman" w:hAnsi="Times New Roman" w:cs="Times New Roman"/>
          <w:b/>
          <w:sz w:val="24"/>
          <w:szCs w:val="24"/>
          <w:lang w:eastAsia="tr-TR"/>
        </w:rPr>
      </w:pPr>
      <w:r w:rsidRPr="00034A40">
        <w:rPr>
          <w:rFonts w:ascii="Times New Roman" w:eastAsia="Times New Roman" w:hAnsi="Times New Roman" w:cs="Times New Roman"/>
          <w:b/>
          <w:sz w:val="24"/>
          <w:szCs w:val="24"/>
          <w:lang w:eastAsia="tr-TR"/>
        </w:rPr>
        <w:tab/>
      </w:r>
      <w:r w:rsidRPr="00034A40">
        <w:rPr>
          <w:rFonts w:ascii="Times New Roman" w:eastAsia="Times New Roman" w:hAnsi="Times New Roman" w:cs="Times New Roman"/>
          <w:b/>
          <w:sz w:val="24"/>
          <w:szCs w:val="24"/>
          <w:lang w:eastAsia="tr-TR"/>
        </w:rPr>
        <w:sym w:font="Symbol" w:char="0074"/>
      </w:r>
      <w:r w:rsidRPr="00034A40">
        <w:rPr>
          <w:rFonts w:ascii="Times New Roman" w:eastAsia="Times New Roman" w:hAnsi="Times New Roman" w:cs="Times New Roman"/>
          <w:b/>
          <w:sz w:val="24"/>
          <w:szCs w:val="24"/>
          <w:lang w:eastAsia="tr-TR"/>
        </w:rPr>
        <w:t xml:space="preserve"> = </w:t>
      </w:r>
      <w:r w:rsidRPr="0090330D">
        <w:rPr>
          <w:rFonts w:ascii="Times New Roman" w:eastAsia="Times New Roman" w:hAnsi="Times New Roman" w:cs="Times New Roman"/>
          <w:bCs/>
          <w:sz w:val="24"/>
          <w:szCs w:val="24"/>
          <w:lang w:eastAsia="tr-TR"/>
        </w:rPr>
        <w:t>Materyalin ışık geçirgenliği (%)</w:t>
      </w:r>
    </w:p>
    <w:p w14:paraId="6828E134" w14:textId="7943E326" w:rsidR="00377473" w:rsidRPr="00034A40" w:rsidRDefault="00377473" w:rsidP="00377473">
      <w:pPr>
        <w:tabs>
          <w:tab w:val="left" w:pos="0"/>
        </w:tabs>
        <w:spacing w:after="0" w:line="240" w:lineRule="auto"/>
        <w:rPr>
          <w:rFonts w:ascii="Times New Roman" w:eastAsia="Times New Roman" w:hAnsi="Times New Roman" w:cs="Times New Roman"/>
          <w:b/>
          <w:sz w:val="24"/>
          <w:szCs w:val="24"/>
          <w:lang w:eastAsia="tr-TR"/>
        </w:rPr>
      </w:pPr>
      <w:r w:rsidRPr="00034A40">
        <w:rPr>
          <w:rFonts w:ascii="Times New Roman" w:eastAsia="Times New Roman" w:hAnsi="Times New Roman" w:cs="Times New Roman"/>
          <w:b/>
          <w:sz w:val="24"/>
          <w:szCs w:val="24"/>
          <w:lang w:eastAsia="tr-TR"/>
        </w:rPr>
        <w:tab/>
        <w:t>I</w:t>
      </w:r>
      <w:r w:rsidRPr="00034A40">
        <w:rPr>
          <w:rFonts w:ascii="Times New Roman" w:eastAsia="Times New Roman" w:hAnsi="Times New Roman" w:cs="Times New Roman"/>
          <w:b/>
          <w:sz w:val="24"/>
          <w:szCs w:val="24"/>
          <w:vertAlign w:val="subscript"/>
          <w:lang w:eastAsia="tr-TR"/>
        </w:rPr>
        <w:t>d</w:t>
      </w:r>
      <w:r w:rsidRPr="00034A40">
        <w:rPr>
          <w:rFonts w:ascii="Times New Roman" w:eastAsia="Times New Roman" w:hAnsi="Times New Roman" w:cs="Times New Roman"/>
          <w:b/>
          <w:sz w:val="24"/>
          <w:szCs w:val="24"/>
          <w:lang w:eastAsia="tr-TR"/>
        </w:rPr>
        <w:t xml:space="preserve"> = </w:t>
      </w:r>
      <w:r w:rsidRPr="0090330D">
        <w:rPr>
          <w:rFonts w:ascii="Times New Roman" w:eastAsia="Times New Roman" w:hAnsi="Times New Roman" w:cs="Times New Roman"/>
          <w:bCs/>
          <w:sz w:val="24"/>
          <w:szCs w:val="24"/>
          <w:lang w:eastAsia="tr-TR"/>
        </w:rPr>
        <w:t>Materyalden geçen ışık miktarı (l</w:t>
      </w:r>
      <w:r w:rsidR="00FF28C1">
        <w:rPr>
          <w:rFonts w:ascii="Times New Roman" w:eastAsia="Times New Roman" w:hAnsi="Times New Roman" w:cs="Times New Roman"/>
          <w:bCs/>
          <w:sz w:val="24"/>
          <w:szCs w:val="24"/>
          <w:lang w:eastAsia="tr-TR"/>
        </w:rPr>
        <w:t>x</w:t>
      </w:r>
      <w:r w:rsidRPr="0090330D">
        <w:rPr>
          <w:rFonts w:ascii="Times New Roman" w:eastAsia="Times New Roman" w:hAnsi="Times New Roman" w:cs="Times New Roman"/>
          <w:bCs/>
          <w:sz w:val="24"/>
          <w:szCs w:val="24"/>
          <w:lang w:eastAsia="tr-TR"/>
        </w:rPr>
        <w:t>)</w:t>
      </w:r>
    </w:p>
    <w:p w14:paraId="035487A6" w14:textId="6A757478" w:rsidR="00377473" w:rsidRPr="0090330D" w:rsidRDefault="00377473" w:rsidP="00377473">
      <w:pPr>
        <w:tabs>
          <w:tab w:val="left" w:pos="720"/>
        </w:tabs>
        <w:spacing w:after="0" w:line="240" w:lineRule="auto"/>
        <w:ind w:left="1200" w:hanging="1200"/>
        <w:rPr>
          <w:rFonts w:ascii="Times New Roman" w:eastAsia="Times New Roman" w:hAnsi="Times New Roman" w:cs="Times New Roman"/>
          <w:bCs/>
          <w:sz w:val="24"/>
          <w:szCs w:val="24"/>
          <w:lang w:eastAsia="tr-TR"/>
        </w:rPr>
      </w:pPr>
      <w:r w:rsidRPr="00034A40">
        <w:rPr>
          <w:rFonts w:ascii="Times New Roman" w:eastAsia="Times New Roman" w:hAnsi="Times New Roman" w:cs="Times New Roman"/>
          <w:b/>
          <w:sz w:val="24"/>
          <w:szCs w:val="24"/>
          <w:lang w:eastAsia="tr-TR"/>
        </w:rPr>
        <w:lastRenderedPageBreak/>
        <w:tab/>
        <w:t>I</w:t>
      </w:r>
      <w:r w:rsidRPr="00034A40">
        <w:rPr>
          <w:rFonts w:ascii="Times New Roman" w:eastAsia="Times New Roman" w:hAnsi="Times New Roman" w:cs="Times New Roman"/>
          <w:b/>
          <w:sz w:val="24"/>
          <w:szCs w:val="24"/>
          <w:vertAlign w:val="subscript"/>
          <w:lang w:eastAsia="tr-TR"/>
        </w:rPr>
        <w:t>b</w:t>
      </w:r>
      <w:r w:rsidRPr="00034A40">
        <w:rPr>
          <w:rFonts w:ascii="Times New Roman" w:eastAsia="Times New Roman" w:hAnsi="Times New Roman" w:cs="Times New Roman"/>
          <w:b/>
          <w:sz w:val="24"/>
          <w:szCs w:val="24"/>
          <w:lang w:eastAsia="tr-TR"/>
        </w:rPr>
        <w:t xml:space="preserve"> = </w:t>
      </w:r>
      <w:r w:rsidRPr="0090330D">
        <w:rPr>
          <w:rFonts w:ascii="Times New Roman" w:eastAsia="Times New Roman" w:hAnsi="Times New Roman" w:cs="Times New Roman"/>
          <w:bCs/>
          <w:sz w:val="24"/>
          <w:szCs w:val="24"/>
          <w:lang w:eastAsia="tr-TR"/>
        </w:rPr>
        <w:t>Ölçüme düzeneğinde materyal bulunmaması durumumda ışık miktarı (l</w:t>
      </w:r>
      <w:r w:rsidR="00FF28C1">
        <w:rPr>
          <w:rFonts w:ascii="Times New Roman" w:eastAsia="Times New Roman" w:hAnsi="Times New Roman" w:cs="Times New Roman"/>
          <w:bCs/>
          <w:sz w:val="24"/>
          <w:szCs w:val="24"/>
          <w:lang w:eastAsia="tr-TR"/>
        </w:rPr>
        <w:t>x</w:t>
      </w:r>
      <w:r w:rsidRPr="0090330D">
        <w:rPr>
          <w:rFonts w:ascii="Times New Roman" w:eastAsia="Times New Roman" w:hAnsi="Times New Roman" w:cs="Times New Roman"/>
          <w:bCs/>
          <w:sz w:val="24"/>
          <w:szCs w:val="24"/>
          <w:lang w:eastAsia="tr-TR"/>
        </w:rPr>
        <w:t>)</w:t>
      </w:r>
    </w:p>
    <w:p w14:paraId="5CE4932A" w14:textId="77777777" w:rsidR="00377473" w:rsidRPr="00034A40" w:rsidRDefault="00377473" w:rsidP="00377473">
      <w:pPr>
        <w:tabs>
          <w:tab w:val="left" w:pos="720"/>
        </w:tabs>
        <w:spacing w:after="0" w:line="240" w:lineRule="auto"/>
        <w:ind w:left="1200" w:hanging="1200"/>
        <w:rPr>
          <w:rFonts w:ascii="Times New Roman" w:eastAsia="Times New Roman" w:hAnsi="Times New Roman" w:cs="Times New Roman"/>
          <w:b/>
          <w:sz w:val="24"/>
          <w:szCs w:val="24"/>
          <w:lang w:eastAsia="tr-TR"/>
        </w:rPr>
      </w:pPr>
      <w:r w:rsidRPr="00034A40">
        <w:rPr>
          <w:rFonts w:ascii="Times New Roman" w:eastAsia="Times New Roman" w:hAnsi="Times New Roman" w:cs="Times New Roman"/>
          <w:b/>
          <w:noProof/>
          <w:sz w:val="24"/>
          <w:szCs w:val="24"/>
          <w:lang w:eastAsia="tr-TR"/>
        </w:rPr>
        <w:drawing>
          <wp:inline distT="0" distB="0" distL="0" distR="0" wp14:anchorId="100296F9" wp14:editId="4E669783">
            <wp:extent cx="3898900" cy="3423285"/>
            <wp:effectExtent l="0" t="0" r="635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t="6123" r="2046" b="3893"/>
                    <a:stretch>
                      <a:fillRect/>
                    </a:stretch>
                  </pic:blipFill>
                  <pic:spPr bwMode="auto">
                    <a:xfrm>
                      <a:off x="0" y="0"/>
                      <a:ext cx="3898900" cy="3423285"/>
                    </a:xfrm>
                    <a:prstGeom prst="rect">
                      <a:avLst/>
                    </a:prstGeom>
                    <a:noFill/>
                    <a:ln>
                      <a:noFill/>
                    </a:ln>
                  </pic:spPr>
                </pic:pic>
              </a:graphicData>
            </a:graphic>
          </wp:inline>
        </w:drawing>
      </w:r>
    </w:p>
    <w:p w14:paraId="47EEA460" w14:textId="77777777" w:rsidR="00377473" w:rsidRPr="00034A40" w:rsidRDefault="00377473" w:rsidP="00377473">
      <w:pPr>
        <w:spacing w:after="0" w:line="240" w:lineRule="auto"/>
        <w:jc w:val="both"/>
        <w:rPr>
          <w:rFonts w:ascii="Times New Roman" w:eastAsia="Times New Roman" w:hAnsi="Times New Roman" w:cs="Times New Roman"/>
          <w:sz w:val="24"/>
          <w:szCs w:val="24"/>
          <w:lang w:eastAsia="tr-TR"/>
        </w:rPr>
      </w:pPr>
    </w:p>
    <w:p w14:paraId="2924D9DB" w14:textId="77777777" w:rsidR="00377473" w:rsidRPr="00034A40" w:rsidRDefault="00377473" w:rsidP="00377473">
      <w:pPr>
        <w:spacing w:after="0" w:line="240" w:lineRule="auto"/>
        <w:rPr>
          <w:rFonts w:ascii="Times New Roman" w:eastAsia="Times New Roman" w:hAnsi="Times New Roman" w:cs="Times New Roman"/>
          <w:sz w:val="24"/>
          <w:szCs w:val="24"/>
          <w:lang w:eastAsia="tr-TR"/>
        </w:rPr>
      </w:pPr>
    </w:p>
    <w:p w14:paraId="05C67E61" w14:textId="77777777" w:rsidR="00377473" w:rsidRPr="00034A40" w:rsidRDefault="00905FE5" w:rsidP="00377473">
      <w:pPr>
        <w:spacing w:after="0" w:line="240" w:lineRule="auto"/>
        <w:jc w:val="center"/>
        <w:rPr>
          <w:rFonts w:ascii="Times New Roman" w:eastAsia="Times New Roman" w:hAnsi="Times New Roman" w:cs="Times New Roman"/>
          <w:sz w:val="24"/>
          <w:szCs w:val="24"/>
          <w:lang w:eastAsia="tr-TR"/>
        </w:rPr>
      </w:pPr>
      <w:r w:rsidRPr="00034A40">
        <w:rPr>
          <w:rFonts w:ascii="Times New Roman" w:eastAsia="Times New Roman" w:hAnsi="Times New Roman" w:cs="Times New Roman"/>
          <w:sz w:val="24"/>
          <w:szCs w:val="24"/>
          <w:lang w:eastAsia="tr-TR"/>
        </w:rPr>
        <w:t>Şekil 1. Işık geçirgenliği ölçme</w:t>
      </w:r>
      <w:r w:rsidR="00377473" w:rsidRPr="00034A40">
        <w:rPr>
          <w:rFonts w:ascii="Times New Roman" w:eastAsia="Times New Roman" w:hAnsi="Times New Roman" w:cs="Times New Roman"/>
          <w:sz w:val="24"/>
          <w:szCs w:val="24"/>
          <w:lang w:eastAsia="tr-TR"/>
        </w:rPr>
        <w:t xml:space="preserve"> seti</w:t>
      </w:r>
    </w:p>
    <w:p w14:paraId="2AEAFE38" w14:textId="77777777" w:rsidR="00377473" w:rsidRPr="00034A40" w:rsidRDefault="00377473" w:rsidP="00377473">
      <w:pPr>
        <w:spacing w:after="0" w:line="240" w:lineRule="auto"/>
        <w:jc w:val="both"/>
        <w:rPr>
          <w:rFonts w:ascii="Times New Roman" w:eastAsia="Times New Roman" w:hAnsi="Times New Roman" w:cs="Times New Roman"/>
          <w:sz w:val="24"/>
          <w:szCs w:val="24"/>
          <w:lang w:eastAsia="tr-TR"/>
        </w:rPr>
      </w:pPr>
    </w:p>
    <w:p w14:paraId="14277FEA" w14:textId="23F571A4" w:rsidR="00377473" w:rsidRPr="00034A40" w:rsidRDefault="00377473" w:rsidP="00377473">
      <w:pPr>
        <w:widowControl w:val="0"/>
        <w:snapToGrid w:val="0"/>
        <w:spacing w:after="0" w:line="240" w:lineRule="auto"/>
        <w:jc w:val="both"/>
        <w:rPr>
          <w:rFonts w:ascii="Times New Roman" w:eastAsia="Times New Roman" w:hAnsi="Times New Roman" w:cs="Times New Roman"/>
          <w:b/>
          <w:sz w:val="24"/>
          <w:szCs w:val="24"/>
          <w:lang w:eastAsia="tr-TR"/>
        </w:rPr>
      </w:pPr>
      <w:r w:rsidRPr="00034A40">
        <w:rPr>
          <w:rFonts w:ascii="Times New Roman" w:eastAsia="Times New Roman" w:hAnsi="Times New Roman" w:cs="Times New Roman"/>
          <w:b/>
          <w:sz w:val="24"/>
          <w:szCs w:val="24"/>
          <w:lang w:eastAsia="tr-TR"/>
        </w:rPr>
        <w:t xml:space="preserve">3.2. Kopma </w:t>
      </w:r>
      <w:r w:rsidR="00102687">
        <w:rPr>
          <w:rFonts w:ascii="Times New Roman" w:eastAsia="Times New Roman" w:hAnsi="Times New Roman" w:cs="Times New Roman"/>
          <w:b/>
          <w:sz w:val="24"/>
          <w:szCs w:val="24"/>
          <w:lang w:eastAsia="tr-TR"/>
        </w:rPr>
        <w:t>Kuvveti</w:t>
      </w:r>
    </w:p>
    <w:p w14:paraId="4DF534CF" w14:textId="77777777" w:rsidR="00894899" w:rsidRPr="00034A40" w:rsidRDefault="00894899" w:rsidP="00377473">
      <w:pPr>
        <w:spacing w:after="0" w:line="240" w:lineRule="auto"/>
        <w:ind w:firstLine="720"/>
        <w:jc w:val="both"/>
        <w:rPr>
          <w:rFonts w:ascii="Times New Roman" w:eastAsia="Times New Roman" w:hAnsi="Times New Roman" w:cs="Times New Roman"/>
          <w:sz w:val="24"/>
          <w:szCs w:val="24"/>
          <w:lang w:eastAsia="tr-TR"/>
        </w:rPr>
      </w:pPr>
    </w:p>
    <w:p w14:paraId="4A62F81E" w14:textId="31EBEE09" w:rsidR="00377473" w:rsidRPr="00034A40" w:rsidRDefault="00377473" w:rsidP="00377473">
      <w:pPr>
        <w:spacing w:after="0" w:line="240" w:lineRule="auto"/>
        <w:ind w:firstLine="720"/>
        <w:jc w:val="both"/>
        <w:rPr>
          <w:rFonts w:ascii="Times New Roman" w:eastAsia="Times New Roman" w:hAnsi="Times New Roman" w:cs="Times New Roman"/>
          <w:sz w:val="24"/>
          <w:szCs w:val="24"/>
          <w:lang w:eastAsia="tr-TR"/>
        </w:rPr>
      </w:pPr>
      <w:r w:rsidRPr="00034A40">
        <w:rPr>
          <w:rFonts w:ascii="Times New Roman" w:eastAsia="Times New Roman" w:hAnsi="Times New Roman" w:cs="Times New Roman"/>
          <w:sz w:val="24"/>
          <w:szCs w:val="24"/>
          <w:lang w:eastAsia="tr-TR"/>
        </w:rPr>
        <w:t xml:space="preserve">Örtü malzemesinin kopma </w:t>
      </w:r>
      <w:r w:rsidR="00102687">
        <w:rPr>
          <w:rFonts w:ascii="Times New Roman" w:eastAsia="Times New Roman" w:hAnsi="Times New Roman" w:cs="Times New Roman"/>
          <w:sz w:val="24"/>
          <w:szCs w:val="24"/>
          <w:lang w:eastAsia="tr-TR"/>
        </w:rPr>
        <w:t>kuvveti</w:t>
      </w:r>
      <w:r w:rsidRPr="00034A40">
        <w:rPr>
          <w:rFonts w:ascii="Times New Roman" w:eastAsia="Times New Roman" w:hAnsi="Times New Roman" w:cs="Times New Roman"/>
          <w:sz w:val="24"/>
          <w:szCs w:val="24"/>
          <w:lang w:eastAsia="tr-TR"/>
        </w:rPr>
        <w:t xml:space="preserve"> ve uzamasının hesaplanması </w:t>
      </w:r>
      <w:r w:rsidR="00E549DE" w:rsidRPr="00034A40">
        <w:rPr>
          <w:rFonts w:ascii="Times New Roman" w:eastAsia="Times New Roman" w:hAnsi="Times New Roman" w:cs="Times New Roman"/>
          <w:sz w:val="24"/>
          <w:szCs w:val="24"/>
          <w:lang w:eastAsia="tr-TR"/>
        </w:rPr>
        <w:t>TS EN ISO 13934-</w:t>
      </w:r>
      <w:r w:rsidR="00A2062A" w:rsidRPr="00034A40">
        <w:rPr>
          <w:rFonts w:ascii="Times New Roman" w:eastAsia="Times New Roman" w:hAnsi="Times New Roman" w:cs="Times New Roman"/>
          <w:sz w:val="24"/>
          <w:szCs w:val="24"/>
          <w:lang w:eastAsia="tr-TR"/>
        </w:rPr>
        <w:t>1</w:t>
      </w:r>
      <w:r w:rsidR="00E549DE" w:rsidRPr="00034A40">
        <w:rPr>
          <w:rFonts w:ascii="Times New Roman" w:eastAsia="Times New Roman" w:hAnsi="Times New Roman" w:cs="Times New Roman"/>
          <w:sz w:val="24"/>
          <w:szCs w:val="24"/>
          <w:lang w:eastAsia="tr-TR"/>
        </w:rPr>
        <w:t xml:space="preserve"> </w:t>
      </w:r>
      <w:r w:rsidRPr="00034A40">
        <w:rPr>
          <w:rFonts w:ascii="Times New Roman" w:eastAsia="Times New Roman" w:hAnsi="Times New Roman" w:cs="Times New Roman"/>
          <w:sz w:val="24"/>
          <w:szCs w:val="24"/>
          <w:lang w:eastAsia="tr-TR"/>
        </w:rPr>
        <w:t xml:space="preserve">standardına göre yapılır. Örgülü örtü malzemelerinin kopma </w:t>
      </w:r>
      <w:r w:rsidR="00102687">
        <w:rPr>
          <w:rFonts w:ascii="Times New Roman" w:eastAsia="Times New Roman" w:hAnsi="Times New Roman" w:cs="Times New Roman"/>
          <w:sz w:val="24"/>
          <w:szCs w:val="24"/>
          <w:lang w:eastAsia="tr-TR"/>
        </w:rPr>
        <w:t>kuvveti</w:t>
      </w:r>
      <w:r w:rsidRPr="00034A40">
        <w:rPr>
          <w:rFonts w:ascii="Times New Roman" w:eastAsia="Times New Roman" w:hAnsi="Times New Roman" w:cs="Times New Roman"/>
          <w:sz w:val="24"/>
          <w:szCs w:val="24"/>
          <w:lang w:eastAsia="tr-TR"/>
        </w:rPr>
        <w:t xml:space="preserve"> ve uzamasının ölçümünde </w:t>
      </w:r>
      <w:r w:rsidR="00894899" w:rsidRPr="00034A40">
        <w:rPr>
          <w:rFonts w:ascii="Times New Roman" w:eastAsia="Times New Roman" w:hAnsi="Times New Roman" w:cs="Times New Roman"/>
          <w:sz w:val="24"/>
          <w:szCs w:val="24"/>
          <w:lang w:eastAsia="tr-TR"/>
        </w:rPr>
        <w:t xml:space="preserve">çözgü ve atkı yönlerinde </w:t>
      </w:r>
      <w:r w:rsidR="001066F7">
        <w:rPr>
          <w:rFonts w:ascii="Times New Roman" w:eastAsia="Times New Roman" w:hAnsi="Times New Roman" w:cs="Times New Roman"/>
          <w:sz w:val="24"/>
          <w:szCs w:val="24"/>
          <w:lang w:eastAsia="tr-TR"/>
        </w:rPr>
        <w:t>beşer</w:t>
      </w:r>
      <w:r w:rsidR="001066F7" w:rsidRPr="00034A40">
        <w:rPr>
          <w:rFonts w:ascii="Times New Roman" w:eastAsia="Times New Roman" w:hAnsi="Times New Roman" w:cs="Times New Roman"/>
          <w:sz w:val="24"/>
          <w:szCs w:val="24"/>
          <w:lang w:eastAsia="tr-TR"/>
        </w:rPr>
        <w:t xml:space="preserve"> </w:t>
      </w:r>
      <w:r w:rsidR="00894899" w:rsidRPr="00034A40">
        <w:rPr>
          <w:rFonts w:ascii="Times New Roman" w:eastAsia="Times New Roman" w:hAnsi="Times New Roman" w:cs="Times New Roman"/>
          <w:sz w:val="24"/>
          <w:szCs w:val="24"/>
          <w:lang w:eastAsia="tr-TR"/>
        </w:rPr>
        <w:t xml:space="preserve">adet numune </w:t>
      </w:r>
      <w:r w:rsidR="00905FE5" w:rsidRPr="00034A40">
        <w:rPr>
          <w:rFonts w:ascii="Times New Roman" w:eastAsia="Times New Roman" w:hAnsi="Times New Roman" w:cs="Times New Roman"/>
          <w:sz w:val="24"/>
          <w:szCs w:val="24"/>
          <w:lang w:eastAsia="tr-TR"/>
        </w:rPr>
        <w:t>alınır.</w:t>
      </w:r>
      <w:r w:rsidR="00E549DE" w:rsidRPr="00034A40">
        <w:rPr>
          <w:rFonts w:ascii="Times New Roman" w:eastAsia="Times New Roman" w:hAnsi="Times New Roman" w:cs="Times New Roman"/>
          <w:sz w:val="24"/>
          <w:szCs w:val="24"/>
          <w:lang w:eastAsia="tr-TR"/>
        </w:rPr>
        <w:t xml:space="preserve"> Tarımsal file testi için numune genişliğinin en az 100 mm olmalıdır. </w:t>
      </w:r>
      <w:r w:rsidR="00A2062A" w:rsidRPr="00034A40">
        <w:rPr>
          <w:rFonts w:ascii="Times New Roman" w:eastAsia="Times New Roman" w:hAnsi="Times New Roman" w:cs="Times New Roman"/>
          <w:sz w:val="24"/>
          <w:szCs w:val="24"/>
          <w:lang w:eastAsia="tr-TR"/>
        </w:rPr>
        <w:t>Ölçü çeneleri arasında kalan ö</w:t>
      </w:r>
      <w:r w:rsidR="0098049C">
        <w:rPr>
          <w:rFonts w:ascii="Times New Roman" w:eastAsia="Times New Roman" w:hAnsi="Times New Roman" w:cs="Times New Roman"/>
          <w:sz w:val="24"/>
          <w:szCs w:val="24"/>
          <w:lang w:eastAsia="tr-TR"/>
        </w:rPr>
        <w:t>l</w:t>
      </w:r>
      <w:r w:rsidR="00A2062A" w:rsidRPr="00034A40">
        <w:rPr>
          <w:rFonts w:ascii="Times New Roman" w:eastAsia="Times New Roman" w:hAnsi="Times New Roman" w:cs="Times New Roman"/>
          <w:sz w:val="24"/>
          <w:szCs w:val="24"/>
          <w:lang w:eastAsia="tr-TR"/>
        </w:rPr>
        <w:t>çüm</w:t>
      </w:r>
      <w:r w:rsidR="00012DC8" w:rsidRPr="00034A40">
        <w:rPr>
          <w:rFonts w:ascii="Times New Roman" w:eastAsia="Times New Roman" w:hAnsi="Times New Roman" w:cs="Times New Roman"/>
          <w:sz w:val="24"/>
          <w:szCs w:val="24"/>
          <w:lang w:eastAsia="tr-TR"/>
        </w:rPr>
        <w:t xml:space="preserve"> uzunluğu 50 mm olmalıdır. </w:t>
      </w:r>
      <w:r w:rsidR="00E549DE" w:rsidRPr="00034A40">
        <w:rPr>
          <w:rFonts w:ascii="Times New Roman" w:eastAsia="Times New Roman" w:hAnsi="Times New Roman" w:cs="Times New Roman"/>
          <w:sz w:val="24"/>
          <w:szCs w:val="24"/>
          <w:lang w:eastAsia="tr-TR"/>
        </w:rPr>
        <w:t xml:space="preserve">Kopma </w:t>
      </w:r>
      <w:r w:rsidR="00102687">
        <w:rPr>
          <w:rFonts w:ascii="Times New Roman" w:eastAsia="Times New Roman" w:hAnsi="Times New Roman" w:cs="Times New Roman"/>
          <w:sz w:val="24"/>
          <w:szCs w:val="24"/>
          <w:lang w:eastAsia="tr-TR"/>
        </w:rPr>
        <w:t>kuvveti</w:t>
      </w:r>
      <w:r w:rsidR="00E549DE" w:rsidRPr="00034A40">
        <w:rPr>
          <w:rFonts w:ascii="Times New Roman" w:eastAsia="Times New Roman" w:hAnsi="Times New Roman" w:cs="Times New Roman"/>
          <w:sz w:val="24"/>
          <w:szCs w:val="24"/>
          <w:lang w:eastAsia="tr-TR"/>
        </w:rPr>
        <w:t xml:space="preserve"> test hızı </w:t>
      </w:r>
      <w:r w:rsidR="001102E6" w:rsidRPr="00034A40">
        <w:rPr>
          <w:rFonts w:ascii="Times New Roman" w:eastAsia="Times New Roman" w:hAnsi="Times New Roman" w:cs="Times New Roman"/>
          <w:sz w:val="24"/>
          <w:szCs w:val="24"/>
          <w:lang w:eastAsia="tr-TR"/>
        </w:rPr>
        <w:t>100</w:t>
      </w:r>
      <w:r w:rsidR="00E549DE" w:rsidRPr="00034A40">
        <w:rPr>
          <w:rFonts w:ascii="Times New Roman" w:eastAsia="Times New Roman" w:hAnsi="Times New Roman" w:cs="Times New Roman"/>
          <w:sz w:val="24"/>
          <w:szCs w:val="24"/>
          <w:lang w:eastAsia="tr-TR"/>
        </w:rPr>
        <w:t xml:space="preserve"> mm/dak olmalıdır.</w:t>
      </w:r>
      <w:r w:rsidR="00012DC8" w:rsidRPr="00034A40">
        <w:rPr>
          <w:rFonts w:ascii="Times New Roman" w:eastAsia="Times New Roman" w:hAnsi="Times New Roman" w:cs="Times New Roman"/>
          <w:sz w:val="24"/>
          <w:szCs w:val="24"/>
          <w:lang w:eastAsia="tr-TR"/>
        </w:rPr>
        <w:t xml:space="preserve"> Numune tutucularının genişliği 120 mm ve uzunluğu 40 mm olmalıdır (&gt;25mm, kaymayı önlemek için)</w:t>
      </w:r>
      <w:r w:rsidR="00E97E99" w:rsidRPr="00034A40">
        <w:rPr>
          <w:rFonts w:ascii="Times New Roman" w:eastAsia="Times New Roman" w:hAnsi="Times New Roman" w:cs="Times New Roman"/>
          <w:sz w:val="24"/>
          <w:szCs w:val="24"/>
          <w:lang w:eastAsia="tr-TR"/>
        </w:rPr>
        <w:t xml:space="preserve"> [4,5</w:t>
      </w:r>
      <w:r w:rsidR="00894899" w:rsidRPr="00034A40">
        <w:rPr>
          <w:rFonts w:ascii="Times New Roman" w:eastAsia="Times New Roman" w:hAnsi="Times New Roman" w:cs="Times New Roman"/>
          <w:sz w:val="24"/>
          <w:szCs w:val="24"/>
          <w:lang w:eastAsia="tr-TR"/>
        </w:rPr>
        <w:t>,6</w:t>
      </w:r>
      <w:r w:rsidR="00E97E99" w:rsidRPr="00034A40">
        <w:rPr>
          <w:rFonts w:ascii="Times New Roman" w:eastAsia="Times New Roman" w:hAnsi="Times New Roman" w:cs="Times New Roman"/>
          <w:sz w:val="24"/>
          <w:szCs w:val="24"/>
          <w:lang w:eastAsia="tr-TR"/>
        </w:rPr>
        <w:t>]</w:t>
      </w:r>
      <w:r w:rsidR="00452A89" w:rsidRPr="00034A40">
        <w:rPr>
          <w:rFonts w:ascii="Times New Roman" w:eastAsia="Times New Roman" w:hAnsi="Times New Roman" w:cs="Times New Roman"/>
          <w:sz w:val="24"/>
          <w:szCs w:val="24"/>
          <w:lang w:eastAsia="tr-TR"/>
        </w:rPr>
        <w:t xml:space="preserve">. </w:t>
      </w:r>
    </w:p>
    <w:p w14:paraId="52AB91F7" w14:textId="1B0BA326" w:rsidR="00B6237C" w:rsidRPr="00034A40" w:rsidRDefault="00B6237C" w:rsidP="00377473">
      <w:pPr>
        <w:spacing w:after="0" w:line="240" w:lineRule="auto"/>
        <w:ind w:firstLine="720"/>
        <w:jc w:val="both"/>
        <w:rPr>
          <w:rFonts w:ascii="Times New Roman" w:eastAsia="Times New Roman" w:hAnsi="Times New Roman" w:cs="Times New Roman"/>
          <w:sz w:val="24"/>
          <w:szCs w:val="24"/>
          <w:lang w:eastAsia="tr-TR"/>
        </w:rPr>
      </w:pPr>
    </w:p>
    <w:p w14:paraId="6F62A545" w14:textId="587ECDA2" w:rsidR="00064B10" w:rsidRPr="00034A40" w:rsidRDefault="00064B10" w:rsidP="00064B10">
      <w:pPr>
        <w:shd w:val="clear" w:color="auto" w:fill="FFFFFF"/>
        <w:spacing w:after="0" w:line="240" w:lineRule="auto"/>
        <w:jc w:val="both"/>
        <w:textAlignment w:val="baseline"/>
        <w:outlineLvl w:val="2"/>
        <w:rPr>
          <w:rFonts w:ascii="Tahoma" w:eastAsia="Times New Roman" w:hAnsi="Tahoma" w:cs="Tahoma"/>
          <w:sz w:val="24"/>
          <w:szCs w:val="24"/>
          <w:lang w:eastAsia="tr-TR"/>
        </w:rPr>
      </w:pPr>
    </w:p>
    <w:p w14:paraId="04F6ACF7" w14:textId="2E4FABF7" w:rsidR="00377473" w:rsidRPr="00034A40" w:rsidRDefault="00377473" w:rsidP="00377473">
      <w:pPr>
        <w:widowControl w:val="0"/>
        <w:snapToGrid w:val="0"/>
        <w:spacing w:after="0" w:line="240" w:lineRule="auto"/>
        <w:jc w:val="both"/>
        <w:rPr>
          <w:rFonts w:ascii="Times New Roman" w:eastAsia="Times New Roman" w:hAnsi="Times New Roman" w:cs="Times New Roman"/>
          <w:b/>
          <w:sz w:val="24"/>
          <w:szCs w:val="24"/>
          <w:lang w:eastAsia="tr-TR"/>
        </w:rPr>
      </w:pPr>
      <w:r w:rsidRPr="00034A40">
        <w:rPr>
          <w:rFonts w:ascii="Times New Roman" w:eastAsia="Times New Roman" w:hAnsi="Times New Roman" w:cs="Times New Roman"/>
          <w:b/>
          <w:sz w:val="24"/>
          <w:szCs w:val="24"/>
          <w:lang w:eastAsia="tr-TR"/>
        </w:rPr>
        <w:t>3.3. Boşluk Oranı</w:t>
      </w:r>
    </w:p>
    <w:p w14:paraId="06562E0A" w14:textId="65BAB17B" w:rsidR="00377473" w:rsidRDefault="00377473" w:rsidP="00377473">
      <w:pPr>
        <w:spacing w:after="0" w:line="240" w:lineRule="auto"/>
        <w:ind w:firstLine="720"/>
        <w:jc w:val="both"/>
        <w:rPr>
          <w:rFonts w:ascii="Times New Roman" w:eastAsia="Times New Roman" w:hAnsi="Times New Roman" w:cs="Times New Roman"/>
          <w:color w:val="FF0000"/>
          <w:sz w:val="24"/>
          <w:szCs w:val="24"/>
          <w:lang w:eastAsia="tr-TR"/>
        </w:rPr>
      </w:pPr>
      <w:r w:rsidRPr="00034A40">
        <w:rPr>
          <w:rFonts w:ascii="Times New Roman" w:eastAsia="Times New Roman" w:hAnsi="Times New Roman" w:cs="Times New Roman"/>
          <w:sz w:val="24"/>
          <w:szCs w:val="24"/>
          <w:lang w:eastAsia="tr-TR"/>
        </w:rPr>
        <w:t xml:space="preserve">Boşluk oranı örgülü </w:t>
      </w:r>
      <w:r w:rsidR="00FF28C1">
        <w:rPr>
          <w:rFonts w:ascii="Times New Roman" w:eastAsia="Times New Roman" w:hAnsi="Times New Roman" w:cs="Times New Roman"/>
          <w:sz w:val="24"/>
          <w:szCs w:val="24"/>
          <w:lang w:eastAsia="tr-TR"/>
        </w:rPr>
        <w:t>file/ağ</w:t>
      </w:r>
      <w:r w:rsidRPr="00034A40">
        <w:rPr>
          <w:rFonts w:ascii="Times New Roman" w:eastAsia="Times New Roman" w:hAnsi="Times New Roman" w:cs="Times New Roman"/>
          <w:sz w:val="24"/>
          <w:szCs w:val="24"/>
          <w:lang w:eastAsia="tr-TR"/>
        </w:rPr>
        <w:t xml:space="preserve"> malzemeleri için belirlenir. Boşluk oranının belirlenmesi için malzeme tarayıcıdan geçirilerek dijital ortama aktarılır. Bilgisayara aktarılan görüntü üzerinde işlemler yapılarak bazı </w:t>
      </w:r>
      <w:r w:rsidR="00034A40" w:rsidRPr="00034A40">
        <w:rPr>
          <w:rFonts w:ascii="Times New Roman" w:eastAsia="Times New Roman" w:hAnsi="Times New Roman" w:cs="Times New Roman"/>
          <w:sz w:val="24"/>
          <w:szCs w:val="24"/>
          <w:lang w:eastAsia="tr-TR"/>
        </w:rPr>
        <w:t>programlar yardımıyla</w:t>
      </w:r>
      <w:r w:rsidRPr="00034A40">
        <w:rPr>
          <w:rFonts w:ascii="Times New Roman" w:eastAsia="Times New Roman" w:hAnsi="Times New Roman" w:cs="Times New Roman"/>
          <w:sz w:val="24"/>
          <w:szCs w:val="24"/>
          <w:lang w:eastAsia="tr-TR"/>
        </w:rPr>
        <w:t xml:space="preserve"> boşluk oranı belirlenir</w:t>
      </w:r>
      <w:r w:rsidR="00EC261B">
        <w:rPr>
          <w:rFonts w:ascii="Times New Roman" w:eastAsia="Times New Roman" w:hAnsi="Times New Roman" w:cs="Times New Roman"/>
          <w:color w:val="FF0000"/>
          <w:sz w:val="24"/>
          <w:szCs w:val="24"/>
          <w:lang w:eastAsia="tr-TR"/>
        </w:rPr>
        <w:t xml:space="preserve"> </w:t>
      </w:r>
    </w:p>
    <w:p w14:paraId="25507262" w14:textId="7FD1327E" w:rsidR="002A35FB" w:rsidRDefault="002A35FB" w:rsidP="00377473">
      <w:pPr>
        <w:spacing w:after="0" w:line="240" w:lineRule="auto"/>
        <w:ind w:firstLine="720"/>
        <w:jc w:val="both"/>
        <w:rPr>
          <w:rFonts w:ascii="Times New Roman" w:eastAsia="Times New Roman" w:hAnsi="Times New Roman" w:cs="Times New Roman"/>
          <w:color w:val="FF0000"/>
          <w:sz w:val="24"/>
          <w:szCs w:val="24"/>
          <w:lang w:eastAsia="tr-TR"/>
        </w:rPr>
      </w:pPr>
    </w:p>
    <w:p w14:paraId="1A40CEE1" w14:textId="4B7B15B0" w:rsidR="002A35FB" w:rsidRPr="00EC261B" w:rsidRDefault="002A35FB" w:rsidP="00377473">
      <w:pPr>
        <w:spacing w:after="0" w:line="240" w:lineRule="auto"/>
        <w:ind w:firstLine="720"/>
        <w:jc w:val="both"/>
        <w:rPr>
          <w:rFonts w:ascii="Times New Roman" w:eastAsia="Times New Roman" w:hAnsi="Times New Roman" w:cs="Times New Roman"/>
          <w:color w:val="FF0000"/>
          <w:sz w:val="24"/>
          <w:szCs w:val="24"/>
          <w:lang w:eastAsia="tr-TR"/>
        </w:rPr>
      </w:pPr>
    </w:p>
    <w:p w14:paraId="3330F2DA" w14:textId="53C420FE" w:rsidR="00377473" w:rsidRDefault="00377473" w:rsidP="00377473">
      <w:pPr>
        <w:spacing w:after="0" w:line="240" w:lineRule="auto"/>
        <w:jc w:val="both"/>
        <w:rPr>
          <w:rFonts w:ascii="Times New Roman" w:eastAsia="Times New Roman" w:hAnsi="Times New Roman" w:cs="Times New Roman"/>
          <w:sz w:val="24"/>
          <w:szCs w:val="24"/>
          <w:lang w:eastAsia="tr-TR"/>
        </w:rPr>
      </w:pPr>
    </w:p>
    <w:p w14:paraId="0F400D15" w14:textId="7C328498" w:rsidR="002A35FB" w:rsidRDefault="002A35FB" w:rsidP="00377473">
      <w:pPr>
        <w:spacing w:after="0" w:line="240" w:lineRule="auto"/>
        <w:jc w:val="both"/>
        <w:rPr>
          <w:rFonts w:ascii="Times New Roman" w:eastAsia="Times New Roman" w:hAnsi="Times New Roman" w:cs="Times New Roman"/>
          <w:sz w:val="24"/>
          <w:szCs w:val="24"/>
          <w:lang w:eastAsia="tr-TR"/>
        </w:rPr>
      </w:pPr>
    </w:p>
    <w:p w14:paraId="27428E83" w14:textId="0AC9ADBC" w:rsidR="002A35FB" w:rsidRDefault="002A35FB" w:rsidP="00377473">
      <w:pPr>
        <w:spacing w:after="0" w:line="240" w:lineRule="auto"/>
        <w:jc w:val="both"/>
        <w:rPr>
          <w:rFonts w:ascii="Times New Roman" w:eastAsia="Times New Roman" w:hAnsi="Times New Roman" w:cs="Times New Roman"/>
          <w:sz w:val="24"/>
          <w:szCs w:val="24"/>
          <w:lang w:eastAsia="tr-TR"/>
        </w:rPr>
      </w:pPr>
    </w:p>
    <w:p w14:paraId="3F61EDB0" w14:textId="564C1C73" w:rsidR="002A35FB" w:rsidRDefault="002A35FB" w:rsidP="00377473">
      <w:pPr>
        <w:spacing w:after="0" w:line="240" w:lineRule="auto"/>
        <w:jc w:val="both"/>
        <w:rPr>
          <w:rFonts w:ascii="Times New Roman" w:eastAsia="Times New Roman" w:hAnsi="Times New Roman" w:cs="Times New Roman"/>
          <w:sz w:val="24"/>
          <w:szCs w:val="24"/>
          <w:lang w:eastAsia="tr-TR"/>
        </w:rPr>
      </w:pPr>
    </w:p>
    <w:p w14:paraId="619860EB" w14:textId="77777777" w:rsidR="002A35FB" w:rsidRDefault="002A35FB" w:rsidP="002A35FB">
      <w:pPr>
        <w:spacing w:line="360" w:lineRule="auto"/>
        <w:jc w:val="center"/>
        <w:rPr>
          <w:rFonts w:ascii="Verdana" w:hAnsi="Verdana"/>
          <w:szCs w:val="24"/>
        </w:rPr>
      </w:pPr>
    </w:p>
    <w:p w14:paraId="2DCB0332" w14:textId="49E78E60" w:rsidR="002A35FB" w:rsidRDefault="002A35FB" w:rsidP="002A35FB">
      <w:pPr>
        <w:spacing w:line="360" w:lineRule="auto"/>
        <w:jc w:val="center"/>
        <w:rPr>
          <w:rFonts w:ascii="Verdana" w:hAnsi="Verdana"/>
          <w:szCs w:val="24"/>
        </w:rPr>
      </w:pPr>
      <w:r>
        <w:rPr>
          <w:rFonts w:ascii="Verdana" w:hAnsi="Verdana"/>
          <w:noProof/>
          <w:szCs w:val="24"/>
          <w:lang w:eastAsia="tr-TR"/>
        </w:rPr>
        <w:lastRenderedPageBreak/>
        <w:drawing>
          <wp:anchor distT="0" distB="0" distL="114300" distR="114300" simplePos="0" relativeHeight="251655168" behindDoc="0" locked="0" layoutInCell="1" allowOverlap="1" wp14:anchorId="551AEBB7" wp14:editId="5CDD093F">
            <wp:simplePos x="0" y="0"/>
            <wp:positionH relativeFrom="margin">
              <wp:align>center</wp:align>
            </wp:positionH>
            <wp:positionV relativeFrom="margin">
              <wp:posOffset>-880745</wp:posOffset>
            </wp:positionV>
            <wp:extent cx="1800225" cy="2676525"/>
            <wp:effectExtent l="0" t="0" r="9525" b="9525"/>
            <wp:wrapSquare wrapText="bothSides"/>
            <wp:docPr id="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800225" cy="2676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465740" w14:textId="77777777" w:rsidR="002A35FB" w:rsidRDefault="002A35FB" w:rsidP="002A35FB">
      <w:pPr>
        <w:spacing w:line="360" w:lineRule="auto"/>
        <w:jc w:val="center"/>
        <w:rPr>
          <w:rFonts w:ascii="Verdana" w:hAnsi="Verdana"/>
          <w:szCs w:val="24"/>
        </w:rPr>
      </w:pPr>
    </w:p>
    <w:p w14:paraId="058E1409" w14:textId="77777777" w:rsidR="002A35FB" w:rsidRDefault="002A35FB" w:rsidP="002A35FB">
      <w:pPr>
        <w:spacing w:line="360" w:lineRule="auto"/>
        <w:jc w:val="center"/>
        <w:rPr>
          <w:rFonts w:ascii="Verdana" w:hAnsi="Verdana"/>
          <w:szCs w:val="24"/>
        </w:rPr>
      </w:pPr>
    </w:p>
    <w:p w14:paraId="36A35252" w14:textId="77777777" w:rsidR="002A35FB" w:rsidRDefault="002A35FB" w:rsidP="002A35FB">
      <w:pPr>
        <w:spacing w:line="360" w:lineRule="auto"/>
        <w:jc w:val="center"/>
        <w:rPr>
          <w:rFonts w:ascii="Verdana" w:hAnsi="Verdana"/>
          <w:szCs w:val="24"/>
        </w:rPr>
      </w:pPr>
    </w:p>
    <w:p w14:paraId="69FBBA1A" w14:textId="1E317E57" w:rsidR="002A35FB" w:rsidRPr="00F16248" w:rsidRDefault="002A35FB" w:rsidP="002A35FB">
      <w:pPr>
        <w:spacing w:line="360" w:lineRule="auto"/>
        <w:jc w:val="center"/>
        <w:rPr>
          <w:rFonts w:ascii="Verdana" w:hAnsi="Verdana"/>
          <w:color w:val="000000"/>
          <w:spacing w:val="1"/>
        </w:rPr>
      </w:pPr>
      <w:r w:rsidRPr="00F16248">
        <w:rPr>
          <w:rFonts w:ascii="Verdana" w:hAnsi="Verdana"/>
          <w:szCs w:val="24"/>
        </w:rPr>
        <w:t xml:space="preserve">Şekil 1. </w:t>
      </w:r>
      <w:r w:rsidRPr="00F16248">
        <w:rPr>
          <w:rFonts w:ascii="Verdana" w:hAnsi="Verdana"/>
          <w:color w:val="000000"/>
          <w:spacing w:val="1"/>
        </w:rPr>
        <w:t>……… file/</w:t>
      </w:r>
      <w:r w:rsidR="00FF28C1">
        <w:rPr>
          <w:rFonts w:ascii="Verdana" w:hAnsi="Verdana"/>
          <w:color w:val="000000"/>
          <w:spacing w:val="1"/>
        </w:rPr>
        <w:t>ağ</w:t>
      </w:r>
      <w:r w:rsidRPr="00F16248">
        <w:rPr>
          <w:rFonts w:ascii="Verdana" w:hAnsi="Verdana"/>
          <w:color w:val="000000"/>
          <w:spacing w:val="1"/>
        </w:rPr>
        <w:t xml:space="preserve"> malzemesi</w:t>
      </w:r>
    </w:p>
    <w:p w14:paraId="2AE85853" w14:textId="640ACF3B" w:rsidR="002A35FB" w:rsidRDefault="00082DC4" w:rsidP="00377473">
      <w:pPr>
        <w:spacing w:after="0" w:line="240" w:lineRule="auto"/>
        <w:jc w:val="both"/>
        <w:rPr>
          <w:rFonts w:ascii="Times New Roman" w:eastAsia="Times New Roman" w:hAnsi="Times New Roman" w:cs="Times New Roman"/>
          <w:sz w:val="24"/>
          <w:szCs w:val="24"/>
          <w:lang w:eastAsia="tr-TR"/>
        </w:rPr>
      </w:pPr>
      <w:r w:rsidRPr="00082DC4">
        <w:rPr>
          <w:rFonts w:ascii="Times New Roman" w:eastAsia="Times New Roman" w:hAnsi="Times New Roman" w:cs="Times New Roman"/>
          <w:sz w:val="24"/>
          <w:szCs w:val="24"/>
          <w:lang w:eastAsia="tr-TR"/>
        </w:rPr>
        <w:t xml:space="preserve">Şekil </w:t>
      </w:r>
      <w:r w:rsidR="00397186">
        <w:rPr>
          <w:rFonts w:ascii="Times New Roman" w:eastAsia="Times New Roman" w:hAnsi="Times New Roman" w:cs="Times New Roman"/>
          <w:sz w:val="24"/>
          <w:szCs w:val="24"/>
          <w:lang w:eastAsia="tr-TR"/>
        </w:rPr>
        <w:t>2</w:t>
      </w:r>
      <w:r w:rsidRPr="00082DC4">
        <w:rPr>
          <w:rFonts w:ascii="Times New Roman" w:eastAsia="Times New Roman" w:hAnsi="Times New Roman" w:cs="Times New Roman"/>
          <w:sz w:val="24"/>
          <w:szCs w:val="24"/>
          <w:lang w:eastAsia="tr-TR"/>
        </w:rPr>
        <w:t>'deki şematik diyagram, gözeneklilik tahmini için ölçülen ve kullanılan parametreleri göstermektedir.</w:t>
      </w:r>
      <w:r w:rsidR="00397186">
        <w:rPr>
          <w:rFonts w:ascii="Times New Roman" w:eastAsia="Times New Roman" w:hAnsi="Times New Roman" w:cs="Times New Roman"/>
          <w:sz w:val="24"/>
          <w:szCs w:val="24"/>
          <w:lang w:eastAsia="tr-TR"/>
        </w:rPr>
        <w:t xml:space="preserve"> </w:t>
      </w:r>
      <w:r w:rsidR="00397186" w:rsidRPr="00397186">
        <w:rPr>
          <w:rFonts w:ascii="Times New Roman" w:eastAsia="Times New Roman" w:hAnsi="Times New Roman" w:cs="Times New Roman"/>
          <w:sz w:val="24"/>
          <w:szCs w:val="24"/>
          <w:lang w:eastAsia="tr-TR"/>
        </w:rPr>
        <w:t>Dikdörtgen kesikli alan, tarım ağları için geometrik bir deseni temsil ettiğinden, gözenekliliğin hesaplandığı alandır.</w:t>
      </w:r>
      <w:r w:rsidR="00397186">
        <w:rPr>
          <w:rFonts w:ascii="Times New Roman" w:eastAsia="Times New Roman" w:hAnsi="Times New Roman" w:cs="Times New Roman"/>
          <w:sz w:val="24"/>
          <w:szCs w:val="24"/>
          <w:lang w:eastAsia="tr-TR"/>
        </w:rPr>
        <w:t xml:space="preserve"> </w:t>
      </w:r>
      <w:r w:rsidR="00A66BD8">
        <w:rPr>
          <w:rFonts w:ascii="Times New Roman" w:eastAsia="Times New Roman" w:hAnsi="Times New Roman" w:cs="Times New Roman"/>
          <w:sz w:val="24"/>
          <w:szCs w:val="24"/>
          <w:lang w:eastAsia="tr-TR"/>
        </w:rPr>
        <w:t xml:space="preserve">Boşluk oranı </w:t>
      </w:r>
      <w:r w:rsidR="00A66BD8" w:rsidRPr="00777FB7">
        <w:rPr>
          <w:rFonts w:ascii="Times New Roman" w:eastAsia="Times New Roman" w:hAnsi="Times New Roman" w:cs="Times New Roman"/>
          <w:sz w:val="24"/>
          <w:szCs w:val="24"/>
          <w:lang w:eastAsia="tr-TR"/>
        </w:rPr>
        <w:t>(%p),</w:t>
      </w:r>
      <w:r w:rsidR="00A66BD8" w:rsidRPr="00A66BD8">
        <w:rPr>
          <w:rFonts w:ascii="Times New Roman" w:eastAsia="Times New Roman" w:hAnsi="Times New Roman" w:cs="Times New Roman"/>
          <w:sz w:val="24"/>
          <w:szCs w:val="24"/>
          <w:lang w:eastAsia="tr-TR"/>
        </w:rPr>
        <w:t xml:space="preserve"> açık alanın (malzemesiz alan) numunenin toplam alanına bölünmesiyle tanımlanır</w:t>
      </w:r>
      <w:r w:rsidR="00A66BD8">
        <w:rPr>
          <w:rFonts w:ascii="Times New Roman" w:eastAsia="Times New Roman" w:hAnsi="Times New Roman" w:cs="Times New Roman"/>
          <w:sz w:val="24"/>
          <w:szCs w:val="24"/>
          <w:lang w:eastAsia="tr-TR"/>
        </w:rPr>
        <w:t xml:space="preserve"> </w:t>
      </w:r>
      <w:r w:rsidR="00A66BD8" w:rsidRPr="00034A40">
        <w:rPr>
          <w:rFonts w:ascii="Times New Roman" w:eastAsia="Times New Roman" w:hAnsi="Times New Roman" w:cs="Times New Roman"/>
          <w:sz w:val="24"/>
          <w:szCs w:val="24"/>
          <w:lang w:eastAsia="tr-TR"/>
        </w:rPr>
        <w:t>[</w:t>
      </w:r>
      <w:r w:rsidR="00A66BD8">
        <w:rPr>
          <w:rFonts w:ascii="Times New Roman" w:eastAsia="Times New Roman" w:hAnsi="Times New Roman" w:cs="Times New Roman"/>
          <w:sz w:val="24"/>
          <w:szCs w:val="24"/>
          <w:lang w:eastAsia="tr-TR"/>
        </w:rPr>
        <w:t>8</w:t>
      </w:r>
      <w:r w:rsidR="00A66BD8" w:rsidRPr="00034A40">
        <w:rPr>
          <w:rFonts w:ascii="Times New Roman" w:eastAsia="Times New Roman" w:hAnsi="Times New Roman" w:cs="Times New Roman"/>
          <w:sz w:val="24"/>
          <w:szCs w:val="24"/>
          <w:lang w:eastAsia="tr-TR"/>
        </w:rPr>
        <w:t>].</w:t>
      </w:r>
    </w:p>
    <w:p w14:paraId="1C1F1C15" w14:textId="5F7E3F63" w:rsidR="00A66BD8" w:rsidRDefault="00A66BD8" w:rsidP="00377473">
      <w:pPr>
        <w:spacing w:after="0" w:line="240" w:lineRule="auto"/>
        <w:jc w:val="both"/>
        <w:rPr>
          <w:rFonts w:ascii="Times New Roman" w:eastAsia="Times New Roman" w:hAnsi="Times New Roman" w:cs="Times New Roman"/>
          <w:sz w:val="24"/>
          <w:szCs w:val="24"/>
          <w:lang w:eastAsia="tr-TR"/>
        </w:rPr>
      </w:pPr>
    </w:p>
    <w:p w14:paraId="436D2504" w14:textId="70AC47D4" w:rsidR="00A66BD8" w:rsidRDefault="00397186" w:rsidP="00377473">
      <w:pPr>
        <w:spacing w:after="0" w:line="240" w:lineRule="auto"/>
        <w:jc w:val="both"/>
        <w:rPr>
          <w:rFonts w:ascii="Times New Roman" w:eastAsia="Times New Roman" w:hAnsi="Times New Roman" w:cs="Times New Roman"/>
          <w:sz w:val="24"/>
          <w:szCs w:val="24"/>
          <w:lang w:eastAsia="tr-TR"/>
        </w:rPr>
      </w:pPr>
      <m:oMathPara>
        <m:oMath>
          <m:r>
            <w:rPr>
              <w:rFonts w:ascii="Cambria Math" w:eastAsia="Times New Roman" w:hAnsi="Cambria Math" w:cs="Times New Roman"/>
              <w:sz w:val="24"/>
              <w:szCs w:val="24"/>
              <w:lang w:eastAsia="tr-TR"/>
            </w:rPr>
            <m:t>p=</m:t>
          </m:r>
          <m:f>
            <m:fPr>
              <m:ctrlPr>
                <w:rPr>
                  <w:rFonts w:ascii="Cambria Math" w:eastAsia="Times New Roman" w:hAnsi="Cambria Math" w:cs="Times New Roman"/>
                  <w:i/>
                  <w:sz w:val="24"/>
                  <w:szCs w:val="24"/>
                  <w:lang w:eastAsia="tr-TR"/>
                </w:rPr>
              </m:ctrlPr>
            </m:fPr>
            <m:num>
              <m:r>
                <w:rPr>
                  <w:rFonts w:ascii="Cambria Math" w:eastAsia="Times New Roman" w:hAnsi="Cambria Math" w:cs="Times New Roman"/>
                  <w:sz w:val="24"/>
                  <w:szCs w:val="24"/>
                  <w:lang w:eastAsia="tr-TR"/>
                </w:rPr>
                <m:t>açık alan</m:t>
              </m:r>
            </m:num>
            <m:den>
              <m:r>
                <w:rPr>
                  <w:rFonts w:ascii="Cambria Math" w:eastAsia="Times New Roman" w:hAnsi="Cambria Math" w:cs="Times New Roman"/>
                  <w:sz w:val="24"/>
                  <w:szCs w:val="24"/>
                  <w:lang w:eastAsia="tr-TR"/>
                </w:rPr>
                <m:t>toplam alan</m:t>
              </m:r>
            </m:den>
          </m:f>
          <m:r>
            <w:rPr>
              <w:rFonts w:ascii="Cambria Math" w:eastAsia="Times New Roman" w:hAnsi="Cambria Math" w:cs="Times New Roman"/>
              <w:sz w:val="24"/>
              <w:szCs w:val="24"/>
              <w:lang w:eastAsia="tr-TR"/>
            </w:rPr>
            <m:t>×100</m:t>
          </m:r>
        </m:oMath>
      </m:oMathPara>
    </w:p>
    <w:p w14:paraId="4D31F3BA" w14:textId="0928C1A1" w:rsidR="00A66BD8" w:rsidRDefault="00A66BD8" w:rsidP="00377473">
      <w:pPr>
        <w:spacing w:after="0" w:line="240" w:lineRule="auto"/>
        <w:jc w:val="both"/>
        <w:rPr>
          <w:rFonts w:ascii="Times New Roman" w:eastAsia="Times New Roman" w:hAnsi="Times New Roman" w:cs="Times New Roman"/>
          <w:sz w:val="24"/>
          <w:szCs w:val="24"/>
          <w:lang w:eastAsia="tr-TR"/>
        </w:rPr>
      </w:pPr>
    </w:p>
    <w:p w14:paraId="10600848" w14:textId="0952B37A" w:rsidR="00A66BD8" w:rsidRDefault="00397186" w:rsidP="0037747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anchor distT="0" distB="0" distL="114300" distR="114300" simplePos="0" relativeHeight="251658240" behindDoc="0" locked="0" layoutInCell="1" allowOverlap="1" wp14:anchorId="61AE4DB0" wp14:editId="7BAA3EF1">
            <wp:simplePos x="0" y="0"/>
            <wp:positionH relativeFrom="margin">
              <wp:posOffset>1322070</wp:posOffset>
            </wp:positionH>
            <wp:positionV relativeFrom="margin">
              <wp:posOffset>3350260</wp:posOffset>
            </wp:positionV>
            <wp:extent cx="3239135" cy="3401060"/>
            <wp:effectExtent l="0" t="0" r="0" b="0"/>
            <wp:wrapSquare wrapText="bothSides"/>
            <wp:docPr id="193" name="Resim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9135" cy="3401060"/>
                    </a:xfrm>
                    <a:prstGeom prst="rect">
                      <a:avLst/>
                    </a:prstGeom>
                    <a:noFill/>
                  </pic:spPr>
                </pic:pic>
              </a:graphicData>
            </a:graphic>
          </wp:anchor>
        </w:drawing>
      </w:r>
    </w:p>
    <w:p w14:paraId="4F2A603D" w14:textId="5CD2BF10" w:rsidR="00A66BD8" w:rsidRDefault="00A66BD8" w:rsidP="00377473">
      <w:pPr>
        <w:spacing w:after="0" w:line="240" w:lineRule="auto"/>
        <w:jc w:val="both"/>
        <w:rPr>
          <w:rFonts w:ascii="Times New Roman" w:eastAsia="Times New Roman" w:hAnsi="Times New Roman" w:cs="Times New Roman"/>
          <w:sz w:val="24"/>
          <w:szCs w:val="24"/>
          <w:lang w:eastAsia="tr-TR"/>
        </w:rPr>
      </w:pPr>
    </w:p>
    <w:p w14:paraId="45372AF1" w14:textId="36487CC3" w:rsidR="00A66BD8" w:rsidRDefault="00A66BD8" w:rsidP="00377473">
      <w:pPr>
        <w:spacing w:after="0" w:line="240" w:lineRule="auto"/>
        <w:jc w:val="both"/>
        <w:rPr>
          <w:rFonts w:ascii="Times New Roman" w:eastAsia="Times New Roman" w:hAnsi="Times New Roman" w:cs="Times New Roman"/>
          <w:sz w:val="24"/>
          <w:szCs w:val="24"/>
          <w:lang w:eastAsia="tr-TR"/>
        </w:rPr>
      </w:pPr>
    </w:p>
    <w:p w14:paraId="70852300" w14:textId="3ADE65AB" w:rsidR="00A66BD8" w:rsidRDefault="00A66BD8" w:rsidP="00377473">
      <w:pPr>
        <w:spacing w:after="0" w:line="240" w:lineRule="auto"/>
        <w:jc w:val="both"/>
        <w:rPr>
          <w:rFonts w:ascii="Times New Roman" w:eastAsia="Times New Roman" w:hAnsi="Times New Roman" w:cs="Times New Roman"/>
          <w:sz w:val="24"/>
          <w:szCs w:val="24"/>
          <w:lang w:eastAsia="tr-TR"/>
        </w:rPr>
      </w:pPr>
    </w:p>
    <w:p w14:paraId="2E912465" w14:textId="58091D95" w:rsidR="002A35FB" w:rsidRPr="00034A40" w:rsidRDefault="002A35FB" w:rsidP="00377473">
      <w:pPr>
        <w:spacing w:after="0" w:line="240" w:lineRule="auto"/>
        <w:jc w:val="both"/>
        <w:rPr>
          <w:rFonts w:ascii="Times New Roman" w:eastAsia="Times New Roman" w:hAnsi="Times New Roman" w:cs="Times New Roman"/>
          <w:sz w:val="24"/>
          <w:szCs w:val="24"/>
          <w:lang w:eastAsia="tr-TR"/>
        </w:rPr>
      </w:pPr>
    </w:p>
    <w:p w14:paraId="686F1E3A" w14:textId="3C439FDC" w:rsidR="007F37F8" w:rsidRDefault="007F37F8" w:rsidP="00377473">
      <w:pPr>
        <w:widowControl w:val="0"/>
        <w:snapToGrid w:val="0"/>
        <w:spacing w:after="0" w:line="240" w:lineRule="auto"/>
        <w:jc w:val="both"/>
        <w:rPr>
          <w:rFonts w:ascii="Times New Roman" w:eastAsia="Times New Roman" w:hAnsi="Times New Roman" w:cs="Times New Roman"/>
          <w:b/>
          <w:sz w:val="24"/>
          <w:szCs w:val="24"/>
          <w:lang w:eastAsia="tr-TR"/>
        </w:rPr>
      </w:pPr>
    </w:p>
    <w:p w14:paraId="09E78E36" w14:textId="0130E66B" w:rsidR="007F37F8" w:rsidRDefault="007F37F8" w:rsidP="00377473">
      <w:pPr>
        <w:widowControl w:val="0"/>
        <w:snapToGrid w:val="0"/>
        <w:spacing w:after="0" w:line="240" w:lineRule="auto"/>
        <w:jc w:val="both"/>
        <w:rPr>
          <w:rFonts w:ascii="Times New Roman" w:eastAsia="Times New Roman" w:hAnsi="Times New Roman" w:cs="Times New Roman"/>
          <w:b/>
          <w:sz w:val="24"/>
          <w:szCs w:val="24"/>
          <w:lang w:eastAsia="tr-TR"/>
        </w:rPr>
      </w:pPr>
    </w:p>
    <w:p w14:paraId="134759C1" w14:textId="77777777" w:rsidR="007F37F8" w:rsidRDefault="007F37F8" w:rsidP="00377473">
      <w:pPr>
        <w:widowControl w:val="0"/>
        <w:snapToGrid w:val="0"/>
        <w:spacing w:after="0" w:line="240" w:lineRule="auto"/>
        <w:jc w:val="both"/>
        <w:rPr>
          <w:rFonts w:ascii="Times New Roman" w:eastAsia="Times New Roman" w:hAnsi="Times New Roman" w:cs="Times New Roman"/>
          <w:b/>
          <w:sz w:val="24"/>
          <w:szCs w:val="24"/>
          <w:lang w:eastAsia="tr-TR"/>
        </w:rPr>
      </w:pPr>
    </w:p>
    <w:p w14:paraId="334AF411" w14:textId="5EA2B42D" w:rsidR="007F37F8" w:rsidRDefault="007F37F8" w:rsidP="00377473">
      <w:pPr>
        <w:widowControl w:val="0"/>
        <w:snapToGrid w:val="0"/>
        <w:spacing w:after="0" w:line="240" w:lineRule="auto"/>
        <w:jc w:val="both"/>
        <w:rPr>
          <w:rFonts w:ascii="Times New Roman" w:eastAsia="Times New Roman" w:hAnsi="Times New Roman" w:cs="Times New Roman"/>
          <w:b/>
          <w:sz w:val="24"/>
          <w:szCs w:val="24"/>
          <w:lang w:eastAsia="tr-TR"/>
        </w:rPr>
      </w:pPr>
    </w:p>
    <w:p w14:paraId="5D81F76E" w14:textId="77777777" w:rsidR="007F37F8" w:rsidRDefault="007F37F8" w:rsidP="00377473">
      <w:pPr>
        <w:widowControl w:val="0"/>
        <w:snapToGrid w:val="0"/>
        <w:spacing w:after="0" w:line="240" w:lineRule="auto"/>
        <w:jc w:val="both"/>
        <w:rPr>
          <w:rFonts w:ascii="Times New Roman" w:eastAsia="Times New Roman" w:hAnsi="Times New Roman" w:cs="Times New Roman"/>
          <w:b/>
          <w:sz w:val="24"/>
          <w:szCs w:val="24"/>
          <w:lang w:eastAsia="tr-TR"/>
        </w:rPr>
      </w:pPr>
    </w:p>
    <w:p w14:paraId="5DFE2D32" w14:textId="45AE632D" w:rsidR="007F37F8" w:rsidRDefault="007F37F8" w:rsidP="00377473">
      <w:pPr>
        <w:widowControl w:val="0"/>
        <w:snapToGrid w:val="0"/>
        <w:spacing w:after="0" w:line="240" w:lineRule="auto"/>
        <w:jc w:val="both"/>
        <w:rPr>
          <w:rFonts w:ascii="Times New Roman" w:eastAsia="Times New Roman" w:hAnsi="Times New Roman" w:cs="Times New Roman"/>
          <w:b/>
          <w:sz w:val="24"/>
          <w:szCs w:val="24"/>
          <w:lang w:eastAsia="tr-TR"/>
        </w:rPr>
      </w:pPr>
    </w:p>
    <w:p w14:paraId="7B18C920" w14:textId="67ED71B5" w:rsidR="007F37F8" w:rsidRDefault="007F37F8" w:rsidP="00377473">
      <w:pPr>
        <w:widowControl w:val="0"/>
        <w:snapToGrid w:val="0"/>
        <w:spacing w:after="0" w:line="240" w:lineRule="auto"/>
        <w:jc w:val="both"/>
        <w:rPr>
          <w:rFonts w:ascii="Times New Roman" w:eastAsia="Times New Roman" w:hAnsi="Times New Roman" w:cs="Times New Roman"/>
          <w:b/>
          <w:sz w:val="24"/>
          <w:szCs w:val="24"/>
          <w:lang w:eastAsia="tr-TR"/>
        </w:rPr>
      </w:pPr>
    </w:p>
    <w:p w14:paraId="00E8DB65" w14:textId="77777777" w:rsidR="007F37F8" w:rsidRDefault="007F37F8" w:rsidP="00377473">
      <w:pPr>
        <w:widowControl w:val="0"/>
        <w:snapToGrid w:val="0"/>
        <w:spacing w:after="0" w:line="240" w:lineRule="auto"/>
        <w:jc w:val="both"/>
        <w:rPr>
          <w:rFonts w:ascii="Times New Roman" w:eastAsia="Times New Roman" w:hAnsi="Times New Roman" w:cs="Times New Roman"/>
          <w:b/>
          <w:sz w:val="24"/>
          <w:szCs w:val="24"/>
          <w:lang w:eastAsia="tr-TR"/>
        </w:rPr>
      </w:pPr>
    </w:p>
    <w:p w14:paraId="00357475" w14:textId="77777777" w:rsidR="007F37F8" w:rsidRDefault="007F37F8" w:rsidP="00377473">
      <w:pPr>
        <w:widowControl w:val="0"/>
        <w:snapToGrid w:val="0"/>
        <w:spacing w:after="0" w:line="240" w:lineRule="auto"/>
        <w:jc w:val="both"/>
        <w:rPr>
          <w:rFonts w:ascii="Times New Roman" w:eastAsia="Times New Roman" w:hAnsi="Times New Roman" w:cs="Times New Roman"/>
          <w:b/>
          <w:sz w:val="24"/>
          <w:szCs w:val="24"/>
          <w:lang w:eastAsia="tr-TR"/>
        </w:rPr>
      </w:pPr>
    </w:p>
    <w:p w14:paraId="1DC159EA" w14:textId="77777777" w:rsidR="007F37F8" w:rsidRDefault="007F37F8" w:rsidP="00377473">
      <w:pPr>
        <w:widowControl w:val="0"/>
        <w:snapToGrid w:val="0"/>
        <w:spacing w:after="0" w:line="240" w:lineRule="auto"/>
        <w:jc w:val="both"/>
        <w:rPr>
          <w:rFonts w:ascii="Times New Roman" w:eastAsia="Times New Roman" w:hAnsi="Times New Roman" w:cs="Times New Roman"/>
          <w:b/>
          <w:sz w:val="24"/>
          <w:szCs w:val="24"/>
          <w:lang w:eastAsia="tr-TR"/>
        </w:rPr>
      </w:pPr>
    </w:p>
    <w:p w14:paraId="1DA327D5" w14:textId="77777777" w:rsidR="007F37F8" w:rsidRDefault="007F37F8" w:rsidP="00377473">
      <w:pPr>
        <w:widowControl w:val="0"/>
        <w:snapToGrid w:val="0"/>
        <w:spacing w:after="0" w:line="240" w:lineRule="auto"/>
        <w:jc w:val="both"/>
        <w:rPr>
          <w:rFonts w:ascii="Times New Roman" w:eastAsia="Times New Roman" w:hAnsi="Times New Roman" w:cs="Times New Roman"/>
          <w:b/>
          <w:sz w:val="24"/>
          <w:szCs w:val="24"/>
          <w:lang w:eastAsia="tr-TR"/>
        </w:rPr>
      </w:pPr>
    </w:p>
    <w:p w14:paraId="173BDED6" w14:textId="77777777" w:rsidR="007F37F8" w:rsidRDefault="007F37F8" w:rsidP="00377473">
      <w:pPr>
        <w:widowControl w:val="0"/>
        <w:snapToGrid w:val="0"/>
        <w:spacing w:after="0" w:line="240" w:lineRule="auto"/>
        <w:jc w:val="both"/>
        <w:rPr>
          <w:rFonts w:ascii="Times New Roman" w:eastAsia="Times New Roman" w:hAnsi="Times New Roman" w:cs="Times New Roman"/>
          <w:b/>
          <w:sz w:val="24"/>
          <w:szCs w:val="24"/>
          <w:lang w:eastAsia="tr-TR"/>
        </w:rPr>
      </w:pPr>
    </w:p>
    <w:p w14:paraId="6EE08404" w14:textId="77777777" w:rsidR="007F37F8" w:rsidRDefault="007F37F8" w:rsidP="00377473">
      <w:pPr>
        <w:widowControl w:val="0"/>
        <w:snapToGrid w:val="0"/>
        <w:spacing w:after="0" w:line="240" w:lineRule="auto"/>
        <w:jc w:val="both"/>
        <w:rPr>
          <w:rFonts w:ascii="Times New Roman" w:eastAsia="Times New Roman" w:hAnsi="Times New Roman" w:cs="Times New Roman"/>
          <w:b/>
          <w:sz w:val="24"/>
          <w:szCs w:val="24"/>
          <w:lang w:eastAsia="tr-TR"/>
        </w:rPr>
      </w:pPr>
    </w:p>
    <w:p w14:paraId="36358A36" w14:textId="77777777" w:rsidR="007F37F8" w:rsidRDefault="007F37F8" w:rsidP="00377473">
      <w:pPr>
        <w:widowControl w:val="0"/>
        <w:snapToGrid w:val="0"/>
        <w:spacing w:after="0" w:line="240" w:lineRule="auto"/>
        <w:jc w:val="both"/>
        <w:rPr>
          <w:rFonts w:ascii="Times New Roman" w:eastAsia="Times New Roman" w:hAnsi="Times New Roman" w:cs="Times New Roman"/>
          <w:b/>
          <w:sz w:val="24"/>
          <w:szCs w:val="24"/>
          <w:lang w:eastAsia="tr-TR"/>
        </w:rPr>
      </w:pPr>
    </w:p>
    <w:p w14:paraId="3F03FDBA" w14:textId="77777777" w:rsidR="007F37F8" w:rsidRDefault="007F37F8" w:rsidP="00377473">
      <w:pPr>
        <w:widowControl w:val="0"/>
        <w:snapToGrid w:val="0"/>
        <w:spacing w:after="0" w:line="240" w:lineRule="auto"/>
        <w:jc w:val="both"/>
        <w:rPr>
          <w:rFonts w:ascii="Times New Roman" w:eastAsia="Times New Roman" w:hAnsi="Times New Roman" w:cs="Times New Roman"/>
          <w:b/>
          <w:sz w:val="24"/>
          <w:szCs w:val="24"/>
          <w:lang w:eastAsia="tr-TR"/>
        </w:rPr>
      </w:pPr>
    </w:p>
    <w:p w14:paraId="1729A6AF" w14:textId="77777777" w:rsidR="007F37F8" w:rsidRDefault="007F37F8" w:rsidP="00377473">
      <w:pPr>
        <w:widowControl w:val="0"/>
        <w:snapToGrid w:val="0"/>
        <w:spacing w:after="0" w:line="240" w:lineRule="auto"/>
        <w:jc w:val="both"/>
        <w:rPr>
          <w:rFonts w:ascii="Times New Roman" w:eastAsia="Times New Roman" w:hAnsi="Times New Roman" w:cs="Times New Roman"/>
          <w:b/>
          <w:sz w:val="24"/>
          <w:szCs w:val="24"/>
          <w:lang w:eastAsia="tr-TR"/>
        </w:rPr>
      </w:pPr>
    </w:p>
    <w:p w14:paraId="33EC4072" w14:textId="687DFBB5" w:rsidR="007F37F8" w:rsidRDefault="0077758E" w:rsidP="00377473">
      <w:pPr>
        <w:widowControl w:val="0"/>
        <w:snapToGri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Şekil 2. </w:t>
      </w:r>
      <w:r w:rsidRPr="0077758E">
        <w:rPr>
          <w:rFonts w:ascii="Times New Roman" w:eastAsia="Times New Roman" w:hAnsi="Times New Roman" w:cs="Times New Roman"/>
          <w:sz w:val="24"/>
          <w:szCs w:val="24"/>
          <w:lang w:eastAsia="tr-TR"/>
        </w:rPr>
        <w:t>Tarım ağlarının gözenekliliğinin tahmini için şematik diyagram.</w:t>
      </w:r>
    </w:p>
    <w:p w14:paraId="388801B5" w14:textId="77777777" w:rsidR="00397186" w:rsidRDefault="00397186" w:rsidP="00377473">
      <w:pPr>
        <w:widowControl w:val="0"/>
        <w:snapToGrid w:val="0"/>
        <w:spacing w:after="0" w:line="240" w:lineRule="auto"/>
        <w:jc w:val="both"/>
        <w:rPr>
          <w:rFonts w:ascii="Times New Roman" w:eastAsia="Times New Roman" w:hAnsi="Times New Roman" w:cs="Times New Roman"/>
          <w:sz w:val="24"/>
          <w:szCs w:val="24"/>
          <w:lang w:eastAsia="tr-TR"/>
        </w:rPr>
      </w:pPr>
    </w:p>
    <w:p w14:paraId="09712A16" w14:textId="77777777" w:rsidR="007F37F8" w:rsidRDefault="007F37F8" w:rsidP="00377473">
      <w:pPr>
        <w:widowControl w:val="0"/>
        <w:snapToGrid w:val="0"/>
        <w:spacing w:after="0" w:line="240" w:lineRule="auto"/>
        <w:jc w:val="both"/>
        <w:rPr>
          <w:rFonts w:ascii="Times New Roman" w:eastAsia="Times New Roman" w:hAnsi="Times New Roman" w:cs="Times New Roman"/>
          <w:b/>
          <w:sz w:val="24"/>
          <w:szCs w:val="24"/>
          <w:lang w:eastAsia="tr-TR"/>
        </w:rPr>
      </w:pPr>
    </w:p>
    <w:p w14:paraId="4DB969E3" w14:textId="77777777" w:rsidR="00630E00" w:rsidRDefault="00630E00" w:rsidP="00377473">
      <w:pPr>
        <w:widowControl w:val="0"/>
        <w:snapToGrid w:val="0"/>
        <w:spacing w:after="0" w:line="240" w:lineRule="auto"/>
        <w:jc w:val="both"/>
        <w:rPr>
          <w:rFonts w:ascii="Times New Roman" w:eastAsia="Times New Roman" w:hAnsi="Times New Roman" w:cs="Times New Roman"/>
          <w:b/>
          <w:sz w:val="24"/>
          <w:szCs w:val="24"/>
          <w:lang w:eastAsia="tr-TR"/>
        </w:rPr>
      </w:pPr>
    </w:p>
    <w:p w14:paraId="5D1FF7EA" w14:textId="6B07E6CA" w:rsidR="00630E00" w:rsidRDefault="00630E00" w:rsidP="00377473">
      <w:pPr>
        <w:widowControl w:val="0"/>
        <w:snapToGrid w:val="0"/>
        <w:spacing w:after="0" w:line="240" w:lineRule="auto"/>
        <w:jc w:val="both"/>
        <w:rPr>
          <w:rFonts w:ascii="Times New Roman" w:eastAsia="Times New Roman" w:hAnsi="Times New Roman" w:cs="Times New Roman"/>
          <w:b/>
          <w:sz w:val="24"/>
          <w:szCs w:val="24"/>
          <w:lang w:eastAsia="tr-TR"/>
        </w:rPr>
      </w:pPr>
      <m:oMathPara>
        <m:oMath>
          <m:r>
            <m:rPr>
              <m:sty m:val="bi"/>
            </m:rPr>
            <w:rPr>
              <w:rFonts w:ascii="Cambria Math" w:eastAsia="Times New Roman" w:hAnsi="Cambria Math" w:cs="Times New Roman"/>
              <w:sz w:val="24"/>
              <w:szCs w:val="24"/>
              <w:lang w:eastAsia="tr-TR"/>
            </w:rPr>
            <m:t>p=</m:t>
          </m:r>
          <m:f>
            <m:fPr>
              <m:ctrlPr>
                <w:rPr>
                  <w:rFonts w:ascii="Cambria Math" w:eastAsia="Times New Roman" w:hAnsi="Cambria Math" w:cs="Times New Roman"/>
                  <w:b/>
                  <w:i/>
                  <w:sz w:val="24"/>
                  <w:szCs w:val="24"/>
                  <w:lang w:eastAsia="tr-TR"/>
                </w:rPr>
              </m:ctrlPr>
            </m:fPr>
            <m:num>
              <m:sSub>
                <m:sSubPr>
                  <m:ctrlPr>
                    <w:rPr>
                      <w:rFonts w:ascii="Cambria Math" w:eastAsia="Times New Roman" w:hAnsi="Cambria Math" w:cs="Times New Roman"/>
                      <w:b/>
                      <w:i/>
                      <w:sz w:val="24"/>
                      <w:szCs w:val="24"/>
                      <w:lang w:eastAsia="tr-TR"/>
                    </w:rPr>
                  </m:ctrlPr>
                </m:sSubPr>
                <m:e>
                  <m:r>
                    <m:rPr>
                      <m:sty m:val="bi"/>
                    </m:rPr>
                    <w:rPr>
                      <w:rFonts w:ascii="Cambria Math" w:eastAsia="Times New Roman" w:hAnsi="Cambria Math" w:cs="Times New Roman"/>
                      <w:sz w:val="24"/>
                      <w:szCs w:val="24"/>
                      <w:lang w:eastAsia="tr-TR"/>
                    </w:rPr>
                    <m:t>X</m:t>
                  </m:r>
                </m:e>
                <m:sub>
                  <m:r>
                    <m:rPr>
                      <m:sty m:val="bi"/>
                    </m:rPr>
                    <w:rPr>
                      <w:rFonts w:ascii="Cambria Math" w:eastAsia="Times New Roman" w:hAnsi="Cambria Math" w:cs="Times New Roman"/>
                      <w:sz w:val="24"/>
                      <w:szCs w:val="24"/>
                      <w:lang w:eastAsia="tr-TR"/>
                    </w:rPr>
                    <m:t>açı</m:t>
                  </m:r>
                  <m:r>
                    <m:rPr>
                      <m:sty m:val="bi"/>
                    </m:rPr>
                    <w:rPr>
                      <w:rFonts w:ascii="Cambria Math" w:eastAsia="Times New Roman" w:hAnsi="Cambria Math" w:cs="Times New Roman"/>
                      <w:sz w:val="24"/>
                      <w:szCs w:val="24"/>
                      <w:lang w:eastAsia="tr-TR"/>
                    </w:rPr>
                    <m:t>kalan</m:t>
                  </m:r>
                </m:sub>
              </m:sSub>
              <m:r>
                <m:rPr>
                  <m:sty m:val="bi"/>
                </m:rPr>
                <w:rPr>
                  <w:rFonts w:ascii="Cambria Math" w:eastAsia="Times New Roman" w:hAnsi="Cambria Math" w:cs="Times New Roman"/>
                  <w:sz w:val="24"/>
                  <w:szCs w:val="24"/>
                  <w:lang w:eastAsia="tr-TR"/>
                </w:rPr>
                <m:t>×</m:t>
              </m:r>
              <m:sSub>
                <m:sSubPr>
                  <m:ctrlPr>
                    <w:rPr>
                      <w:rFonts w:ascii="Cambria Math" w:eastAsia="Times New Roman" w:hAnsi="Cambria Math" w:cs="Times New Roman"/>
                      <w:b/>
                      <w:i/>
                      <w:sz w:val="24"/>
                      <w:szCs w:val="24"/>
                      <w:lang w:eastAsia="tr-TR"/>
                    </w:rPr>
                  </m:ctrlPr>
                </m:sSubPr>
                <m:e>
                  <m:r>
                    <m:rPr>
                      <m:sty m:val="bi"/>
                    </m:rPr>
                    <w:rPr>
                      <w:rFonts w:ascii="Cambria Math" w:eastAsia="Times New Roman" w:hAnsi="Cambria Math" w:cs="Times New Roman"/>
                      <w:sz w:val="24"/>
                      <w:szCs w:val="24"/>
                      <w:lang w:eastAsia="tr-TR"/>
                    </w:rPr>
                    <m:t>Y</m:t>
                  </m:r>
                </m:e>
                <m:sub>
                  <m:r>
                    <m:rPr>
                      <m:sty m:val="bi"/>
                    </m:rPr>
                    <w:rPr>
                      <w:rFonts w:ascii="Cambria Math" w:eastAsia="Times New Roman" w:hAnsi="Cambria Math" w:cs="Times New Roman"/>
                      <w:sz w:val="24"/>
                      <w:szCs w:val="24"/>
                      <w:lang w:eastAsia="tr-TR"/>
                    </w:rPr>
                    <m:t>açı</m:t>
                  </m:r>
                  <m:r>
                    <m:rPr>
                      <m:sty m:val="bi"/>
                    </m:rPr>
                    <w:rPr>
                      <w:rFonts w:ascii="Cambria Math" w:eastAsia="Times New Roman" w:hAnsi="Cambria Math" w:cs="Times New Roman"/>
                      <w:sz w:val="24"/>
                      <w:szCs w:val="24"/>
                      <w:lang w:eastAsia="tr-TR"/>
                    </w:rPr>
                    <m:t>kalan</m:t>
                  </m:r>
                </m:sub>
              </m:sSub>
            </m:num>
            <m:den>
              <m:d>
                <m:dPr>
                  <m:ctrlPr>
                    <w:rPr>
                      <w:rFonts w:ascii="Cambria Math" w:eastAsia="Times New Roman" w:hAnsi="Cambria Math" w:cs="Times New Roman"/>
                      <w:b/>
                      <w:i/>
                      <w:sz w:val="24"/>
                      <w:szCs w:val="24"/>
                      <w:lang w:eastAsia="tr-TR"/>
                    </w:rPr>
                  </m:ctrlPr>
                </m:dPr>
                <m:e>
                  <m:sSub>
                    <m:sSubPr>
                      <m:ctrlPr>
                        <w:rPr>
                          <w:rFonts w:ascii="Cambria Math" w:eastAsia="Times New Roman" w:hAnsi="Cambria Math" w:cs="Times New Roman"/>
                          <w:b/>
                          <w:i/>
                          <w:sz w:val="24"/>
                          <w:szCs w:val="24"/>
                          <w:lang w:eastAsia="tr-TR"/>
                        </w:rPr>
                      </m:ctrlPr>
                    </m:sSubPr>
                    <m:e>
                      <m:r>
                        <m:rPr>
                          <m:sty m:val="bi"/>
                        </m:rPr>
                        <w:rPr>
                          <w:rFonts w:ascii="Cambria Math" w:eastAsia="Times New Roman" w:hAnsi="Cambria Math" w:cs="Times New Roman"/>
                          <w:sz w:val="24"/>
                          <w:szCs w:val="24"/>
                          <w:lang w:eastAsia="tr-TR"/>
                        </w:rPr>
                        <m:t>X</m:t>
                      </m:r>
                    </m:e>
                    <m:sub>
                      <m:r>
                        <m:rPr>
                          <m:sty m:val="bi"/>
                        </m:rPr>
                        <w:rPr>
                          <w:rFonts w:ascii="Cambria Math" w:eastAsia="Times New Roman" w:hAnsi="Cambria Math" w:cs="Times New Roman"/>
                          <w:sz w:val="24"/>
                          <w:szCs w:val="24"/>
                          <w:lang w:eastAsia="tr-TR"/>
                        </w:rPr>
                        <m:t>açı</m:t>
                      </m:r>
                      <m:r>
                        <m:rPr>
                          <m:sty m:val="bi"/>
                        </m:rPr>
                        <w:rPr>
                          <w:rFonts w:ascii="Cambria Math" w:eastAsia="Times New Roman" w:hAnsi="Cambria Math" w:cs="Times New Roman"/>
                          <w:sz w:val="24"/>
                          <w:szCs w:val="24"/>
                          <w:lang w:eastAsia="tr-TR"/>
                        </w:rPr>
                        <m:t>kalan</m:t>
                      </m:r>
                    </m:sub>
                  </m:sSub>
                  <m:r>
                    <m:rPr>
                      <m:sty m:val="bi"/>
                    </m:rPr>
                    <w:rPr>
                      <w:rFonts w:ascii="Cambria Math" w:eastAsia="Times New Roman" w:hAnsi="Cambria Math" w:cs="Times New Roman"/>
                      <w:sz w:val="24"/>
                      <w:szCs w:val="24"/>
                      <w:lang w:eastAsia="tr-TR"/>
                    </w:rPr>
                    <m:t>+</m:t>
                  </m:r>
                  <m:sSub>
                    <m:sSubPr>
                      <m:ctrlPr>
                        <w:rPr>
                          <w:rFonts w:ascii="Cambria Math" w:eastAsia="Times New Roman" w:hAnsi="Cambria Math" w:cs="Times New Roman"/>
                          <w:b/>
                          <w:i/>
                          <w:sz w:val="24"/>
                          <w:szCs w:val="24"/>
                          <w:lang w:eastAsia="tr-TR"/>
                        </w:rPr>
                      </m:ctrlPr>
                    </m:sSubPr>
                    <m:e>
                      <m:r>
                        <m:rPr>
                          <m:sty m:val="bi"/>
                        </m:rPr>
                        <w:rPr>
                          <w:rFonts w:ascii="Cambria Math" w:eastAsia="Times New Roman" w:hAnsi="Cambria Math" w:cs="Times New Roman"/>
                          <w:sz w:val="24"/>
                          <w:szCs w:val="24"/>
                          <w:lang w:eastAsia="tr-TR"/>
                        </w:rPr>
                        <m:t>F</m:t>
                      </m:r>
                    </m:e>
                    <m:sub>
                      <m:r>
                        <m:rPr>
                          <m:sty m:val="bi"/>
                        </m:rPr>
                        <w:rPr>
                          <w:rFonts w:ascii="Cambria Math" w:eastAsia="Times New Roman" w:hAnsi="Cambria Math" w:cs="Times New Roman"/>
                          <w:sz w:val="24"/>
                          <w:szCs w:val="24"/>
                          <w:lang w:eastAsia="tr-TR"/>
                        </w:rPr>
                        <m:t>t-çözgü</m:t>
                      </m:r>
                    </m:sub>
                  </m:sSub>
                </m:e>
              </m:d>
              <m:r>
                <m:rPr>
                  <m:sty m:val="bi"/>
                </m:rPr>
                <w:rPr>
                  <w:rFonts w:ascii="Cambria Math" w:eastAsia="Times New Roman" w:hAnsi="Cambria Math" w:cs="Times New Roman"/>
                  <w:sz w:val="24"/>
                  <w:szCs w:val="24"/>
                  <w:lang w:eastAsia="tr-TR"/>
                </w:rPr>
                <m:t>×</m:t>
              </m:r>
              <m:d>
                <m:dPr>
                  <m:ctrlPr>
                    <w:rPr>
                      <w:rFonts w:ascii="Cambria Math" w:eastAsia="Times New Roman" w:hAnsi="Cambria Math" w:cs="Times New Roman"/>
                      <w:b/>
                      <w:i/>
                      <w:sz w:val="24"/>
                      <w:szCs w:val="24"/>
                      <w:lang w:eastAsia="tr-TR"/>
                    </w:rPr>
                  </m:ctrlPr>
                </m:dPr>
                <m:e>
                  <m:sSub>
                    <m:sSubPr>
                      <m:ctrlPr>
                        <w:rPr>
                          <w:rFonts w:ascii="Cambria Math" w:eastAsia="Times New Roman" w:hAnsi="Cambria Math" w:cs="Times New Roman"/>
                          <w:b/>
                          <w:i/>
                          <w:sz w:val="24"/>
                          <w:szCs w:val="24"/>
                          <w:lang w:eastAsia="tr-TR"/>
                        </w:rPr>
                      </m:ctrlPr>
                    </m:sSubPr>
                    <m:e>
                      <m:r>
                        <m:rPr>
                          <m:sty m:val="bi"/>
                        </m:rPr>
                        <w:rPr>
                          <w:rFonts w:ascii="Cambria Math" w:eastAsia="Times New Roman" w:hAnsi="Cambria Math" w:cs="Times New Roman"/>
                          <w:sz w:val="24"/>
                          <w:szCs w:val="24"/>
                          <w:lang w:eastAsia="tr-TR"/>
                        </w:rPr>
                        <m:t>Y</m:t>
                      </m:r>
                    </m:e>
                    <m:sub>
                      <m:r>
                        <m:rPr>
                          <m:sty m:val="bi"/>
                        </m:rPr>
                        <w:rPr>
                          <w:rFonts w:ascii="Cambria Math" w:eastAsia="Times New Roman" w:hAnsi="Cambria Math" w:cs="Times New Roman"/>
                          <w:sz w:val="24"/>
                          <w:szCs w:val="24"/>
                          <w:lang w:eastAsia="tr-TR"/>
                        </w:rPr>
                        <m:t>açı</m:t>
                      </m:r>
                      <m:r>
                        <m:rPr>
                          <m:sty m:val="bi"/>
                        </m:rPr>
                        <w:rPr>
                          <w:rFonts w:ascii="Cambria Math" w:eastAsia="Times New Roman" w:hAnsi="Cambria Math" w:cs="Times New Roman"/>
                          <w:sz w:val="24"/>
                          <w:szCs w:val="24"/>
                          <w:lang w:eastAsia="tr-TR"/>
                        </w:rPr>
                        <m:t>kalan</m:t>
                      </m:r>
                    </m:sub>
                  </m:sSub>
                  <m:r>
                    <m:rPr>
                      <m:sty m:val="bi"/>
                    </m:rPr>
                    <w:rPr>
                      <w:rFonts w:ascii="Cambria Math" w:eastAsia="Times New Roman" w:hAnsi="Cambria Math" w:cs="Times New Roman"/>
                      <w:sz w:val="24"/>
                      <w:szCs w:val="24"/>
                      <w:lang w:eastAsia="tr-TR"/>
                    </w:rPr>
                    <m:t>+</m:t>
                  </m:r>
                  <m:sSub>
                    <m:sSubPr>
                      <m:ctrlPr>
                        <w:rPr>
                          <w:rFonts w:ascii="Cambria Math" w:eastAsia="Times New Roman" w:hAnsi="Cambria Math" w:cs="Times New Roman"/>
                          <w:b/>
                          <w:i/>
                          <w:sz w:val="24"/>
                          <w:szCs w:val="24"/>
                          <w:lang w:eastAsia="tr-TR"/>
                        </w:rPr>
                      </m:ctrlPr>
                    </m:sSubPr>
                    <m:e>
                      <m:r>
                        <m:rPr>
                          <m:sty m:val="bi"/>
                        </m:rPr>
                        <w:rPr>
                          <w:rFonts w:ascii="Cambria Math" w:eastAsia="Times New Roman" w:hAnsi="Cambria Math" w:cs="Times New Roman"/>
                          <w:sz w:val="24"/>
                          <w:szCs w:val="24"/>
                          <w:lang w:eastAsia="tr-TR"/>
                        </w:rPr>
                        <m:t>F</m:t>
                      </m:r>
                    </m:e>
                    <m:sub>
                      <m:r>
                        <m:rPr>
                          <m:sty m:val="bi"/>
                        </m:rPr>
                        <w:rPr>
                          <w:rFonts w:ascii="Cambria Math" w:eastAsia="Times New Roman" w:hAnsi="Cambria Math" w:cs="Times New Roman"/>
                          <w:sz w:val="24"/>
                          <w:szCs w:val="24"/>
                          <w:lang w:eastAsia="tr-TR"/>
                        </w:rPr>
                        <m:t>t-atk</m:t>
                      </m:r>
                      <m:r>
                        <m:rPr>
                          <m:sty m:val="bi"/>
                        </m:rPr>
                        <w:rPr>
                          <w:rFonts w:ascii="Cambria Math" w:eastAsia="Times New Roman" w:hAnsi="Cambria Math" w:cs="Times New Roman"/>
                          <w:sz w:val="24"/>
                          <w:szCs w:val="24"/>
                          <w:lang w:eastAsia="tr-TR"/>
                        </w:rPr>
                        <m:t>ı</m:t>
                      </m:r>
                    </m:sub>
                  </m:sSub>
                </m:e>
              </m:d>
            </m:den>
          </m:f>
          <m:r>
            <m:rPr>
              <m:sty m:val="bi"/>
            </m:rPr>
            <w:rPr>
              <w:rFonts w:ascii="Cambria Math" w:eastAsia="Times New Roman" w:hAnsi="Cambria Math" w:cs="Times New Roman"/>
              <w:sz w:val="24"/>
              <w:szCs w:val="24"/>
              <w:lang w:eastAsia="tr-TR"/>
            </w:rPr>
            <m:t>×100</m:t>
          </m:r>
        </m:oMath>
      </m:oMathPara>
    </w:p>
    <w:p w14:paraId="55684B35" w14:textId="77777777" w:rsidR="007F37F8" w:rsidRDefault="007F37F8" w:rsidP="00377473">
      <w:pPr>
        <w:widowControl w:val="0"/>
        <w:snapToGrid w:val="0"/>
        <w:spacing w:after="0" w:line="240" w:lineRule="auto"/>
        <w:jc w:val="both"/>
        <w:rPr>
          <w:rFonts w:ascii="Times New Roman" w:eastAsia="Times New Roman" w:hAnsi="Times New Roman" w:cs="Times New Roman"/>
          <w:b/>
          <w:sz w:val="24"/>
          <w:szCs w:val="24"/>
          <w:lang w:eastAsia="tr-TR"/>
        </w:rPr>
      </w:pPr>
    </w:p>
    <w:p w14:paraId="292DB252" w14:textId="215198EF" w:rsidR="00630E00" w:rsidRPr="00F75199" w:rsidRDefault="00F75199" w:rsidP="00377473">
      <w:pPr>
        <w:widowControl w:val="0"/>
        <w:snapToGrid w:val="0"/>
        <w:spacing w:after="0" w:line="240" w:lineRule="auto"/>
        <w:jc w:val="both"/>
        <w:rPr>
          <w:rFonts w:ascii="Times New Roman" w:eastAsia="Times New Roman" w:hAnsi="Times New Roman" w:cs="Times New Roman"/>
          <w:sz w:val="24"/>
          <w:szCs w:val="24"/>
          <w:lang w:eastAsia="tr-TR"/>
        </w:rPr>
      </w:pPr>
      <w:r w:rsidRPr="00F75199">
        <w:rPr>
          <w:rFonts w:ascii="Times New Roman" w:eastAsia="Times New Roman" w:hAnsi="Times New Roman" w:cs="Times New Roman"/>
          <w:sz w:val="24"/>
          <w:szCs w:val="24"/>
          <w:lang w:eastAsia="tr-TR"/>
        </w:rPr>
        <w:t>Burada;</w:t>
      </w:r>
    </w:p>
    <w:p w14:paraId="13ECDD65" w14:textId="54948B05" w:rsidR="00630E00" w:rsidRDefault="00630E00" w:rsidP="00F75199">
      <w:pPr>
        <w:widowControl w:val="0"/>
        <w:snapToGrid w:val="0"/>
        <w:spacing w:after="0" w:line="240" w:lineRule="auto"/>
        <w:ind w:left="708"/>
        <w:jc w:val="both"/>
        <w:rPr>
          <w:rFonts w:ascii="Times New Roman" w:eastAsia="Times New Roman" w:hAnsi="Times New Roman" w:cs="Times New Roman"/>
          <w:sz w:val="24"/>
          <w:szCs w:val="24"/>
          <w:lang w:eastAsia="tr-TR"/>
        </w:rPr>
      </w:pPr>
      <w:proofErr w:type="gramStart"/>
      <w:r w:rsidRPr="00630E00">
        <w:rPr>
          <w:rFonts w:ascii="Times New Roman" w:eastAsia="Times New Roman" w:hAnsi="Times New Roman" w:cs="Times New Roman"/>
          <w:sz w:val="24"/>
          <w:szCs w:val="24"/>
          <w:lang w:eastAsia="tr-TR"/>
        </w:rPr>
        <w:t>p</w:t>
      </w:r>
      <w:proofErr w:type="gramEnd"/>
      <w:r>
        <w:rPr>
          <w:rFonts w:ascii="Times New Roman" w:eastAsia="Times New Roman" w:hAnsi="Times New Roman" w:cs="Times New Roman"/>
          <w:sz w:val="24"/>
          <w:szCs w:val="24"/>
          <w:lang w:eastAsia="tr-TR"/>
        </w:rPr>
        <w:t>= Boşluk oranı, %</w:t>
      </w:r>
    </w:p>
    <w:p w14:paraId="4F1ADCC7" w14:textId="5A4906DE" w:rsidR="00630E00" w:rsidRDefault="00630E00" w:rsidP="00F75199">
      <w:pPr>
        <w:widowControl w:val="0"/>
        <w:snapToGrid w:val="0"/>
        <w:spacing w:after="0"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r w:rsidRPr="00630E00">
        <w:rPr>
          <w:rFonts w:ascii="Times New Roman" w:eastAsia="Times New Roman" w:hAnsi="Times New Roman" w:cs="Times New Roman"/>
          <w:sz w:val="24"/>
          <w:szCs w:val="24"/>
          <w:vertAlign w:val="subscript"/>
          <w:lang w:eastAsia="tr-TR"/>
        </w:rPr>
        <w:t>açıkalan</w:t>
      </w:r>
      <w:r>
        <w:rPr>
          <w:rFonts w:ascii="Times New Roman" w:eastAsia="Times New Roman" w:hAnsi="Times New Roman" w:cs="Times New Roman"/>
          <w:sz w:val="24"/>
          <w:szCs w:val="24"/>
          <w:vertAlign w:val="subscript"/>
          <w:lang w:eastAsia="tr-TR"/>
        </w:rPr>
        <w:t xml:space="preserve"> </w:t>
      </w:r>
      <w:r w:rsidRPr="00630E00">
        <w:rPr>
          <w:rFonts w:ascii="Times New Roman" w:eastAsia="Times New Roman" w:hAnsi="Times New Roman" w:cs="Times New Roman"/>
          <w:sz w:val="24"/>
          <w:szCs w:val="24"/>
          <w:lang w:eastAsia="tr-TR"/>
        </w:rPr>
        <w:t>= x yönündeki bir gözeneğin boyutu</w:t>
      </w:r>
      <w:r>
        <w:rPr>
          <w:rFonts w:ascii="Times New Roman" w:eastAsia="Times New Roman" w:hAnsi="Times New Roman" w:cs="Times New Roman"/>
          <w:sz w:val="24"/>
          <w:szCs w:val="24"/>
          <w:lang w:eastAsia="tr-TR"/>
        </w:rPr>
        <w:t>,</w:t>
      </w:r>
      <w:r w:rsidRPr="00630E00">
        <w:rPr>
          <w:rFonts w:ascii="Times New Roman" w:eastAsia="Times New Roman" w:hAnsi="Times New Roman" w:cs="Times New Roman"/>
          <w:sz w:val="24"/>
          <w:szCs w:val="24"/>
          <w:lang w:eastAsia="tr-TR"/>
        </w:rPr>
        <w:t xml:space="preserve"> mm</w:t>
      </w:r>
    </w:p>
    <w:p w14:paraId="036886E1" w14:textId="74631A09" w:rsidR="00630E00" w:rsidRDefault="00630E00" w:rsidP="00F75199">
      <w:pPr>
        <w:widowControl w:val="0"/>
        <w:snapToGrid w:val="0"/>
        <w:spacing w:after="0"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Y</w:t>
      </w:r>
      <w:r w:rsidRPr="00630E00">
        <w:rPr>
          <w:rFonts w:ascii="Times New Roman" w:eastAsia="Times New Roman" w:hAnsi="Times New Roman" w:cs="Times New Roman"/>
          <w:sz w:val="24"/>
          <w:szCs w:val="24"/>
          <w:vertAlign w:val="subscript"/>
          <w:lang w:eastAsia="tr-TR"/>
        </w:rPr>
        <w:t>açıkalan</w:t>
      </w:r>
      <w:r>
        <w:rPr>
          <w:rFonts w:ascii="Times New Roman" w:eastAsia="Times New Roman" w:hAnsi="Times New Roman" w:cs="Times New Roman"/>
          <w:sz w:val="24"/>
          <w:szCs w:val="24"/>
          <w:vertAlign w:val="subscript"/>
          <w:lang w:eastAsia="tr-TR"/>
        </w:rPr>
        <w:t xml:space="preserve"> </w:t>
      </w:r>
      <w:r w:rsidRPr="00630E0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y</w:t>
      </w:r>
      <w:r w:rsidRPr="00630E00">
        <w:rPr>
          <w:rFonts w:ascii="Times New Roman" w:eastAsia="Times New Roman" w:hAnsi="Times New Roman" w:cs="Times New Roman"/>
          <w:sz w:val="24"/>
          <w:szCs w:val="24"/>
          <w:lang w:eastAsia="tr-TR"/>
        </w:rPr>
        <w:t xml:space="preserve"> yönündeki bir gözeneğin boyutu</w:t>
      </w:r>
      <w:r>
        <w:rPr>
          <w:rFonts w:ascii="Times New Roman" w:eastAsia="Times New Roman" w:hAnsi="Times New Roman" w:cs="Times New Roman"/>
          <w:sz w:val="24"/>
          <w:szCs w:val="24"/>
          <w:lang w:eastAsia="tr-TR"/>
        </w:rPr>
        <w:t>,</w:t>
      </w:r>
      <w:r w:rsidRPr="00630E00">
        <w:rPr>
          <w:rFonts w:ascii="Times New Roman" w:eastAsia="Times New Roman" w:hAnsi="Times New Roman" w:cs="Times New Roman"/>
          <w:sz w:val="24"/>
          <w:szCs w:val="24"/>
          <w:lang w:eastAsia="tr-TR"/>
        </w:rPr>
        <w:t xml:space="preserve"> mm</w:t>
      </w:r>
    </w:p>
    <w:p w14:paraId="18EACB06" w14:textId="12FE8017" w:rsidR="00630E00" w:rsidRDefault="00630E00" w:rsidP="00F75199">
      <w:pPr>
        <w:widowControl w:val="0"/>
        <w:snapToGrid w:val="0"/>
        <w:spacing w:after="0" w:line="240" w:lineRule="auto"/>
        <w:ind w:left="708"/>
        <w:jc w:val="both"/>
        <w:rPr>
          <w:rFonts w:ascii="Times New Roman" w:eastAsia="Times New Roman" w:hAnsi="Times New Roman" w:cs="Times New Roman"/>
          <w:sz w:val="24"/>
          <w:szCs w:val="24"/>
          <w:lang w:eastAsia="tr-TR"/>
        </w:rPr>
      </w:pPr>
      <w:r w:rsidRPr="00630E00">
        <w:rPr>
          <w:rFonts w:ascii="Times New Roman" w:eastAsia="Times New Roman" w:hAnsi="Times New Roman" w:cs="Times New Roman"/>
          <w:sz w:val="24"/>
          <w:szCs w:val="24"/>
          <w:lang w:eastAsia="tr-TR"/>
        </w:rPr>
        <w:t xml:space="preserve">Ft-çözgü </w:t>
      </w:r>
      <w:r>
        <w:rPr>
          <w:rFonts w:ascii="Times New Roman" w:eastAsia="Times New Roman" w:hAnsi="Times New Roman" w:cs="Times New Roman"/>
          <w:sz w:val="24"/>
          <w:szCs w:val="24"/>
          <w:lang w:eastAsia="tr-TR"/>
        </w:rPr>
        <w:t>=</w:t>
      </w:r>
      <w:r w:rsidRPr="00630E00">
        <w:rPr>
          <w:rFonts w:ascii="Times New Roman" w:eastAsia="Times New Roman" w:hAnsi="Times New Roman" w:cs="Times New Roman"/>
          <w:sz w:val="24"/>
          <w:szCs w:val="24"/>
          <w:lang w:eastAsia="tr-TR"/>
        </w:rPr>
        <w:t xml:space="preserve"> çözgü yö</w:t>
      </w:r>
      <w:r>
        <w:rPr>
          <w:rFonts w:ascii="Times New Roman" w:eastAsia="Times New Roman" w:hAnsi="Times New Roman" w:cs="Times New Roman"/>
          <w:sz w:val="24"/>
          <w:szCs w:val="24"/>
          <w:lang w:eastAsia="tr-TR"/>
        </w:rPr>
        <w:t>nü lifleri için lif kalınlığı, mm</w:t>
      </w:r>
    </w:p>
    <w:p w14:paraId="4884B424" w14:textId="5D523D4D" w:rsidR="00630E00" w:rsidRDefault="00630E00" w:rsidP="00F75199">
      <w:pPr>
        <w:widowControl w:val="0"/>
        <w:snapToGrid w:val="0"/>
        <w:spacing w:after="0" w:line="240" w:lineRule="auto"/>
        <w:ind w:left="708"/>
        <w:jc w:val="both"/>
        <w:rPr>
          <w:rFonts w:ascii="Times New Roman" w:eastAsia="Times New Roman" w:hAnsi="Times New Roman" w:cs="Times New Roman"/>
          <w:sz w:val="24"/>
          <w:szCs w:val="24"/>
          <w:lang w:eastAsia="tr-TR"/>
        </w:rPr>
      </w:pPr>
      <w:r w:rsidRPr="00630E00">
        <w:rPr>
          <w:rFonts w:ascii="Times New Roman" w:eastAsia="Times New Roman" w:hAnsi="Times New Roman" w:cs="Times New Roman"/>
          <w:sz w:val="24"/>
          <w:szCs w:val="24"/>
          <w:lang w:eastAsia="tr-TR"/>
        </w:rPr>
        <w:t xml:space="preserve">Ft-atkı </w:t>
      </w:r>
      <w:r w:rsidR="00C1701D">
        <w:rPr>
          <w:rFonts w:ascii="Times New Roman" w:eastAsia="Times New Roman" w:hAnsi="Times New Roman" w:cs="Times New Roman"/>
          <w:sz w:val="24"/>
          <w:szCs w:val="24"/>
          <w:lang w:eastAsia="tr-TR"/>
        </w:rPr>
        <w:t>=</w:t>
      </w:r>
      <w:r w:rsidRPr="00630E00">
        <w:rPr>
          <w:rFonts w:ascii="Times New Roman" w:eastAsia="Times New Roman" w:hAnsi="Times New Roman" w:cs="Times New Roman"/>
          <w:sz w:val="24"/>
          <w:szCs w:val="24"/>
          <w:lang w:eastAsia="tr-TR"/>
        </w:rPr>
        <w:t xml:space="preserve"> atkı yö</w:t>
      </w:r>
      <w:r w:rsidR="00C1701D">
        <w:rPr>
          <w:rFonts w:ascii="Times New Roman" w:eastAsia="Times New Roman" w:hAnsi="Times New Roman" w:cs="Times New Roman"/>
          <w:sz w:val="24"/>
          <w:szCs w:val="24"/>
          <w:lang w:eastAsia="tr-TR"/>
        </w:rPr>
        <w:t>nü lifleri için lif kalınlığı, mm</w:t>
      </w:r>
    </w:p>
    <w:p w14:paraId="1C4C928B" w14:textId="77777777" w:rsidR="00397186" w:rsidRDefault="00397186" w:rsidP="00F75199">
      <w:pPr>
        <w:widowControl w:val="0"/>
        <w:snapToGrid w:val="0"/>
        <w:spacing w:after="0" w:line="240" w:lineRule="auto"/>
        <w:ind w:left="708"/>
        <w:jc w:val="both"/>
        <w:rPr>
          <w:rFonts w:ascii="Times New Roman" w:eastAsia="Times New Roman" w:hAnsi="Times New Roman" w:cs="Times New Roman"/>
          <w:sz w:val="24"/>
          <w:szCs w:val="24"/>
          <w:lang w:eastAsia="tr-TR"/>
        </w:rPr>
      </w:pPr>
    </w:p>
    <w:p w14:paraId="409EA228" w14:textId="77777777" w:rsidR="00397186" w:rsidRDefault="00397186" w:rsidP="00F75199">
      <w:pPr>
        <w:widowControl w:val="0"/>
        <w:snapToGrid w:val="0"/>
        <w:spacing w:after="0" w:line="240" w:lineRule="auto"/>
        <w:ind w:left="708"/>
        <w:jc w:val="both"/>
        <w:rPr>
          <w:rFonts w:ascii="Times New Roman" w:eastAsia="Times New Roman" w:hAnsi="Times New Roman" w:cs="Times New Roman"/>
          <w:sz w:val="24"/>
          <w:szCs w:val="24"/>
          <w:lang w:eastAsia="tr-TR"/>
        </w:rPr>
      </w:pPr>
    </w:p>
    <w:p w14:paraId="77E15807" w14:textId="1063E99C" w:rsidR="00377473" w:rsidRPr="00034A40" w:rsidRDefault="00377473" w:rsidP="00377473">
      <w:pPr>
        <w:widowControl w:val="0"/>
        <w:snapToGrid w:val="0"/>
        <w:spacing w:after="0" w:line="240" w:lineRule="auto"/>
        <w:jc w:val="both"/>
        <w:rPr>
          <w:rFonts w:ascii="Times New Roman" w:eastAsia="Times New Roman" w:hAnsi="Times New Roman" w:cs="Times New Roman"/>
          <w:b/>
          <w:sz w:val="24"/>
          <w:szCs w:val="24"/>
          <w:lang w:eastAsia="tr-TR"/>
        </w:rPr>
      </w:pPr>
      <w:r w:rsidRPr="00034A40">
        <w:rPr>
          <w:rFonts w:ascii="Times New Roman" w:eastAsia="Times New Roman" w:hAnsi="Times New Roman" w:cs="Times New Roman"/>
          <w:b/>
          <w:sz w:val="24"/>
          <w:szCs w:val="24"/>
          <w:lang w:eastAsia="tr-TR"/>
        </w:rPr>
        <w:t>3.4. Diğer Fiziksel Özellikleri</w:t>
      </w:r>
    </w:p>
    <w:p w14:paraId="1AFB05A6" w14:textId="0C4467D8" w:rsidR="00377473" w:rsidRDefault="00377473" w:rsidP="00034A40">
      <w:pPr>
        <w:autoSpaceDE w:val="0"/>
        <w:autoSpaceDN w:val="0"/>
        <w:adjustRightInd w:val="0"/>
        <w:spacing w:after="0" w:line="240" w:lineRule="auto"/>
        <w:rPr>
          <w:rFonts w:ascii="Times New Roman" w:eastAsia="Times New Roman" w:hAnsi="Times New Roman" w:cs="Times New Roman"/>
          <w:sz w:val="24"/>
          <w:szCs w:val="24"/>
          <w:lang w:eastAsia="tr-TR"/>
        </w:rPr>
      </w:pPr>
      <w:r w:rsidRPr="00034A40">
        <w:rPr>
          <w:rFonts w:ascii="Times New Roman" w:eastAsia="Times New Roman" w:hAnsi="Times New Roman" w:cs="Times New Roman"/>
          <w:sz w:val="24"/>
          <w:szCs w:val="24"/>
          <w:lang w:eastAsia="tr-TR"/>
        </w:rPr>
        <w:t xml:space="preserve">Örtü malzemelerinin yukarıda belirlenen özelliklerinin yanı sıra, rengi, </w:t>
      </w:r>
      <w:r w:rsidR="00034A40" w:rsidRPr="00777FB7">
        <w:rPr>
          <w:rFonts w:ascii="Times New Roman" w:hAnsi="Times New Roman" w:cs="Times New Roman"/>
          <w:sz w:val="24"/>
          <w:szCs w:val="24"/>
        </w:rPr>
        <w:t>TS 251 standardına</w:t>
      </w:r>
      <w:r w:rsidR="00034A40" w:rsidRPr="00034A40">
        <w:rPr>
          <w:rFonts w:ascii="Times New Roman" w:hAnsi="Times New Roman" w:cs="Times New Roman"/>
          <w:sz w:val="24"/>
          <w:szCs w:val="24"/>
        </w:rPr>
        <w:t xml:space="preserve"> uygun olarak</w:t>
      </w:r>
      <w:r w:rsidR="00034A40">
        <w:rPr>
          <w:rFonts w:ascii="Times New Roman" w:hAnsi="Times New Roman" w:cs="Times New Roman"/>
          <w:sz w:val="24"/>
          <w:szCs w:val="24"/>
        </w:rPr>
        <w:t xml:space="preserve"> </w:t>
      </w:r>
      <w:r w:rsidR="000F49AF">
        <w:rPr>
          <w:rFonts w:ascii="Times New Roman" w:eastAsia="Times New Roman" w:hAnsi="Times New Roman" w:cs="Times New Roman"/>
          <w:sz w:val="24"/>
          <w:szCs w:val="24"/>
          <w:lang w:eastAsia="tr-TR"/>
        </w:rPr>
        <w:t>birim kütlesi</w:t>
      </w:r>
      <w:r w:rsidR="00FF28C1">
        <w:rPr>
          <w:rFonts w:ascii="Times New Roman" w:eastAsia="Times New Roman" w:hAnsi="Times New Roman" w:cs="Times New Roman"/>
          <w:sz w:val="24"/>
          <w:szCs w:val="24"/>
          <w:lang w:eastAsia="tr-TR"/>
        </w:rPr>
        <w:t xml:space="preserve"> (</w:t>
      </w:r>
      <w:r w:rsidR="00FF28C1" w:rsidRPr="00034A40">
        <w:rPr>
          <w:rFonts w:ascii="Times New Roman" w:eastAsia="Times New Roman" w:hAnsi="Times New Roman" w:cs="Times New Roman"/>
          <w:sz w:val="24"/>
          <w:szCs w:val="24"/>
          <w:lang w:eastAsia="zh-CN"/>
        </w:rPr>
        <w:t>g/m</w:t>
      </w:r>
      <w:r w:rsidR="00FF28C1" w:rsidRPr="00034A40">
        <w:rPr>
          <w:rFonts w:ascii="Times New Roman" w:eastAsia="Times New Roman" w:hAnsi="Times New Roman" w:cs="Times New Roman"/>
          <w:sz w:val="24"/>
          <w:szCs w:val="24"/>
          <w:vertAlign w:val="superscript"/>
          <w:lang w:eastAsia="zh-CN"/>
        </w:rPr>
        <w:t>2</w:t>
      </w:r>
      <w:r w:rsidR="00FF28C1">
        <w:rPr>
          <w:rFonts w:ascii="Times New Roman" w:eastAsia="Times New Roman" w:hAnsi="Times New Roman" w:cs="Times New Roman"/>
          <w:sz w:val="24"/>
          <w:szCs w:val="24"/>
          <w:lang w:eastAsia="tr-TR"/>
        </w:rPr>
        <w:t>)</w:t>
      </w:r>
      <w:r w:rsidR="002E2172">
        <w:rPr>
          <w:rFonts w:ascii="Times New Roman" w:eastAsia="Times New Roman" w:hAnsi="Times New Roman" w:cs="Times New Roman"/>
          <w:sz w:val="24"/>
          <w:szCs w:val="24"/>
          <w:lang w:eastAsia="tr-TR"/>
        </w:rPr>
        <w:t xml:space="preserve"> </w:t>
      </w:r>
      <w:r w:rsidRPr="00034A40">
        <w:rPr>
          <w:rFonts w:ascii="Times New Roman" w:eastAsia="Times New Roman" w:hAnsi="Times New Roman" w:cs="Times New Roman"/>
          <w:sz w:val="24"/>
          <w:szCs w:val="24"/>
          <w:lang w:eastAsia="tr-TR"/>
        </w:rPr>
        <w:t>, iplik kalınlığı</w:t>
      </w:r>
      <w:r w:rsidR="00FF28C1">
        <w:rPr>
          <w:rFonts w:ascii="Times New Roman" w:eastAsia="Times New Roman" w:hAnsi="Times New Roman" w:cs="Times New Roman"/>
          <w:sz w:val="24"/>
          <w:szCs w:val="24"/>
          <w:lang w:eastAsia="tr-TR"/>
        </w:rPr>
        <w:t xml:space="preserve"> (</w:t>
      </w:r>
      <w:r w:rsidR="00C5484C">
        <w:rPr>
          <w:rFonts w:ascii="Times New Roman" w:eastAsia="Times New Roman" w:hAnsi="Times New Roman" w:cs="Times New Roman"/>
          <w:snapToGrid w:val="0"/>
          <w:sz w:val="24"/>
          <w:szCs w:val="24"/>
          <w:lang w:eastAsia="tr-TR"/>
        </w:rPr>
        <w:t>m</w:t>
      </w:r>
      <w:r w:rsidR="00FF28C1" w:rsidRPr="00034A40">
        <w:rPr>
          <w:rFonts w:ascii="Times New Roman" w:eastAsia="Times New Roman" w:hAnsi="Times New Roman" w:cs="Times New Roman"/>
          <w:snapToGrid w:val="0"/>
          <w:sz w:val="24"/>
          <w:szCs w:val="24"/>
          <w:lang w:eastAsia="tr-TR"/>
        </w:rPr>
        <w:t>m</w:t>
      </w:r>
      <w:r w:rsidR="00FF28C1">
        <w:rPr>
          <w:rFonts w:ascii="Times New Roman" w:eastAsia="Times New Roman" w:hAnsi="Times New Roman" w:cs="Times New Roman"/>
          <w:sz w:val="24"/>
          <w:szCs w:val="24"/>
          <w:lang w:eastAsia="tr-TR"/>
        </w:rPr>
        <w:t>)</w:t>
      </w:r>
      <w:r w:rsidRPr="00034A40">
        <w:rPr>
          <w:rFonts w:ascii="Times New Roman" w:eastAsia="Times New Roman" w:hAnsi="Times New Roman" w:cs="Times New Roman"/>
          <w:sz w:val="24"/>
          <w:szCs w:val="24"/>
          <w:lang w:eastAsia="tr-TR"/>
        </w:rPr>
        <w:t xml:space="preserve"> gibi diğer bazı fiziksel özellikleri de belirlenir. </w:t>
      </w:r>
    </w:p>
    <w:p w14:paraId="6C10B7A7" w14:textId="77777777" w:rsidR="006819C4" w:rsidRPr="00034A40" w:rsidRDefault="006A540A" w:rsidP="00956A13">
      <w:pPr>
        <w:autoSpaceDE w:val="0"/>
        <w:autoSpaceDN w:val="0"/>
        <w:adjustRightInd w:val="0"/>
        <w:spacing w:before="240" w:after="120" w:line="240" w:lineRule="auto"/>
        <w:jc w:val="both"/>
        <w:rPr>
          <w:rFonts w:ascii="Arial" w:eastAsia="Times New Roman" w:hAnsi="Arial" w:cs="Arial"/>
          <w:b/>
          <w:bCs/>
          <w:caps/>
          <w:sz w:val="24"/>
          <w:szCs w:val="24"/>
          <w:lang w:eastAsia="tr-TR"/>
        </w:rPr>
      </w:pPr>
      <w:r w:rsidRPr="00034A40">
        <w:rPr>
          <w:rFonts w:ascii="Arial" w:eastAsia="Times New Roman" w:hAnsi="Arial" w:cs="Arial"/>
          <w:b/>
          <w:bCs/>
          <w:caps/>
          <w:sz w:val="24"/>
          <w:szCs w:val="24"/>
          <w:lang w:eastAsia="tr-TR"/>
        </w:rPr>
        <w:t>6</w:t>
      </w:r>
      <w:r w:rsidR="006819C4" w:rsidRPr="00034A40">
        <w:rPr>
          <w:rFonts w:ascii="Arial" w:eastAsia="Times New Roman" w:hAnsi="Arial" w:cs="Arial"/>
          <w:b/>
          <w:bCs/>
          <w:caps/>
          <w:sz w:val="24"/>
          <w:szCs w:val="24"/>
          <w:lang w:eastAsia="tr-TR"/>
        </w:rPr>
        <w:t>.Değerlendirme</w:t>
      </w:r>
      <w:r w:rsidRPr="00034A40">
        <w:rPr>
          <w:rFonts w:ascii="Arial" w:eastAsia="Times New Roman" w:hAnsi="Arial" w:cs="Arial"/>
          <w:b/>
          <w:bCs/>
          <w:caps/>
          <w:sz w:val="24"/>
          <w:szCs w:val="24"/>
          <w:lang w:eastAsia="tr-TR"/>
        </w:rPr>
        <w:t xml:space="preserve"> KRİTERLERİ</w:t>
      </w:r>
    </w:p>
    <w:p w14:paraId="58627043" w14:textId="71E1AD65" w:rsidR="00B571DF" w:rsidRPr="0072432D" w:rsidRDefault="00CA6F05" w:rsidP="00CA6F05">
      <w:pPr>
        <w:autoSpaceDE w:val="0"/>
        <w:autoSpaceDN w:val="0"/>
        <w:adjustRightInd w:val="0"/>
        <w:spacing w:before="240" w:after="120" w:line="240" w:lineRule="auto"/>
        <w:jc w:val="both"/>
        <w:rPr>
          <w:rFonts w:ascii="Times New Roman" w:eastAsia="Times New Roman" w:hAnsi="Times New Roman" w:cs="Times New Roman"/>
          <w:sz w:val="24"/>
          <w:szCs w:val="24"/>
          <w:lang w:eastAsia="tr-TR"/>
        </w:rPr>
      </w:pPr>
      <w:r w:rsidRPr="00AC4C49">
        <w:rPr>
          <w:rFonts w:ascii="Times New Roman" w:eastAsia="Times New Roman" w:hAnsi="Times New Roman" w:cs="Times New Roman"/>
          <w:sz w:val="24"/>
          <w:szCs w:val="24"/>
          <w:lang w:eastAsia="tr-TR"/>
        </w:rPr>
        <w:t>Örtü malzemesinin deneyler sonucunda belirlenen ışık geçirgenliği</w:t>
      </w:r>
      <w:r w:rsidR="00A00603" w:rsidRPr="00AC4C49">
        <w:rPr>
          <w:rFonts w:ascii="Times New Roman" w:eastAsia="Times New Roman" w:hAnsi="Times New Roman" w:cs="Times New Roman"/>
          <w:sz w:val="24"/>
          <w:szCs w:val="24"/>
          <w:lang w:eastAsia="tr-TR"/>
        </w:rPr>
        <w:t xml:space="preserve">, kopma </w:t>
      </w:r>
      <w:r w:rsidR="00102687">
        <w:rPr>
          <w:rFonts w:ascii="Times New Roman" w:eastAsia="Times New Roman" w:hAnsi="Times New Roman" w:cs="Times New Roman"/>
          <w:sz w:val="24"/>
          <w:szCs w:val="24"/>
          <w:lang w:eastAsia="tr-TR"/>
        </w:rPr>
        <w:t>kuvveti</w:t>
      </w:r>
      <w:r w:rsidRPr="00AC4C49">
        <w:rPr>
          <w:rFonts w:ascii="Times New Roman" w:eastAsia="Times New Roman" w:hAnsi="Times New Roman" w:cs="Times New Roman"/>
          <w:sz w:val="24"/>
          <w:szCs w:val="24"/>
          <w:lang w:eastAsia="tr-TR"/>
        </w:rPr>
        <w:t xml:space="preserve"> ve boşluk oranı değerlerinin üretici tarafından beyan edilen değerlere uygunluğu kriter olarak değerlendirilir.</w:t>
      </w:r>
      <w:r w:rsidR="00034A40" w:rsidRPr="00034A40">
        <w:rPr>
          <w:rFonts w:ascii="Arial" w:eastAsia="Times New Roman" w:hAnsi="Arial" w:cs="Arial"/>
          <w:color w:val="FF0000"/>
          <w:sz w:val="24"/>
          <w:szCs w:val="24"/>
          <w:lang w:eastAsia="tr-TR"/>
        </w:rPr>
        <w:t xml:space="preserve"> </w:t>
      </w:r>
    </w:p>
    <w:p w14:paraId="53799813" w14:textId="77777777" w:rsidR="00EE280A" w:rsidRPr="00034A40" w:rsidRDefault="00EE280A" w:rsidP="00EE280A">
      <w:pPr>
        <w:autoSpaceDE w:val="0"/>
        <w:autoSpaceDN w:val="0"/>
        <w:adjustRightInd w:val="0"/>
        <w:spacing w:before="240" w:after="120" w:line="240" w:lineRule="auto"/>
        <w:jc w:val="both"/>
        <w:rPr>
          <w:rFonts w:ascii="Arial" w:eastAsia="Times New Roman" w:hAnsi="Arial" w:cs="Arial"/>
          <w:b/>
          <w:bCs/>
          <w:caps/>
          <w:sz w:val="24"/>
          <w:szCs w:val="24"/>
          <w:lang w:eastAsia="tr-TR"/>
        </w:rPr>
      </w:pPr>
      <w:r w:rsidRPr="00034A40">
        <w:rPr>
          <w:rFonts w:ascii="Arial" w:eastAsia="Times New Roman" w:hAnsi="Arial" w:cs="Arial"/>
          <w:b/>
          <w:bCs/>
          <w:caps/>
          <w:sz w:val="24"/>
          <w:szCs w:val="24"/>
          <w:lang w:eastAsia="tr-TR"/>
        </w:rPr>
        <w:t>7. Deney sonuçları</w:t>
      </w:r>
    </w:p>
    <w:p w14:paraId="709E5B20" w14:textId="77777777" w:rsidR="00EC261B" w:rsidRPr="00AC4C49" w:rsidRDefault="00EC261B" w:rsidP="00AC4C49">
      <w:pPr>
        <w:tabs>
          <w:tab w:val="left" w:pos="0"/>
        </w:tabs>
        <w:spacing w:after="0" w:line="240" w:lineRule="auto"/>
        <w:jc w:val="both"/>
        <w:rPr>
          <w:rFonts w:ascii="Times New Roman" w:eastAsia="Times New Roman" w:hAnsi="Times New Roman" w:cs="Times New Roman"/>
          <w:sz w:val="24"/>
          <w:szCs w:val="24"/>
          <w:lang w:eastAsia="tr-TR"/>
        </w:rPr>
      </w:pPr>
    </w:p>
    <w:p w14:paraId="500A2821" w14:textId="461D1DAA" w:rsidR="00EC261B" w:rsidRPr="00EC261B" w:rsidRDefault="00EC261B" w:rsidP="00AC4C49">
      <w:pPr>
        <w:tabs>
          <w:tab w:val="left" w:pos="0"/>
        </w:tabs>
        <w:spacing w:after="0" w:line="240" w:lineRule="auto"/>
        <w:jc w:val="both"/>
        <w:rPr>
          <w:rFonts w:ascii="Times New Roman" w:eastAsia="Times New Roman" w:hAnsi="Times New Roman" w:cs="Times New Roman"/>
          <w:sz w:val="24"/>
          <w:szCs w:val="24"/>
          <w:lang w:eastAsia="tr-TR"/>
        </w:rPr>
      </w:pPr>
      <w:r w:rsidRPr="00F16248">
        <w:rPr>
          <w:rFonts w:ascii="Times New Roman" w:eastAsia="Times New Roman" w:hAnsi="Times New Roman" w:cs="Times New Roman"/>
          <w:sz w:val="24"/>
          <w:szCs w:val="24"/>
          <w:lang w:eastAsia="tr-TR"/>
        </w:rPr>
        <w:t>Şekil 1’de</w:t>
      </w:r>
      <w:r w:rsidRPr="00EC261B">
        <w:rPr>
          <w:rFonts w:ascii="Times New Roman" w:eastAsia="Times New Roman" w:hAnsi="Times New Roman" w:cs="Times New Roman"/>
          <w:sz w:val="24"/>
          <w:szCs w:val="24"/>
          <w:lang w:eastAsia="tr-TR"/>
        </w:rPr>
        <w:t xml:space="preserve"> verilen örnek </w:t>
      </w:r>
      <w:r w:rsidRPr="00034A40">
        <w:rPr>
          <w:rFonts w:ascii="Times New Roman" w:eastAsia="Times New Roman" w:hAnsi="Times New Roman" w:cs="Times New Roman"/>
          <w:sz w:val="24"/>
          <w:szCs w:val="24"/>
          <w:lang w:eastAsia="tr-TR"/>
        </w:rPr>
        <w:t>file</w:t>
      </w:r>
      <w:r>
        <w:rPr>
          <w:rFonts w:ascii="Times New Roman" w:eastAsia="Times New Roman" w:hAnsi="Times New Roman" w:cs="Times New Roman"/>
          <w:sz w:val="24"/>
          <w:szCs w:val="24"/>
          <w:lang w:eastAsia="tr-TR"/>
        </w:rPr>
        <w:t>/</w:t>
      </w:r>
      <w:r w:rsidRPr="00034A40">
        <w:rPr>
          <w:rFonts w:ascii="Times New Roman" w:eastAsia="Times New Roman" w:hAnsi="Times New Roman" w:cs="Times New Roman"/>
          <w:sz w:val="24"/>
          <w:szCs w:val="24"/>
          <w:lang w:eastAsia="tr-TR"/>
        </w:rPr>
        <w:t xml:space="preserve">örtü </w:t>
      </w:r>
      <w:r w:rsidRPr="00EC261B">
        <w:rPr>
          <w:rFonts w:ascii="Times New Roman" w:eastAsia="Times New Roman" w:hAnsi="Times New Roman" w:cs="Times New Roman"/>
          <w:sz w:val="24"/>
          <w:szCs w:val="24"/>
          <w:lang w:eastAsia="tr-TR"/>
        </w:rPr>
        <w:t xml:space="preserve">malzemesi üzerinde gerçekleştirilen deneyler sonucunda belirlenen sonuçlar Çizelge 1’de verilmiştir. </w:t>
      </w:r>
    </w:p>
    <w:p w14:paraId="30B25E52" w14:textId="77777777" w:rsidR="00EC261B" w:rsidRPr="00EC261B" w:rsidRDefault="00EC261B" w:rsidP="00AC4C49">
      <w:pPr>
        <w:tabs>
          <w:tab w:val="left" w:pos="0"/>
        </w:tabs>
        <w:spacing w:after="0" w:line="240" w:lineRule="auto"/>
        <w:jc w:val="both"/>
        <w:rPr>
          <w:rFonts w:ascii="Times New Roman" w:eastAsia="Times New Roman" w:hAnsi="Times New Roman" w:cs="Times New Roman"/>
          <w:sz w:val="24"/>
          <w:szCs w:val="24"/>
          <w:lang w:eastAsia="tr-TR"/>
        </w:rPr>
      </w:pPr>
    </w:p>
    <w:p w14:paraId="45D92B95" w14:textId="33EFA677" w:rsidR="00EC261B" w:rsidRDefault="00EC261B" w:rsidP="00AC4C49">
      <w:pPr>
        <w:tabs>
          <w:tab w:val="left" w:pos="0"/>
        </w:tabs>
        <w:spacing w:after="0" w:line="240" w:lineRule="auto"/>
        <w:rPr>
          <w:rFonts w:ascii="Times New Roman" w:eastAsia="Times New Roman" w:hAnsi="Times New Roman" w:cs="Times New Roman"/>
          <w:sz w:val="24"/>
          <w:szCs w:val="24"/>
          <w:lang w:eastAsia="tr-TR"/>
        </w:rPr>
      </w:pPr>
      <w:r w:rsidRPr="00EC261B">
        <w:rPr>
          <w:rFonts w:ascii="Times New Roman" w:eastAsia="Times New Roman" w:hAnsi="Times New Roman" w:cs="Times New Roman"/>
          <w:sz w:val="24"/>
          <w:szCs w:val="24"/>
          <w:lang w:eastAsia="tr-TR"/>
        </w:rPr>
        <w:t xml:space="preserve">Çizelge 1. </w:t>
      </w:r>
      <w:r>
        <w:rPr>
          <w:rFonts w:ascii="Times New Roman" w:eastAsia="Times New Roman" w:hAnsi="Times New Roman" w:cs="Times New Roman"/>
          <w:sz w:val="24"/>
          <w:szCs w:val="24"/>
          <w:lang w:eastAsia="tr-TR"/>
        </w:rPr>
        <w:t>F</w:t>
      </w:r>
      <w:r w:rsidRPr="00034A40">
        <w:rPr>
          <w:rFonts w:ascii="Times New Roman" w:eastAsia="Times New Roman" w:hAnsi="Times New Roman" w:cs="Times New Roman"/>
          <w:sz w:val="24"/>
          <w:szCs w:val="24"/>
          <w:lang w:eastAsia="tr-TR"/>
        </w:rPr>
        <w:t>ile</w:t>
      </w:r>
      <w:r>
        <w:rPr>
          <w:rFonts w:ascii="Times New Roman" w:eastAsia="Times New Roman" w:hAnsi="Times New Roman" w:cs="Times New Roman"/>
          <w:sz w:val="24"/>
          <w:szCs w:val="24"/>
          <w:lang w:eastAsia="tr-TR"/>
        </w:rPr>
        <w:t>/</w:t>
      </w:r>
      <w:r w:rsidRPr="00034A40">
        <w:rPr>
          <w:rFonts w:ascii="Times New Roman" w:eastAsia="Times New Roman" w:hAnsi="Times New Roman" w:cs="Times New Roman"/>
          <w:sz w:val="24"/>
          <w:szCs w:val="24"/>
          <w:lang w:eastAsia="tr-TR"/>
        </w:rPr>
        <w:t xml:space="preserve">örtü </w:t>
      </w:r>
      <w:r w:rsidRPr="00EC261B">
        <w:rPr>
          <w:rFonts w:ascii="Times New Roman" w:eastAsia="Times New Roman" w:hAnsi="Times New Roman" w:cs="Times New Roman"/>
          <w:sz w:val="24"/>
          <w:szCs w:val="24"/>
          <w:lang w:eastAsia="tr-TR"/>
        </w:rPr>
        <w:t>malzemesi Malzemesine Ait Deney Sonuçları</w:t>
      </w:r>
    </w:p>
    <w:p w14:paraId="0BD1F0C9" w14:textId="77777777" w:rsidR="003C4650" w:rsidRPr="00EC261B" w:rsidRDefault="003C4650" w:rsidP="00AC4C49">
      <w:pPr>
        <w:tabs>
          <w:tab w:val="left" w:pos="0"/>
        </w:tabs>
        <w:spacing w:after="0" w:line="240" w:lineRule="auto"/>
        <w:rPr>
          <w:rFonts w:ascii="Times New Roman" w:eastAsia="Times New Roman" w:hAnsi="Times New Roman" w:cs="Times New Roman"/>
          <w:sz w:val="24"/>
          <w:szCs w:val="24"/>
          <w:lang w:eastAsia="tr-TR"/>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206"/>
        <w:gridCol w:w="2207"/>
        <w:gridCol w:w="1887"/>
      </w:tblGrid>
      <w:tr w:rsidR="00034A40" w:rsidRPr="00034A40" w14:paraId="639B5064" w14:textId="77777777" w:rsidTr="00826CB5">
        <w:tc>
          <w:tcPr>
            <w:tcW w:w="540" w:type="dxa"/>
            <w:tcBorders>
              <w:top w:val="single" w:sz="4" w:space="0" w:color="auto"/>
              <w:left w:val="single" w:sz="4" w:space="0" w:color="auto"/>
              <w:bottom w:val="single" w:sz="4" w:space="0" w:color="auto"/>
              <w:right w:val="single" w:sz="4" w:space="0" w:color="auto"/>
            </w:tcBorders>
            <w:shd w:val="clear" w:color="auto" w:fill="auto"/>
          </w:tcPr>
          <w:p w14:paraId="5791F3C4" w14:textId="77777777" w:rsidR="00377473" w:rsidRPr="00034A40" w:rsidRDefault="00377473" w:rsidP="00826CB5">
            <w:pPr>
              <w:widowControl w:val="0"/>
              <w:snapToGrid w:val="0"/>
              <w:spacing w:after="0" w:line="240" w:lineRule="auto"/>
              <w:jc w:val="both"/>
              <w:rPr>
                <w:rFonts w:ascii="Times New Roman" w:eastAsia="Times New Roman" w:hAnsi="Times New Roman" w:cs="Times New Roman"/>
                <w:sz w:val="24"/>
                <w:szCs w:val="24"/>
                <w:lang w:eastAsia="zh-CN"/>
              </w:rPr>
            </w:pPr>
          </w:p>
        </w:tc>
        <w:tc>
          <w:tcPr>
            <w:tcW w:w="4413" w:type="dxa"/>
            <w:gridSpan w:val="2"/>
            <w:tcBorders>
              <w:top w:val="single" w:sz="4" w:space="0" w:color="auto"/>
              <w:left w:val="single" w:sz="4" w:space="0" w:color="auto"/>
              <w:bottom w:val="single" w:sz="4" w:space="0" w:color="auto"/>
              <w:right w:val="single" w:sz="4" w:space="0" w:color="auto"/>
            </w:tcBorders>
            <w:shd w:val="clear" w:color="auto" w:fill="auto"/>
          </w:tcPr>
          <w:p w14:paraId="15418DD5" w14:textId="77777777" w:rsidR="00377473" w:rsidRPr="00034A40" w:rsidRDefault="00377473" w:rsidP="00826CB5">
            <w:pPr>
              <w:widowControl w:val="0"/>
              <w:snapToGrid w:val="0"/>
              <w:spacing w:after="0" w:line="240" w:lineRule="auto"/>
              <w:jc w:val="both"/>
              <w:rPr>
                <w:rFonts w:ascii="Times New Roman" w:eastAsia="Times New Roman" w:hAnsi="Times New Roman" w:cs="Times New Roman"/>
                <w:sz w:val="24"/>
                <w:szCs w:val="24"/>
                <w:lang w:eastAsia="zh-CN"/>
              </w:rPr>
            </w:pPr>
            <w:r w:rsidRPr="00034A40">
              <w:rPr>
                <w:rFonts w:ascii="Times New Roman" w:eastAsia="Times New Roman" w:hAnsi="Times New Roman" w:cs="Times New Roman"/>
                <w:sz w:val="24"/>
                <w:szCs w:val="24"/>
                <w:lang w:eastAsia="zh-CN"/>
              </w:rPr>
              <w:t>Fileye Özgü özellikler</w:t>
            </w: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EEADFE0" w14:textId="77777777" w:rsidR="00377473" w:rsidRPr="00034A40" w:rsidRDefault="00377473" w:rsidP="00826CB5">
            <w:pPr>
              <w:widowControl w:val="0"/>
              <w:snapToGrid w:val="0"/>
              <w:spacing w:after="0" w:line="240" w:lineRule="auto"/>
              <w:jc w:val="both"/>
              <w:rPr>
                <w:rFonts w:ascii="Times New Roman" w:eastAsia="Times New Roman" w:hAnsi="Times New Roman" w:cs="Times New Roman"/>
                <w:sz w:val="24"/>
                <w:szCs w:val="24"/>
                <w:lang w:eastAsia="zh-CN"/>
              </w:rPr>
            </w:pPr>
            <w:r w:rsidRPr="00034A40">
              <w:rPr>
                <w:rFonts w:ascii="Times New Roman" w:eastAsia="Times New Roman" w:hAnsi="Times New Roman" w:cs="Times New Roman"/>
                <w:sz w:val="24"/>
                <w:szCs w:val="24"/>
                <w:lang w:eastAsia="zh-CN"/>
              </w:rPr>
              <w:t>Ölçülen değer</w:t>
            </w:r>
          </w:p>
        </w:tc>
      </w:tr>
      <w:tr w:rsidR="00034A40" w:rsidRPr="00034A40" w14:paraId="37E295BE" w14:textId="77777777" w:rsidTr="00826CB5">
        <w:tc>
          <w:tcPr>
            <w:tcW w:w="540" w:type="dxa"/>
            <w:tcBorders>
              <w:top w:val="single" w:sz="4" w:space="0" w:color="auto"/>
              <w:left w:val="single" w:sz="4" w:space="0" w:color="auto"/>
              <w:bottom w:val="single" w:sz="4" w:space="0" w:color="auto"/>
              <w:right w:val="single" w:sz="4" w:space="0" w:color="auto"/>
            </w:tcBorders>
            <w:shd w:val="clear" w:color="auto" w:fill="auto"/>
          </w:tcPr>
          <w:p w14:paraId="5867F91F" w14:textId="77777777" w:rsidR="00377473" w:rsidRPr="00034A40" w:rsidRDefault="00377473" w:rsidP="00826CB5">
            <w:pPr>
              <w:widowControl w:val="0"/>
              <w:snapToGrid w:val="0"/>
              <w:spacing w:after="0" w:line="240" w:lineRule="auto"/>
              <w:jc w:val="both"/>
              <w:rPr>
                <w:rFonts w:ascii="Times New Roman" w:eastAsia="Times New Roman" w:hAnsi="Times New Roman" w:cs="Times New Roman"/>
                <w:sz w:val="24"/>
                <w:szCs w:val="24"/>
                <w:lang w:eastAsia="zh-CN"/>
              </w:rPr>
            </w:pPr>
            <w:r w:rsidRPr="00034A40">
              <w:rPr>
                <w:rFonts w:ascii="Times New Roman" w:eastAsia="Times New Roman" w:hAnsi="Times New Roman" w:cs="Times New Roman"/>
                <w:sz w:val="24"/>
                <w:szCs w:val="24"/>
                <w:lang w:eastAsia="zh-CN"/>
              </w:rPr>
              <w:t>1</w:t>
            </w:r>
          </w:p>
        </w:tc>
        <w:tc>
          <w:tcPr>
            <w:tcW w:w="4413" w:type="dxa"/>
            <w:gridSpan w:val="2"/>
            <w:tcBorders>
              <w:top w:val="single" w:sz="4" w:space="0" w:color="auto"/>
              <w:left w:val="single" w:sz="4" w:space="0" w:color="auto"/>
              <w:bottom w:val="single" w:sz="4" w:space="0" w:color="auto"/>
              <w:right w:val="single" w:sz="4" w:space="0" w:color="auto"/>
            </w:tcBorders>
            <w:shd w:val="clear" w:color="auto" w:fill="auto"/>
          </w:tcPr>
          <w:p w14:paraId="27CD1093" w14:textId="77777777" w:rsidR="00377473" w:rsidRPr="00034A40" w:rsidRDefault="00377473" w:rsidP="00826CB5">
            <w:pPr>
              <w:widowControl w:val="0"/>
              <w:snapToGrid w:val="0"/>
              <w:spacing w:after="0" w:line="240" w:lineRule="auto"/>
              <w:jc w:val="both"/>
              <w:rPr>
                <w:rFonts w:ascii="Times New Roman" w:eastAsia="Times New Roman" w:hAnsi="Times New Roman" w:cs="Times New Roman"/>
                <w:sz w:val="24"/>
                <w:szCs w:val="24"/>
                <w:lang w:eastAsia="zh-CN"/>
              </w:rPr>
            </w:pPr>
            <w:r w:rsidRPr="00034A40">
              <w:rPr>
                <w:rFonts w:ascii="Times New Roman" w:eastAsia="Times New Roman" w:hAnsi="Times New Roman" w:cs="Times New Roman"/>
                <w:sz w:val="24"/>
                <w:szCs w:val="24"/>
                <w:lang w:eastAsia="zh-CN"/>
              </w:rPr>
              <w:t>Işık geçirgenliği (%)</w:t>
            </w: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101A9FA" w14:textId="77777777" w:rsidR="00377473" w:rsidRPr="00034A40" w:rsidRDefault="00377473" w:rsidP="00826CB5">
            <w:pPr>
              <w:widowControl w:val="0"/>
              <w:snapToGrid w:val="0"/>
              <w:spacing w:after="0" w:line="240" w:lineRule="auto"/>
              <w:jc w:val="both"/>
              <w:rPr>
                <w:rFonts w:ascii="Times New Roman" w:eastAsia="Times New Roman" w:hAnsi="Times New Roman" w:cs="Times New Roman"/>
                <w:sz w:val="24"/>
                <w:szCs w:val="24"/>
                <w:lang w:eastAsia="zh-CN"/>
              </w:rPr>
            </w:pPr>
          </w:p>
        </w:tc>
      </w:tr>
      <w:tr w:rsidR="001E355E" w:rsidRPr="00034A40" w14:paraId="28D53AA8" w14:textId="77777777" w:rsidTr="001E355E">
        <w:tc>
          <w:tcPr>
            <w:tcW w:w="540" w:type="dxa"/>
            <w:vMerge w:val="restart"/>
            <w:tcBorders>
              <w:top w:val="single" w:sz="4" w:space="0" w:color="auto"/>
              <w:left w:val="single" w:sz="4" w:space="0" w:color="auto"/>
              <w:right w:val="single" w:sz="4" w:space="0" w:color="auto"/>
            </w:tcBorders>
            <w:shd w:val="clear" w:color="auto" w:fill="auto"/>
            <w:vAlign w:val="center"/>
          </w:tcPr>
          <w:p w14:paraId="7E09D4ED" w14:textId="4D9DD99B" w:rsidR="001E355E" w:rsidRPr="00034A40" w:rsidRDefault="001E355E" w:rsidP="001E355E">
            <w:pPr>
              <w:widowControl w:val="0"/>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c>
          <w:tcPr>
            <w:tcW w:w="2206" w:type="dxa"/>
            <w:vMerge w:val="restart"/>
            <w:tcBorders>
              <w:top w:val="single" w:sz="4" w:space="0" w:color="auto"/>
              <w:left w:val="single" w:sz="4" w:space="0" w:color="auto"/>
              <w:right w:val="single" w:sz="4" w:space="0" w:color="auto"/>
            </w:tcBorders>
            <w:shd w:val="clear" w:color="auto" w:fill="auto"/>
            <w:vAlign w:val="center"/>
          </w:tcPr>
          <w:p w14:paraId="7EFD6A0A" w14:textId="58B22765" w:rsidR="001E355E" w:rsidRPr="00034A40" w:rsidRDefault="001E355E" w:rsidP="001E355E">
            <w:pPr>
              <w:widowControl w:val="0"/>
              <w:snapToGrid w:val="0"/>
              <w:spacing w:after="0" w:line="240" w:lineRule="auto"/>
              <w:rPr>
                <w:rFonts w:ascii="Times New Roman" w:eastAsia="Times New Roman" w:hAnsi="Times New Roman" w:cs="Times New Roman"/>
                <w:sz w:val="24"/>
                <w:szCs w:val="24"/>
                <w:lang w:eastAsia="zh-CN"/>
              </w:rPr>
            </w:pPr>
            <w:r w:rsidRPr="00034A40">
              <w:rPr>
                <w:rFonts w:ascii="Times New Roman" w:eastAsia="Times New Roman" w:hAnsi="Times New Roman" w:cs="Times New Roman"/>
                <w:sz w:val="24"/>
                <w:szCs w:val="24"/>
                <w:lang w:eastAsia="zh-CN"/>
              </w:rPr>
              <w:t xml:space="preserve">Kopma </w:t>
            </w:r>
            <w:r>
              <w:rPr>
                <w:rFonts w:ascii="Times New Roman" w:eastAsia="Times New Roman" w:hAnsi="Times New Roman" w:cs="Times New Roman"/>
                <w:sz w:val="24"/>
                <w:szCs w:val="24"/>
                <w:lang w:eastAsia="zh-CN"/>
              </w:rPr>
              <w:t>kuvveti</w:t>
            </w:r>
            <w:r w:rsidRPr="00034A40">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N</w:t>
            </w:r>
            <w:r w:rsidRPr="00034A40">
              <w:rPr>
                <w:rFonts w:ascii="Times New Roman" w:eastAsia="Times New Roman" w:hAnsi="Times New Roman" w:cs="Times New Roman"/>
                <w:sz w:val="24"/>
                <w:szCs w:val="24"/>
                <w:lang w:eastAsia="zh-CN"/>
              </w:rPr>
              <w:t>)</w:t>
            </w:r>
          </w:p>
        </w:tc>
        <w:tc>
          <w:tcPr>
            <w:tcW w:w="2207" w:type="dxa"/>
            <w:tcBorders>
              <w:top w:val="single" w:sz="4" w:space="0" w:color="auto"/>
              <w:left w:val="single" w:sz="4" w:space="0" w:color="auto"/>
              <w:right w:val="single" w:sz="4" w:space="0" w:color="auto"/>
            </w:tcBorders>
            <w:shd w:val="clear" w:color="auto" w:fill="auto"/>
            <w:vAlign w:val="center"/>
          </w:tcPr>
          <w:p w14:paraId="5A3A7E7C" w14:textId="6F9AA4AD" w:rsidR="001E355E" w:rsidRPr="00034A40" w:rsidRDefault="001E355E" w:rsidP="001E355E">
            <w:pPr>
              <w:widowControl w:val="0"/>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Çözgü yönü</w:t>
            </w: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11133497" w14:textId="77777777" w:rsidR="001E355E" w:rsidRPr="00034A40" w:rsidRDefault="001E355E" w:rsidP="00826CB5">
            <w:pPr>
              <w:widowControl w:val="0"/>
              <w:snapToGrid w:val="0"/>
              <w:spacing w:after="0" w:line="240" w:lineRule="auto"/>
              <w:jc w:val="both"/>
              <w:rPr>
                <w:rFonts w:ascii="Times New Roman" w:eastAsia="Times New Roman" w:hAnsi="Times New Roman" w:cs="Times New Roman"/>
                <w:sz w:val="24"/>
                <w:szCs w:val="24"/>
                <w:lang w:eastAsia="zh-CN"/>
              </w:rPr>
            </w:pPr>
          </w:p>
        </w:tc>
      </w:tr>
      <w:tr w:rsidR="001E355E" w:rsidRPr="00034A40" w14:paraId="121594F9" w14:textId="77777777" w:rsidTr="001E355E">
        <w:tc>
          <w:tcPr>
            <w:tcW w:w="540" w:type="dxa"/>
            <w:vMerge/>
            <w:tcBorders>
              <w:left w:val="single" w:sz="4" w:space="0" w:color="auto"/>
              <w:bottom w:val="single" w:sz="4" w:space="0" w:color="auto"/>
              <w:right w:val="single" w:sz="4" w:space="0" w:color="auto"/>
            </w:tcBorders>
            <w:shd w:val="clear" w:color="auto" w:fill="auto"/>
            <w:vAlign w:val="center"/>
          </w:tcPr>
          <w:p w14:paraId="6F147B59" w14:textId="77777777" w:rsidR="001E355E" w:rsidRPr="00034A40" w:rsidRDefault="001E355E" w:rsidP="001E355E">
            <w:pPr>
              <w:widowControl w:val="0"/>
              <w:snapToGrid w:val="0"/>
              <w:spacing w:after="0" w:line="240" w:lineRule="auto"/>
              <w:rPr>
                <w:rFonts w:ascii="Times New Roman" w:eastAsia="Times New Roman" w:hAnsi="Times New Roman" w:cs="Times New Roman"/>
                <w:sz w:val="24"/>
                <w:szCs w:val="24"/>
                <w:lang w:eastAsia="zh-CN"/>
              </w:rPr>
            </w:pPr>
          </w:p>
        </w:tc>
        <w:tc>
          <w:tcPr>
            <w:tcW w:w="2206" w:type="dxa"/>
            <w:vMerge/>
            <w:tcBorders>
              <w:left w:val="single" w:sz="4" w:space="0" w:color="auto"/>
              <w:bottom w:val="single" w:sz="4" w:space="0" w:color="auto"/>
              <w:right w:val="single" w:sz="4" w:space="0" w:color="auto"/>
            </w:tcBorders>
            <w:shd w:val="clear" w:color="auto" w:fill="auto"/>
            <w:vAlign w:val="center"/>
          </w:tcPr>
          <w:p w14:paraId="7E58F620" w14:textId="77777777" w:rsidR="001E355E" w:rsidRPr="00034A40" w:rsidRDefault="001E355E" w:rsidP="001E355E">
            <w:pPr>
              <w:widowControl w:val="0"/>
              <w:snapToGrid w:val="0"/>
              <w:spacing w:after="0" w:line="240" w:lineRule="auto"/>
              <w:rPr>
                <w:rFonts w:ascii="Times New Roman" w:eastAsia="Times New Roman" w:hAnsi="Times New Roman" w:cs="Times New Roman"/>
                <w:sz w:val="24"/>
                <w:szCs w:val="24"/>
                <w:lang w:eastAsia="zh-CN"/>
              </w:rPr>
            </w:pPr>
          </w:p>
        </w:tc>
        <w:tc>
          <w:tcPr>
            <w:tcW w:w="2207" w:type="dxa"/>
            <w:tcBorders>
              <w:left w:val="single" w:sz="4" w:space="0" w:color="auto"/>
              <w:bottom w:val="single" w:sz="4" w:space="0" w:color="auto"/>
              <w:right w:val="single" w:sz="4" w:space="0" w:color="auto"/>
            </w:tcBorders>
            <w:shd w:val="clear" w:color="auto" w:fill="auto"/>
            <w:vAlign w:val="center"/>
          </w:tcPr>
          <w:p w14:paraId="7FCD0AB3" w14:textId="10B18E4C" w:rsidR="001E355E" w:rsidRPr="00034A40" w:rsidRDefault="001E355E" w:rsidP="001E355E">
            <w:pPr>
              <w:widowControl w:val="0"/>
              <w:snapToGrid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Atkı yönü</w:t>
            </w: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78208184" w14:textId="77777777" w:rsidR="001E355E" w:rsidRPr="00034A40" w:rsidRDefault="001E355E" w:rsidP="00826CB5">
            <w:pPr>
              <w:widowControl w:val="0"/>
              <w:snapToGrid w:val="0"/>
              <w:spacing w:after="0" w:line="240" w:lineRule="auto"/>
              <w:jc w:val="both"/>
              <w:rPr>
                <w:rFonts w:ascii="Times New Roman" w:eastAsia="Times New Roman" w:hAnsi="Times New Roman" w:cs="Times New Roman"/>
                <w:sz w:val="24"/>
                <w:szCs w:val="24"/>
                <w:lang w:eastAsia="zh-CN"/>
              </w:rPr>
            </w:pPr>
          </w:p>
        </w:tc>
      </w:tr>
      <w:tr w:rsidR="00034A40" w:rsidRPr="00034A40" w14:paraId="071AC4C9" w14:textId="77777777" w:rsidTr="00826CB5">
        <w:tc>
          <w:tcPr>
            <w:tcW w:w="540" w:type="dxa"/>
            <w:tcBorders>
              <w:top w:val="single" w:sz="4" w:space="0" w:color="auto"/>
              <w:left w:val="single" w:sz="4" w:space="0" w:color="auto"/>
              <w:bottom w:val="single" w:sz="4" w:space="0" w:color="auto"/>
              <w:right w:val="single" w:sz="4" w:space="0" w:color="auto"/>
            </w:tcBorders>
            <w:shd w:val="clear" w:color="auto" w:fill="auto"/>
          </w:tcPr>
          <w:p w14:paraId="77F7B735" w14:textId="77777777" w:rsidR="00377473" w:rsidRPr="00034A40" w:rsidRDefault="00377473" w:rsidP="00826CB5">
            <w:pPr>
              <w:widowControl w:val="0"/>
              <w:snapToGrid w:val="0"/>
              <w:spacing w:after="0" w:line="240" w:lineRule="auto"/>
              <w:jc w:val="both"/>
              <w:rPr>
                <w:rFonts w:ascii="Times New Roman" w:eastAsia="Times New Roman" w:hAnsi="Times New Roman" w:cs="Times New Roman"/>
                <w:sz w:val="24"/>
                <w:szCs w:val="24"/>
                <w:lang w:eastAsia="zh-CN"/>
              </w:rPr>
            </w:pPr>
            <w:r w:rsidRPr="00034A40">
              <w:rPr>
                <w:rFonts w:ascii="Times New Roman" w:eastAsia="Times New Roman" w:hAnsi="Times New Roman" w:cs="Times New Roman"/>
                <w:sz w:val="24"/>
                <w:szCs w:val="24"/>
                <w:lang w:eastAsia="zh-CN"/>
              </w:rPr>
              <w:t>3</w:t>
            </w:r>
          </w:p>
        </w:tc>
        <w:tc>
          <w:tcPr>
            <w:tcW w:w="4413" w:type="dxa"/>
            <w:gridSpan w:val="2"/>
            <w:tcBorders>
              <w:top w:val="single" w:sz="4" w:space="0" w:color="auto"/>
              <w:left w:val="single" w:sz="4" w:space="0" w:color="auto"/>
              <w:bottom w:val="single" w:sz="4" w:space="0" w:color="auto"/>
              <w:right w:val="single" w:sz="4" w:space="0" w:color="auto"/>
            </w:tcBorders>
            <w:shd w:val="clear" w:color="auto" w:fill="auto"/>
          </w:tcPr>
          <w:p w14:paraId="753C754B" w14:textId="77777777" w:rsidR="00377473" w:rsidRPr="00034A40" w:rsidRDefault="00377473" w:rsidP="00826CB5">
            <w:pPr>
              <w:widowControl w:val="0"/>
              <w:snapToGrid w:val="0"/>
              <w:spacing w:after="0" w:line="240" w:lineRule="auto"/>
              <w:jc w:val="both"/>
              <w:rPr>
                <w:rFonts w:ascii="Times New Roman" w:eastAsia="Times New Roman" w:hAnsi="Times New Roman" w:cs="Times New Roman"/>
                <w:sz w:val="24"/>
                <w:szCs w:val="24"/>
                <w:lang w:eastAsia="zh-CN"/>
              </w:rPr>
            </w:pPr>
            <w:r w:rsidRPr="00034A40">
              <w:rPr>
                <w:rFonts w:ascii="Times New Roman" w:eastAsia="Times New Roman" w:hAnsi="Times New Roman" w:cs="Times New Roman"/>
                <w:sz w:val="24"/>
                <w:szCs w:val="24"/>
                <w:lang w:eastAsia="zh-CN"/>
              </w:rPr>
              <w:t>Boşluk oranı (%)</w:t>
            </w: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2B6CC6FE" w14:textId="77777777" w:rsidR="00377473" w:rsidRPr="00034A40" w:rsidRDefault="00377473" w:rsidP="00826CB5">
            <w:pPr>
              <w:widowControl w:val="0"/>
              <w:snapToGrid w:val="0"/>
              <w:spacing w:after="0" w:line="240" w:lineRule="auto"/>
              <w:jc w:val="both"/>
              <w:rPr>
                <w:rFonts w:ascii="Times New Roman" w:eastAsia="Times New Roman" w:hAnsi="Times New Roman" w:cs="Times New Roman"/>
                <w:sz w:val="24"/>
                <w:szCs w:val="24"/>
                <w:lang w:eastAsia="zh-CN"/>
              </w:rPr>
            </w:pPr>
          </w:p>
        </w:tc>
      </w:tr>
      <w:tr w:rsidR="00034A40" w:rsidRPr="00034A40" w14:paraId="23BD6EB2" w14:textId="77777777" w:rsidTr="00826CB5">
        <w:tc>
          <w:tcPr>
            <w:tcW w:w="540" w:type="dxa"/>
            <w:tcBorders>
              <w:top w:val="single" w:sz="4" w:space="0" w:color="auto"/>
              <w:left w:val="single" w:sz="4" w:space="0" w:color="auto"/>
              <w:bottom w:val="single" w:sz="4" w:space="0" w:color="auto"/>
              <w:right w:val="single" w:sz="4" w:space="0" w:color="auto"/>
            </w:tcBorders>
            <w:shd w:val="clear" w:color="auto" w:fill="auto"/>
          </w:tcPr>
          <w:p w14:paraId="7191E5FD" w14:textId="178B9A9A" w:rsidR="00377473" w:rsidRPr="00034A40" w:rsidRDefault="00270F70" w:rsidP="00826CB5">
            <w:pPr>
              <w:widowControl w:val="0"/>
              <w:snapToGrid w:val="0"/>
              <w:spacing w:after="0" w:line="240" w:lineRule="auto"/>
              <w:jc w:val="both"/>
              <w:rPr>
                <w:rFonts w:ascii="Times New Roman" w:eastAsia="Times New Roman" w:hAnsi="Times New Roman" w:cs="Times New Roman"/>
                <w:sz w:val="24"/>
                <w:szCs w:val="24"/>
                <w:lang w:eastAsia="zh-CN"/>
              </w:rPr>
            </w:pPr>
            <w:r w:rsidRPr="00034A40">
              <w:rPr>
                <w:rFonts w:ascii="Times New Roman" w:eastAsia="Times New Roman" w:hAnsi="Times New Roman" w:cs="Times New Roman"/>
                <w:sz w:val="24"/>
                <w:szCs w:val="24"/>
                <w:lang w:eastAsia="zh-CN"/>
              </w:rPr>
              <w:t>4</w:t>
            </w:r>
          </w:p>
        </w:tc>
        <w:tc>
          <w:tcPr>
            <w:tcW w:w="4413" w:type="dxa"/>
            <w:gridSpan w:val="2"/>
            <w:tcBorders>
              <w:top w:val="single" w:sz="4" w:space="0" w:color="auto"/>
              <w:left w:val="single" w:sz="4" w:space="0" w:color="auto"/>
              <w:bottom w:val="single" w:sz="4" w:space="0" w:color="auto"/>
              <w:right w:val="single" w:sz="4" w:space="0" w:color="auto"/>
            </w:tcBorders>
            <w:shd w:val="clear" w:color="auto" w:fill="auto"/>
          </w:tcPr>
          <w:p w14:paraId="05310B3B" w14:textId="355B846D" w:rsidR="00377473" w:rsidRPr="00034A40" w:rsidRDefault="000F49AF" w:rsidP="00826CB5">
            <w:pPr>
              <w:widowControl w:val="0"/>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Birim kütle</w:t>
            </w:r>
            <w:r w:rsidR="00377473" w:rsidRPr="00034A40">
              <w:rPr>
                <w:rFonts w:ascii="Times New Roman" w:eastAsia="Times New Roman" w:hAnsi="Times New Roman" w:cs="Times New Roman"/>
                <w:sz w:val="24"/>
                <w:szCs w:val="24"/>
                <w:lang w:eastAsia="zh-CN"/>
              </w:rPr>
              <w:t xml:space="preserve"> (g/m</w:t>
            </w:r>
            <w:r w:rsidR="00377473" w:rsidRPr="00034A40">
              <w:rPr>
                <w:rFonts w:ascii="Times New Roman" w:eastAsia="Times New Roman" w:hAnsi="Times New Roman" w:cs="Times New Roman"/>
                <w:sz w:val="24"/>
                <w:szCs w:val="24"/>
                <w:vertAlign w:val="superscript"/>
                <w:lang w:eastAsia="zh-CN"/>
              </w:rPr>
              <w:t>2</w:t>
            </w:r>
            <w:r w:rsidR="00377473" w:rsidRPr="00034A40">
              <w:rPr>
                <w:rFonts w:ascii="Times New Roman" w:eastAsia="Times New Roman" w:hAnsi="Times New Roman" w:cs="Times New Roman"/>
                <w:sz w:val="24"/>
                <w:szCs w:val="24"/>
                <w:lang w:eastAsia="zh-CN"/>
              </w:rPr>
              <w:t>)</w:t>
            </w: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458894B3" w14:textId="77777777" w:rsidR="00377473" w:rsidRPr="00034A40" w:rsidRDefault="00377473" w:rsidP="00826CB5">
            <w:pPr>
              <w:widowControl w:val="0"/>
              <w:snapToGrid w:val="0"/>
              <w:spacing w:after="0" w:line="240" w:lineRule="auto"/>
              <w:jc w:val="both"/>
              <w:rPr>
                <w:rFonts w:ascii="Times New Roman" w:eastAsia="Times New Roman" w:hAnsi="Times New Roman" w:cs="Times New Roman"/>
                <w:sz w:val="24"/>
                <w:szCs w:val="24"/>
                <w:lang w:eastAsia="zh-CN"/>
              </w:rPr>
            </w:pPr>
          </w:p>
        </w:tc>
      </w:tr>
      <w:tr w:rsidR="00034A40" w:rsidRPr="00034A40" w14:paraId="1C1207E8" w14:textId="77777777" w:rsidTr="00826CB5">
        <w:tc>
          <w:tcPr>
            <w:tcW w:w="540" w:type="dxa"/>
            <w:tcBorders>
              <w:top w:val="single" w:sz="4" w:space="0" w:color="auto"/>
              <w:left w:val="single" w:sz="4" w:space="0" w:color="auto"/>
              <w:bottom w:val="single" w:sz="4" w:space="0" w:color="auto"/>
              <w:right w:val="single" w:sz="4" w:space="0" w:color="auto"/>
            </w:tcBorders>
            <w:shd w:val="clear" w:color="auto" w:fill="auto"/>
          </w:tcPr>
          <w:p w14:paraId="73EEE63D" w14:textId="3B670539" w:rsidR="00377473" w:rsidRPr="00034A40" w:rsidRDefault="00270F70" w:rsidP="00826CB5">
            <w:pPr>
              <w:widowControl w:val="0"/>
              <w:snapToGrid w:val="0"/>
              <w:spacing w:after="0" w:line="240" w:lineRule="auto"/>
              <w:jc w:val="both"/>
              <w:rPr>
                <w:rFonts w:ascii="Times New Roman" w:eastAsia="Times New Roman" w:hAnsi="Times New Roman" w:cs="Times New Roman"/>
                <w:sz w:val="24"/>
                <w:szCs w:val="24"/>
                <w:lang w:eastAsia="zh-CN"/>
              </w:rPr>
            </w:pPr>
            <w:r w:rsidRPr="00034A40">
              <w:rPr>
                <w:rFonts w:ascii="Times New Roman" w:eastAsia="Times New Roman" w:hAnsi="Times New Roman" w:cs="Times New Roman"/>
                <w:sz w:val="24"/>
                <w:szCs w:val="24"/>
                <w:lang w:eastAsia="zh-CN"/>
              </w:rPr>
              <w:t>5</w:t>
            </w:r>
          </w:p>
        </w:tc>
        <w:tc>
          <w:tcPr>
            <w:tcW w:w="4413" w:type="dxa"/>
            <w:gridSpan w:val="2"/>
            <w:tcBorders>
              <w:top w:val="single" w:sz="4" w:space="0" w:color="auto"/>
              <w:left w:val="single" w:sz="4" w:space="0" w:color="auto"/>
              <w:bottom w:val="single" w:sz="4" w:space="0" w:color="auto"/>
              <w:right w:val="single" w:sz="4" w:space="0" w:color="auto"/>
            </w:tcBorders>
            <w:shd w:val="clear" w:color="auto" w:fill="auto"/>
          </w:tcPr>
          <w:p w14:paraId="2F03A973" w14:textId="34ECC780" w:rsidR="00377473" w:rsidRPr="00034A40" w:rsidRDefault="00377473" w:rsidP="00826CB5">
            <w:pPr>
              <w:widowControl w:val="0"/>
              <w:snapToGrid w:val="0"/>
              <w:spacing w:after="0" w:line="240" w:lineRule="auto"/>
              <w:jc w:val="both"/>
              <w:rPr>
                <w:rFonts w:ascii="Times New Roman" w:eastAsia="Times New Roman" w:hAnsi="Times New Roman" w:cs="Times New Roman"/>
                <w:sz w:val="24"/>
                <w:szCs w:val="24"/>
                <w:lang w:eastAsia="zh-CN"/>
              </w:rPr>
            </w:pPr>
            <w:r w:rsidRPr="00034A40">
              <w:rPr>
                <w:rFonts w:ascii="Times New Roman" w:eastAsia="Times New Roman" w:hAnsi="Times New Roman" w:cs="Times New Roman"/>
                <w:sz w:val="24"/>
                <w:szCs w:val="24"/>
                <w:lang w:eastAsia="zh-CN"/>
              </w:rPr>
              <w:t xml:space="preserve">İplik kalınlığı </w:t>
            </w:r>
            <w:r w:rsidRPr="00034A40">
              <w:rPr>
                <w:rFonts w:ascii="Times New Roman" w:eastAsia="Times New Roman" w:hAnsi="Times New Roman" w:cs="Times New Roman"/>
                <w:snapToGrid w:val="0"/>
                <w:sz w:val="24"/>
                <w:szCs w:val="24"/>
                <w:lang w:eastAsia="tr-TR"/>
              </w:rPr>
              <w:t>(</w:t>
            </w:r>
            <w:r w:rsidR="00C5484C">
              <w:rPr>
                <w:rFonts w:ascii="Times New Roman" w:eastAsia="Times New Roman" w:hAnsi="Times New Roman" w:cs="Times New Roman"/>
                <w:snapToGrid w:val="0"/>
                <w:sz w:val="24"/>
                <w:szCs w:val="24"/>
                <w:lang w:eastAsia="tr-TR"/>
              </w:rPr>
              <w:t>m</w:t>
            </w:r>
            <w:r w:rsidRPr="00034A40">
              <w:rPr>
                <w:rFonts w:ascii="Times New Roman" w:eastAsia="Times New Roman" w:hAnsi="Times New Roman" w:cs="Times New Roman"/>
                <w:snapToGrid w:val="0"/>
                <w:sz w:val="24"/>
                <w:szCs w:val="24"/>
                <w:lang w:eastAsia="tr-TR"/>
              </w:rPr>
              <w:t>m)</w:t>
            </w: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3A885AD9" w14:textId="77777777" w:rsidR="00377473" w:rsidRPr="00034A40" w:rsidRDefault="00377473" w:rsidP="00826CB5">
            <w:pPr>
              <w:widowControl w:val="0"/>
              <w:snapToGrid w:val="0"/>
              <w:spacing w:after="0" w:line="240" w:lineRule="auto"/>
              <w:jc w:val="both"/>
              <w:rPr>
                <w:rFonts w:ascii="Times New Roman" w:eastAsia="Times New Roman" w:hAnsi="Times New Roman" w:cs="Times New Roman"/>
                <w:sz w:val="24"/>
                <w:szCs w:val="24"/>
                <w:lang w:eastAsia="zh-CN"/>
              </w:rPr>
            </w:pPr>
          </w:p>
        </w:tc>
      </w:tr>
    </w:tbl>
    <w:p w14:paraId="7AC61749" w14:textId="77777777" w:rsidR="00377473" w:rsidRPr="00034A40" w:rsidRDefault="00377473" w:rsidP="00377473">
      <w:pPr>
        <w:spacing w:after="0" w:line="240" w:lineRule="auto"/>
        <w:jc w:val="both"/>
        <w:rPr>
          <w:rFonts w:ascii="Times New Roman" w:eastAsia="Times New Roman" w:hAnsi="Times New Roman" w:cs="Times New Roman"/>
          <w:sz w:val="24"/>
          <w:szCs w:val="24"/>
          <w:lang w:eastAsia="tr-TR"/>
        </w:rPr>
      </w:pPr>
    </w:p>
    <w:p w14:paraId="1E8323B4" w14:textId="77777777" w:rsidR="00034A40" w:rsidRPr="00734E60" w:rsidRDefault="00034A40" w:rsidP="00034A40">
      <w:pPr>
        <w:spacing w:before="240" w:after="120" w:line="240" w:lineRule="auto"/>
        <w:jc w:val="both"/>
        <w:rPr>
          <w:rFonts w:ascii="Arial" w:eastAsia="Times New Roman" w:hAnsi="Arial" w:cs="Arial"/>
          <w:b/>
          <w:sz w:val="24"/>
          <w:szCs w:val="24"/>
          <w:lang w:eastAsia="tr-TR"/>
        </w:rPr>
      </w:pPr>
      <w:r w:rsidRPr="00734E60">
        <w:rPr>
          <w:rFonts w:ascii="Arial" w:eastAsia="Times New Roman" w:hAnsi="Arial" w:cs="Arial"/>
          <w:b/>
          <w:sz w:val="24"/>
          <w:szCs w:val="24"/>
          <w:lang w:eastAsia="tr-TR"/>
        </w:rPr>
        <w:t>SONUÇ:</w:t>
      </w:r>
    </w:p>
    <w:p w14:paraId="27FD6DAF" w14:textId="713510E5" w:rsidR="00034A40" w:rsidRPr="006E53D3" w:rsidRDefault="00034A40" w:rsidP="006E53D3">
      <w:pPr>
        <w:keepNext/>
        <w:spacing w:before="240" w:after="120" w:line="240" w:lineRule="auto"/>
        <w:jc w:val="both"/>
        <w:outlineLvl w:val="0"/>
        <w:rPr>
          <w:rFonts w:ascii="Times New Roman" w:eastAsia="Times New Roman" w:hAnsi="Times New Roman" w:cs="Times New Roman"/>
          <w:sz w:val="24"/>
          <w:szCs w:val="24"/>
          <w:lang w:eastAsia="tr-TR"/>
        </w:rPr>
      </w:pPr>
      <w:r w:rsidRPr="006E53D3">
        <w:rPr>
          <w:rFonts w:ascii="Times New Roman" w:eastAsia="Times New Roman" w:hAnsi="Times New Roman" w:cs="Times New Roman"/>
          <w:sz w:val="24"/>
          <w:szCs w:val="24"/>
          <w:lang w:eastAsia="tr-TR"/>
        </w:rPr>
        <w:t xml:space="preserve">………………….. Firması </w:t>
      </w:r>
      <w:r w:rsidR="006E53D3" w:rsidRPr="006E53D3">
        <w:rPr>
          <w:rFonts w:ascii="Times New Roman" w:eastAsia="Times New Roman" w:hAnsi="Times New Roman" w:cs="Times New Roman"/>
          <w:sz w:val="24"/>
          <w:szCs w:val="24"/>
          <w:lang w:eastAsia="tr-TR"/>
        </w:rPr>
        <w:t xml:space="preserve">tarafından üretilen/ithalatı yapılan …………. </w:t>
      </w:r>
      <w:proofErr w:type="gramStart"/>
      <w:r w:rsidR="002A35FB">
        <w:rPr>
          <w:rFonts w:ascii="Times New Roman" w:eastAsia="Times New Roman" w:hAnsi="Times New Roman" w:cs="Times New Roman"/>
          <w:sz w:val="24"/>
          <w:szCs w:val="24"/>
          <w:lang w:eastAsia="tr-TR"/>
        </w:rPr>
        <w:t>f</w:t>
      </w:r>
      <w:r w:rsidR="006E53D3" w:rsidRPr="006E53D3">
        <w:rPr>
          <w:rFonts w:ascii="Times New Roman" w:eastAsia="Times New Roman" w:hAnsi="Times New Roman" w:cs="Times New Roman"/>
          <w:sz w:val="24"/>
          <w:szCs w:val="24"/>
          <w:lang w:eastAsia="tr-TR"/>
        </w:rPr>
        <w:t>ilesi</w:t>
      </w:r>
      <w:proofErr w:type="gramEnd"/>
      <w:r w:rsidR="006E53D3" w:rsidRPr="006E53D3">
        <w:rPr>
          <w:rFonts w:ascii="Times New Roman" w:eastAsia="Times New Roman" w:hAnsi="Times New Roman" w:cs="Times New Roman"/>
          <w:sz w:val="24"/>
          <w:szCs w:val="24"/>
          <w:lang w:eastAsia="tr-TR"/>
        </w:rPr>
        <w:t>/</w:t>
      </w:r>
      <w:r w:rsidR="00FF28C1">
        <w:rPr>
          <w:rFonts w:ascii="Times New Roman" w:eastAsia="Times New Roman" w:hAnsi="Times New Roman" w:cs="Times New Roman"/>
          <w:sz w:val="24"/>
          <w:szCs w:val="24"/>
          <w:lang w:eastAsia="tr-TR"/>
        </w:rPr>
        <w:t>ağ</w:t>
      </w:r>
      <w:r w:rsidR="006E53D3" w:rsidRPr="006E53D3">
        <w:rPr>
          <w:rFonts w:ascii="Times New Roman" w:eastAsia="Times New Roman" w:hAnsi="Times New Roman" w:cs="Times New Roman"/>
          <w:sz w:val="24"/>
          <w:szCs w:val="24"/>
          <w:lang w:eastAsia="tr-TR"/>
        </w:rPr>
        <w:t xml:space="preserve"> malzemesinin, </w:t>
      </w:r>
      <w:r w:rsidR="00FF28C1">
        <w:rPr>
          <w:rFonts w:ascii="Times New Roman" w:eastAsia="Times New Roman" w:hAnsi="Times New Roman" w:cs="Times New Roman"/>
          <w:sz w:val="24"/>
          <w:szCs w:val="24"/>
          <w:lang w:eastAsia="tr-TR"/>
        </w:rPr>
        <w:t>Tarımsal Amaçlı Fileler</w:t>
      </w:r>
      <w:r w:rsidR="000273C2">
        <w:rPr>
          <w:rFonts w:ascii="Times New Roman" w:eastAsia="Times New Roman" w:hAnsi="Times New Roman" w:cs="Times New Roman"/>
          <w:sz w:val="24"/>
          <w:szCs w:val="24"/>
          <w:lang w:eastAsia="tr-TR"/>
        </w:rPr>
        <w:t>-Ağlar</w:t>
      </w:r>
      <w:r w:rsidR="006E53D3" w:rsidRPr="006E53D3">
        <w:rPr>
          <w:rFonts w:ascii="Times New Roman" w:eastAsia="Times New Roman" w:hAnsi="Times New Roman" w:cs="Times New Roman"/>
          <w:sz w:val="24"/>
          <w:szCs w:val="24"/>
          <w:lang w:eastAsia="tr-TR"/>
        </w:rPr>
        <w:t xml:space="preserve"> Deney İlkeleri</w:t>
      </w:r>
      <w:r w:rsidR="006E53D3">
        <w:rPr>
          <w:rFonts w:ascii="Times New Roman" w:eastAsia="Times New Roman" w:hAnsi="Times New Roman" w:cs="Times New Roman"/>
          <w:sz w:val="24"/>
          <w:szCs w:val="24"/>
          <w:lang w:eastAsia="tr-TR"/>
        </w:rPr>
        <w:t>ne</w:t>
      </w:r>
      <w:r w:rsidR="006E53D3" w:rsidRPr="006E53D3">
        <w:rPr>
          <w:rFonts w:ascii="Times New Roman" w:eastAsia="Times New Roman" w:hAnsi="Times New Roman" w:cs="Times New Roman"/>
          <w:sz w:val="24"/>
          <w:szCs w:val="24"/>
          <w:lang w:eastAsia="tr-TR"/>
        </w:rPr>
        <w:t xml:space="preserve"> göre yapılan test ve gözlemlere göre </w:t>
      </w:r>
      <w:r w:rsidR="006E53D3" w:rsidRPr="006E53D3">
        <w:rPr>
          <w:rFonts w:ascii="Times New Roman" w:eastAsia="Times New Roman" w:hAnsi="Times New Roman" w:cs="Times New Roman"/>
          <w:b/>
          <w:i/>
          <w:sz w:val="24"/>
          <w:szCs w:val="24"/>
          <w:lang w:eastAsia="tr-TR"/>
        </w:rPr>
        <w:t>Olumlu Rapor</w:t>
      </w:r>
      <w:r w:rsidR="006E53D3" w:rsidRPr="006E53D3">
        <w:rPr>
          <w:rFonts w:ascii="Times New Roman" w:eastAsia="Times New Roman" w:hAnsi="Times New Roman" w:cs="Times New Roman"/>
          <w:sz w:val="24"/>
          <w:szCs w:val="24"/>
          <w:lang w:eastAsia="tr-TR"/>
        </w:rPr>
        <w:t xml:space="preserve"> verilmesi uygun görülmüştür</w:t>
      </w:r>
      <w:r w:rsidR="006E53D3">
        <w:rPr>
          <w:rFonts w:ascii="Times New Roman" w:eastAsia="Times New Roman" w:hAnsi="Times New Roman" w:cs="Times New Roman"/>
          <w:sz w:val="24"/>
          <w:szCs w:val="24"/>
          <w:lang w:eastAsia="tr-TR"/>
        </w:rPr>
        <w:t>.</w:t>
      </w:r>
    </w:p>
    <w:p w14:paraId="1C783AB7" w14:textId="3C4D7ACB" w:rsidR="00EE280A" w:rsidRPr="00034A40" w:rsidRDefault="00EE280A" w:rsidP="00C925FE">
      <w:pPr>
        <w:autoSpaceDE w:val="0"/>
        <w:autoSpaceDN w:val="0"/>
        <w:adjustRightInd w:val="0"/>
        <w:spacing w:before="240" w:after="120" w:line="240" w:lineRule="auto"/>
        <w:ind w:left="720"/>
        <w:rPr>
          <w:rFonts w:ascii="Arial" w:eastAsia="Times New Roman" w:hAnsi="Arial" w:cs="Arial"/>
          <w:sz w:val="24"/>
          <w:szCs w:val="24"/>
          <w:lang w:eastAsia="tr-TR"/>
        </w:rPr>
      </w:pPr>
    </w:p>
    <w:p w14:paraId="4B71473C" w14:textId="278CE610" w:rsidR="006819C4" w:rsidRPr="00034A40" w:rsidRDefault="00D47976" w:rsidP="00956A13">
      <w:pPr>
        <w:spacing w:before="240" w:after="120" w:line="240" w:lineRule="auto"/>
        <w:rPr>
          <w:rFonts w:ascii="Arial" w:eastAsia="Times New Roman" w:hAnsi="Arial" w:cs="Arial"/>
          <w:b/>
          <w:bCs/>
          <w:caps/>
          <w:sz w:val="24"/>
          <w:szCs w:val="24"/>
          <w:lang w:eastAsia="tr-TR"/>
        </w:rPr>
      </w:pPr>
      <w:r w:rsidRPr="00034A40">
        <w:rPr>
          <w:rFonts w:ascii="Arial" w:eastAsia="Times New Roman" w:hAnsi="Arial" w:cs="Arial"/>
          <w:b/>
          <w:bCs/>
          <w:caps/>
          <w:sz w:val="24"/>
          <w:szCs w:val="24"/>
          <w:lang w:eastAsia="tr-TR"/>
        </w:rPr>
        <w:t>8</w:t>
      </w:r>
      <w:r w:rsidR="006819C4" w:rsidRPr="00034A40">
        <w:rPr>
          <w:rFonts w:ascii="Arial" w:eastAsia="Times New Roman" w:hAnsi="Arial" w:cs="Arial"/>
          <w:b/>
          <w:bCs/>
          <w:caps/>
          <w:sz w:val="24"/>
          <w:szCs w:val="24"/>
          <w:lang w:eastAsia="tr-TR"/>
        </w:rPr>
        <w:t>.</w:t>
      </w:r>
      <w:r w:rsidR="002726B4" w:rsidRPr="00034A40">
        <w:rPr>
          <w:rFonts w:ascii="Arial" w:eastAsia="Times New Roman" w:hAnsi="Arial" w:cs="Arial"/>
          <w:b/>
          <w:bCs/>
          <w:caps/>
          <w:sz w:val="24"/>
          <w:szCs w:val="24"/>
          <w:lang w:eastAsia="tr-TR"/>
        </w:rPr>
        <w:t xml:space="preserve"> </w:t>
      </w:r>
      <w:r w:rsidR="006819C4" w:rsidRPr="00034A40">
        <w:rPr>
          <w:rFonts w:ascii="Arial" w:eastAsia="Times New Roman" w:hAnsi="Arial" w:cs="Arial"/>
          <w:b/>
          <w:bCs/>
          <w:caps/>
          <w:sz w:val="24"/>
          <w:szCs w:val="24"/>
          <w:lang w:eastAsia="tr-TR"/>
        </w:rPr>
        <w:t>kaynaklar</w:t>
      </w:r>
    </w:p>
    <w:p w14:paraId="47456446" w14:textId="1EE28EE0" w:rsidR="006C560A" w:rsidRPr="00034A40" w:rsidRDefault="00E97E99" w:rsidP="00157D10">
      <w:pPr>
        <w:pStyle w:val="Default"/>
        <w:spacing w:before="120" w:after="120"/>
        <w:ind w:left="425" w:hanging="425"/>
        <w:jc w:val="both"/>
        <w:rPr>
          <w:rFonts w:asciiTheme="minorHAnsi" w:hAnsiTheme="minorHAnsi" w:cstheme="minorBidi"/>
          <w:color w:val="auto"/>
          <w:sz w:val="22"/>
          <w:szCs w:val="22"/>
        </w:rPr>
      </w:pPr>
      <w:r w:rsidRPr="00034A40">
        <w:rPr>
          <w:rFonts w:asciiTheme="minorHAnsi" w:hAnsiTheme="minorHAnsi" w:cstheme="minorBidi"/>
          <w:color w:val="auto"/>
          <w:sz w:val="22"/>
          <w:szCs w:val="22"/>
        </w:rPr>
        <w:t xml:space="preserve">[1]. </w:t>
      </w:r>
      <w:r w:rsidR="00452A89" w:rsidRPr="00034A40">
        <w:rPr>
          <w:rFonts w:asciiTheme="minorHAnsi" w:hAnsiTheme="minorHAnsi" w:cstheme="minorBidi"/>
          <w:color w:val="auto"/>
          <w:sz w:val="22"/>
          <w:szCs w:val="22"/>
        </w:rPr>
        <w:t>Osman BABAA</w:t>
      </w:r>
      <w:r w:rsidR="00D47976" w:rsidRPr="00034A40">
        <w:rPr>
          <w:rFonts w:asciiTheme="minorHAnsi" w:hAnsiTheme="minorHAnsi" w:cstheme="minorBidi"/>
          <w:color w:val="auto"/>
          <w:sz w:val="22"/>
          <w:szCs w:val="22"/>
        </w:rPr>
        <w:t>RSLAN, Abdurrahman TELLİ (2013),</w:t>
      </w:r>
      <w:r w:rsidR="00452A89" w:rsidRPr="00034A40">
        <w:rPr>
          <w:rFonts w:asciiTheme="minorHAnsi" w:hAnsiTheme="minorHAnsi" w:cstheme="minorBidi"/>
          <w:color w:val="auto"/>
          <w:sz w:val="22"/>
          <w:szCs w:val="22"/>
        </w:rPr>
        <w:t xml:space="preserve"> Şönil İpliklerin Denim Kumaş Üretiminde Kullanılabilirliği Üzerine Bir Çalışma, Tekstil ve Mühendis, 20: 92, 1-10.</w:t>
      </w:r>
      <w:r w:rsidR="006C560A" w:rsidRPr="00034A40">
        <w:rPr>
          <w:rFonts w:asciiTheme="minorHAnsi" w:hAnsiTheme="minorHAnsi" w:cstheme="minorBidi"/>
          <w:color w:val="auto"/>
          <w:sz w:val="22"/>
          <w:szCs w:val="22"/>
        </w:rPr>
        <w:t xml:space="preserve"> </w:t>
      </w:r>
    </w:p>
    <w:p w14:paraId="178793FF" w14:textId="060C7202" w:rsidR="006C560A" w:rsidRPr="00034A40" w:rsidRDefault="006C560A" w:rsidP="00157D10">
      <w:pPr>
        <w:pStyle w:val="Default"/>
        <w:spacing w:before="120" w:after="120"/>
        <w:ind w:left="425" w:hanging="425"/>
        <w:jc w:val="both"/>
        <w:rPr>
          <w:rFonts w:asciiTheme="minorHAnsi" w:hAnsiTheme="minorHAnsi" w:cstheme="minorBidi"/>
          <w:color w:val="auto"/>
          <w:sz w:val="22"/>
          <w:szCs w:val="22"/>
        </w:rPr>
      </w:pPr>
      <w:r w:rsidRPr="00034A40">
        <w:rPr>
          <w:rFonts w:asciiTheme="minorHAnsi" w:hAnsiTheme="minorHAnsi" w:cstheme="minorBidi"/>
          <w:color w:val="auto"/>
          <w:sz w:val="22"/>
          <w:szCs w:val="22"/>
        </w:rPr>
        <w:t>[</w:t>
      </w:r>
      <w:r w:rsidR="00894899" w:rsidRPr="00034A40">
        <w:rPr>
          <w:rFonts w:asciiTheme="minorHAnsi" w:hAnsiTheme="minorHAnsi" w:cstheme="minorBidi"/>
          <w:color w:val="auto"/>
          <w:sz w:val="22"/>
          <w:szCs w:val="22"/>
        </w:rPr>
        <w:t>2</w:t>
      </w:r>
      <w:r w:rsidRPr="00034A40">
        <w:rPr>
          <w:rFonts w:asciiTheme="minorHAnsi" w:hAnsiTheme="minorHAnsi" w:cstheme="minorBidi"/>
          <w:color w:val="auto"/>
          <w:sz w:val="22"/>
          <w:szCs w:val="22"/>
        </w:rPr>
        <w:t>]. TS EN ISO 139: 2008 Textiles</w:t>
      </w:r>
      <w:r w:rsidR="0098049C">
        <w:rPr>
          <w:rFonts w:asciiTheme="minorHAnsi" w:hAnsiTheme="minorHAnsi" w:cstheme="minorBidi"/>
          <w:color w:val="auto"/>
          <w:sz w:val="22"/>
          <w:szCs w:val="22"/>
        </w:rPr>
        <w:t xml:space="preserve"> s</w:t>
      </w:r>
      <w:r w:rsidRPr="00034A40">
        <w:rPr>
          <w:rFonts w:asciiTheme="minorHAnsi" w:hAnsiTheme="minorHAnsi" w:cstheme="minorBidi"/>
          <w:color w:val="auto"/>
          <w:sz w:val="22"/>
          <w:szCs w:val="22"/>
        </w:rPr>
        <w:t>tandard atmospheres for conditioning and testing.</w:t>
      </w:r>
    </w:p>
    <w:p w14:paraId="74F97BF0" w14:textId="237DBFB7" w:rsidR="00D47976" w:rsidRPr="00034A40" w:rsidRDefault="00E97E99" w:rsidP="00157D10">
      <w:pPr>
        <w:pStyle w:val="Default"/>
        <w:spacing w:before="120" w:after="120"/>
        <w:ind w:left="425" w:hanging="425"/>
        <w:jc w:val="both"/>
        <w:rPr>
          <w:rFonts w:asciiTheme="minorHAnsi" w:hAnsiTheme="minorHAnsi" w:cstheme="minorBidi"/>
          <w:color w:val="auto"/>
          <w:sz w:val="22"/>
          <w:szCs w:val="22"/>
        </w:rPr>
      </w:pPr>
      <w:r w:rsidRPr="00034A40">
        <w:rPr>
          <w:rFonts w:asciiTheme="minorHAnsi" w:hAnsiTheme="minorHAnsi" w:cstheme="minorBidi"/>
          <w:color w:val="auto"/>
          <w:sz w:val="22"/>
          <w:szCs w:val="22"/>
        </w:rPr>
        <w:t>[</w:t>
      </w:r>
      <w:r w:rsidR="00894899" w:rsidRPr="00034A40">
        <w:rPr>
          <w:rFonts w:asciiTheme="minorHAnsi" w:hAnsiTheme="minorHAnsi" w:cstheme="minorBidi"/>
          <w:color w:val="auto"/>
          <w:sz w:val="22"/>
          <w:szCs w:val="22"/>
        </w:rPr>
        <w:t>3</w:t>
      </w:r>
      <w:r w:rsidRPr="00034A40">
        <w:rPr>
          <w:rFonts w:asciiTheme="minorHAnsi" w:hAnsiTheme="minorHAnsi" w:cstheme="minorBidi"/>
          <w:color w:val="auto"/>
          <w:sz w:val="22"/>
          <w:szCs w:val="22"/>
        </w:rPr>
        <w:t xml:space="preserve">]. </w:t>
      </w:r>
      <w:r w:rsidR="00D47976" w:rsidRPr="00034A40">
        <w:rPr>
          <w:rFonts w:asciiTheme="minorHAnsi" w:hAnsiTheme="minorHAnsi" w:cstheme="minorBidi"/>
          <w:color w:val="auto"/>
          <w:sz w:val="22"/>
          <w:szCs w:val="22"/>
        </w:rPr>
        <w:t>ŞEN KUŞ, E</w:t>
      </w:r>
      <w:proofErr w:type="gramStart"/>
      <w:r w:rsidR="00D47976" w:rsidRPr="00034A40">
        <w:rPr>
          <w:rFonts w:asciiTheme="minorHAnsi" w:hAnsiTheme="minorHAnsi" w:cstheme="minorBidi"/>
          <w:color w:val="auto"/>
          <w:sz w:val="22"/>
          <w:szCs w:val="22"/>
        </w:rPr>
        <w:t>.,</w:t>
      </w:r>
      <w:proofErr w:type="gramEnd"/>
      <w:r w:rsidR="00D47976" w:rsidRPr="00034A40">
        <w:rPr>
          <w:rFonts w:asciiTheme="minorHAnsi" w:hAnsiTheme="minorHAnsi" w:cstheme="minorBidi"/>
          <w:color w:val="auto"/>
          <w:sz w:val="22"/>
          <w:szCs w:val="22"/>
        </w:rPr>
        <w:t xml:space="preserve"> A. BAŞÇETİNÇELİK (2012), Seralarda Kullanılan Bazı Isı Koruma Perdeler</w:t>
      </w:r>
      <w:r w:rsidR="0098049C">
        <w:rPr>
          <w:rFonts w:asciiTheme="minorHAnsi" w:hAnsiTheme="minorHAnsi" w:cstheme="minorBidi"/>
          <w:color w:val="auto"/>
          <w:sz w:val="22"/>
          <w:szCs w:val="22"/>
        </w:rPr>
        <w:t>i</w:t>
      </w:r>
      <w:r w:rsidR="00D47976" w:rsidRPr="00034A40">
        <w:rPr>
          <w:rFonts w:asciiTheme="minorHAnsi" w:hAnsiTheme="minorHAnsi" w:cstheme="minorBidi"/>
          <w:color w:val="auto"/>
          <w:sz w:val="22"/>
          <w:szCs w:val="22"/>
        </w:rPr>
        <w:t>n</w:t>
      </w:r>
      <w:r w:rsidR="0098049C">
        <w:rPr>
          <w:rFonts w:asciiTheme="minorHAnsi" w:hAnsiTheme="minorHAnsi" w:cstheme="minorBidi"/>
          <w:color w:val="auto"/>
          <w:sz w:val="22"/>
          <w:szCs w:val="22"/>
        </w:rPr>
        <w:t>i</w:t>
      </w:r>
      <w:r w:rsidR="00D47976" w:rsidRPr="00034A40">
        <w:rPr>
          <w:rFonts w:asciiTheme="minorHAnsi" w:hAnsiTheme="minorHAnsi" w:cstheme="minorBidi"/>
          <w:color w:val="auto"/>
          <w:sz w:val="22"/>
          <w:szCs w:val="22"/>
        </w:rPr>
        <w:t>n Işık Ve Işınım Geç</w:t>
      </w:r>
      <w:r w:rsidR="0098049C">
        <w:rPr>
          <w:rFonts w:asciiTheme="minorHAnsi" w:hAnsiTheme="minorHAnsi" w:cstheme="minorBidi"/>
          <w:color w:val="auto"/>
          <w:sz w:val="22"/>
          <w:szCs w:val="22"/>
        </w:rPr>
        <w:t>i</w:t>
      </w:r>
      <w:r w:rsidR="00D47976" w:rsidRPr="00034A40">
        <w:rPr>
          <w:rFonts w:asciiTheme="minorHAnsi" w:hAnsiTheme="minorHAnsi" w:cstheme="minorBidi"/>
          <w:color w:val="auto"/>
          <w:sz w:val="22"/>
          <w:szCs w:val="22"/>
        </w:rPr>
        <w:t>rgenl</w:t>
      </w:r>
      <w:r w:rsidR="0098049C">
        <w:rPr>
          <w:rFonts w:asciiTheme="minorHAnsi" w:hAnsiTheme="minorHAnsi" w:cstheme="minorBidi"/>
          <w:color w:val="auto"/>
          <w:sz w:val="22"/>
          <w:szCs w:val="22"/>
        </w:rPr>
        <w:t>i</w:t>
      </w:r>
      <w:r w:rsidR="00D47976" w:rsidRPr="00034A40">
        <w:rPr>
          <w:rFonts w:asciiTheme="minorHAnsi" w:hAnsiTheme="minorHAnsi" w:cstheme="minorBidi"/>
          <w:color w:val="auto"/>
          <w:sz w:val="22"/>
          <w:szCs w:val="22"/>
        </w:rPr>
        <w:t>ğ</w:t>
      </w:r>
      <w:r w:rsidR="0098049C">
        <w:rPr>
          <w:rFonts w:asciiTheme="minorHAnsi" w:hAnsiTheme="minorHAnsi" w:cstheme="minorBidi"/>
          <w:color w:val="auto"/>
          <w:sz w:val="22"/>
          <w:szCs w:val="22"/>
        </w:rPr>
        <w:t>i</w:t>
      </w:r>
      <w:r w:rsidR="00D47976" w:rsidRPr="00034A40">
        <w:rPr>
          <w:rFonts w:asciiTheme="minorHAnsi" w:hAnsiTheme="minorHAnsi" w:cstheme="minorBidi"/>
          <w:color w:val="auto"/>
          <w:sz w:val="22"/>
          <w:szCs w:val="22"/>
        </w:rPr>
        <w:t xml:space="preserve"> İle Tekn</w:t>
      </w:r>
      <w:r w:rsidR="0098049C">
        <w:rPr>
          <w:rFonts w:asciiTheme="minorHAnsi" w:hAnsiTheme="minorHAnsi" w:cstheme="minorBidi"/>
          <w:color w:val="auto"/>
          <w:sz w:val="22"/>
          <w:szCs w:val="22"/>
        </w:rPr>
        <w:t>i</w:t>
      </w:r>
      <w:r w:rsidR="00D47976" w:rsidRPr="00034A40">
        <w:rPr>
          <w:rFonts w:asciiTheme="minorHAnsi" w:hAnsiTheme="minorHAnsi" w:cstheme="minorBidi"/>
          <w:color w:val="auto"/>
          <w:sz w:val="22"/>
          <w:szCs w:val="22"/>
        </w:rPr>
        <w:t>k Özell</w:t>
      </w:r>
      <w:r w:rsidR="0098049C">
        <w:rPr>
          <w:rFonts w:asciiTheme="minorHAnsi" w:hAnsiTheme="minorHAnsi" w:cstheme="minorBidi"/>
          <w:color w:val="auto"/>
          <w:sz w:val="22"/>
          <w:szCs w:val="22"/>
        </w:rPr>
        <w:t>i</w:t>
      </w:r>
      <w:r w:rsidR="00D47976" w:rsidRPr="00034A40">
        <w:rPr>
          <w:rFonts w:asciiTheme="minorHAnsi" w:hAnsiTheme="minorHAnsi" w:cstheme="minorBidi"/>
          <w:color w:val="auto"/>
          <w:sz w:val="22"/>
          <w:szCs w:val="22"/>
        </w:rPr>
        <w:t>kler</w:t>
      </w:r>
      <w:r w:rsidR="0098049C">
        <w:rPr>
          <w:rFonts w:asciiTheme="minorHAnsi" w:hAnsiTheme="minorHAnsi" w:cstheme="minorBidi"/>
          <w:color w:val="auto"/>
          <w:sz w:val="22"/>
          <w:szCs w:val="22"/>
        </w:rPr>
        <w:t>i</w:t>
      </w:r>
      <w:r w:rsidR="00D47976" w:rsidRPr="00034A40">
        <w:rPr>
          <w:rFonts w:asciiTheme="minorHAnsi" w:hAnsiTheme="minorHAnsi" w:cstheme="minorBidi"/>
          <w:color w:val="auto"/>
          <w:sz w:val="22"/>
          <w:szCs w:val="22"/>
        </w:rPr>
        <w:t>n</w:t>
      </w:r>
      <w:r w:rsidR="0098049C">
        <w:rPr>
          <w:rFonts w:asciiTheme="minorHAnsi" w:hAnsiTheme="minorHAnsi" w:cstheme="minorBidi"/>
          <w:color w:val="auto"/>
          <w:sz w:val="22"/>
          <w:szCs w:val="22"/>
        </w:rPr>
        <w:t>i</w:t>
      </w:r>
      <w:r w:rsidR="00D47976" w:rsidRPr="00034A40">
        <w:rPr>
          <w:rFonts w:asciiTheme="minorHAnsi" w:hAnsiTheme="minorHAnsi" w:cstheme="minorBidi"/>
          <w:color w:val="auto"/>
          <w:sz w:val="22"/>
          <w:szCs w:val="22"/>
        </w:rPr>
        <w:t>n Saptanması Üzer</w:t>
      </w:r>
      <w:r w:rsidR="0098049C">
        <w:rPr>
          <w:rFonts w:asciiTheme="minorHAnsi" w:hAnsiTheme="minorHAnsi" w:cstheme="minorBidi"/>
          <w:color w:val="auto"/>
          <w:sz w:val="22"/>
          <w:szCs w:val="22"/>
        </w:rPr>
        <w:t>i</w:t>
      </w:r>
      <w:r w:rsidR="00D47976" w:rsidRPr="00034A40">
        <w:rPr>
          <w:rFonts w:asciiTheme="minorHAnsi" w:hAnsiTheme="minorHAnsi" w:cstheme="minorBidi"/>
          <w:color w:val="auto"/>
          <w:sz w:val="22"/>
          <w:szCs w:val="22"/>
        </w:rPr>
        <w:t>ne B</w:t>
      </w:r>
      <w:r w:rsidR="0098049C">
        <w:rPr>
          <w:rFonts w:asciiTheme="minorHAnsi" w:hAnsiTheme="minorHAnsi" w:cstheme="minorBidi"/>
          <w:color w:val="auto"/>
          <w:sz w:val="22"/>
          <w:szCs w:val="22"/>
        </w:rPr>
        <w:t>i</w:t>
      </w:r>
      <w:r w:rsidR="00D47976" w:rsidRPr="00034A40">
        <w:rPr>
          <w:rFonts w:asciiTheme="minorHAnsi" w:hAnsiTheme="minorHAnsi" w:cstheme="minorBidi"/>
          <w:color w:val="auto"/>
          <w:sz w:val="22"/>
          <w:szCs w:val="22"/>
        </w:rPr>
        <w:t xml:space="preserve">r Araştırma,  Ç.Ü Fen ve Mühendislik Bilimleri Dergisi Yıl:2012 Cilt:27-2 </w:t>
      </w:r>
    </w:p>
    <w:p w14:paraId="6460B861" w14:textId="2C9E1F79" w:rsidR="006C560A" w:rsidRPr="00034A40" w:rsidRDefault="006C560A" w:rsidP="00157D10">
      <w:pPr>
        <w:spacing w:before="120" w:after="120" w:line="240" w:lineRule="auto"/>
        <w:ind w:left="425" w:hanging="425"/>
      </w:pPr>
      <w:r w:rsidRPr="00034A40">
        <w:t>[</w:t>
      </w:r>
      <w:r w:rsidR="00894899" w:rsidRPr="00034A40">
        <w:t>4</w:t>
      </w:r>
      <w:r w:rsidRPr="00034A40">
        <w:t>]. TS EN ISO 13934-1 (Tekstil - Kumaşların gerilme özellikleri - Bölüm 1:En büyük kuvvetin ve en büyük kuvvet altında boyca uzamanın şerit yöntemiyle tayini)</w:t>
      </w:r>
    </w:p>
    <w:p w14:paraId="0F359DAD" w14:textId="6FAD43D9" w:rsidR="00D47976" w:rsidRPr="00034A40" w:rsidRDefault="006C560A" w:rsidP="00157D10">
      <w:pPr>
        <w:autoSpaceDE w:val="0"/>
        <w:autoSpaceDN w:val="0"/>
        <w:adjustRightInd w:val="0"/>
        <w:spacing w:before="120" w:after="120" w:line="240" w:lineRule="auto"/>
        <w:ind w:left="425" w:hanging="425"/>
        <w:jc w:val="both"/>
      </w:pPr>
      <w:r w:rsidRPr="00034A40">
        <w:lastRenderedPageBreak/>
        <w:t>[</w:t>
      </w:r>
      <w:r w:rsidR="00894899" w:rsidRPr="00034A40">
        <w:t>5</w:t>
      </w:r>
      <w:r w:rsidRPr="00034A40">
        <w:t xml:space="preserve">]. </w:t>
      </w:r>
      <w:r w:rsidR="00D47976" w:rsidRPr="00034A40">
        <w:t>Briassoulis, D</w:t>
      </w:r>
      <w:proofErr w:type="gramStart"/>
      <w:r w:rsidR="00D47976" w:rsidRPr="00034A40">
        <w:t>.,</w:t>
      </w:r>
      <w:proofErr w:type="gramEnd"/>
      <w:r w:rsidR="00D47976" w:rsidRPr="00034A40">
        <w:t xml:space="preserve"> Mistriotis, A. and Eleftherakis, D. 2007a. Mechanical behaviour and properties of agricultural nets-Part I: Testing methods for agricultural nets. Polymer Testing, 2007, 26 (6): 822–832. </w:t>
      </w:r>
    </w:p>
    <w:p w14:paraId="16EEA582" w14:textId="4E5B2A8B" w:rsidR="00D47976" w:rsidRPr="00034A40" w:rsidRDefault="006C560A" w:rsidP="00157D10">
      <w:pPr>
        <w:autoSpaceDE w:val="0"/>
        <w:autoSpaceDN w:val="0"/>
        <w:adjustRightInd w:val="0"/>
        <w:spacing w:before="120" w:after="120" w:line="240" w:lineRule="auto"/>
        <w:ind w:left="425" w:hanging="425"/>
        <w:jc w:val="both"/>
      </w:pPr>
      <w:r w:rsidRPr="00034A40">
        <w:t>[</w:t>
      </w:r>
      <w:r w:rsidR="00894899" w:rsidRPr="00034A40">
        <w:t>6</w:t>
      </w:r>
      <w:r w:rsidRPr="00034A40">
        <w:t xml:space="preserve">]. </w:t>
      </w:r>
      <w:r w:rsidR="00D47976" w:rsidRPr="00034A40">
        <w:t>Briassoulis, D., Mistriotis, A. and Eleftherakis, D. 2007b. Mechanical behaviour and properties of agricultural nets. Part II: Analysis of the performance of the main categories of agricultural nets. Polymer Testing, 2007, 26 (8): 970-984.</w:t>
      </w:r>
    </w:p>
    <w:p w14:paraId="1A7BEA91" w14:textId="134342F8" w:rsidR="00894899" w:rsidRPr="00034A40" w:rsidRDefault="002A35FB" w:rsidP="00157D10">
      <w:pPr>
        <w:autoSpaceDE w:val="0"/>
        <w:autoSpaceDN w:val="0"/>
        <w:adjustRightInd w:val="0"/>
        <w:spacing w:before="120" w:after="120" w:line="240" w:lineRule="auto"/>
        <w:ind w:left="425" w:hanging="425"/>
        <w:jc w:val="both"/>
      </w:pPr>
      <w:r w:rsidRPr="00034A40">
        <w:t>[</w:t>
      </w:r>
      <w:r>
        <w:t>7</w:t>
      </w:r>
      <w:r w:rsidRPr="00034A40">
        <w:t xml:space="preserve">]. </w:t>
      </w:r>
      <w:r w:rsidR="0094504C" w:rsidRPr="00034A40">
        <w:t>Anonim 1991. TS 251 Dokunmuş Kumaşlar – Birim uzunluk ve birim alan kütlesinin tayini.</w:t>
      </w:r>
    </w:p>
    <w:p w14:paraId="71CEBB6B" w14:textId="28C80AB3" w:rsidR="00397186" w:rsidRPr="00397186" w:rsidRDefault="00397186" w:rsidP="00157D10">
      <w:pPr>
        <w:autoSpaceDE w:val="0"/>
        <w:autoSpaceDN w:val="0"/>
        <w:adjustRightInd w:val="0"/>
        <w:spacing w:before="120" w:after="120" w:line="240" w:lineRule="auto"/>
        <w:ind w:left="425" w:hanging="425"/>
      </w:pPr>
      <w:r w:rsidRPr="00034A40">
        <w:t>[</w:t>
      </w:r>
      <w:r>
        <w:t>8</w:t>
      </w:r>
      <w:r w:rsidRPr="00034A40">
        <w:t xml:space="preserve">]. </w:t>
      </w:r>
      <w:r w:rsidRPr="00397186">
        <w:t>Giannoulis,</w:t>
      </w:r>
      <w:r>
        <w:t xml:space="preserve"> A</w:t>
      </w:r>
      <w:proofErr w:type="gramStart"/>
      <w:r>
        <w:t>.,</w:t>
      </w:r>
      <w:proofErr w:type="gramEnd"/>
      <w:r>
        <w:t xml:space="preserve"> </w:t>
      </w:r>
      <w:r w:rsidRPr="00397186">
        <w:t xml:space="preserve"> D</w:t>
      </w:r>
      <w:r>
        <w:t>.</w:t>
      </w:r>
      <w:r w:rsidRPr="00397186">
        <w:t xml:space="preserve"> Briassoulis, N</w:t>
      </w:r>
      <w:r>
        <w:t xml:space="preserve">. </w:t>
      </w:r>
      <w:r w:rsidRPr="00397186">
        <w:t>G</w:t>
      </w:r>
      <w:r>
        <w:t>.</w:t>
      </w:r>
      <w:r w:rsidRPr="00397186">
        <w:t xml:space="preserve"> Papardaki,</w:t>
      </w:r>
      <w:r>
        <w:t xml:space="preserve"> </w:t>
      </w:r>
      <w:r w:rsidRPr="00397186">
        <w:t>A</w:t>
      </w:r>
      <w:r>
        <w:t>.</w:t>
      </w:r>
      <w:r w:rsidRPr="00397186">
        <w:t xml:space="preserve"> Mistriotis</w:t>
      </w:r>
      <w:r>
        <w:t xml:space="preserve">, 2021. </w:t>
      </w:r>
      <w:r w:rsidRPr="00397186">
        <w:t xml:space="preserve"> Evaluation of insect-proof agricultural nets with enhanced functionality</w:t>
      </w:r>
      <w:r>
        <w:t>, Biosystem Engineering, 208 (2021) 98-112.</w:t>
      </w:r>
      <w:r w:rsidRPr="00397186">
        <w:t xml:space="preserve"> </w:t>
      </w:r>
    </w:p>
    <w:p w14:paraId="6159BCD0" w14:textId="36B43F62" w:rsidR="006C560A" w:rsidRPr="00034A40" w:rsidRDefault="006C560A" w:rsidP="00397186">
      <w:pPr>
        <w:pStyle w:val="Default"/>
        <w:jc w:val="both"/>
        <w:rPr>
          <w:rFonts w:asciiTheme="minorHAnsi" w:hAnsiTheme="minorHAnsi" w:cstheme="minorBidi"/>
          <w:color w:val="auto"/>
          <w:sz w:val="22"/>
          <w:szCs w:val="22"/>
        </w:rPr>
      </w:pPr>
    </w:p>
    <w:sectPr w:rsidR="006C560A" w:rsidRPr="00034A40" w:rsidSect="00AB5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EE4"/>
    <w:multiLevelType w:val="multilevel"/>
    <w:tmpl w:val="006EEE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C53AB8"/>
    <w:multiLevelType w:val="multilevel"/>
    <w:tmpl w:val="EF645A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442D52"/>
    <w:multiLevelType w:val="hybridMultilevel"/>
    <w:tmpl w:val="0CD0EB96"/>
    <w:lvl w:ilvl="0" w:tplc="E6D28BF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84DAE"/>
    <w:multiLevelType w:val="multilevel"/>
    <w:tmpl w:val="9112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C4"/>
    <w:rsid w:val="000006EE"/>
    <w:rsid w:val="000073F7"/>
    <w:rsid w:val="000075A4"/>
    <w:rsid w:val="0001263C"/>
    <w:rsid w:val="00012DC8"/>
    <w:rsid w:val="00016700"/>
    <w:rsid w:val="000168EC"/>
    <w:rsid w:val="00016E13"/>
    <w:rsid w:val="0001766C"/>
    <w:rsid w:val="00025AE2"/>
    <w:rsid w:val="000273A0"/>
    <w:rsid w:val="000273C2"/>
    <w:rsid w:val="0003195B"/>
    <w:rsid w:val="00032B58"/>
    <w:rsid w:val="00034A40"/>
    <w:rsid w:val="00034EC7"/>
    <w:rsid w:val="00041150"/>
    <w:rsid w:val="000423BD"/>
    <w:rsid w:val="00042468"/>
    <w:rsid w:val="00054238"/>
    <w:rsid w:val="000560B8"/>
    <w:rsid w:val="00063676"/>
    <w:rsid w:val="00064B10"/>
    <w:rsid w:val="00082DC4"/>
    <w:rsid w:val="0008352B"/>
    <w:rsid w:val="000839B7"/>
    <w:rsid w:val="000A2DD7"/>
    <w:rsid w:val="000A3130"/>
    <w:rsid w:val="000A54F0"/>
    <w:rsid w:val="000A7387"/>
    <w:rsid w:val="000B11EA"/>
    <w:rsid w:val="000B6AB8"/>
    <w:rsid w:val="000B6C81"/>
    <w:rsid w:val="000D01B0"/>
    <w:rsid w:val="000D0386"/>
    <w:rsid w:val="000D046B"/>
    <w:rsid w:val="000D0537"/>
    <w:rsid w:val="000D1191"/>
    <w:rsid w:val="000D23BE"/>
    <w:rsid w:val="000D4D53"/>
    <w:rsid w:val="000D761C"/>
    <w:rsid w:val="000E3BAA"/>
    <w:rsid w:val="000E58EF"/>
    <w:rsid w:val="000E69DB"/>
    <w:rsid w:val="000E7DAE"/>
    <w:rsid w:val="000F15FC"/>
    <w:rsid w:val="000F3F09"/>
    <w:rsid w:val="000F49AF"/>
    <w:rsid w:val="000F4D4E"/>
    <w:rsid w:val="000F73BE"/>
    <w:rsid w:val="00102687"/>
    <w:rsid w:val="00103FB5"/>
    <w:rsid w:val="00104AE9"/>
    <w:rsid w:val="00105070"/>
    <w:rsid w:val="001054F2"/>
    <w:rsid w:val="001066F7"/>
    <w:rsid w:val="001102E6"/>
    <w:rsid w:val="0012711D"/>
    <w:rsid w:val="001372C2"/>
    <w:rsid w:val="00142E2F"/>
    <w:rsid w:val="00154938"/>
    <w:rsid w:val="00157D10"/>
    <w:rsid w:val="00161526"/>
    <w:rsid w:val="00166201"/>
    <w:rsid w:val="00172930"/>
    <w:rsid w:val="0017361E"/>
    <w:rsid w:val="001773B6"/>
    <w:rsid w:val="00183FB1"/>
    <w:rsid w:val="00185AB0"/>
    <w:rsid w:val="001865DD"/>
    <w:rsid w:val="00197077"/>
    <w:rsid w:val="001A1EF9"/>
    <w:rsid w:val="001A3137"/>
    <w:rsid w:val="001A407F"/>
    <w:rsid w:val="001A61C5"/>
    <w:rsid w:val="001B1D93"/>
    <w:rsid w:val="001B6E99"/>
    <w:rsid w:val="001B73C9"/>
    <w:rsid w:val="001C2790"/>
    <w:rsid w:val="001C3DBB"/>
    <w:rsid w:val="001C4648"/>
    <w:rsid w:val="001C47DF"/>
    <w:rsid w:val="001D148A"/>
    <w:rsid w:val="001D2AEF"/>
    <w:rsid w:val="001D391D"/>
    <w:rsid w:val="001E355E"/>
    <w:rsid w:val="001E7A31"/>
    <w:rsid w:val="001F0DA8"/>
    <w:rsid w:val="001F3E72"/>
    <w:rsid w:val="0020349E"/>
    <w:rsid w:val="002050C3"/>
    <w:rsid w:val="0021222C"/>
    <w:rsid w:val="00216237"/>
    <w:rsid w:val="00217A92"/>
    <w:rsid w:val="0022258B"/>
    <w:rsid w:val="0023235F"/>
    <w:rsid w:val="00233B79"/>
    <w:rsid w:val="002378FD"/>
    <w:rsid w:val="00240854"/>
    <w:rsid w:val="00243A0D"/>
    <w:rsid w:val="00252275"/>
    <w:rsid w:val="00253110"/>
    <w:rsid w:val="0025612C"/>
    <w:rsid w:val="00261689"/>
    <w:rsid w:val="00262D42"/>
    <w:rsid w:val="00264E3C"/>
    <w:rsid w:val="00265615"/>
    <w:rsid w:val="00267660"/>
    <w:rsid w:val="00270F70"/>
    <w:rsid w:val="002726B4"/>
    <w:rsid w:val="002746D5"/>
    <w:rsid w:val="00276A07"/>
    <w:rsid w:val="00286D02"/>
    <w:rsid w:val="00287F9B"/>
    <w:rsid w:val="00293508"/>
    <w:rsid w:val="002A1A51"/>
    <w:rsid w:val="002A35FB"/>
    <w:rsid w:val="002A6363"/>
    <w:rsid w:val="002D4127"/>
    <w:rsid w:val="002D4916"/>
    <w:rsid w:val="002D650E"/>
    <w:rsid w:val="002E0EAB"/>
    <w:rsid w:val="002E2172"/>
    <w:rsid w:val="002E2196"/>
    <w:rsid w:val="002E2B1F"/>
    <w:rsid w:val="002E60EB"/>
    <w:rsid w:val="002E725D"/>
    <w:rsid w:val="002E72CF"/>
    <w:rsid w:val="002F210E"/>
    <w:rsid w:val="002F6595"/>
    <w:rsid w:val="002F6E5A"/>
    <w:rsid w:val="0030228D"/>
    <w:rsid w:val="00303D73"/>
    <w:rsid w:val="00305D81"/>
    <w:rsid w:val="0031344D"/>
    <w:rsid w:val="00314C23"/>
    <w:rsid w:val="003177F8"/>
    <w:rsid w:val="00321D1E"/>
    <w:rsid w:val="0032235C"/>
    <w:rsid w:val="003229DD"/>
    <w:rsid w:val="003271F6"/>
    <w:rsid w:val="00327B98"/>
    <w:rsid w:val="003308B3"/>
    <w:rsid w:val="00333DE5"/>
    <w:rsid w:val="00334612"/>
    <w:rsid w:val="00335352"/>
    <w:rsid w:val="00335365"/>
    <w:rsid w:val="00336B50"/>
    <w:rsid w:val="00336C18"/>
    <w:rsid w:val="00341E16"/>
    <w:rsid w:val="00344FE8"/>
    <w:rsid w:val="003456B7"/>
    <w:rsid w:val="00350BD3"/>
    <w:rsid w:val="003512D8"/>
    <w:rsid w:val="003531C1"/>
    <w:rsid w:val="00354B0E"/>
    <w:rsid w:val="0036043C"/>
    <w:rsid w:val="003649A1"/>
    <w:rsid w:val="00364C5E"/>
    <w:rsid w:val="00377473"/>
    <w:rsid w:val="003857CD"/>
    <w:rsid w:val="00392182"/>
    <w:rsid w:val="00397186"/>
    <w:rsid w:val="003A264B"/>
    <w:rsid w:val="003A3BFD"/>
    <w:rsid w:val="003A7D0E"/>
    <w:rsid w:val="003B7F89"/>
    <w:rsid w:val="003C32F5"/>
    <w:rsid w:val="003C4650"/>
    <w:rsid w:val="003C49C9"/>
    <w:rsid w:val="003D2B40"/>
    <w:rsid w:val="003D44C3"/>
    <w:rsid w:val="003D5C31"/>
    <w:rsid w:val="003D5ECE"/>
    <w:rsid w:val="003E444C"/>
    <w:rsid w:val="003F08CE"/>
    <w:rsid w:val="003F2688"/>
    <w:rsid w:val="003F7564"/>
    <w:rsid w:val="0040070F"/>
    <w:rsid w:val="0040125A"/>
    <w:rsid w:val="00403ABB"/>
    <w:rsid w:val="00403F48"/>
    <w:rsid w:val="00407376"/>
    <w:rsid w:val="00412674"/>
    <w:rsid w:val="00421491"/>
    <w:rsid w:val="00422C8B"/>
    <w:rsid w:val="00422EC8"/>
    <w:rsid w:val="00426F08"/>
    <w:rsid w:val="00426F83"/>
    <w:rsid w:val="004307F3"/>
    <w:rsid w:val="004341B7"/>
    <w:rsid w:val="00434436"/>
    <w:rsid w:val="00442918"/>
    <w:rsid w:val="00446E34"/>
    <w:rsid w:val="00450A6B"/>
    <w:rsid w:val="00452A89"/>
    <w:rsid w:val="004566C1"/>
    <w:rsid w:val="00456BCA"/>
    <w:rsid w:val="0046512E"/>
    <w:rsid w:val="00466CF1"/>
    <w:rsid w:val="00467C76"/>
    <w:rsid w:val="004716B6"/>
    <w:rsid w:val="00472D8E"/>
    <w:rsid w:val="00472F87"/>
    <w:rsid w:val="00475DF0"/>
    <w:rsid w:val="00476988"/>
    <w:rsid w:val="00480A28"/>
    <w:rsid w:val="0048248B"/>
    <w:rsid w:val="004825BF"/>
    <w:rsid w:val="004868AD"/>
    <w:rsid w:val="00493DDB"/>
    <w:rsid w:val="00497DDA"/>
    <w:rsid w:val="004A4D26"/>
    <w:rsid w:val="004B1279"/>
    <w:rsid w:val="004B191C"/>
    <w:rsid w:val="004B2BA9"/>
    <w:rsid w:val="004B5185"/>
    <w:rsid w:val="004B557C"/>
    <w:rsid w:val="004B55C8"/>
    <w:rsid w:val="004B6D4B"/>
    <w:rsid w:val="004C180F"/>
    <w:rsid w:val="004C1B9C"/>
    <w:rsid w:val="004C4718"/>
    <w:rsid w:val="004C4DAE"/>
    <w:rsid w:val="004D0902"/>
    <w:rsid w:val="004D0917"/>
    <w:rsid w:val="004D2D2A"/>
    <w:rsid w:val="004D5957"/>
    <w:rsid w:val="004E61DB"/>
    <w:rsid w:val="004F1954"/>
    <w:rsid w:val="004F4ABC"/>
    <w:rsid w:val="00504A36"/>
    <w:rsid w:val="0051027D"/>
    <w:rsid w:val="00531E91"/>
    <w:rsid w:val="0053772D"/>
    <w:rsid w:val="0054085D"/>
    <w:rsid w:val="00547D92"/>
    <w:rsid w:val="00550806"/>
    <w:rsid w:val="0055366E"/>
    <w:rsid w:val="0055449C"/>
    <w:rsid w:val="00555B01"/>
    <w:rsid w:val="00556843"/>
    <w:rsid w:val="005615CC"/>
    <w:rsid w:val="00564C99"/>
    <w:rsid w:val="00565351"/>
    <w:rsid w:val="00566134"/>
    <w:rsid w:val="00566912"/>
    <w:rsid w:val="005707F6"/>
    <w:rsid w:val="00571622"/>
    <w:rsid w:val="0057258F"/>
    <w:rsid w:val="005762A7"/>
    <w:rsid w:val="00576EC3"/>
    <w:rsid w:val="00581A35"/>
    <w:rsid w:val="005845FC"/>
    <w:rsid w:val="00584C6A"/>
    <w:rsid w:val="00585F50"/>
    <w:rsid w:val="005869B4"/>
    <w:rsid w:val="00593059"/>
    <w:rsid w:val="0059782F"/>
    <w:rsid w:val="005A0D47"/>
    <w:rsid w:val="005A0D60"/>
    <w:rsid w:val="005A1B43"/>
    <w:rsid w:val="005A3B2F"/>
    <w:rsid w:val="005A3EDB"/>
    <w:rsid w:val="005A619C"/>
    <w:rsid w:val="005B5117"/>
    <w:rsid w:val="005B5CED"/>
    <w:rsid w:val="005C2BC5"/>
    <w:rsid w:val="005C4B72"/>
    <w:rsid w:val="005C7BB8"/>
    <w:rsid w:val="005E1B38"/>
    <w:rsid w:val="005E21F5"/>
    <w:rsid w:val="005E298D"/>
    <w:rsid w:val="005F0A02"/>
    <w:rsid w:val="00607772"/>
    <w:rsid w:val="00612BD7"/>
    <w:rsid w:val="006139B0"/>
    <w:rsid w:val="00614301"/>
    <w:rsid w:val="00615CDA"/>
    <w:rsid w:val="006163C6"/>
    <w:rsid w:val="00617100"/>
    <w:rsid w:val="00626976"/>
    <w:rsid w:val="006308A1"/>
    <w:rsid w:val="00630E00"/>
    <w:rsid w:val="00631C7B"/>
    <w:rsid w:val="006338F6"/>
    <w:rsid w:val="00633CDC"/>
    <w:rsid w:val="006476D2"/>
    <w:rsid w:val="00656048"/>
    <w:rsid w:val="006639A5"/>
    <w:rsid w:val="0067236E"/>
    <w:rsid w:val="006725CE"/>
    <w:rsid w:val="00675A9A"/>
    <w:rsid w:val="006819C4"/>
    <w:rsid w:val="00684E6F"/>
    <w:rsid w:val="00690E0A"/>
    <w:rsid w:val="0069460D"/>
    <w:rsid w:val="006957EE"/>
    <w:rsid w:val="0069758D"/>
    <w:rsid w:val="006A540A"/>
    <w:rsid w:val="006B04B3"/>
    <w:rsid w:val="006B24C6"/>
    <w:rsid w:val="006B377E"/>
    <w:rsid w:val="006B49D4"/>
    <w:rsid w:val="006B660F"/>
    <w:rsid w:val="006B6A97"/>
    <w:rsid w:val="006B6C4B"/>
    <w:rsid w:val="006C1C54"/>
    <w:rsid w:val="006C2016"/>
    <w:rsid w:val="006C560A"/>
    <w:rsid w:val="006E344A"/>
    <w:rsid w:val="006E53D3"/>
    <w:rsid w:val="006E7094"/>
    <w:rsid w:val="006E7BA5"/>
    <w:rsid w:val="006F177A"/>
    <w:rsid w:val="006F48AD"/>
    <w:rsid w:val="0070410C"/>
    <w:rsid w:val="00707611"/>
    <w:rsid w:val="0071060D"/>
    <w:rsid w:val="00713DA0"/>
    <w:rsid w:val="007173B4"/>
    <w:rsid w:val="00717C98"/>
    <w:rsid w:val="00723FC0"/>
    <w:rsid w:val="0072432D"/>
    <w:rsid w:val="00725468"/>
    <w:rsid w:val="007254C1"/>
    <w:rsid w:val="007262D0"/>
    <w:rsid w:val="007310AD"/>
    <w:rsid w:val="00732365"/>
    <w:rsid w:val="00741FB7"/>
    <w:rsid w:val="007475E6"/>
    <w:rsid w:val="00755105"/>
    <w:rsid w:val="00760D96"/>
    <w:rsid w:val="00765181"/>
    <w:rsid w:val="00770568"/>
    <w:rsid w:val="00771F16"/>
    <w:rsid w:val="007773CE"/>
    <w:rsid w:val="0077758E"/>
    <w:rsid w:val="00777FB7"/>
    <w:rsid w:val="00780251"/>
    <w:rsid w:val="00780BFF"/>
    <w:rsid w:val="00780EF1"/>
    <w:rsid w:val="00785946"/>
    <w:rsid w:val="00787757"/>
    <w:rsid w:val="007925A8"/>
    <w:rsid w:val="007930FE"/>
    <w:rsid w:val="00794358"/>
    <w:rsid w:val="00796B67"/>
    <w:rsid w:val="00797A87"/>
    <w:rsid w:val="007A108D"/>
    <w:rsid w:val="007A348E"/>
    <w:rsid w:val="007B62A6"/>
    <w:rsid w:val="007C0CFA"/>
    <w:rsid w:val="007E19E6"/>
    <w:rsid w:val="007E7CA1"/>
    <w:rsid w:val="007F01CF"/>
    <w:rsid w:val="007F3780"/>
    <w:rsid w:val="007F37F8"/>
    <w:rsid w:val="007F78E9"/>
    <w:rsid w:val="00800761"/>
    <w:rsid w:val="00810197"/>
    <w:rsid w:val="008209E5"/>
    <w:rsid w:val="00820EDF"/>
    <w:rsid w:val="00824DF5"/>
    <w:rsid w:val="008358C2"/>
    <w:rsid w:val="00835AED"/>
    <w:rsid w:val="00842BAD"/>
    <w:rsid w:val="008507FA"/>
    <w:rsid w:val="00851363"/>
    <w:rsid w:val="00854C53"/>
    <w:rsid w:val="00854D06"/>
    <w:rsid w:val="00855065"/>
    <w:rsid w:val="00855F7C"/>
    <w:rsid w:val="00857EF9"/>
    <w:rsid w:val="00873852"/>
    <w:rsid w:val="00875EBD"/>
    <w:rsid w:val="00876505"/>
    <w:rsid w:val="00876966"/>
    <w:rsid w:val="00883262"/>
    <w:rsid w:val="008835B3"/>
    <w:rsid w:val="008838C1"/>
    <w:rsid w:val="00884461"/>
    <w:rsid w:val="00886569"/>
    <w:rsid w:val="00892B8B"/>
    <w:rsid w:val="00894899"/>
    <w:rsid w:val="008A4762"/>
    <w:rsid w:val="008A7601"/>
    <w:rsid w:val="008A7C5C"/>
    <w:rsid w:val="008B26A1"/>
    <w:rsid w:val="008B52C2"/>
    <w:rsid w:val="008B5AD8"/>
    <w:rsid w:val="008B5B66"/>
    <w:rsid w:val="008B642A"/>
    <w:rsid w:val="008C5D34"/>
    <w:rsid w:val="008C6A3A"/>
    <w:rsid w:val="008C79A1"/>
    <w:rsid w:val="008D49AF"/>
    <w:rsid w:val="008E2B22"/>
    <w:rsid w:val="008E4876"/>
    <w:rsid w:val="008E4B3A"/>
    <w:rsid w:val="008F2C18"/>
    <w:rsid w:val="00902347"/>
    <w:rsid w:val="0090330D"/>
    <w:rsid w:val="00905819"/>
    <w:rsid w:val="009059E8"/>
    <w:rsid w:val="00905FE5"/>
    <w:rsid w:val="00911CAE"/>
    <w:rsid w:val="009252CC"/>
    <w:rsid w:val="00925A32"/>
    <w:rsid w:val="0092724B"/>
    <w:rsid w:val="0093199B"/>
    <w:rsid w:val="00942029"/>
    <w:rsid w:val="00942DB7"/>
    <w:rsid w:val="009432F1"/>
    <w:rsid w:val="009442B9"/>
    <w:rsid w:val="0094434B"/>
    <w:rsid w:val="0094504C"/>
    <w:rsid w:val="0095131A"/>
    <w:rsid w:val="00954645"/>
    <w:rsid w:val="009551CF"/>
    <w:rsid w:val="00956A13"/>
    <w:rsid w:val="00956AF0"/>
    <w:rsid w:val="009575F7"/>
    <w:rsid w:val="00960FE3"/>
    <w:rsid w:val="009616C6"/>
    <w:rsid w:val="00975117"/>
    <w:rsid w:val="009758CC"/>
    <w:rsid w:val="0098049C"/>
    <w:rsid w:val="009805FA"/>
    <w:rsid w:val="00980EC7"/>
    <w:rsid w:val="0098757F"/>
    <w:rsid w:val="0099392D"/>
    <w:rsid w:val="0099562B"/>
    <w:rsid w:val="009976C7"/>
    <w:rsid w:val="00997EEA"/>
    <w:rsid w:val="009A3702"/>
    <w:rsid w:val="009A462C"/>
    <w:rsid w:val="009A713B"/>
    <w:rsid w:val="009B5512"/>
    <w:rsid w:val="009C68BE"/>
    <w:rsid w:val="009D23AE"/>
    <w:rsid w:val="009E0CE8"/>
    <w:rsid w:val="009F1A0E"/>
    <w:rsid w:val="009F21A9"/>
    <w:rsid w:val="009F41D0"/>
    <w:rsid w:val="009F7148"/>
    <w:rsid w:val="00A00603"/>
    <w:rsid w:val="00A03923"/>
    <w:rsid w:val="00A11ECB"/>
    <w:rsid w:val="00A15466"/>
    <w:rsid w:val="00A2062A"/>
    <w:rsid w:val="00A222C2"/>
    <w:rsid w:val="00A333A1"/>
    <w:rsid w:val="00A37B44"/>
    <w:rsid w:val="00A50DC0"/>
    <w:rsid w:val="00A52CC2"/>
    <w:rsid w:val="00A554DD"/>
    <w:rsid w:val="00A60F5B"/>
    <w:rsid w:val="00A62E8F"/>
    <w:rsid w:val="00A66BD8"/>
    <w:rsid w:val="00A70319"/>
    <w:rsid w:val="00A7141B"/>
    <w:rsid w:val="00A7596E"/>
    <w:rsid w:val="00A7636F"/>
    <w:rsid w:val="00A77945"/>
    <w:rsid w:val="00A8535E"/>
    <w:rsid w:val="00A93B45"/>
    <w:rsid w:val="00A9524B"/>
    <w:rsid w:val="00A97254"/>
    <w:rsid w:val="00AB0DFF"/>
    <w:rsid w:val="00AB43D4"/>
    <w:rsid w:val="00AB5EEE"/>
    <w:rsid w:val="00AB7BEC"/>
    <w:rsid w:val="00AC2FB2"/>
    <w:rsid w:val="00AC4C49"/>
    <w:rsid w:val="00AD5A52"/>
    <w:rsid w:val="00AD75E7"/>
    <w:rsid w:val="00AE0354"/>
    <w:rsid w:val="00AE0809"/>
    <w:rsid w:val="00AE43F4"/>
    <w:rsid w:val="00AF0F63"/>
    <w:rsid w:val="00AF5884"/>
    <w:rsid w:val="00B04CCB"/>
    <w:rsid w:val="00B05B1E"/>
    <w:rsid w:val="00B10D42"/>
    <w:rsid w:val="00B20CA9"/>
    <w:rsid w:val="00B25893"/>
    <w:rsid w:val="00B32F56"/>
    <w:rsid w:val="00B37E51"/>
    <w:rsid w:val="00B42D5E"/>
    <w:rsid w:val="00B51AA5"/>
    <w:rsid w:val="00B537D0"/>
    <w:rsid w:val="00B55FDA"/>
    <w:rsid w:val="00B571DF"/>
    <w:rsid w:val="00B6237C"/>
    <w:rsid w:val="00B623A3"/>
    <w:rsid w:val="00B6266E"/>
    <w:rsid w:val="00B6366F"/>
    <w:rsid w:val="00B652AA"/>
    <w:rsid w:val="00B6634E"/>
    <w:rsid w:val="00B66A5A"/>
    <w:rsid w:val="00B70755"/>
    <w:rsid w:val="00B7351E"/>
    <w:rsid w:val="00B7427D"/>
    <w:rsid w:val="00B81656"/>
    <w:rsid w:val="00B83808"/>
    <w:rsid w:val="00B84923"/>
    <w:rsid w:val="00B92179"/>
    <w:rsid w:val="00B95966"/>
    <w:rsid w:val="00BA181E"/>
    <w:rsid w:val="00BA604C"/>
    <w:rsid w:val="00BA6978"/>
    <w:rsid w:val="00BB5BC1"/>
    <w:rsid w:val="00BC0022"/>
    <w:rsid w:val="00BC1FFE"/>
    <w:rsid w:val="00BD20BB"/>
    <w:rsid w:val="00BD4302"/>
    <w:rsid w:val="00BF1C5B"/>
    <w:rsid w:val="00BF580D"/>
    <w:rsid w:val="00C01BC8"/>
    <w:rsid w:val="00C1701D"/>
    <w:rsid w:val="00C2322D"/>
    <w:rsid w:val="00C303E8"/>
    <w:rsid w:val="00C33B37"/>
    <w:rsid w:val="00C41534"/>
    <w:rsid w:val="00C4521D"/>
    <w:rsid w:val="00C51F23"/>
    <w:rsid w:val="00C531CD"/>
    <w:rsid w:val="00C5484C"/>
    <w:rsid w:val="00C61AAB"/>
    <w:rsid w:val="00C87370"/>
    <w:rsid w:val="00C90568"/>
    <w:rsid w:val="00C925FE"/>
    <w:rsid w:val="00C967D7"/>
    <w:rsid w:val="00CA40C9"/>
    <w:rsid w:val="00CA507F"/>
    <w:rsid w:val="00CA6F05"/>
    <w:rsid w:val="00CA7105"/>
    <w:rsid w:val="00CC2370"/>
    <w:rsid w:val="00CC3CD0"/>
    <w:rsid w:val="00CD0507"/>
    <w:rsid w:val="00CD0592"/>
    <w:rsid w:val="00CD0BF7"/>
    <w:rsid w:val="00CD3F7F"/>
    <w:rsid w:val="00CE1C84"/>
    <w:rsid w:val="00CE6A87"/>
    <w:rsid w:val="00CF1FA0"/>
    <w:rsid w:val="00D06D35"/>
    <w:rsid w:val="00D11B3B"/>
    <w:rsid w:val="00D145A9"/>
    <w:rsid w:val="00D17825"/>
    <w:rsid w:val="00D17E6F"/>
    <w:rsid w:val="00D21049"/>
    <w:rsid w:val="00D21080"/>
    <w:rsid w:val="00D2361F"/>
    <w:rsid w:val="00D23681"/>
    <w:rsid w:val="00D23B50"/>
    <w:rsid w:val="00D25708"/>
    <w:rsid w:val="00D337B4"/>
    <w:rsid w:val="00D3489A"/>
    <w:rsid w:val="00D44DDA"/>
    <w:rsid w:val="00D4654C"/>
    <w:rsid w:val="00D47976"/>
    <w:rsid w:val="00D60A04"/>
    <w:rsid w:val="00D649E8"/>
    <w:rsid w:val="00D71645"/>
    <w:rsid w:val="00D71C1E"/>
    <w:rsid w:val="00D72490"/>
    <w:rsid w:val="00D7343D"/>
    <w:rsid w:val="00D7491D"/>
    <w:rsid w:val="00D74E4C"/>
    <w:rsid w:val="00D81143"/>
    <w:rsid w:val="00D829C9"/>
    <w:rsid w:val="00D8770E"/>
    <w:rsid w:val="00D93E41"/>
    <w:rsid w:val="00DA00F5"/>
    <w:rsid w:val="00DA4DBD"/>
    <w:rsid w:val="00DA4F15"/>
    <w:rsid w:val="00DB2926"/>
    <w:rsid w:val="00DB4781"/>
    <w:rsid w:val="00DC5A67"/>
    <w:rsid w:val="00DE221D"/>
    <w:rsid w:val="00DE4E7B"/>
    <w:rsid w:val="00DE7EBD"/>
    <w:rsid w:val="00DF329A"/>
    <w:rsid w:val="00DF6CBF"/>
    <w:rsid w:val="00E047E1"/>
    <w:rsid w:val="00E12FE8"/>
    <w:rsid w:val="00E15503"/>
    <w:rsid w:val="00E20258"/>
    <w:rsid w:val="00E21726"/>
    <w:rsid w:val="00E24B45"/>
    <w:rsid w:val="00E341D0"/>
    <w:rsid w:val="00E344D5"/>
    <w:rsid w:val="00E42329"/>
    <w:rsid w:val="00E42F30"/>
    <w:rsid w:val="00E475AF"/>
    <w:rsid w:val="00E53597"/>
    <w:rsid w:val="00E549DE"/>
    <w:rsid w:val="00E56D98"/>
    <w:rsid w:val="00E61659"/>
    <w:rsid w:val="00E63405"/>
    <w:rsid w:val="00E6476C"/>
    <w:rsid w:val="00E65096"/>
    <w:rsid w:val="00E71DBA"/>
    <w:rsid w:val="00E75D98"/>
    <w:rsid w:val="00E76C9A"/>
    <w:rsid w:val="00E80C4E"/>
    <w:rsid w:val="00E810DA"/>
    <w:rsid w:val="00E835B2"/>
    <w:rsid w:val="00E84DC2"/>
    <w:rsid w:val="00E87968"/>
    <w:rsid w:val="00E9094A"/>
    <w:rsid w:val="00E91F01"/>
    <w:rsid w:val="00E97E99"/>
    <w:rsid w:val="00EA03B5"/>
    <w:rsid w:val="00EA1615"/>
    <w:rsid w:val="00EA2056"/>
    <w:rsid w:val="00EB5F59"/>
    <w:rsid w:val="00EC261B"/>
    <w:rsid w:val="00EC5156"/>
    <w:rsid w:val="00ED1BDE"/>
    <w:rsid w:val="00EE15E4"/>
    <w:rsid w:val="00EE280A"/>
    <w:rsid w:val="00EE3825"/>
    <w:rsid w:val="00EE638C"/>
    <w:rsid w:val="00EE7ABB"/>
    <w:rsid w:val="00F00F08"/>
    <w:rsid w:val="00F0207F"/>
    <w:rsid w:val="00F02D1E"/>
    <w:rsid w:val="00F07F2A"/>
    <w:rsid w:val="00F16248"/>
    <w:rsid w:val="00F23574"/>
    <w:rsid w:val="00F23C84"/>
    <w:rsid w:val="00F23E5C"/>
    <w:rsid w:val="00F32C1F"/>
    <w:rsid w:val="00F33150"/>
    <w:rsid w:val="00F340E5"/>
    <w:rsid w:val="00F433C3"/>
    <w:rsid w:val="00F451E7"/>
    <w:rsid w:val="00F4573E"/>
    <w:rsid w:val="00F52894"/>
    <w:rsid w:val="00F5398E"/>
    <w:rsid w:val="00F63402"/>
    <w:rsid w:val="00F64219"/>
    <w:rsid w:val="00F75199"/>
    <w:rsid w:val="00F8031D"/>
    <w:rsid w:val="00F804C8"/>
    <w:rsid w:val="00F92847"/>
    <w:rsid w:val="00F95377"/>
    <w:rsid w:val="00FB3163"/>
    <w:rsid w:val="00FB3282"/>
    <w:rsid w:val="00FC3371"/>
    <w:rsid w:val="00FD14BA"/>
    <w:rsid w:val="00FD3C19"/>
    <w:rsid w:val="00FD3E0B"/>
    <w:rsid w:val="00FD4FCD"/>
    <w:rsid w:val="00FE6860"/>
    <w:rsid w:val="00FE6ACE"/>
    <w:rsid w:val="00FF0253"/>
    <w:rsid w:val="00FF2131"/>
    <w:rsid w:val="00FF28C1"/>
    <w:rsid w:val="00FF3CF8"/>
    <w:rsid w:val="00FF75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F505"/>
  <w15:docId w15:val="{76D64D9E-0A2C-4435-A54A-3E4C6D14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D5"/>
  </w:style>
  <w:style w:type="paragraph" w:styleId="Balk3">
    <w:name w:val="heading 3"/>
    <w:basedOn w:val="Normal"/>
    <w:link w:val="Balk3Char"/>
    <w:uiPriority w:val="9"/>
    <w:qFormat/>
    <w:rsid w:val="00AF588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6A13"/>
    <w:pPr>
      <w:ind w:left="720"/>
      <w:contextualSpacing/>
    </w:pPr>
  </w:style>
  <w:style w:type="character" w:styleId="YerTutucuMetni">
    <w:name w:val="Placeholder Text"/>
    <w:basedOn w:val="VarsaylanParagrafYazTipi"/>
    <w:uiPriority w:val="99"/>
    <w:semiHidden/>
    <w:rsid w:val="00883262"/>
    <w:rPr>
      <w:color w:val="808080"/>
    </w:rPr>
  </w:style>
  <w:style w:type="paragraph" w:styleId="BalonMetni">
    <w:name w:val="Balloon Text"/>
    <w:basedOn w:val="Normal"/>
    <w:link w:val="BalonMetniChar"/>
    <w:uiPriority w:val="99"/>
    <w:semiHidden/>
    <w:unhideWhenUsed/>
    <w:rsid w:val="008832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3262"/>
    <w:rPr>
      <w:rFonts w:ascii="Tahoma" w:hAnsi="Tahoma" w:cs="Tahoma"/>
      <w:sz w:val="16"/>
      <w:szCs w:val="16"/>
    </w:rPr>
  </w:style>
  <w:style w:type="character" w:styleId="Vurgu">
    <w:name w:val="Emphasis"/>
    <w:basedOn w:val="VarsaylanParagrafYazTipi"/>
    <w:uiPriority w:val="20"/>
    <w:qFormat/>
    <w:rsid w:val="00BF580D"/>
    <w:rPr>
      <w:i/>
      <w:iCs/>
    </w:rPr>
  </w:style>
  <w:style w:type="character" w:customStyle="1" w:styleId="Balk3Char">
    <w:name w:val="Başlık 3 Char"/>
    <w:basedOn w:val="VarsaylanParagrafYazTipi"/>
    <w:link w:val="Balk3"/>
    <w:uiPriority w:val="9"/>
    <w:rsid w:val="00AF5884"/>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AF58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D4797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06538">
      <w:bodyDiv w:val="1"/>
      <w:marLeft w:val="0"/>
      <w:marRight w:val="0"/>
      <w:marTop w:val="0"/>
      <w:marBottom w:val="0"/>
      <w:divBdr>
        <w:top w:val="none" w:sz="0" w:space="0" w:color="auto"/>
        <w:left w:val="none" w:sz="0" w:space="0" w:color="auto"/>
        <w:bottom w:val="none" w:sz="0" w:space="0" w:color="auto"/>
        <w:right w:val="none" w:sz="0" w:space="0" w:color="auto"/>
      </w:divBdr>
    </w:div>
    <w:div w:id="131112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durgut@nku.edu.tr" TargetMode="External"/><Relationship Id="rId12" Type="http://schemas.openxmlformats.org/officeDocument/2006/relationships/image" Target="media/image4.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mailto:vatandas@agri.ankara.edu.tr" TargetMode="External"/><Relationship Id="rId11" Type="http://schemas.openxmlformats.org/officeDocument/2006/relationships/image" Target="media/image3.jpeg"/><Relationship Id="rId5" Type="http://schemas.openxmlformats.org/officeDocument/2006/relationships/hyperlink" Target="mailto:alibayat@cu.edu.tr" TargetMode="Externa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0902B7-EE95-4BCA-96FC-9B40BD44E5ED}"/>
</file>

<file path=customXml/itemProps2.xml><?xml version="1.0" encoding="utf-8"?>
<ds:datastoreItem xmlns:ds="http://schemas.openxmlformats.org/officeDocument/2006/customXml" ds:itemID="{0F6ED71F-F2D5-4253-99B6-734A225B8DB1}"/>
</file>

<file path=customXml/itemProps3.xml><?xml version="1.0" encoding="utf-8"?>
<ds:datastoreItem xmlns:ds="http://schemas.openxmlformats.org/officeDocument/2006/customXml" ds:itemID="{C271DA13-1D85-44C6-A272-5B01BFAE5FC0}"/>
</file>

<file path=docProps/app.xml><?xml version="1.0" encoding="utf-8"?>
<Properties xmlns="http://schemas.openxmlformats.org/officeDocument/2006/extended-properties" xmlns:vt="http://schemas.openxmlformats.org/officeDocument/2006/docPropsVTypes">
  <Template>Normal</Template>
  <TotalTime>2</TotalTime>
  <Pages>6</Pages>
  <Words>1107</Words>
  <Characters>6314</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IHSAN ACAR</dc:creator>
  <cp:lastModifiedBy>Medet</cp:lastModifiedBy>
  <cp:revision>3</cp:revision>
  <dcterms:created xsi:type="dcterms:W3CDTF">2022-07-01T08:31:00Z</dcterms:created>
  <dcterms:modified xsi:type="dcterms:W3CDTF">2022-07-21T10:59:00Z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