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BF88" w14:textId="77777777" w:rsidR="008D7547" w:rsidRPr="00EA11BD" w:rsidRDefault="004E1853" w:rsidP="003E6D6D">
      <w:pPr>
        <w:autoSpaceDE w:val="0"/>
        <w:autoSpaceDN w:val="0"/>
        <w:adjustRightInd w:val="0"/>
        <w:jc w:val="center"/>
        <w:rPr>
          <w:rFonts w:cs="Times New Roman"/>
          <w:b/>
          <w:bCs/>
          <w:sz w:val="24"/>
          <w:szCs w:val="24"/>
        </w:rPr>
      </w:pPr>
      <w:r w:rsidRPr="00EA11BD">
        <w:rPr>
          <w:rFonts w:cs="Times New Roman"/>
          <w:b/>
          <w:bCs/>
          <w:sz w:val="24"/>
          <w:szCs w:val="24"/>
        </w:rPr>
        <w:t>BİÇERBAĞLAR</w:t>
      </w:r>
      <w:r w:rsidR="008D7547" w:rsidRPr="00EA11BD">
        <w:rPr>
          <w:rFonts w:cs="Times New Roman"/>
          <w:b/>
          <w:bCs/>
          <w:sz w:val="24"/>
          <w:szCs w:val="24"/>
        </w:rPr>
        <w:t xml:space="preserve"> MAKİNALARI DENEY İLKELERİ</w:t>
      </w:r>
    </w:p>
    <w:p w14:paraId="41319242" w14:textId="77777777" w:rsidR="003E6D6D" w:rsidRPr="00EA11BD" w:rsidRDefault="003E6D6D" w:rsidP="003E6D6D">
      <w:pPr>
        <w:autoSpaceDE w:val="0"/>
        <w:autoSpaceDN w:val="0"/>
        <w:adjustRightInd w:val="0"/>
        <w:jc w:val="center"/>
        <w:rPr>
          <w:rFonts w:cs="Times New Roman"/>
          <w:b/>
          <w:bCs/>
          <w:sz w:val="24"/>
          <w:szCs w:val="24"/>
        </w:rPr>
      </w:pPr>
    </w:p>
    <w:p w14:paraId="25C4BD41" w14:textId="77777777" w:rsidR="003E6D6D" w:rsidRPr="00EA11BD" w:rsidRDefault="003E6D6D" w:rsidP="003E6D6D">
      <w:pPr>
        <w:autoSpaceDE w:val="0"/>
        <w:autoSpaceDN w:val="0"/>
        <w:adjustRightInd w:val="0"/>
        <w:jc w:val="center"/>
        <w:rPr>
          <w:rFonts w:cs="Times New Roman"/>
          <w:b/>
          <w:bCs/>
          <w:sz w:val="24"/>
          <w:szCs w:val="24"/>
        </w:rPr>
      </w:pPr>
    </w:p>
    <w:p w14:paraId="079D20D6" w14:textId="77777777" w:rsidR="003E6D6D" w:rsidRPr="00EA11BD" w:rsidRDefault="003E6D6D" w:rsidP="003E6D6D">
      <w:pPr>
        <w:pStyle w:val="NormalWeb"/>
        <w:ind w:right="-426"/>
        <w:jc w:val="both"/>
      </w:pPr>
      <w:r w:rsidRPr="00EA11BD">
        <w:rPr>
          <w:rStyle w:val="Gl"/>
        </w:rPr>
        <w:t>1.KAPSAM</w:t>
      </w:r>
    </w:p>
    <w:p w14:paraId="32016A64" w14:textId="77777777" w:rsidR="003E6D6D" w:rsidRPr="00EA11BD" w:rsidRDefault="003E6D6D" w:rsidP="0035018E">
      <w:pPr>
        <w:autoSpaceDE w:val="0"/>
        <w:autoSpaceDN w:val="0"/>
        <w:adjustRightInd w:val="0"/>
      </w:pPr>
      <w:r w:rsidRPr="00EA11BD">
        <w:tab/>
        <w:t>Bu deney ilkeleri</w:t>
      </w:r>
      <w:r w:rsidR="00850B00" w:rsidRPr="00EA11BD">
        <w:t xml:space="preserve">, </w:t>
      </w:r>
      <w:r w:rsidR="0035018E" w:rsidRPr="00EA11BD">
        <w:rPr>
          <w:rFonts w:cs="Times New Roman"/>
          <w:sz w:val="24"/>
          <w:szCs w:val="24"/>
        </w:rPr>
        <w:t>ilkeleri traktör kuyruk milinden tahrikli asma ve yar</w:t>
      </w:r>
      <w:r w:rsidR="0035018E" w:rsidRPr="00EA11BD">
        <w:rPr>
          <w:rFonts w:ascii="TimesNewRoman" w:eastAsia="TimesNewRoman" w:cs="TimesNewRoman" w:hint="eastAsia"/>
          <w:sz w:val="24"/>
          <w:szCs w:val="24"/>
        </w:rPr>
        <w:t>ı</w:t>
      </w:r>
      <w:r w:rsidR="0035018E" w:rsidRPr="00EA11BD">
        <w:rPr>
          <w:rFonts w:ascii="TimesNewRoman" w:eastAsia="TimesNewRoman" w:cs="TimesNewRoman"/>
          <w:sz w:val="24"/>
          <w:szCs w:val="24"/>
        </w:rPr>
        <w:t xml:space="preserve"> </w:t>
      </w:r>
      <w:r w:rsidR="0035018E" w:rsidRPr="00EA11BD">
        <w:rPr>
          <w:rFonts w:cs="Times New Roman"/>
          <w:sz w:val="24"/>
          <w:szCs w:val="24"/>
        </w:rPr>
        <w:t>asma, çekilir tip biçerba</w:t>
      </w:r>
      <w:r w:rsidR="0035018E" w:rsidRPr="00EA11BD">
        <w:rPr>
          <w:rFonts w:ascii="TimesNewRoman" w:eastAsia="TimesNewRoman" w:cs="TimesNewRoman" w:hint="eastAsia"/>
          <w:sz w:val="24"/>
          <w:szCs w:val="24"/>
        </w:rPr>
        <w:t>ğ</w:t>
      </w:r>
      <w:r w:rsidR="0035018E" w:rsidRPr="00EA11BD">
        <w:rPr>
          <w:rFonts w:cs="Times New Roman"/>
          <w:sz w:val="24"/>
          <w:szCs w:val="24"/>
        </w:rPr>
        <w:t>larlar ile bu makinalar</w:t>
      </w:r>
      <w:r w:rsidR="0035018E" w:rsidRPr="00EA11BD">
        <w:rPr>
          <w:rFonts w:ascii="TimesNewRoman" w:eastAsia="TimesNewRoman" w:cs="TimesNewRoman" w:hint="eastAsia"/>
          <w:sz w:val="24"/>
          <w:szCs w:val="24"/>
        </w:rPr>
        <w:t>ı</w:t>
      </w:r>
      <w:r w:rsidR="0035018E" w:rsidRPr="00EA11BD">
        <w:rPr>
          <w:rFonts w:cs="Times New Roman"/>
          <w:sz w:val="24"/>
          <w:szCs w:val="24"/>
        </w:rPr>
        <w:t>n kendi yürür olan tiplerini</w:t>
      </w:r>
      <w:r w:rsidRPr="00EA11BD">
        <w:t xml:space="preserve"> kapsar.</w:t>
      </w:r>
    </w:p>
    <w:p w14:paraId="7B5B3E17" w14:textId="77777777" w:rsidR="003E6D6D" w:rsidRPr="00EA11BD" w:rsidRDefault="003E6D6D" w:rsidP="003E6D6D">
      <w:pPr>
        <w:pStyle w:val="NormalWeb"/>
        <w:spacing w:before="0" w:beforeAutospacing="0" w:after="0" w:afterAutospacing="0"/>
        <w:ind w:right="-426"/>
        <w:jc w:val="both"/>
      </w:pPr>
    </w:p>
    <w:p w14:paraId="7669E84C" w14:textId="77777777" w:rsidR="003E6D6D" w:rsidRPr="00EA11BD" w:rsidRDefault="003E6D6D" w:rsidP="003E6D6D">
      <w:pPr>
        <w:pStyle w:val="NormalWeb"/>
        <w:spacing w:before="0" w:beforeAutospacing="0" w:after="0" w:afterAutospacing="0"/>
        <w:ind w:right="-426"/>
        <w:rPr>
          <w:rStyle w:val="Gl"/>
        </w:rPr>
      </w:pPr>
      <w:r w:rsidRPr="00EA11BD">
        <w:rPr>
          <w:rStyle w:val="Gl"/>
        </w:rPr>
        <w:t>2. ÖN KONTROLVE MUAYENE</w:t>
      </w:r>
    </w:p>
    <w:p w14:paraId="580193D5" w14:textId="77777777" w:rsidR="003E6D6D" w:rsidRPr="00EA11BD" w:rsidRDefault="003E6D6D" w:rsidP="003E6D6D">
      <w:pPr>
        <w:pStyle w:val="NormalWeb"/>
        <w:spacing w:before="0" w:beforeAutospacing="0" w:after="0" w:afterAutospacing="0"/>
        <w:ind w:right="-426"/>
        <w:rPr>
          <w:rStyle w:val="Gl"/>
        </w:rPr>
      </w:pPr>
    </w:p>
    <w:p w14:paraId="4F9145B1" w14:textId="77777777" w:rsidR="003E6D6D" w:rsidRPr="00EA11BD" w:rsidRDefault="00D74E1E" w:rsidP="003E6D6D">
      <w:pPr>
        <w:spacing w:after="120"/>
        <w:jc w:val="both"/>
        <w:rPr>
          <w:rFonts w:eastAsia="Times New Roman" w:cs="Times New Roman"/>
          <w:sz w:val="24"/>
          <w:szCs w:val="24"/>
          <w:lang w:eastAsia="tr-TR"/>
        </w:rPr>
      </w:pPr>
      <w:r w:rsidRPr="00EA11BD">
        <w:rPr>
          <w:rFonts w:eastAsia="Times New Roman" w:cs="Times New Roman"/>
          <w:sz w:val="24"/>
          <w:szCs w:val="24"/>
          <w:lang w:eastAsia="tr-TR"/>
        </w:rPr>
        <w:tab/>
      </w:r>
      <w:r w:rsidR="003E6D6D" w:rsidRPr="00EA11BD">
        <w:rPr>
          <w:rFonts w:eastAsia="Times New Roman" w:cs="Times New Roman"/>
          <w:sz w:val="24"/>
          <w:szCs w:val="24"/>
          <w:lang w:eastAsia="tr-TR"/>
        </w:rPr>
        <w:t>Deneylere başlamadan önce makina gözle ön kontrolden geçirilmelidir. Bu kontrollerde;</w:t>
      </w:r>
    </w:p>
    <w:p w14:paraId="45C15057" w14:textId="77777777" w:rsidR="000E23C2" w:rsidRPr="00EA11BD" w:rsidRDefault="000E23C2" w:rsidP="000E23C2">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EA11BD">
        <w:rPr>
          <w:rFonts w:ascii="Times New Roman" w:eastAsia="Times New Roman" w:hAnsi="Times New Roman" w:cs="Times New Roman"/>
          <w:sz w:val="24"/>
          <w:szCs w:val="24"/>
          <w:lang w:eastAsia="tr-TR"/>
        </w:rPr>
        <w:t>Makine yüzeyleri düzgün olmalı, çatlak, çapak ve çizik vb. kusurlar bulunmamalıdır.</w:t>
      </w:r>
    </w:p>
    <w:p w14:paraId="2434025B"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Makinanın üzerinde imalatçı firmanın ticari unvanı veya kısa adı varsa tescilli markası, standart numarası, seri numarası ve imal yılı yazılı bir metal plaka bulunmalıdır.</w:t>
      </w:r>
    </w:p>
    <w:p w14:paraId="7A4B3459"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Makine üzerinde bulunan rulmanlı yataklar toza karşı korumalı ve yağlanabilir olmalıdır. </w:t>
      </w:r>
    </w:p>
    <w:p w14:paraId="32242BA0"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Makine yol ve iş durumlarına kolayca ayarlanabilmelidir.</w:t>
      </w:r>
    </w:p>
    <w:p w14:paraId="30AA652E"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13F85734"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Hidrolik basınç hortumlarında burulma gerilme ve metalik parçalara sürtünme olmamalıdır.</w:t>
      </w:r>
    </w:p>
    <w:p w14:paraId="39360FED"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Asılır tip makinelerde üç nokta askı sistemi TS ISO 730’ a uygun olmalıdır.</w:t>
      </w:r>
    </w:p>
    <w:p w14:paraId="6A0DCD1D"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Hareketini traktör kuyruk milinden alan makinaların ara şaftları TS ISO 500-3’ de belirtilen kuyruk mili ölçülerine uygun olmalıdır.</w:t>
      </w:r>
    </w:p>
    <w:p w14:paraId="2E82BF75"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Makinalarda aşırı yüklenme veya sıkışma durumlarında çalışan organlarda hasar meydana gelmesini önleyecek emniyet düzenleri olmalıdır.</w:t>
      </w:r>
    </w:p>
    <w:p w14:paraId="68F7B0E3"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0149D5F3" w14:textId="77777777" w:rsidR="000E23C2" w:rsidRPr="00EA11BD" w:rsidRDefault="000E23C2" w:rsidP="000E23C2">
      <w:pPr>
        <w:numPr>
          <w:ilvl w:val="0"/>
          <w:numId w:val="2"/>
        </w:numPr>
        <w:autoSpaceDE w:val="0"/>
        <w:autoSpaceDN w:val="0"/>
        <w:adjustRightInd w:val="0"/>
        <w:spacing w:before="120" w:after="120"/>
        <w:ind w:left="714" w:hanging="357"/>
        <w:jc w:val="both"/>
        <w:rPr>
          <w:rFonts w:cs="Times New Roman"/>
          <w:sz w:val="24"/>
          <w:szCs w:val="24"/>
        </w:rPr>
      </w:pPr>
      <w:r w:rsidRPr="00EA11BD">
        <w:rPr>
          <w:rFonts w:eastAsia="Times New Roman" w:cs="Times New Roman"/>
          <w:sz w:val="24"/>
          <w:szCs w:val="24"/>
          <w:lang w:eastAsia="tr-TR"/>
        </w:rPr>
        <w:t>Bıçak yapra</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ı ve sabit bıçak yapra</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ının keskin kenarlarından iç tarafa do</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 xml:space="preserve">ru 7-10 </w:t>
      </w:r>
      <w:proofErr w:type="spellStart"/>
      <w:r w:rsidRPr="00EA11BD">
        <w:rPr>
          <w:rFonts w:eastAsia="Times New Roman" w:cs="Times New Roman"/>
          <w:sz w:val="24"/>
          <w:szCs w:val="24"/>
          <w:lang w:eastAsia="tr-TR"/>
        </w:rPr>
        <w:t>mm’lik</w:t>
      </w:r>
      <w:proofErr w:type="spellEnd"/>
      <w:r w:rsidRPr="00EA11BD">
        <w:rPr>
          <w:rFonts w:eastAsia="Times New Roman" w:cs="Times New Roman"/>
          <w:sz w:val="24"/>
          <w:szCs w:val="24"/>
          <w:lang w:eastAsia="tr-TR"/>
        </w:rPr>
        <w:t xml:space="preserve"> kısmı 48 RSD-C ile 58 RSD-C arasında sertle</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tirilmeli, sertle</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tirilmemi</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 xml:space="preserve"> kısımlarda ise sertlik 20 RSD-C ile 35 RSD-C arasında olmalıdır. Temizleme plakası, bıçak yatak plakası ve baskı plakasının çalı</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an yüzeyleri 48 RSD-C ile 58 RSD-C arasında sertle</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tirilmi</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 xml:space="preserve"> olmalıdır. </w:t>
      </w:r>
    </w:p>
    <w:p w14:paraId="08A18AD2" w14:textId="5679901B" w:rsidR="000E23C2" w:rsidRPr="00EA11BD" w:rsidRDefault="000E23C2" w:rsidP="000E23C2">
      <w:pPr>
        <w:numPr>
          <w:ilvl w:val="0"/>
          <w:numId w:val="2"/>
        </w:numPr>
        <w:autoSpaceDE w:val="0"/>
        <w:autoSpaceDN w:val="0"/>
        <w:adjustRightInd w:val="0"/>
        <w:spacing w:before="120" w:after="120"/>
        <w:ind w:left="714" w:hanging="357"/>
        <w:jc w:val="both"/>
        <w:rPr>
          <w:rFonts w:cs="Times New Roman"/>
          <w:sz w:val="24"/>
          <w:szCs w:val="24"/>
        </w:rPr>
      </w:pPr>
      <w:r w:rsidRPr="00EA11BD">
        <w:rPr>
          <w:rFonts w:cs="Times New Roman"/>
          <w:sz w:val="24"/>
          <w:szCs w:val="24"/>
        </w:rPr>
        <w:t>Biçerbağlar makinalarının bıçak ve parmakları TS 3100 ve TS 9611'e uygun olmalıdır.</w:t>
      </w:r>
    </w:p>
    <w:p w14:paraId="38574EF7" w14:textId="77777777" w:rsidR="000E23C2" w:rsidRPr="00EA11BD" w:rsidRDefault="000E23C2" w:rsidP="000E23C2">
      <w:pPr>
        <w:pStyle w:val="ListeParagraf"/>
        <w:numPr>
          <w:ilvl w:val="0"/>
          <w:numId w:val="2"/>
        </w:numPr>
        <w:spacing w:before="120" w:after="120"/>
        <w:jc w:val="both"/>
        <w:rPr>
          <w:rFonts w:ascii="Times New Roman" w:eastAsia="Times New Roman" w:hAnsi="Times New Roman" w:cs="Times New Roman"/>
          <w:sz w:val="24"/>
          <w:szCs w:val="24"/>
          <w:lang w:eastAsia="tr-TR"/>
        </w:rPr>
      </w:pPr>
      <w:r w:rsidRPr="00EA11BD">
        <w:rPr>
          <w:rFonts w:ascii="Times New Roman" w:eastAsia="Times New Roman" w:hAnsi="Times New Roman" w:cs="Times New Roman"/>
          <w:sz w:val="24"/>
          <w:szCs w:val="24"/>
          <w:lang w:eastAsia="tr-TR"/>
        </w:rPr>
        <w:t>Makina üzerinde bulunan kayış kasnaklı hareket iletim tertibatlarının gerdirme özellikleri bulunmalıdır.</w:t>
      </w:r>
    </w:p>
    <w:p w14:paraId="087D3350"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cs="Times New Roman"/>
          <w:sz w:val="24"/>
          <w:szCs w:val="24"/>
        </w:rPr>
        <w:t>Makinan</w:t>
      </w:r>
      <w:r w:rsidRPr="00EA11BD">
        <w:rPr>
          <w:rFonts w:ascii="TimesNewRoman" w:eastAsia="TimesNewRoman" w:cs="TimesNewRoman" w:hint="eastAsia"/>
          <w:sz w:val="24"/>
          <w:szCs w:val="24"/>
        </w:rPr>
        <w:t>ı</w:t>
      </w:r>
      <w:r w:rsidRPr="00EA11BD">
        <w:rPr>
          <w:rFonts w:cs="Times New Roman"/>
          <w:sz w:val="24"/>
          <w:szCs w:val="24"/>
        </w:rPr>
        <w:t>n hasatta toplam dane kayb</w:t>
      </w:r>
      <w:r w:rsidRPr="00EA11BD">
        <w:rPr>
          <w:rFonts w:ascii="TimesNewRoman" w:eastAsia="TimesNewRoman" w:cs="TimesNewRoman" w:hint="eastAsia"/>
          <w:sz w:val="24"/>
          <w:szCs w:val="24"/>
        </w:rPr>
        <w:t>ı</w:t>
      </w:r>
      <w:r w:rsidRPr="00EA11BD">
        <w:rPr>
          <w:rFonts w:ascii="TimesNewRoman" w:eastAsia="TimesNewRoman" w:cs="TimesNewRoman"/>
          <w:sz w:val="24"/>
          <w:szCs w:val="24"/>
        </w:rPr>
        <w:t xml:space="preserve"> </w:t>
      </w:r>
      <w:proofErr w:type="gramStart"/>
      <w:r w:rsidRPr="00EA11BD">
        <w:rPr>
          <w:rFonts w:cs="Times New Roman"/>
          <w:sz w:val="24"/>
          <w:szCs w:val="24"/>
        </w:rPr>
        <w:t>% 3</w:t>
      </w:r>
      <w:proofErr w:type="gramEnd"/>
      <w:r w:rsidRPr="00EA11BD">
        <w:rPr>
          <w:rFonts w:cs="Times New Roman"/>
          <w:sz w:val="24"/>
          <w:szCs w:val="24"/>
        </w:rPr>
        <w:t>’ ü geçmemelidir</w:t>
      </w:r>
    </w:p>
    <w:p w14:paraId="46262A20"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cs="Times New Roman"/>
          <w:sz w:val="24"/>
          <w:szCs w:val="24"/>
        </w:rPr>
        <w:t>Makinan</w:t>
      </w:r>
      <w:r w:rsidRPr="00EA11BD">
        <w:rPr>
          <w:rFonts w:ascii="TimesNewRoman" w:eastAsia="TimesNewRoman" w:cs="TimesNewRoman" w:hint="eastAsia"/>
          <w:sz w:val="24"/>
          <w:szCs w:val="24"/>
        </w:rPr>
        <w:t>ı</w:t>
      </w:r>
      <w:r w:rsidRPr="00EA11BD">
        <w:rPr>
          <w:rFonts w:cs="Times New Roman"/>
          <w:sz w:val="24"/>
          <w:szCs w:val="24"/>
        </w:rPr>
        <w:t>n biçme yüksekli</w:t>
      </w:r>
      <w:r w:rsidRPr="00EA11BD">
        <w:rPr>
          <w:rFonts w:ascii="TimesNewRoman" w:eastAsia="TimesNewRoman" w:cs="TimesNewRoman" w:hint="eastAsia"/>
          <w:sz w:val="24"/>
          <w:szCs w:val="24"/>
        </w:rPr>
        <w:t>ğ</w:t>
      </w:r>
      <w:r w:rsidRPr="00EA11BD">
        <w:rPr>
          <w:rFonts w:cs="Times New Roman"/>
          <w:sz w:val="24"/>
          <w:szCs w:val="24"/>
        </w:rPr>
        <w:t xml:space="preserve">i 15 </w:t>
      </w:r>
      <w:proofErr w:type="gramStart"/>
      <w:r w:rsidRPr="00EA11BD">
        <w:rPr>
          <w:rFonts w:cs="Times New Roman"/>
          <w:sz w:val="24"/>
          <w:szCs w:val="24"/>
        </w:rPr>
        <w:t xml:space="preserve">cm </w:t>
      </w:r>
      <w:proofErr w:type="spellStart"/>
      <w:r w:rsidRPr="00EA11BD">
        <w:rPr>
          <w:rFonts w:cs="Times New Roman"/>
          <w:sz w:val="24"/>
          <w:szCs w:val="24"/>
        </w:rPr>
        <w:t>nin</w:t>
      </w:r>
      <w:proofErr w:type="spellEnd"/>
      <w:proofErr w:type="gramEnd"/>
      <w:r w:rsidRPr="00EA11BD">
        <w:rPr>
          <w:rFonts w:cs="Times New Roman"/>
          <w:sz w:val="24"/>
          <w:szCs w:val="24"/>
        </w:rPr>
        <w:t xml:space="preserve"> alt</w:t>
      </w:r>
      <w:r w:rsidRPr="00EA11BD">
        <w:rPr>
          <w:rFonts w:ascii="TimesNewRoman" w:eastAsia="TimesNewRoman" w:cs="TimesNewRoman" w:hint="eastAsia"/>
          <w:sz w:val="24"/>
          <w:szCs w:val="24"/>
        </w:rPr>
        <w:t>ı</w:t>
      </w:r>
      <w:r w:rsidRPr="00EA11BD">
        <w:rPr>
          <w:rFonts w:cs="Times New Roman"/>
          <w:sz w:val="24"/>
          <w:szCs w:val="24"/>
        </w:rPr>
        <w:t>nda olmal</w:t>
      </w:r>
      <w:r w:rsidRPr="00EA11BD">
        <w:rPr>
          <w:rFonts w:ascii="TimesNewRoman" w:eastAsia="TimesNewRoman" w:cs="TimesNewRoman" w:hint="eastAsia"/>
          <w:sz w:val="24"/>
          <w:szCs w:val="24"/>
        </w:rPr>
        <w:t>ı</w:t>
      </w:r>
      <w:r w:rsidRPr="00EA11BD">
        <w:rPr>
          <w:rFonts w:cs="Times New Roman"/>
          <w:sz w:val="24"/>
          <w:szCs w:val="24"/>
        </w:rPr>
        <w:t>d</w:t>
      </w:r>
      <w:r w:rsidRPr="00EA11BD">
        <w:rPr>
          <w:rFonts w:ascii="TimesNewRoman" w:eastAsia="TimesNewRoman" w:cs="TimesNewRoman" w:hint="eastAsia"/>
          <w:sz w:val="24"/>
          <w:szCs w:val="24"/>
        </w:rPr>
        <w:t>ı</w:t>
      </w:r>
      <w:r w:rsidRPr="00EA11BD">
        <w:rPr>
          <w:rFonts w:cs="Times New Roman"/>
          <w:sz w:val="24"/>
          <w:szCs w:val="24"/>
        </w:rPr>
        <w:t>r.</w:t>
      </w:r>
    </w:p>
    <w:p w14:paraId="412AF1F4" w14:textId="77777777" w:rsidR="000E23C2" w:rsidRPr="00EA11BD" w:rsidRDefault="000E23C2" w:rsidP="000E23C2">
      <w:pPr>
        <w:numPr>
          <w:ilvl w:val="0"/>
          <w:numId w:val="2"/>
        </w:numPr>
        <w:spacing w:before="120" w:after="120"/>
        <w:ind w:left="714" w:hanging="357"/>
        <w:jc w:val="both"/>
        <w:rPr>
          <w:rFonts w:cs="Times New Roman"/>
          <w:sz w:val="24"/>
          <w:szCs w:val="24"/>
        </w:rPr>
      </w:pPr>
      <w:r w:rsidRPr="00EA11BD">
        <w:rPr>
          <w:rFonts w:cs="Times New Roman" w:hint="eastAsia"/>
          <w:sz w:val="24"/>
          <w:szCs w:val="24"/>
        </w:rPr>
        <w:lastRenderedPageBreak/>
        <w:t>İ</w:t>
      </w:r>
      <w:r w:rsidRPr="00EA11BD">
        <w:rPr>
          <w:rFonts w:cs="Times New Roman"/>
          <w:sz w:val="24"/>
          <w:szCs w:val="24"/>
        </w:rPr>
        <w:t>malatç</w:t>
      </w:r>
      <w:r w:rsidRPr="00EA11BD">
        <w:rPr>
          <w:rFonts w:cs="Times New Roman" w:hint="eastAsia"/>
          <w:sz w:val="24"/>
          <w:szCs w:val="24"/>
        </w:rPr>
        <w:t>ı</w:t>
      </w:r>
      <w:r w:rsidRPr="00EA11BD">
        <w:rPr>
          <w:rFonts w:cs="Times New Roman"/>
          <w:sz w:val="24"/>
          <w:szCs w:val="24"/>
        </w:rPr>
        <w:t>s</w:t>
      </w:r>
      <w:r w:rsidRPr="00EA11BD">
        <w:rPr>
          <w:rFonts w:cs="Times New Roman" w:hint="eastAsia"/>
          <w:sz w:val="24"/>
          <w:szCs w:val="24"/>
        </w:rPr>
        <w:t>ı</w:t>
      </w:r>
      <w:r w:rsidRPr="00EA11BD">
        <w:rPr>
          <w:rFonts w:cs="Times New Roman"/>
          <w:sz w:val="24"/>
          <w:szCs w:val="24"/>
        </w:rPr>
        <w:t>n tavsiye etti</w:t>
      </w:r>
      <w:r w:rsidRPr="00EA11BD">
        <w:rPr>
          <w:rFonts w:cs="Times New Roman" w:hint="eastAsia"/>
          <w:sz w:val="24"/>
          <w:szCs w:val="24"/>
        </w:rPr>
        <w:t>ğ</w:t>
      </w:r>
      <w:r w:rsidRPr="00EA11BD">
        <w:rPr>
          <w:rFonts w:cs="Times New Roman"/>
          <w:sz w:val="24"/>
          <w:szCs w:val="24"/>
        </w:rPr>
        <w:t>i kuyruk mili devrinde b</w:t>
      </w:r>
      <w:r w:rsidRPr="00EA11BD">
        <w:rPr>
          <w:rFonts w:cs="Times New Roman" w:hint="eastAsia"/>
          <w:sz w:val="24"/>
          <w:szCs w:val="24"/>
        </w:rPr>
        <w:t>ı</w:t>
      </w:r>
      <w:r w:rsidRPr="00EA11BD">
        <w:rPr>
          <w:rFonts w:cs="Times New Roman"/>
          <w:sz w:val="24"/>
          <w:szCs w:val="24"/>
        </w:rPr>
        <w:t>çak h</w:t>
      </w:r>
      <w:r w:rsidRPr="00EA11BD">
        <w:rPr>
          <w:rFonts w:cs="Times New Roman" w:hint="eastAsia"/>
          <w:sz w:val="24"/>
          <w:szCs w:val="24"/>
        </w:rPr>
        <w:t>ı</w:t>
      </w:r>
      <w:r w:rsidRPr="00EA11BD">
        <w:rPr>
          <w:rFonts w:cs="Times New Roman"/>
          <w:sz w:val="24"/>
          <w:szCs w:val="24"/>
        </w:rPr>
        <w:t>z</w:t>
      </w:r>
      <w:r w:rsidRPr="00EA11BD">
        <w:rPr>
          <w:rFonts w:cs="Times New Roman" w:hint="eastAsia"/>
          <w:sz w:val="24"/>
          <w:szCs w:val="24"/>
        </w:rPr>
        <w:t>ı</w:t>
      </w:r>
      <w:r w:rsidRPr="00EA11BD">
        <w:rPr>
          <w:rFonts w:cs="Times New Roman"/>
          <w:sz w:val="24"/>
          <w:szCs w:val="24"/>
        </w:rPr>
        <w:t>, tek b</w:t>
      </w:r>
      <w:r w:rsidRPr="00EA11BD">
        <w:rPr>
          <w:rFonts w:cs="Times New Roman" w:hint="eastAsia"/>
          <w:sz w:val="24"/>
          <w:szCs w:val="24"/>
        </w:rPr>
        <w:t>ı</w:t>
      </w:r>
      <w:r w:rsidRPr="00EA11BD">
        <w:rPr>
          <w:rFonts w:cs="Times New Roman"/>
          <w:sz w:val="24"/>
          <w:szCs w:val="24"/>
        </w:rPr>
        <w:t>ça</w:t>
      </w:r>
      <w:r w:rsidRPr="00EA11BD">
        <w:rPr>
          <w:rFonts w:cs="Times New Roman" w:hint="eastAsia"/>
          <w:sz w:val="24"/>
          <w:szCs w:val="24"/>
        </w:rPr>
        <w:t>ğı</w:t>
      </w:r>
      <w:r w:rsidRPr="00EA11BD">
        <w:rPr>
          <w:rFonts w:cs="Times New Roman"/>
          <w:sz w:val="24"/>
          <w:szCs w:val="24"/>
        </w:rPr>
        <w:t xml:space="preserve"> hareketli biçme makinalar</w:t>
      </w:r>
      <w:r w:rsidRPr="00EA11BD">
        <w:rPr>
          <w:rFonts w:cs="Times New Roman" w:hint="eastAsia"/>
          <w:sz w:val="24"/>
          <w:szCs w:val="24"/>
        </w:rPr>
        <w:t>ı</w:t>
      </w:r>
      <w:r w:rsidRPr="00EA11BD">
        <w:rPr>
          <w:rFonts w:cs="Times New Roman"/>
          <w:sz w:val="24"/>
          <w:szCs w:val="24"/>
        </w:rPr>
        <w:t>nda 1,3 m/s, çift b</w:t>
      </w:r>
      <w:r w:rsidRPr="00EA11BD">
        <w:rPr>
          <w:rFonts w:cs="Times New Roman" w:hint="eastAsia"/>
          <w:sz w:val="24"/>
          <w:szCs w:val="24"/>
        </w:rPr>
        <w:t>ı</w:t>
      </w:r>
      <w:r w:rsidRPr="00EA11BD">
        <w:rPr>
          <w:rFonts w:cs="Times New Roman"/>
          <w:sz w:val="24"/>
          <w:szCs w:val="24"/>
        </w:rPr>
        <w:t>ça</w:t>
      </w:r>
      <w:r w:rsidRPr="00EA11BD">
        <w:rPr>
          <w:rFonts w:cs="Times New Roman" w:hint="eastAsia"/>
          <w:sz w:val="24"/>
          <w:szCs w:val="24"/>
        </w:rPr>
        <w:t>ğı</w:t>
      </w:r>
      <w:r w:rsidRPr="00EA11BD">
        <w:rPr>
          <w:rFonts w:cs="Times New Roman"/>
          <w:sz w:val="24"/>
          <w:szCs w:val="24"/>
        </w:rPr>
        <w:t xml:space="preserve"> hareketli biçme makinalar</w:t>
      </w:r>
      <w:r w:rsidRPr="00EA11BD">
        <w:rPr>
          <w:rFonts w:cs="Times New Roman" w:hint="eastAsia"/>
          <w:sz w:val="24"/>
          <w:szCs w:val="24"/>
        </w:rPr>
        <w:t>ı</w:t>
      </w:r>
      <w:r w:rsidRPr="00EA11BD">
        <w:rPr>
          <w:rFonts w:cs="Times New Roman"/>
          <w:sz w:val="24"/>
          <w:szCs w:val="24"/>
        </w:rPr>
        <w:t>nda 2,5 m/s ’den az olmamal</w:t>
      </w:r>
      <w:r w:rsidRPr="00EA11BD">
        <w:rPr>
          <w:rFonts w:cs="Times New Roman" w:hint="eastAsia"/>
          <w:sz w:val="24"/>
          <w:szCs w:val="24"/>
        </w:rPr>
        <w:t>ı</w:t>
      </w:r>
      <w:r w:rsidRPr="00EA11BD">
        <w:rPr>
          <w:rFonts w:cs="Times New Roman"/>
          <w:sz w:val="24"/>
          <w:szCs w:val="24"/>
        </w:rPr>
        <w:t>d</w:t>
      </w:r>
      <w:r w:rsidRPr="00EA11BD">
        <w:rPr>
          <w:rFonts w:cs="Times New Roman" w:hint="eastAsia"/>
          <w:sz w:val="24"/>
          <w:szCs w:val="24"/>
        </w:rPr>
        <w:t>ı</w:t>
      </w:r>
      <w:r w:rsidRPr="00EA11BD">
        <w:rPr>
          <w:rFonts w:cs="Times New Roman"/>
          <w:sz w:val="24"/>
          <w:szCs w:val="24"/>
        </w:rPr>
        <w:t>r.</w:t>
      </w:r>
    </w:p>
    <w:p w14:paraId="2790FFCC"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cs="Times New Roman"/>
          <w:sz w:val="24"/>
          <w:szCs w:val="24"/>
        </w:rPr>
        <w:t>B</w:t>
      </w:r>
      <w:r w:rsidRPr="00EA11BD">
        <w:rPr>
          <w:rFonts w:ascii="TimesNewRoman" w:eastAsia="TimesNewRoman" w:cs="TimesNewRoman" w:hint="eastAsia"/>
          <w:sz w:val="24"/>
          <w:szCs w:val="24"/>
        </w:rPr>
        <w:t>ı</w:t>
      </w:r>
      <w:r w:rsidRPr="00EA11BD">
        <w:rPr>
          <w:rFonts w:cs="Times New Roman"/>
          <w:sz w:val="24"/>
          <w:szCs w:val="24"/>
        </w:rPr>
        <w:t>çaklar</w:t>
      </w:r>
      <w:r w:rsidRPr="00EA11BD">
        <w:rPr>
          <w:rFonts w:ascii="TimesNewRoman" w:eastAsia="TimesNewRoman" w:cs="TimesNewRoman" w:hint="eastAsia"/>
          <w:sz w:val="24"/>
          <w:szCs w:val="24"/>
        </w:rPr>
        <w:t>ı</w:t>
      </w:r>
      <w:r w:rsidRPr="00EA11BD">
        <w:rPr>
          <w:rFonts w:cs="Times New Roman"/>
          <w:sz w:val="24"/>
          <w:szCs w:val="24"/>
        </w:rPr>
        <w:t>n ve b</w:t>
      </w:r>
      <w:r w:rsidRPr="00EA11BD">
        <w:rPr>
          <w:rFonts w:ascii="TimesNewRoman" w:eastAsia="TimesNewRoman" w:cs="TimesNewRoman" w:hint="eastAsia"/>
          <w:sz w:val="24"/>
          <w:szCs w:val="24"/>
        </w:rPr>
        <w:t>ı</w:t>
      </w:r>
      <w:r w:rsidRPr="00EA11BD">
        <w:rPr>
          <w:rFonts w:cs="Times New Roman"/>
          <w:sz w:val="24"/>
          <w:szCs w:val="24"/>
        </w:rPr>
        <w:t>çak lamas</w:t>
      </w:r>
      <w:r w:rsidRPr="00EA11BD">
        <w:rPr>
          <w:rFonts w:ascii="TimesNewRoman" w:eastAsia="TimesNewRoman" w:cs="TimesNewRoman" w:hint="eastAsia"/>
          <w:sz w:val="24"/>
          <w:szCs w:val="24"/>
        </w:rPr>
        <w:t>ı</w:t>
      </w:r>
      <w:r w:rsidRPr="00EA11BD">
        <w:rPr>
          <w:rFonts w:cs="Times New Roman"/>
          <w:sz w:val="24"/>
          <w:szCs w:val="24"/>
        </w:rPr>
        <w:t>n</w:t>
      </w:r>
      <w:r w:rsidRPr="00EA11BD">
        <w:rPr>
          <w:rFonts w:ascii="TimesNewRoman" w:eastAsia="TimesNewRoman" w:cs="TimesNewRoman" w:hint="eastAsia"/>
          <w:sz w:val="24"/>
          <w:szCs w:val="24"/>
        </w:rPr>
        <w:t>ı</w:t>
      </w:r>
      <w:r w:rsidRPr="00EA11BD">
        <w:rPr>
          <w:rFonts w:cs="Times New Roman"/>
          <w:sz w:val="24"/>
          <w:szCs w:val="24"/>
        </w:rPr>
        <w:t>n de</w:t>
      </w:r>
      <w:r w:rsidRPr="00EA11BD">
        <w:rPr>
          <w:rFonts w:ascii="TimesNewRoman" w:eastAsia="TimesNewRoman" w:cs="TimesNewRoman" w:hint="eastAsia"/>
          <w:sz w:val="24"/>
          <w:szCs w:val="24"/>
        </w:rPr>
        <w:t>ğ</w:t>
      </w:r>
      <w:r w:rsidRPr="00EA11BD">
        <w:rPr>
          <w:rFonts w:cs="Times New Roman"/>
          <w:sz w:val="24"/>
          <w:szCs w:val="24"/>
        </w:rPr>
        <w:t>i</w:t>
      </w:r>
      <w:r w:rsidRPr="00EA11BD">
        <w:rPr>
          <w:rFonts w:ascii="TimesNewRoman" w:eastAsia="TimesNewRoman" w:cs="TimesNewRoman" w:hint="eastAsia"/>
          <w:sz w:val="24"/>
          <w:szCs w:val="24"/>
        </w:rPr>
        <w:t>ş</w:t>
      </w:r>
      <w:r w:rsidRPr="00EA11BD">
        <w:rPr>
          <w:rFonts w:cs="Times New Roman"/>
          <w:sz w:val="24"/>
          <w:szCs w:val="24"/>
        </w:rPr>
        <w:t>imi ve ayarları kolay yapılabilmelidir.</w:t>
      </w:r>
    </w:p>
    <w:p w14:paraId="09D1EF84"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Makinaların dönen parçalarını </w:t>
      </w:r>
      <w:proofErr w:type="gramStart"/>
      <w:r w:rsidRPr="00EA11BD">
        <w:rPr>
          <w:rFonts w:eastAsia="Times New Roman" w:cs="Times New Roman"/>
          <w:sz w:val="24"/>
          <w:szCs w:val="24"/>
          <w:lang w:eastAsia="tr-TR"/>
        </w:rPr>
        <w:t>örten  mahfaza</w:t>
      </w:r>
      <w:proofErr w:type="gramEnd"/>
      <w:r w:rsidRPr="00EA11BD">
        <w:rPr>
          <w:rFonts w:eastAsia="Times New Roman" w:cs="Times New Roman"/>
          <w:sz w:val="24"/>
          <w:szCs w:val="24"/>
          <w:lang w:eastAsia="tr-TR"/>
        </w:rPr>
        <w:t xml:space="preserve"> ve koruyucular TS EN ISO 4254-1’ e uygun olmalıdır.</w:t>
      </w:r>
    </w:p>
    <w:p w14:paraId="55DE448A" w14:textId="73DBBF4E" w:rsidR="000E23C2" w:rsidRPr="00EA11BD" w:rsidRDefault="000E23C2" w:rsidP="000E23C2">
      <w:pPr>
        <w:numPr>
          <w:ilvl w:val="0"/>
          <w:numId w:val="2"/>
        </w:numPr>
        <w:spacing w:before="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Traktörle çekilir tip biçerbağlar makinasının çeki halkası kendi ekseni etrafında dönebilmeli ve aksam tip onaylı olmalıdır.</w:t>
      </w:r>
    </w:p>
    <w:p w14:paraId="4AF834B4" w14:textId="362B734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Biçerbağlar makinaları, sert zemin üzerinde kullanma kitapçığına göre park edildikleri zaman herhangi bir yönde 8.5</w:t>
      </w:r>
      <w:r w:rsidRPr="00EA11BD">
        <w:rPr>
          <w:rFonts w:eastAsia="Times New Roman" w:cs="Times New Roman"/>
          <w:sz w:val="24"/>
          <w:szCs w:val="24"/>
          <w:vertAlign w:val="superscript"/>
          <w:lang w:eastAsia="tr-TR"/>
        </w:rPr>
        <w:t>o</w:t>
      </w:r>
      <w:r w:rsidRPr="00EA11BD">
        <w:rPr>
          <w:rFonts w:eastAsia="Times New Roman" w:cs="Times New Roman"/>
          <w:sz w:val="24"/>
          <w:szCs w:val="24"/>
          <w:lang w:eastAsia="tr-TR"/>
        </w:rPr>
        <w:t xml:space="preserve"> eğim açısına kadar dengede kalıp kalamadığı denemelerle kontrol edilir.</w:t>
      </w:r>
    </w:p>
    <w:p w14:paraId="2F0ABDAD" w14:textId="77777777" w:rsidR="000E23C2" w:rsidRPr="00EA11BD" w:rsidRDefault="000E23C2" w:rsidP="000E23C2">
      <w:pPr>
        <w:numPr>
          <w:ilvl w:val="0"/>
          <w:numId w:val="2"/>
        </w:numPr>
        <w:spacing w:before="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Makinanın tarlaya götürülmesi sırasında fonksiyonel organların emniyetli bir yüksekliğe (tekerlekler dışında makinanın en alt noktasının yerden yüksekliği en az 200 mm olmalıdır) kaldırılmasını sağlayacak mekanik ya da hidrolik bir yol düzeni bulunmalıdır. </w:t>
      </w:r>
    </w:p>
    <w:p w14:paraId="4A1B58FC"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bookmarkStart w:id="0" w:name="_Hlk98424381"/>
      <w:r w:rsidRPr="00EA11BD">
        <w:rPr>
          <w:rFonts w:eastAsia="Times New Roman" w:cs="Times New Roman"/>
          <w:sz w:val="24"/>
          <w:szCs w:val="24"/>
          <w:lang w:eastAsia="tr-TR"/>
        </w:rPr>
        <w:t xml:space="preserve">Dönen ve hareketli parçaların emniyet ve kaza önleme açısından muhafaza içine alınıp alınmadığı kontrol edilir. Makinalarının dönen parçalarını örten mahfaza ve koruyucular TS EN ISO 4254-1’ e uygun olmalıdır. </w:t>
      </w:r>
    </w:p>
    <w:bookmarkEnd w:id="0"/>
    <w:p w14:paraId="16318BCC"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Tekerlek dışındaki herhangi bir destekleme tertibatı (dayama ayağı, avara demirler vb.) zemine en fazla 400 </w:t>
      </w:r>
      <w:proofErr w:type="spellStart"/>
      <w:r w:rsidRPr="00EA11BD">
        <w:rPr>
          <w:rFonts w:eastAsia="Times New Roman" w:cs="Times New Roman"/>
          <w:sz w:val="24"/>
          <w:szCs w:val="24"/>
          <w:lang w:eastAsia="tr-TR"/>
        </w:rPr>
        <w:t>kPa</w:t>
      </w:r>
      <w:proofErr w:type="spellEnd"/>
      <w:r w:rsidRPr="00EA11BD">
        <w:rPr>
          <w:rFonts w:eastAsia="Times New Roman" w:cs="Times New Roman"/>
          <w:sz w:val="24"/>
          <w:szCs w:val="24"/>
          <w:lang w:eastAsia="tr-TR"/>
        </w:rPr>
        <w:t xml:space="preserve"> basınç yapacak kadar bir taşıma yüzeyine sahip olmalıdır. Bu tertibatlar yol durumunda kilitlenebilir olmalıdır. (TS EN ISO 4254-1)</w:t>
      </w:r>
    </w:p>
    <w:p w14:paraId="05CCD932"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Makinelerde traktör kuyruk milinden hareket almada kullanılan mahfazalı mafsallı miller CE belgeli olmalıdır. </w:t>
      </w:r>
    </w:p>
    <w:p w14:paraId="1EB4FC9A" w14:textId="77777777" w:rsidR="000E23C2" w:rsidRPr="00EA11BD" w:rsidRDefault="000E23C2" w:rsidP="000E23C2">
      <w:pPr>
        <w:numPr>
          <w:ilvl w:val="0"/>
          <w:numId w:val="2"/>
        </w:numPr>
        <w:spacing w:before="120" w:after="120"/>
        <w:ind w:left="714" w:hanging="357"/>
        <w:jc w:val="both"/>
        <w:rPr>
          <w:rFonts w:eastAsia="Times New Roman" w:cs="Times New Roman"/>
          <w:sz w:val="24"/>
          <w:szCs w:val="24"/>
          <w:lang w:eastAsia="tr-TR"/>
        </w:rPr>
      </w:pPr>
      <w:r w:rsidRPr="00EA11BD">
        <w:rPr>
          <w:rFonts w:eastAsia="Times New Roman" w:cs="Times New Roman"/>
          <w:sz w:val="24"/>
          <w:szCs w:val="24"/>
          <w:lang w:eastAsia="tr-TR"/>
        </w:rPr>
        <w:t xml:space="preserve">Deney raporu içerisindeki tarifler TS 3980 Hasat ve Harman Makineleri Terim ve Tanımlamalarına göre yapılmalıdır. </w:t>
      </w:r>
    </w:p>
    <w:p w14:paraId="1CA81D71" w14:textId="77777777" w:rsidR="00E515B6" w:rsidRPr="00EA11BD" w:rsidRDefault="00E515B6" w:rsidP="00E515B6">
      <w:pPr>
        <w:autoSpaceDE w:val="0"/>
        <w:autoSpaceDN w:val="0"/>
        <w:adjustRightInd w:val="0"/>
        <w:ind w:left="993"/>
        <w:rPr>
          <w:rFonts w:cs="Times New Roman"/>
          <w:sz w:val="24"/>
          <w:szCs w:val="24"/>
        </w:rPr>
      </w:pPr>
    </w:p>
    <w:p w14:paraId="787E4812" w14:textId="77777777" w:rsidR="003E6D6D" w:rsidRPr="00EA11BD" w:rsidRDefault="003E6D6D" w:rsidP="003E6D6D">
      <w:pPr>
        <w:rPr>
          <w:rFonts w:eastAsia="Times New Roman" w:cs="Times New Roman"/>
          <w:b/>
          <w:bCs/>
          <w:sz w:val="24"/>
          <w:szCs w:val="24"/>
          <w:lang w:eastAsia="tr-TR"/>
        </w:rPr>
      </w:pPr>
      <w:r w:rsidRPr="00EA11BD">
        <w:rPr>
          <w:rFonts w:eastAsia="Times New Roman" w:cs="Times New Roman"/>
          <w:b/>
          <w:bCs/>
          <w:sz w:val="24"/>
          <w:szCs w:val="24"/>
          <w:lang w:eastAsia="tr-TR"/>
        </w:rPr>
        <w:t>3. DENEY YÖNTEMİ</w:t>
      </w:r>
    </w:p>
    <w:p w14:paraId="1F9FDA72" w14:textId="77777777" w:rsidR="003E6D6D" w:rsidRPr="00EA11BD" w:rsidRDefault="003E6D6D" w:rsidP="003E6D6D">
      <w:pPr>
        <w:rPr>
          <w:rFonts w:eastAsia="Times New Roman" w:cs="Times New Roman"/>
          <w:b/>
          <w:bCs/>
          <w:sz w:val="24"/>
          <w:szCs w:val="24"/>
          <w:lang w:eastAsia="tr-TR"/>
        </w:rPr>
      </w:pPr>
    </w:p>
    <w:p w14:paraId="528BFD49" w14:textId="77777777" w:rsidR="003E6D6D" w:rsidRPr="00EA11BD" w:rsidRDefault="003E6D6D" w:rsidP="003E6D6D">
      <w:pPr>
        <w:rPr>
          <w:rFonts w:eastAsia="Times New Roman" w:cs="Times New Roman"/>
          <w:b/>
          <w:bCs/>
          <w:sz w:val="24"/>
          <w:szCs w:val="24"/>
          <w:lang w:eastAsia="tr-TR"/>
        </w:rPr>
      </w:pPr>
      <w:r w:rsidRPr="00EA11BD">
        <w:rPr>
          <w:rFonts w:eastAsia="Times New Roman" w:cs="Times New Roman"/>
          <w:b/>
          <w:bCs/>
          <w:sz w:val="24"/>
          <w:szCs w:val="24"/>
          <w:lang w:eastAsia="tr-TR"/>
        </w:rPr>
        <w:t>3.1.Deney Şartları</w:t>
      </w:r>
    </w:p>
    <w:p w14:paraId="5F80CA5C" w14:textId="77777777" w:rsidR="009E0FFD" w:rsidRPr="00EA11BD" w:rsidRDefault="00A22211" w:rsidP="00570462">
      <w:pPr>
        <w:spacing w:before="100" w:beforeAutospacing="1" w:after="100" w:afterAutospacing="1"/>
        <w:jc w:val="both"/>
        <w:rPr>
          <w:rFonts w:eastAsia="Times New Roman" w:cs="Times New Roman"/>
          <w:sz w:val="24"/>
          <w:szCs w:val="24"/>
          <w:lang w:eastAsia="tr-TR"/>
        </w:rPr>
      </w:pPr>
      <w:r w:rsidRPr="00EA11BD">
        <w:rPr>
          <w:rFonts w:eastAsia="Times New Roman" w:cs="Times New Roman"/>
          <w:sz w:val="24"/>
          <w:szCs w:val="24"/>
          <w:lang w:eastAsia="tr-TR"/>
        </w:rPr>
        <w:tab/>
        <w:t xml:space="preserve">Makina, talimat el kitabında belirtilen esaslara göre çalışmalara hazırlanır. Deneyler öncesi gözle ilk kontrolü yapıldıktan sonra teknik ölçüleri (genel ölçüleri, kütlesi vb.) alınır. </w:t>
      </w:r>
    </w:p>
    <w:p w14:paraId="6AE01A63" w14:textId="77777777" w:rsidR="00570462" w:rsidRPr="00EA11BD" w:rsidRDefault="00570462" w:rsidP="00570462">
      <w:pPr>
        <w:autoSpaceDE w:val="0"/>
        <w:autoSpaceDN w:val="0"/>
        <w:adjustRightInd w:val="0"/>
        <w:rPr>
          <w:rFonts w:cs="Times New Roman"/>
          <w:sz w:val="24"/>
          <w:szCs w:val="24"/>
        </w:rPr>
      </w:pPr>
      <w:r w:rsidRPr="00EA11BD">
        <w:rPr>
          <w:rFonts w:cs="Times New Roman"/>
          <w:sz w:val="24"/>
          <w:szCs w:val="24"/>
        </w:rPr>
        <w:t>Makinan</w:t>
      </w:r>
      <w:r w:rsidRPr="00EA11BD">
        <w:rPr>
          <w:rFonts w:ascii="TimesNewRoman" w:eastAsia="TimesNewRoman" w:cs="TimesNewRoman" w:hint="eastAsia"/>
          <w:sz w:val="24"/>
          <w:szCs w:val="24"/>
        </w:rPr>
        <w:t>ı</w:t>
      </w:r>
      <w:r w:rsidRPr="00EA11BD">
        <w:rPr>
          <w:rFonts w:cs="Times New Roman"/>
          <w:sz w:val="24"/>
          <w:szCs w:val="24"/>
        </w:rPr>
        <w:t>n tarla deneylerinde seçilen parsel a</w:t>
      </w:r>
      <w:r w:rsidRPr="00EA11BD">
        <w:rPr>
          <w:rFonts w:ascii="TimesNewRoman" w:eastAsia="TimesNewRoman" w:cs="TimesNewRoman" w:hint="eastAsia"/>
          <w:sz w:val="24"/>
          <w:szCs w:val="24"/>
        </w:rPr>
        <w:t>ş</w:t>
      </w:r>
      <w:r w:rsidRPr="00EA11BD">
        <w:rPr>
          <w:rFonts w:cs="Times New Roman"/>
          <w:sz w:val="24"/>
          <w:szCs w:val="24"/>
        </w:rPr>
        <w:t>a</w:t>
      </w:r>
      <w:r w:rsidRPr="00EA11BD">
        <w:rPr>
          <w:rFonts w:ascii="TimesNewRoman" w:eastAsia="TimesNewRoman" w:cs="TimesNewRoman" w:hint="eastAsia"/>
          <w:sz w:val="24"/>
          <w:szCs w:val="24"/>
        </w:rPr>
        <w:t>ğı</w:t>
      </w:r>
      <w:r w:rsidRPr="00EA11BD">
        <w:rPr>
          <w:rFonts w:cs="Times New Roman"/>
          <w:sz w:val="24"/>
          <w:szCs w:val="24"/>
        </w:rPr>
        <w:t>daki özelliklere sahip olmal</w:t>
      </w:r>
      <w:r w:rsidRPr="00EA11BD">
        <w:rPr>
          <w:rFonts w:ascii="TimesNewRoman" w:eastAsia="TimesNewRoman" w:cs="TimesNewRoman" w:hint="eastAsia"/>
          <w:sz w:val="24"/>
          <w:szCs w:val="24"/>
        </w:rPr>
        <w:t>ı</w:t>
      </w:r>
      <w:r w:rsidRPr="00EA11BD">
        <w:rPr>
          <w:rFonts w:cs="Times New Roman"/>
          <w:sz w:val="24"/>
          <w:szCs w:val="24"/>
        </w:rPr>
        <w:t>d</w:t>
      </w:r>
      <w:r w:rsidRPr="00EA11BD">
        <w:rPr>
          <w:rFonts w:ascii="TimesNewRoman" w:eastAsia="TimesNewRoman" w:cs="TimesNewRoman" w:hint="eastAsia"/>
          <w:sz w:val="24"/>
          <w:szCs w:val="24"/>
        </w:rPr>
        <w:t>ı</w:t>
      </w:r>
      <w:r w:rsidRPr="00EA11BD">
        <w:rPr>
          <w:rFonts w:cs="Times New Roman"/>
          <w:sz w:val="24"/>
          <w:szCs w:val="24"/>
        </w:rPr>
        <w:t>r.</w:t>
      </w:r>
    </w:p>
    <w:p w14:paraId="3261488B" w14:textId="77777777" w:rsidR="00570462" w:rsidRPr="00EA11BD" w:rsidRDefault="00570462" w:rsidP="00570462">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EA11BD">
        <w:rPr>
          <w:rFonts w:ascii="Times New Roman" w:hAnsi="Times New Roman" w:cs="Times New Roman"/>
          <w:sz w:val="24"/>
          <w:szCs w:val="24"/>
        </w:rPr>
        <w:t>E</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 xml:space="preserve">im </w:t>
      </w:r>
      <w:proofErr w:type="gramStart"/>
      <w:r w:rsidRPr="00EA11BD">
        <w:rPr>
          <w:rFonts w:ascii="Times New Roman" w:hAnsi="Times New Roman" w:cs="Times New Roman"/>
          <w:sz w:val="24"/>
          <w:szCs w:val="24"/>
        </w:rPr>
        <w:t>% 3</w:t>
      </w:r>
      <w:proofErr w:type="gramEnd"/>
      <w:r w:rsidRPr="00EA11BD">
        <w:rPr>
          <w:rFonts w:ascii="Times New Roman" w:hAnsi="Times New Roman" w:cs="Times New Roman"/>
          <w:sz w:val="24"/>
          <w:szCs w:val="24"/>
        </w:rPr>
        <w:t>’ ü geçmemelidir.</w:t>
      </w:r>
    </w:p>
    <w:p w14:paraId="5928CAA5" w14:textId="77777777" w:rsidR="00570462" w:rsidRPr="00EA11BD" w:rsidRDefault="00570462" w:rsidP="00570462">
      <w:pPr>
        <w:pStyle w:val="ListeParagraf"/>
        <w:numPr>
          <w:ilvl w:val="0"/>
          <w:numId w:val="7"/>
        </w:numPr>
        <w:spacing w:before="120"/>
        <w:jc w:val="both"/>
        <w:rPr>
          <w:rFonts w:ascii="Times New Roman" w:hAnsi="Times New Roman" w:cs="Times New Roman"/>
          <w:sz w:val="24"/>
          <w:szCs w:val="24"/>
        </w:rPr>
      </w:pPr>
      <w:r w:rsidRPr="00EA11BD">
        <w:rPr>
          <w:rFonts w:ascii="Times New Roman" w:hAnsi="Times New Roman" w:cs="Times New Roman"/>
          <w:sz w:val="24"/>
          <w:szCs w:val="24"/>
        </w:rPr>
        <w:t>Parsel eni makina biçme geni</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li</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inin en az 20 kat</w:t>
      </w:r>
      <w:r w:rsidRPr="00EA11BD">
        <w:rPr>
          <w:rFonts w:ascii="Times New Roman" w:eastAsia="TimesNewRoman" w:hAnsi="Times New Roman" w:cs="Times New Roman"/>
          <w:sz w:val="24"/>
          <w:szCs w:val="24"/>
        </w:rPr>
        <w:t xml:space="preserve">ı </w:t>
      </w:r>
      <w:r w:rsidRPr="00EA11BD">
        <w:rPr>
          <w:rFonts w:ascii="Times New Roman" w:hAnsi="Times New Roman" w:cs="Times New Roman"/>
          <w:sz w:val="24"/>
          <w:szCs w:val="24"/>
        </w:rPr>
        <w:t>olmal</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d</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r.</w:t>
      </w:r>
    </w:p>
    <w:p w14:paraId="0CF30718" w14:textId="77777777" w:rsidR="00570462" w:rsidRPr="00EA11BD" w:rsidRDefault="00570462" w:rsidP="00570462">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EA11BD">
        <w:rPr>
          <w:rFonts w:ascii="Times New Roman" w:hAnsi="Times New Roman" w:cs="Times New Roman"/>
          <w:sz w:val="24"/>
          <w:szCs w:val="24"/>
        </w:rPr>
        <w:t>Parsel üzerinde ta</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 a</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aç vb. engeller bulunmamal</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d</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r.</w:t>
      </w:r>
    </w:p>
    <w:p w14:paraId="6263CD74" w14:textId="77777777" w:rsidR="00570462" w:rsidRPr="00EA11BD" w:rsidRDefault="00570462" w:rsidP="00C10CF5">
      <w:pPr>
        <w:pStyle w:val="ListeParagraf"/>
        <w:numPr>
          <w:ilvl w:val="0"/>
          <w:numId w:val="7"/>
        </w:numPr>
        <w:autoSpaceDE w:val="0"/>
        <w:autoSpaceDN w:val="0"/>
        <w:adjustRightInd w:val="0"/>
        <w:spacing w:before="120"/>
        <w:jc w:val="both"/>
        <w:rPr>
          <w:rFonts w:ascii="Times New Roman" w:hAnsi="Times New Roman" w:cs="Times New Roman"/>
          <w:sz w:val="24"/>
          <w:szCs w:val="24"/>
        </w:rPr>
      </w:pPr>
      <w:r w:rsidRPr="00EA11BD">
        <w:rPr>
          <w:rFonts w:ascii="Times New Roman" w:hAnsi="Times New Roman" w:cs="Times New Roman"/>
          <w:sz w:val="24"/>
          <w:szCs w:val="24"/>
        </w:rPr>
        <w:t>Parseldeki ortalama bitki yüksekli</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i en az 50 cm, sap rutubeti</w:t>
      </w:r>
      <w:r w:rsidR="00C10CF5" w:rsidRPr="00EA11BD">
        <w:rPr>
          <w:rFonts w:ascii="Times New Roman" w:hAnsi="Times New Roman" w:cs="Times New Roman"/>
          <w:sz w:val="24"/>
          <w:szCs w:val="24"/>
        </w:rPr>
        <w:t xml:space="preserve"> </w:t>
      </w:r>
      <w:proofErr w:type="gramStart"/>
      <w:r w:rsidRPr="00EA11BD">
        <w:rPr>
          <w:rFonts w:ascii="Times New Roman" w:hAnsi="Times New Roman" w:cs="Times New Roman"/>
          <w:sz w:val="24"/>
          <w:szCs w:val="24"/>
        </w:rPr>
        <w:t>% 12</w:t>
      </w:r>
      <w:proofErr w:type="gramEnd"/>
      <w:r w:rsidRPr="00EA11BD">
        <w:rPr>
          <w:rFonts w:ascii="Times New Roman" w:hAnsi="Times New Roman" w:cs="Times New Roman"/>
          <w:sz w:val="24"/>
          <w:szCs w:val="24"/>
        </w:rPr>
        <w:t xml:space="preserve"> </w:t>
      </w:r>
      <w:r w:rsidRPr="00EA11BD">
        <w:rPr>
          <w:rFonts w:ascii="Times New Roman" w:eastAsia="SymbolOOEnc" w:hAnsi="Times New Roman" w:cs="Times New Roman"/>
          <w:sz w:val="24"/>
          <w:szCs w:val="24"/>
          <w:u w:val="single"/>
        </w:rPr>
        <w:t>+</w:t>
      </w:r>
      <w:r w:rsidRPr="00EA11BD">
        <w:rPr>
          <w:rFonts w:ascii="Times New Roman" w:eastAsia="SymbolOOEnc" w:hAnsi="Times New Roman" w:cs="Times New Roman"/>
          <w:sz w:val="24"/>
          <w:szCs w:val="24"/>
        </w:rPr>
        <w:t xml:space="preserve"> </w:t>
      </w:r>
      <w:r w:rsidRPr="00EA11BD">
        <w:rPr>
          <w:rFonts w:ascii="Times New Roman" w:hAnsi="Times New Roman" w:cs="Times New Roman"/>
          <w:sz w:val="24"/>
          <w:szCs w:val="24"/>
        </w:rPr>
        <w:t>2 ve bitki yo</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unlu</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u en az 500 adet/m</w:t>
      </w:r>
      <w:r w:rsidRPr="00EA11BD">
        <w:rPr>
          <w:rFonts w:ascii="Times New Roman" w:hAnsi="Times New Roman" w:cs="Times New Roman"/>
          <w:sz w:val="24"/>
          <w:szCs w:val="24"/>
          <w:vertAlign w:val="superscript"/>
        </w:rPr>
        <w:t>2</w:t>
      </w:r>
      <w:r w:rsidRPr="00EA11BD">
        <w:rPr>
          <w:rFonts w:ascii="Times New Roman" w:hAnsi="Times New Roman" w:cs="Times New Roman"/>
          <w:sz w:val="24"/>
          <w:szCs w:val="24"/>
        </w:rPr>
        <w:t xml:space="preserve"> olmal</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d</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r.</w:t>
      </w:r>
    </w:p>
    <w:p w14:paraId="29CDBBA6" w14:textId="11D48D21" w:rsidR="00570462" w:rsidRPr="00EA11BD" w:rsidRDefault="00570462" w:rsidP="00570462">
      <w:pPr>
        <w:pStyle w:val="ListeParagraf"/>
        <w:numPr>
          <w:ilvl w:val="0"/>
          <w:numId w:val="8"/>
        </w:numPr>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t>Ayr</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ca bitki materyaline ili</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kin, ürün cinsi ve çe</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idi, ortalama verim ve ortalama bitki boyu ile birim alana do</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al dökülmelerin ve sap/dane oran</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n</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 xml:space="preserve">n </w:t>
      </w:r>
      <w:proofErr w:type="spellStart"/>
      <w:r w:rsidRPr="00EA11BD">
        <w:rPr>
          <w:rFonts w:ascii="Times New Roman" w:hAnsi="Times New Roman" w:cs="Times New Roman"/>
          <w:sz w:val="24"/>
          <w:szCs w:val="24"/>
        </w:rPr>
        <w:t>tesbitleri</w:t>
      </w:r>
      <w:proofErr w:type="spellEnd"/>
      <w:r w:rsidRPr="00EA11BD">
        <w:rPr>
          <w:rFonts w:ascii="Times New Roman" w:hAnsi="Times New Roman" w:cs="Times New Roman"/>
          <w:sz w:val="24"/>
          <w:szCs w:val="24"/>
        </w:rPr>
        <w:t xml:space="preserve"> de yap</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l</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r.</w:t>
      </w:r>
    </w:p>
    <w:p w14:paraId="4BB4C537" w14:textId="5A83A67D" w:rsidR="00570462" w:rsidRPr="00EA11BD" w:rsidRDefault="00570462" w:rsidP="00C22DDC">
      <w:pPr>
        <w:pStyle w:val="ListeParagraf"/>
        <w:numPr>
          <w:ilvl w:val="0"/>
          <w:numId w:val="8"/>
        </w:numPr>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t>Seçilen parsel üzerinde yap</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lan tarla deneylerinde;</w:t>
      </w:r>
      <w:r w:rsidR="00C22DDC" w:rsidRPr="00EA11BD">
        <w:rPr>
          <w:rFonts w:ascii="Times New Roman" w:hAnsi="Times New Roman" w:cs="Times New Roman"/>
          <w:sz w:val="24"/>
          <w:szCs w:val="24"/>
        </w:rPr>
        <w:t xml:space="preserve"> </w:t>
      </w:r>
      <w:r w:rsidR="00C22DDC" w:rsidRPr="00EA11BD">
        <w:rPr>
          <w:rFonts w:cs="Times New Roman"/>
          <w:sz w:val="24"/>
          <w:szCs w:val="24"/>
        </w:rPr>
        <w:t>ç</w:t>
      </w:r>
      <w:r w:rsidRPr="00EA11BD">
        <w:rPr>
          <w:rFonts w:cs="Times New Roman"/>
          <w:sz w:val="24"/>
          <w:szCs w:val="24"/>
        </w:rPr>
        <w:t>al</w:t>
      </w:r>
      <w:r w:rsidRPr="00EA11BD">
        <w:rPr>
          <w:rFonts w:eastAsia="TimesNewRoman" w:cs="Times New Roman"/>
          <w:sz w:val="24"/>
          <w:szCs w:val="24"/>
        </w:rPr>
        <w:t>ış</w:t>
      </w:r>
      <w:r w:rsidRPr="00EA11BD">
        <w:rPr>
          <w:rFonts w:cs="Times New Roman"/>
          <w:sz w:val="24"/>
          <w:szCs w:val="24"/>
        </w:rPr>
        <w:t>malar traktör kuyruk mili devri 540 d/d veya imalatç</w:t>
      </w:r>
      <w:r w:rsidRPr="00EA11BD">
        <w:rPr>
          <w:rFonts w:eastAsia="TimesNewRoman" w:cs="Times New Roman"/>
          <w:sz w:val="24"/>
          <w:szCs w:val="24"/>
        </w:rPr>
        <w:t>ı</w:t>
      </w:r>
      <w:r w:rsidRPr="00EA11BD">
        <w:rPr>
          <w:rFonts w:cs="Times New Roman"/>
          <w:sz w:val="24"/>
          <w:szCs w:val="24"/>
        </w:rPr>
        <w:t>n</w:t>
      </w:r>
      <w:r w:rsidRPr="00EA11BD">
        <w:rPr>
          <w:rFonts w:eastAsia="TimesNewRoman" w:cs="Times New Roman"/>
          <w:sz w:val="24"/>
          <w:szCs w:val="24"/>
        </w:rPr>
        <w:t>ı</w:t>
      </w:r>
      <w:r w:rsidRPr="00EA11BD">
        <w:rPr>
          <w:rFonts w:cs="Times New Roman"/>
          <w:sz w:val="24"/>
          <w:szCs w:val="24"/>
        </w:rPr>
        <w:t>n tavsiye etti</w:t>
      </w:r>
      <w:r w:rsidRPr="00EA11BD">
        <w:rPr>
          <w:rFonts w:eastAsia="TimesNewRoman" w:cs="Times New Roman"/>
          <w:sz w:val="24"/>
          <w:szCs w:val="24"/>
        </w:rPr>
        <w:t>ğ</w:t>
      </w:r>
      <w:r w:rsidRPr="00EA11BD">
        <w:rPr>
          <w:rFonts w:cs="Times New Roman"/>
          <w:sz w:val="24"/>
          <w:szCs w:val="24"/>
        </w:rPr>
        <w:t>i traktör kuyruk mili devirlerinde yap</w:t>
      </w:r>
      <w:r w:rsidRPr="00EA11BD">
        <w:rPr>
          <w:rFonts w:eastAsia="TimesNewRoman" w:cs="Times New Roman"/>
          <w:sz w:val="24"/>
          <w:szCs w:val="24"/>
        </w:rPr>
        <w:t>ı</w:t>
      </w:r>
      <w:r w:rsidRPr="00EA11BD">
        <w:rPr>
          <w:rFonts w:cs="Times New Roman"/>
          <w:sz w:val="24"/>
          <w:szCs w:val="24"/>
        </w:rPr>
        <w:t>l</w:t>
      </w:r>
      <w:r w:rsidRPr="00EA11BD">
        <w:rPr>
          <w:rFonts w:eastAsia="TimesNewRoman" w:cs="Times New Roman"/>
          <w:sz w:val="24"/>
          <w:szCs w:val="24"/>
        </w:rPr>
        <w:t>ı</w:t>
      </w:r>
      <w:r w:rsidRPr="00EA11BD">
        <w:rPr>
          <w:rFonts w:cs="Times New Roman"/>
          <w:sz w:val="24"/>
          <w:szCs w:val="24"/>
        </w:rPr>
        <w:t>r.</w:t>
      </w:r>
    </w:p>
    <w:p w14:paraId="0ADC180D" w14:textId="6B7C91DD" w:rsidR="00570462" w:rsidRPr="00EA11BD" w:rsidRDefault="00570462" w:rsidP="00C22DDC">
      <w:pPr>
        <w:pStyle w:val="ListeParagraf"/>
        <w:numPr>
          <w:ilvl w:val="0"/>
          <w:numId w:val="8"/>
        </w:numPr>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lastRenderedPageBreak/>
        <w:t>Belirlenen h</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zlarda en az üç tekerrürlü olmak üzere biçme yüksekli</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i, namlu geni</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li</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i, demet büyüklü</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ü, dane kayb</w:t>
      </w:r>
      <w:r w:rsidRPr="00EA11BD">
        <w:rPr>
          <w:rFonts w:ascii="Times New Roman" w:eastAsia="TimesNewRoman" w:hAnsi="Times New Roman" w:cs="Times New Roman"/>
          <w:sz w:val="24"/>
          <w:szCs w:val="24"/>
        </w:rPr>
        <w:t xml:space="preserve">ı </w:t>
      </w:r>
      <w:r w:rsidRPr="00EA11BD">
        <w:rPr>
          <w:rFonts w:ascii="Times New Roman" w:hAnsi="Times New Roman" w:cs="Times New Roman"/>
          <w:sz w:val="24"/>
          <w:szCs w:val="24"/>
        </w:rPr>
        <w:t>de</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erleri ölçülür.</w:t>
      </w:r>
    </w:p>
    <w:p w14:paraId="38937294" w14:textId="4F21D3B1" w:rsidR="00263951" w:rsidRPr="00EA11BD" w:rsidRDefault="00C10CF5" w:rsidP="008C73D3">
      <w:pPr>
        <w:pStyle w:val="ListeParagraf"/>
        <w:numPr>
          <w:ilvl w:val="0"/>
          <w:numId w:val="8"/>
        </w:numPr>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t>Biçerbağlar</w:t>
      </w:r>
      <w:r w:rsidR="00263951" w:rsidRPr="00EA11BD">
        <w:rPr>
          <w:rFonts w:ascii="Times New Roman" w:hAnsi="Times New Roman" w:cs="Times New Roman"/>
          <w:sz w:val="24"/>
          <w:szCs w:val="24"/>
        </w:rPr>
        <w:t xml:space="preserve"> deneyleri 2,5 km/h, 5 km/h ve 7 km/h ilerleme hızlarında yapılmalıdır.</w:t>
      </w:r>
    </w:p>
    <w:p w14:paraId="5FC30245" w14:textId="573AEA28" w:rsidR="00C22DDC" w:rsidRPr="00EA11BD" w:rsidRDefault="00C22DDC" w:rsidP="008C73D3">
      <w:pPr>
        <w:pStyle w:val="ListeParagraf"/>
        <w:numPr>
          <w:ilvl w:val="0"/>
          <w:numId w:val="8"/>
        </w:numPr>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t>Seçilen devir ve ilerleme h</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zlar</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nda;</w:t>
      </w:r>
    </w:p>
    <w:p w14:paraId="389FCDA9" w14:textId="65A199A5" w:rsidR="00C22DDC" w:rsidRPr="00EA11BD" w:rsidRDefault="00C22DDC" w:rsidP="00C22DDC">
      <w:pPr>
        <w:pStyle w:val="ListeParagraf"/>
        <w:autoSpaceDE w:val="0"/>
        <w:autoSpaceDN w:val="0"/>
        <w:adjustRightInd w:val="0"/>
        <w:jc w:val="both"/>
        <w:rPr>
          <w:rFonts w:ascii="Times New Roman" w:hAnsi="Times New Roman" w:cs="Times New Roman"/>
          <w:sz w:val="24"/>
          <w:szCs w:val="24"/>
        </w:rPr>
      </w:pPr>
      <w:r w:rsidRPr="00EA11BD">
        <w:rPr>
          <w:rFonts w:ascii="Times New Roman" w:hAnsi="Times New Roman" w:cs="Times New Roman"/>
          <w:sz w:val="24"/>
          <w:szCs w:val="24"/>
        </w:rPr>
        <w:t>Alan ve kütle olarak tarla i</w:t>
      </w:r>
      <w:r w:rsidRPr="00EA11BD">
        <w:rPr>
          <w:rFonts w:ascii="Times New Roman" w:eastAsia="TimesNewRoman" w:hAnsi="Times New Roman" w:cs="Times New Roman"/>
          <w:sz w:val="24"/>
          <w:szCs w:val="24"/>
        </w:rPr>
        <w:t xml:space="preserve">ş </w:t>
      </w:r>
      <w:r w:rsidRPr="00EA11BD">
        <w:rPr>
          <w:rFonts w:ascii="Times New Roman" w:hAnsi="Times New Roman" w:cs="Times New Roman"/>
          <w:sz w:val="24"/>
          <w:szCs w:val="24"/>
        </w:rPr>
        <w:t>ba</w:t>
      </w:r>
      <w:r w:rsidRPr="00EA11BD">
        <w:rPr>
          <w:rFonts w:ascii="Times New Roman" w:eastAsia="TimesNewRoman" w:hAnsi="Times New Roman" w:cs="Times New Roman"/>
          <w:sz w:val="24"/>
          <w:szCs w:val="24"/>
        </w:rPr>
        <w:t>ş</w:t>
      </w:r>
      <w:r w:rsidRPr="00EA11BD">
        <w:rPr>
          <w:rFonts w:ascii="Times New Roman" w:hAnsi="Times New Roman" w:cs="Times New Roman"/>
          <w:sz w:val="24"/>
          <w:szCs w:val="24"/>
        </w:rPr>
        <w:t>ar</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s</w:t>
      </w:r>
      <w:r w:rsidRPr="00EA11BD">
        <w:rPr>
          <w:rFonts w:ascii="Times New Roman" w:eastAsia="TimesNewRoman" w:hAnsi="Times New Roman" w:cs="Times New Roman"/>
          <w:sz w:val="24"/>
          <w:szCs w:val="24"/>
        </w:rPr>
        <w:t xml:space="preserve">ı </w:t>
      </w:r>
      <w:r w:rsidRPr="00EA11BD">
        <w:rPr>
          <w:rFonts w:ascii="Times New Roman" w:hAnsi="Times New Roman" w:cs="Times New Roman"/>
          <w:sz w:val="24"/>
          <w:szCs w:val="24"/>
        </w:rPr>
        <w:t>de</w:t>
      </w:r>
      <w:r w:rsidRPr="00EA11BD">
        <w:rPr>
          <w:rFonts w:ascii="Times New Roman" w:eastAsia="TimesNewRoman" w:hAnsi="Times New Roman" w:cs="Times New Roman"/>
          <w:sz w:val="24"/>
          <w:szCs w:val="24"/>
        </w:rPr>
        <w:t>ğ</w:t>
      </w:r>
      <w:r w:rsidRPr="00EA11BD">
        <w:rPr>
          <w:rFonts w:ascii="Times New Roman" w:hAnsi="Times New Roman" w:cs="Times New Roman"/>
          <w:sz w:val="24"/>
          <w:szCs w:val="24"/>
        </w:rPr>
        <w:t>erleri en az 10 da alan üzerinde al</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n</w:t>
      </w:r>
      <w:r w:rsidRPr="00EA11BD">
        <w:rPr>
          <w:rFonts w:ascii="Times New Roman" w:eastAsia="TimesNewRoman" w:hAnsi="Times New Roman" w:cs="Times New Roman"/>
          <w:sz w:val="24"/>
          <w:szCs w:val="24"/>
        </w:rPr>
        <w:t>ı</w:t>
      </w:r>
      <w:r w:rsidRPr="00EA11BD">
        <w:rPr>
          <w:rFonts w:ascii="Times New Roman" w:hAnsi="Times New Roman" w:cs="Times New Roman"/>
          <w:sz w:val="24"/>
          <w:szCs w:val="24"/>
        </w:rPr>
        <w:t>r.</w:t>
      </w:r>
    </w:p>
    <w:p w14:paraId="0B9F7907" w14:textId="3F33BDBE" w:rsidR="001A6820" w:rsidRPr="00EA11BD" w:rsidRDefault="001A6820" w:rsidP="001A6820">
      <w:pPr>
        <w:pStyle w:val="Default"/>
        <w:ind w:left="709"/>
        <w:rPr>
          <w:rFonts w:ascii="Times New Roman" w:hAnsi="Times New Roman" w:cs="Times New Roman"/>
          <w:color w:val="auto"/>
        </w:rPr>
      </w:pPr>
      <w:r w:rsidRPr="00EA11BD">
        <w:rPr>
          <w:rFonts w:ascii="Times New Roman" w:hAnsi="Times New Roman" w:cs="Times New Roman"/>
          <w:color w:val="auto"/>
        </w:rPr>
        <w:t>Deneyde kullanılan traktör</w:t>
      </w:r>
      <w:r w:rsidR="00FF2E9E" w:rsidRPr="00EA11BD">
        <w:rPr>
          <w:rFonts w:ascii="Times New Roman" w:hAnsi="Times New Roman" w:cs="Times New Roman"/>
          <w:color w:val="auto"/>
        </w:rPr>
        <w:t xml:space="preserve"> (Marka, Model, Güç)</w:t>
      </w:r>
      <w:r w:rsidRPr="00EA11BD">
        <w:rPr>
          <w:rFonts w:ascii="Times New Roman" w:hAnsi="Times New Roman" w:cs="Times New Roman"/>
          <w:color w:val="auto"/>
        </w:rPr>
        <w:tab/>
      </w:r>
      <w:r w:rsidRPr="00EA11BD">
        <w:rPr>
          <w:rFonts w:ascii="Times New Roman" w:hAnsi="Times New Roman" w:cs="Times New Roman"/>
          <w:color w:val="auto"/>
        </w:rPr>
        <w:tab/>
        <w:t xml:space="preserve">: </w:t>
      </w:r>
    </w:p>
    <w:p w14:paraId="7FF2AC2C" w14:textId="30113900" w:rsidR="001A6820" w:rsidRPr="00EA11BD" w:rsidRDefault="001A6820" w:rsidP="001A6820">
      <w:pPr>
        <w:pStyle w:val="Default"/>
        <w:ind w:left="709"/>
        <w:rPr>
          <w:rFonts w:ascii="Times New Roman" w:hAnsi="Times New Roman" w:cs="Times New Roman"/>
          <w:color w:val="auto"/>
        </w:rPr>
      </w:pPr>
      <w:r w:rsidRPr="00EA11BD">
        <w:rPr>
          <w:rFonts w:ascii="Times New Roman" w:hAnsi="Times New Roman" w:cs="Times New Roman"/>
          <w:color w:val="auto"/>
        </w:rPr>
        <w:t>Bitki cinsi</w:t>
      </w:r>
      <w:r w:rsidRPr="00EA11BD">
        <w:rPr>
          <w:rFonts w:ascii="Times New Roman" w:hAnsi="Times New Roman" w:cs="Times New Roman"/>
          <w:color w:val="auto"/>
        </w:rPr>
        <w:tab/>
      </w:r>
      <w:r w:rsidRPr="00EA11BD">
        <w:rPr>
          <w:rFonts w:ascii="Times New Roman" w:hAnsi="Times New Roman" w:cs="Times New Roman"/>
          <w:color w:val="auto"/>
        </w:rPr>
        <w:tab/>
      </w:r>
      <w:r w:rsidRPr="00EA11BD">
        <w:rPr>
          <w:rFonts w:ascii="Times New Roman" w:hAnsi="Times New Roman" w:cs="Times New Roman"/>
          <w:color w:val="auto"/>
        </w:rPr>
        <w:tab/>
      </w:r>
      <w:r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Pr="00EA11BD">
        <w:rPr>
          <w:rFonts w:ascii="Times New Roman" w:hAnsi="Times New Roman" w:cs="Times New Roman"/>
          <w:color w:val="auto"/>
        </w:rPr>
        <w:t>:</w:t>
      </w:r>
    </w:p>
    <w:p w14:paraId="1BC421C0" w14:textId="4F97E315" w:rsidR="001A6820" w:rsidRPr="00EA11BD" w:rsidRDefault="001A6820" w:rsidP="001A6820">
      <w:pPr>
        <w:pStyle w:val="Default"/>
        <w:ind w:left="709"/>
        <w:rPr>
          <w:rFonts w:ascii="Times New Roman" w:hAnsi="Times New Roman" w:cs="Times New Roman"/>
          <w:color w:val="auto"/>
        </w:rPr>
      </w:pPr>
      <w:r w:rsidRPr="00EA11BD">
        <w:rPr>
          <w:rFonts w:ascii="Times New Roman" w:hAnsi="Times New Roman" w:cs="Times New Roman"/>
          <w:color w:val="auto"/>
        </w:rPr>
        <w:t>Birim Alandaki Ortalama Bitki Sayısı (Adet/m</w:t>
      </w:r>
      <w:r w:rsidRPr="00EA11BD">
        <w:rPr>
          <w:rFonts w:ascii="Times New Roman" w:hAnsi="Times New Roman" w:cs="Times New Roman"/>
          <w:color w:val="auto"/>
          <w:vertAlign w:val="superscript"/>
        </w:rPr>
        <w:t>2</w:t>
      </w:r>
      <w:r w:rsidRPr="00EA11BD">
        <w:rPr>
          <w:rFonts w:ascii="Times New Roman" w:hAnsi="Times New Roman" w:cs="Times New Roman"/>
          <w:color w:val="auto"/>
        </w:rPr>
        <w:t>)</w:t>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Pr="00EA11BD">
        <w:rPr>
          <w:rFonts w:ascii="Times New Roman" w:hAnsi="Times New Roman" w:cs="Times New Roman"/>
          <w:color w:val="auto"/>
        </w:rPr>
        <w:t xml:space="preserve">: </w:t>
      </w:r>
    </w:p>
    <w:p w14:paraId="4E4F8FB3" w14:textId="021FC17E" w:rsidR="001A6820" w:rsidRPr="00EA11BD" w:rsidRDefault="001A6820" w:rsidP="001A6820">
      <w:pPr>
        <w:pStyle w:val="Default"/>
        <w:ind w:left="709"/>
        <w:rPr>
          <w:rFonts w:ascii="Times New Roman" w:hAnsi="Times New Roman" w:cs="Times New Roman"/>
          <w:color w:val="auto"/>
        </w:rPr>
      </w:pPr>
      <w:r w:rsidRPr="00EA11BD">
        <w:rPr>
          <w:rFonts w:ascii="Times New Roman" w:hAnsi="Times New Roman" w:cs="Times New Roman"/>
          <w:color w:val="auto"/>
        </w:rPr>
        <w:t>Tarla Eğimi (%)</w:t>
      </w:r>
      <w:r w:rsidRPr="00EA11BD">
        <w:rPr>
          <w:rFonts w:ascii="Times New Roman" w:hAnsi="Times New Roman" w:cs="Times New Roman"/>
          <w:color w:val="auto"/>
        </w:rPr>
        <w:tab/>
      </w:r>
      <w:r w:rsidRPr="00EA11BD">
        <w:rPr>
          <w:rFonts w:ascii="Times New Roman" w:hAnsi="Times New Roman" w:cs="Times New Roman"/>
          <w:color w:val="auto"/>
        </w:rPr>
        <w:tab/>
      </w:r>
      <w:r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Pr="00EA11BD">
        <w:rPr>
          <w:rFonts w:ascii="Times New Roman" w:hAnsi="Times New Roman" w:cs="Times New Roman"/>
          <w:color w:val="auto"/>
        </w:rPr>
        <w:t xml:space="preserve">: </w:t>
      </w:r>
    </w:p>
    <w:p w14:paraId="5D48B4C5" w14:textId="6BECED09" w:rsidR="003E6D6D" w:rsidRPr="00EA11BD" w:rsidRDefault="001A6820" w:rsidP="001A6820">
      <w:pPr>
        <w:pStyle w:val="Default"/>
        <w:ind w:left="709"/>
        <w:rPr>
          <w:rFonts w:ascii="Times New Roman" w:hAnsi="Times New Roman" w:cs="Times New Roman"/>
          <w:color w:val="auto"/>
        </w:rPr>
      </w:pPr>
      <w:r w:rsidRPr="00EA11BD">
        <w:rPr>
          <w:rFonts w:ascii="Times New Roman" w:hAnsi="Times New Roman" w:cs="Times New Roman"/>
          <w:color w:val="auto"/>
        </w:rPr>
        <w:t>Ortalama Bitki Yüksekliği (mm)</w:t>
      </w:r>
      <w:r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00FF2E9E" w:rsidRPr="00EA11BD">
        <w:rPr>
          <w:rFonts w:ascii="Times New Roman" w:hAnsi="Times New Roman" w:cs="Times New Roman"/>
          <w:color w:val="auto"/>
        </w:rPr>
        <w:tab/>
      </w:r>
      <w:r w:rsidRPr="00EA11BD">
        <w:rPr>
          <w:rFonts w:ascii="Times New Roman" w:hAnsi="Times New Roman" w:cs="Times New Roman"/>
          <w:color w:val="auto"/>
        </w:rPr>
        <w:t>:</w:t>
      </w:r>
    </w:p>
    <w:p w14:paraId="494BD53D" w14:textId="77777777" w:rsidR="00A22211" w:rsidRPr="00EA11BD" w:rsidRDefault="00A22211" w:rsidP="00A22211">
      <w:pPr>
        <w:autoSpaceDE w:val="0"/>
        <w:autoSpaceDN w:val="0"/>
        <w:adjustRightInd w:val="0"/>
        <w:rPr>
          <w:rFonts w:eastAsia="Times New Roman" w:cs="Times New Roman"/>
          <w:sz w:val="24"/>
          <w:szCs w:val="24"/>
          <w:lang w:eastAsia="tr-TR"/>
        </w:rPr>
      </w:pPr>
    </w:p>
    <w:p w14:paraId="7D405FAC" w14:textId="77777777" w:rsidR="00F67283" w:rsidRPr="00EA11BD" w:rsidRDefault="00F67283" w:rsidP="003E6D6D">
      <w:pPr>
        <w:pStyle w:val="NormalWeb"/>
        <w:spacing w:before="0" w:beforeAutospacing="0" w:after="0" w:afterAutospacing="0"/>
        <w:ind w:right="-425"/>
        <w:rPr>
          <w:rStyle w:val="Gl"/>
        </w:rPr>
      </w:pPr>
    </w:p>
    <w:p w14:paraId="29A33382" w14:textId="77777777" w:rsidR="00F67283" w:rsidRPr="00EA11BD" w:rsidRDefault="00F67283" w:rsidP="003E6D6D">
      <w:pPr>
        <w:pStyle w:val="NormalWeb"/>
        <w:spacing w:before="0" w:beforeAutospacing="0" w:after="0" w:afterAutospacing="0"/>
        <w:ind w:right="-425"/>
        <w:rPr>
          <w:rStyle w:val="Gl"/>
        </w:rPr>
      </w:pPr>
    </w:p>
    <w:p w14:paraId="74FBDCF6" w14:textId="77777777" w:rsidR="003E6D6D" w:rsidRPr="00EA11BD" w:rsidRDefault="003E6D6D" w:rsidP="003E6D6D">
      <w:pPr>
        <w:pStyle w:val="NormalWeb"/>
        <w:spacing w:before="0" w:beforeAutospacing="0" w:after="0" w:afterAutospacing="0"/>
        <w:ind w:right="-425"/>
        <w:rPr>
          <w:rStyle w:val="Gl"/>
        </w:rPr>
      </w:pPr>
      <w:r w:rsidRPr="00EA11BD">
        <w:rPr>
          <w:rStyle w:val="Gl"/>
        </w:rPr>
        <w:t>3.2. Deneyler</w:t>
      </w:r>
    </w:p>
    <w:p w14:paraId="7D58C84B" w14:textId="77777777" w:rsidR="003E6D6D" w:rsidRPr="00EA11BD" w:rsidRDefault="003E6D6D" w:rsidP="003E6D6D">
      <w:pPr>
        <w:pStyle w:val="NormalWeb"/>
        <w:spacing w:before="0" w:beforeAutospacing="0" w:after="0" w:afterAutospacing="0"/>
        <w:ind w:right="-425"/>
        <w:rPr>
          <w:rStyle w:val="Gl"/>
        </w:rPr>
      </w:pPr>
    </w:p>
    <w:p w14:paraId="5208DA0F" w14:textId="77777777" w:rsidR="003E6D6D" w:rsidRPr="00EA11BD" w:rsidRDefault="003E6D6D" w:rsidP="003E6D6D">
      <w:pPr>
        <w:pStyle w:val="NormalWeb"/>
        <w:spacing w:before="0" w:beforeAutospacing="0" w:after="0" w:afterAutospacing="0"/>
        <w:ind w:right="-425"/>
        <w:jc w:val="both"/>
        <w:rPr>
          <w:rStyle w:val="Gl"/>
        </w:rPr>
      </w:pPr>
      <w:r w:rsidRPr="00EA11BD">
        <w:rPr>
          <w:rStyle w:val="Gl"/>
        </w:rPr>
        <w:t>3.2.1. Laboratuar Deneyleri</w:t>
      </w:r>
    </w:p>
    <w:p w14:paraId="38A2522F" w14:textId="77777777" w:rsidR="003E6D6D" w:rsidRPr="00EA11BD" w:rsidRDefault="003E6D6D" w:rsidP="003E6D6D">
      <w:pPr>
        <w:spacing w:before="100" w:beforeAutospacing="1" w:after="100" w:afterAutospacing="1"/>
        <w:jc w:val="both"/>
        <w:rPr>
          <w:rFonts w:eastAsia="Times New Roman" w:cs="Times New Roman"/>
          <w:sz w:val="24"/>
          <w:szCs w:val="24"/>
          <w:lang w:eastAsia="tr-TR"/>
        </w:rPr>
      </w:pPr>
      <w:r w:rsidRPr="00EA11BD">
        <w:rPr>
          <w:rFonts w:eastAsia="Times New Roman" w:cs="Times New Roman"/>
          <w:sz w:val="24"/>
          <w:szCs w:val="24"/>
          <w:lang w:eastAsia="tr-TR"/>
        </w:rPr>
        <w:tab/>
      </w:r>
      <w:proofErr w:type="spellStart"/>
      <w:r w:rsidRPr="00EA11BD">
        <w:rPr>
          <w:rFonts w:eastAsia="Times New Roman" w:cs="Times New Roman"/>
          <w:sz w:val="24"/>
          <w:szCs w:val="24"/>
          <w:lang w:eastAsia="tr-TR"/>
        </w:rPr>
        <w:t>Laboratuar</w:t>
      </w:r>
      <w:proofErr w:type="spellEnd"/>
      <w:r w:rsidRPr="00EA11BD">
        <w:rPr>
          <w:rFonts w:eastAsia="Times New Roman" w:cs="Times New Roman"/>
          <w:sz w:val="24"/>
          <w:szCs w:val="24"/>
          <w:lang w:eastAsia="tr-TR"/>
        </w:rPr>
        <w:t xml:space="preserve"> deneylerinde makinanın genel ve çalışan tüm organlarla ilgili ölçüleri ile malzeme özellikleri incelenir. Makinanın teknik ölçüleri lastikler anma hava basınçlarında bütün tertibat ve aksesuarları üzerinde iken yatay bir zemin üzerinde alınır.</w:t>
      </w:r>
    </w:p>
    <w:p w14:paraId="46379BA8" w14:textId="724447CF" w:rsidR="00453D02" w:rsidRPr="00EA11BD" w:rsidRDefault="00453D02" w:rsidP="00BD3FE2">
      <w:pPr>
        <w:autoSpaceDE w:val="0"/>
        <w:autoSpaceDN w:val="0"/>
        <w:adjustRightInd w:val="0"/>
        <w:spacing w:before="120"/>
        <w:rPr>
          <w:rFonts w:cs="Times New Roman"/>
          <w:sz w:val="24"/>
          <w:szCs w:val="24"/>
        </w:rPr>
      </w:pPr>
      <w:r w:rsidRPr="00EA11BD">
        <w:rPr>
          <w:rFonts w:cs="Times New Roman"/>
          <w:sz w:val="24"/>
          <w:szCs w:val="24"/>
        </w:rPr>
        <w:t xml:space="preserve">- </w:t>
      </w:r>
      <w:r w:rsidR="00C22DDC" w:rsidRPr="00EA11BD">
        <w:rPr>
          <w:rFonts w:cs="Times New Roman"/>
          <w:sz w:val="24"/>
          <w:szCs w:val="24"/>
        </w:rPr>
        <w:t xml:space="preserve"> </w:t>
      </w:r>
      <w:r w:rsidRPr="00EA11BD">
        <w:rPr>
          <w:rFonts w:cs="Times New Roman"/>
          <w:sz w:val="24"/>
          <w:szCs w:val="24"/>
        </w:rPr>
        <w:t xml:space="preserve">Ortalama </w:t>
      </w:r>
      <w:proofErr w:type="spellStart"/>
      <w:r w:rsidRPr="00EA11BD">
        <w:rPr>
          <w:rFonts w:cs="Times New Roman"/>
          <w:sz w:val="24"/>
          <w:szCs w:val="24"/>
        </w:rPr>
        <w:t>strok</w:t>
      </w:r>
      <w:proofErr w:type="spellEnd"/>
      <w:r w:rsidRPr="00EA11BD">
        <w:rPr>
          <w:rFonts w:cs="Times New Roman"/>
          <w:sz w:val="24"/>
          <w:szCs w:val="24"/>
        </w:rPr>
        <w:t xml:space="preserve"> tespiti deneyi,</w:t>
      </w:r>
    </w:p>
    <w:p w14:paraId="5E5B59EA" w14:textId="18527A09" w:rsidR="00453D02" w:rsidRPr="00EA11BD" w:rsidRDefault="00453D02" w:rsidP="00BD3FE2">
      <w:pPr>
        <w:autoSpaceDE w:val="0"/>
        <w:autoSpaceDN w:val="0"/>
        <w:adjustRightInd w:val="0"/>
        <w:spacing w:before="120"/>
        <w:rPr>
          <w:rFonts w:cs="Times New Roman"/>
          <w:sz w:val="24"/>
          <w:szCs w:val="24"/>
        </w:rPr>
      </w:pPr>
      <w:r w:rsidRPr="00EA11BD">
        <w:rPr>
          <w:rFonts w:cs="Times New Roman"/>
          <w:sz w:val="24"/>
          <w:szCs w:val="24"/>
        </w:rPr>
        <w:t xml:space="preserve">- </w:t>
      </w:r>
      <w:r w:rsidR="00C22DDC" w:rsidRPr="00EA11BD">
        <w:rPr>
          <w:rFonts w:cs="Times New Roman"/>
          <w:sz w:val="24"/>
          <w:szCs w:val="24"/>
        </w:rPr>
        <w:t xml:space="preserve"> </w:t>
      </w:r>
      <w:r w:rsidRPr="00EA11BD">
        <w:rPr>
          <w:rFonts w:cs="Times New Roman"/>
          <w:sz w:val="24"/>
          <w:szCs w:val="24"/>
        </w:rPr>
        <w:t xml:space="preserve">Ortalama </w:t>
      </w:r>
      <w:r w:rsidR="00FD5831" w:rsidRPr="00EA11BD">
        <w:rPr>
          <w:rFonts w:cs="Times New Roman"/>
          <w:sz w:val="24"/>
          <w:szCs w:val="24"/>
        </w:rPr>
        <w:t xml:space="preserve">eksantrik devirleri ve </w:t>
      </w:r>
      <w:r w:rsidRPr="00EA11BD">
        <w:rPr>
          <w:rFonts w:cs="Times New Roman"/>
          <w:sz w:val="24"/>
          <w:szCs w:val="24"/>
        </w:rPr>
        <w:t>bıçak hızının tespiti,</w:t>
      </w:r>
    </w:p>
    <w:p w14:paraId="2F20632B" w14:textId="7DA63A88" w:rsidR="00C22DDC" w:rsidRPr="00EA11BD" w:rsidRDefault="00C22DDC" w:rsidP="00BD3FE2">
      <w:pPr>
        <w:autoSpaceDE w:val="0"/>
        <w:autoSpaceDN w:val="0"/>
        <w:adjustRightInd w:val="0"/>
        <w:spacing w:before="120"/>
        <w:rPr>
          <w:rFonts w:cs="Times New Roman"/>
          <w:sz w:val="24"/>
          <w:szCs w:val="24"/>
        </w:rPr>
      </w:pPr>
      <w:r w:rsidRPr="00EA11BD">
        <w:rPr>
          <w:rFonts w:cs="Times New Roman"/>
          <w:sz w:val="24"/>
          <w:szCs w:val="24"/>
        </w:rPr>
        <w:t>- Sertlik deneyi,</w:t>
      </w:r>
    </w:p>
    <w:p w14:paraId="6D2070D5" w14:textId="5D4F981C" w:rsidR="00C22DDC" w:rsidRPr="00EA11BD" w:rsidRDefault="00C22DDC" w:rsidP="00BD3FE2">
      <w:pPr>
        <w:autoSpaceDE w:val="0"/>
        <w:autoSpaceDN w:val="0"/>
        <w:adjustRightInd w:val="0"/>
        <w:spacing w:before="120"/>
        <w:rPr>
          <w:rFonts w:cs="Times New Roman"/>
          <w:sz w:val="24"/>
          <w:szCs w:val="24"/>
        </w:rPr>
      </w:pPr>
      <w:r w:rsidRPr="00EA11BD">
        <w:rPr>
          <w:rFonts w:cs="Times New Roman"/>
          <w:sz w:val="24"/>
          <w:szCs w:val="24"/>
        </w:rPr>
        <w:t>- Denge deneyi</w:t>
      </w:r>
    </w:p>
    <w:p w14:paraId="518B3FE4" w14:textId="6024F645" w:rsidR="006D5ED3" w:rsidRPr="00EA11BD" w:rsidRDefault="006D5ED3" w:rsidP="00BD3FE2">
      <w:pPr>
        <w:autoSpaceDE w:val="0"/>
        <w:autoSpaceDN w:val="0"/>
        <w:adjustRightInd w:val="0"/>
        <w:spacing w:before="120"/>
        <w:rPr>
          <w:rFonts w:cs="Times New Roman"/>
          <w:sz w:val="24"/>
          <w:szCs w:val="24"/>
        </w:rPr>
      </w:pPr>
      <w:r w:rsidRPr="00EA11BD">
        <w:rPr>
          <w:rFonts w:cs="Times New Roman"/>
          <w:sz w:val="24"/>
          <w:szCs w:val="24"/>
        </w:rPr>
        <w:t>- Gürültü deneyi</w:t>
      </w:r>
    </w:p>
    <w:p w14:paraId="45EB6310" w14:textId="77777777" w:rsidR="00C22DDC" w:rsidRPr="00EA11BD" w:rsidRDefault="00C22DDC" w:rsidP="00BD3FE2">
      <w:pPr>
        <w:autoSpaceDE w:val="0"/>
        <w:autoSpaceDN w:val="0"/>
        <w:adjustRightInd w:val="0"/>
        <w:spacing w:before="120"/>
        <w:rPr>
          <w:rFonts w:cs="Times New Roman"/>
          <w:sz w:val="24"/>
          <w:szCs w:val="24"/>
        </w:rPr>
      </w:pPr>
    </w:p>
    <w:p w14:paraId="61A5E399" w14:textId="77777777" w:rsidR="00C22DDC" w:rsidRPr="00EA11BD" w:rsidRDefault="00C22DDC" w:rsidP="00BD3FE2">
      <w:pPr>
        <w:autoSpaceDE w:val="0"/>
        <w:autoSpaceDN w:val="0"/>
        <w:adjustRightInd w:val="0"/>
        <w:spacing w:before="120"/>
        <w:rPr>
          <w:rFonts w:cs="Times New Roman"/>
          <w:sz w:val="24"/>
          <w:szCs w:val="24"/>
        </w:rPr>
      </w:pPr>
    </w:p>
    <w:p w14:paraId="719556B2" w14:textId="77777777" w:rsidR="00453D02" w:rsidRPr="00EA11BD" w:rsidRDefault="00453D02" w:rsidP="003E6D6D">
      <w:pPr>
        <w:spacing w:before="100" w:beforeAutospacing="1" w:after="100" w:afterAutospacing="1"/>
        <w:jc w:val="both"/>
        <w:rPr>
          <w:rFonts w:eastAsia="Times New Roman" w:cs="Times New Roman"/>
          <w:b/>
          <w:sz w:val="24"/>
          <w:szCs w:val="24"/>
          <w:lang w:eastAsia="tr-TR"/>
        </w:rPr>
      </w:pPr>
      <w:r w:rsidRPr="00EA11BD">
        <w:rPr>
          <w:rFonts w:eastAsia="Times New Roman" w:cs="Times New Roman"/>
          <w:b/>
          <w:sz w:val="24"/>
          <w:szCs w:val="24"/>
          <w:lang w:eastAsia="tr-TR"/>
        </w:rPr>
        <w:t xml:space="preserve">3.2.1.1. Ortalama </w:t>
      </w:r>
      <w:proofErr w:type="spellStart"/>
      <w:r w:rsidRPr="00EA11BD">
        <w:rPr>
          <w:rFonts w:eastAsia="Times New Roman" w:cs="Times New Roman"/>
          <w:b/>
          <w:sz w:val="24"/>
          <w:szCs w:val="24"/>
          <w:lang w:eastAsia="tr-TR"/>
        </w:rPr>
        <w:t>Strok</w:t>
      </w:r>
      <w:proofErr w:type="spellEnd"/>
      <w:r w:rsidRPr="00EA11BD">
        <w:rPr>
          <w:rFonts w:eastAsia="Times New Roman" w:cs="Times New Roman"/>
          <w:b/>
          <w:sz w:val="24"/>
          <w:szCs w:val="24"/>
          <w:lang w:eastAsia="tr-TR"/>
        </w:rPr>
        <w:t xml:space="preserve"> Tespit Deneyi</w:t>
      </w:r>
    </w:p>
    <w:p w14:paraId="092BF210" w14:textId="77777777" w:rsidR="00FD5831" w:rsidRPr="00EA11BD" w:rsidRDefault="00453D02" w:rsidP="003C3F22">
      <w:pPr>
        <w:autoSpaceDE w:val="0"/>
        <w:autoSpaceDN w:val="0"/>
        <w:adjustRightInd w:val="0"/>
        <w:jc w:val="both"/>
        <w:rPr>
          <w:rFonts w:cs="Times New Roman"/>
          <w:sz w:val="24"/>
          <w:szCs w:val="24"/>
        </w:rPr>
      </w:pPr>
      <w:r w:rsidRPr="00EA11BD">
        <w:rPr>
          <w:rFonts w:cs="Times New Roman"/>
          <w:sz w:val="24"/>
          <w:szCs w:val="24"/>
        </w:rPr>
        <w:tab/>
        <w:t>Bıçak, eksantrik vasıtasıyla ana kiriş üzerinde bir yönde gidebileceği en son noktaya getirilir. Bir bıçağı hareketli biçme makinalarında, herhangi bir bıçak yaprağının tabanına dik olan yan kenarından bir doğru uzatılarak bıçak aksı yönde gidebileceği en son noktaya getirilir. Aynı bıçak ya</w:t>
      </w:r>
      <w:r w:rsidR="00B20691" w:rsidRPr="00EA11BD">
        <w:rPr>
          <w:rFonts w:cs="Times New Roman"/>
          <w:sz w:val="24"/>
          <w:szCs w:val="24"/>
        </w:rPr>
        <w:t>prağının aynı tarafından doğru</w:t>
      </w:r>
      <w:r w:rsidRPr="00EA11BD">
        <w:rPr>
          <w:rFonts w:cs="Times New Roman"/>
          <w:sz w:val="24"/>
          <w:szCs w:val="24"/>
        </w:rPr>
        <w:t xml:space="preserve"> ana kiriş üzerinde tekrar işaretlenir. Bu iki doğru arasındaki uzaklığı ölçerek </w:t>
      </w:r>
      <w:proofErr w:type="gramStart"/>
      <w:r w:rsidRPr="00EA11BD">
        <w:rPr>
          <w:rFonts w:cs="Times New Roman"/>
          <w:sz w:val="24"/>
          <w:szCs w:val="24"/>
        </w:rPr>
        <w:t xml:space="preserve">bıçak  </w:t>
      </w:r>
      <w:proofErr w:type="spellStart"/>
      <w:r w:rsidRPr="00EA11BD">
        <w:rPr>
          <w:rFonts w:cs="Times New Roman"/>
          <w:sz w:val="24"/>
          <w:szCs w:val="24"/>
        </w:rPr>
        <w:t>stroku</w:t>
      </w:r>
      <w:proofErr w:type="spellEnd"/>
      <w:proofErr w:type="gramEnd"/>
      <w:r w:rsidRPr="00EA11BD">
        <w:rPr>
          <w:rFonts w:cs="Times New Roman"/>
          <w:sz w:val="24"/>
          <w:szCs w:val="24"/>
        </w:rPr>
        <w:t xml:space="preserve"> mm cinsinden tespit edilir. İki bıçağı hareketli biçme makinalarında alt ve üst bıçakların </w:t>
      </w:r>
      <w:proofErr w:type="spellStart"/>
      <w:r w:rsidRPr="00EA11BD">
        <w:rPr>
          <w:rFonts w:cs="Times New Roman"/>
          <w:sz w:val="24"/>
          <w:szCs w:val="24"/>
        </w:rPr>
        <w:t>strokları</w:t>
      </w:r>
      <w:proofErr w:type="spellEnd"/>
      <w:r w:rsidRPr="00EA11BD">
        <w:rPr>
          <w:rFonts w:cs="Times New Roman"/>
          <w:sz w:val="24"/>
          <w:szCs w:val="24"/>
        </w:rPr>
        <w:t xml:space="preserve"> ayrı ayrı tespit edilir. Bıçaklardan birisini eksantrik vasıtasıyla ana kiriş üzerinde bir yönde gidebileceği en son noktaya getirilir. </w:t>
      </w:r>
    </w:p>
    <w:p w14:paraId="75F20BFA" w14:textId="77777777" w:rsidR="00FD5831" w:rsidRPr="00EA11BD" w:rsidRDefault="00FD5831" w:rsidP="003C3F22">
      <w:pPr>
        <w:autoSpaceDE w:val="0"/>
        <w:autoSpaceDN w:val="0"/>
        <w:adjustRightInd w:val="0"/>
        <w:jc w:val="both"/>
        <w:rPr>
          <w:rFonts w:cs="Times New Roman"/>
          <w:sz w:val="24"/>
          <w:szCs w:val="24"/>
        </w:rPr>
      </w:pPr>
    </w:p>
    <w:p w14:paraId="61C2708D" w14:textId="77777777" w:rsidR="00C10CF5" w:rsidRPr="00EA11BD" w:rsidRDefault="00C10CF5" w:rsidP="00C64CBB">
      <w:pPr>
        <w:autoSpaceDE w:val="0"/>
        <w:autoSpaceDN w:val="0"/>
        <w:adjustRightInd w:val="0"/>
        <w:jc w:val="both"/>
        <w:rPr>
          <w:rFonts w:eastAsia="Times New Roman" w:cs="Times New Roman"/>
          <w:b/>
          <w:bCs/>
          <w:sz w:val="24"/>
          <w:szCs w:val="24"/>
          <w:lang w:eastAsia="tr-TR"/>
        </w:rPr>
      </w:pPr>
      <w:r w:rsidRPr="00EA11BD">
        <w:rPr>
          <w:rFonts w:cs="Times New Roman"/>
          <w:sz w:val="24"/>
          <w:szCs w:val="24"/>
        </w:rPr>
        <w:tab/>
      </w:r>
    </w:p>
    <w:p w14:paraId="7B64BF70" w14:textId="77777777" w:rsidR="009E0FFD" w:rsidRPr="00EA11BD" w:rsidRDefault="009E0FFD" w:rsidP="009E0FFD">
      <w:pPr>
        <w:autoSpaceDE w:val="0"/>
        <w:autoSpaceDN w:val="0"/>
        <w:adjustRightInd w:val="0"/>
        <w:rPr>
          <w:rFonts w:eastAsia="Times New Roman" w:cs="Times New Roman"/>
          <w:b/>
          <w:sz w:val="24"/>
          <w:szCs w:val="24"/>
          <w:lang w:eastAsia="tr-TR"/>
        </w:rPr>
      </w:pPr>
      <w:r w:rsidRPr="00EA11BD">
        <w:rPr>
          <w:rFonts w:eastAsia="Times New Roman" w:cs="Times New Roman"/>
          <w:b/>
          <w:bCs/>
          <w:sz w:val="24"/>
          <w:szCs w:val="24"/>
          <w:lang w:eastAsia="tr-TR"/>
        </w:rPr>
        <w:t>3.2.1</w:t>
      </w:r>
      <w:r w:rsidRPr="00EA11BD">
        <w:rPr>
          <w:rFonts w:eastAsia="Times New Roman" w:cs="Times New Roman"/>
          <w:b/>
          <w:sz w:val="24"/>
          <w:szCs w:val="24"/>
          <w:lang w:eastAsia="tr-TR"/>
        </w:rPr>
        <w:t xml:space="preserve">.2. </w:t>
      </w:r>
      <w:r w:rsidR="00FD5831" w:rsidRPr="00EA11BD">
        <w:rPr>
          <w:rFonts w:eastAsia="Times New Roman" w:cs="Times New Roman"/>
          <w:b/>
          <w:sz w:val="24"/>
          <w:szCs w:val="24"/>
          <w:lang w:eastAsia="tr-TR"/>
        </w:rPr>
        <w:t xml:space="preserve">Ortalama Eksantrik Devirleri </w:t>
      </w:r>
      <w:proofErr w:type="gramStart"/>
      <w:r w:rsidR="00FD5831" w:rsidRPr="00EA11BD">
        <w:rPr>
          <w:rFonts w:eastAsia="Times New Roman" w:cs="Times New Roman"/>
          <w:b/>
          <w:sz w:val="24"/>
          <w:szCs w:val="24"/>
          <w:lang w:eastAsia="tr-TR"/>
        </w:rPr>
        <w:t xml:space="preserve">ve </w:t>
      </w:r>
      <w:r w:rsidRPr="00EA11BD">
        <w:rPr>
          <w:rFonts w:eastAsia="Times New Roman" w:cs="Times New Roman"/>
          <w:b/>
          <w:sz w:val="24"/>
          <w:szCs w:val="24"/>
          <w:lang w:eastAsia="tr-TR"/>
        </w:rPr>
        <w:t xml:space="preserve"> Ortalama</w:t>
      </w:r>
      <w:proofErr w:type="gramEnd"/>
      <w:r w:rsidRPr="00EA11BD">
        <w:rPr>
          <w:rFonts w:eastAsia="Times New Roman" w:cs="Times New Roman"/>
          <w:b/>
          <w:sz w:val="24"/>
          <w:szCs w:val="24"/>
          <w:lang w:eastAsia="tr-TR"/>
        </w:rPr>
        <w:t xml:space="preserve"> Bıçak Hızı</w:t>
      </w:r>
      <w:r w:rsidR="002355E7" w:rsidRPr="00EA11BD">
        <w:rPr>
          <w:rFonts w:eastAsia="Times New Roman" w:cs="Times New Roman"/>
          <w:b/>
          <w:sz w:val="24"/>
          <w:szCs w:val="24"/>
          <w:lang w:eastAsia="tr-TR"/>
        </w:rPr>
        <w:t xml:space="preserve"> </w:t>
      </w:r>
      <w:proofErr w:type="spellStart"/>
      <w:r w:rsidR="002355E7" w:rsidRPr="00EA11BD">
        <w:rPr>
          <w:rFonts w:eastAsia="Times New Roman" w:cs="Times New Roman"/>
          <w:b/>
          <w:sz w:val="24"/>
          <w:szCs w:val="24"/>
          <w:lang w:eastAsia="tr-TR"/>
        </w:rPr>
        <w:t>Tesbiti</w:t>
      </w:r>
      <w:proofErr w:type="spellEnd"/>
      <w:r w:rsidR="002355E7" w:rsidRPr="00EA11BD">
        <w:rPr>
          <w:rFonts w:eastAsia="Times New Roman" w:cs="Times New Roman"/>
          <w:b/>
          <w:sz w:val="24"/>
          <w:szCs w:val="24"/>
          <w:lang w:eastAsia="tr-TR"/>
        </w:rPr>
        <w:t xml:space="preserve"> Deneyi</w:t>
      </w:r>
    </w:p>
    <w:p w14:paraId="6311334E" w14:textId="77777777" w:rsidR="002355E7" w:rsidRPr="00EA11BD" w:rsidRDefault="002355E7" w:rsidP="002355E7">
      <w:pPr>
        <w:autoSpaceDE w:val="0"/>
        <w:autoSpaceDN w:val="0"/>
        <w:adjustRightInd w:val="0"/>
        <w:spacing w:before="120"/>
        <w:jc w:val="both"/>
        <w:rPr>
          <w:rFonts w:cs="Times New Roman"/>
          <w:sz w:val="24"/>
          <w:szCs w:val="24"/>
        </w:rPr>
      </w:pPr>
      <w:r w:rsidRPr="00EA11BD">
        <w:rPr>
          <w:rFonts w:cs="Times New Roman"/>
          <w:sz w:val="24"/>
          <w:szCs w:val="24"/>
        </w:rPr>
        <w:tab/>
      </w:r>
      <w:r w:rsidR="00E634FE" w:rsidRPr="00EA11BD">
        <w:rPr>
          <w:rFonts w:cs="Times New Roman"/>
          <w:sz w:val="24"/>
          <w:szCs w:val="24"/>
        </w:rPr>
        <w:t>Biçerbağlar</w:t>
      </w:r>
      <w:r w:rsidRPr="00EA11BD">
        <w:rPr>
          <w:rFonts w:cs="Times New Roman"/>
          <w:sz w:val="24"/>
          <w:szCs w:val="24"/>
        </w:rPr>
        <w:t xml:space="preserve"> makinası traktöre bağlı iken boşta çalıştırılır. 540 d/d, imalatçının tavsiye ettiği devir sayısında en az 5 dakika çalıştırıldıktan </w:t>
      </w:r>
      <w:proofErr w:type="gramStart"/>
      <w:r w:rsidRPr="00EA11BD">
        <w:rPr>
          <w:rFonts w:cs="Times New Roman"/>
          <w:sz w:val="24"/>
          <w:szCs w:val="24"/>
        </w:rPr>
        <w:t>sonra  eksantrik</w:t>
      </w:r>
      <w:proofErr w:type="gramEnd"/>
      <w:r w:rsidRPr="00EA11BD">
        <w:rPr>
          <w:rFonts w:cs="Times New Roman"/>
          <w:sz w:val="24"/>
          <w:szCs w:val="24"/>
        </w:rPr>
        <w:t xml:space="preserve"> devir sayısı belli aralıklarla 3 defa ölçülür ve ortalama değerler bulunur. Aynı işlem imalatçının tavsiye ettiği kuyruk milinin devrin </w:t>
      </w:r>
      <w:r w:rsidRPr="00EA11BD">
        <w:rPr>
          <w:rFonts w:cs="Times New Roman"/>
          <w:sz w:val="24"/>
          <w:szCs w:val="24"/>
          <w:u w:val="single"/>
        </w:rPr>
        <w:t>+</w:t>
      </w:r>
      <w:r w:rsidRPr="00EA11BD">
        <w:rPr>
          <w:rFonts w:cs="Times New Roman"/>
          <w:sz w:val="24"/>
          <w:szCs w:val="24"/>
        </w:rPr>
        <w:t xml:space="preserve"> </w:t>
      </w:r>
      <w:proofErr w:type="gramStart"/>
      <w:r w:rsidRPr="00EA11BD">
        <w:rPr>
          <w:rFonts w:cs="Times New Roman"/>
          <w:sz w:val="24"/>
          <w:szCs w:val="24"/>
        </w:rPr>
        <w:t>% 10</w:t>
      </w:r>
      <w:proofErr w:type="gramEnd"/>
      <w:r w:rsidRPr="00EA11BD">
        <w:rPr>
          <w:rFonts w:cs="Times New Roman"/>
          <w:sz w:val="24"/>
          <w:szCs w:val="24"/>
        </w:rPr>
        <w:t xml:space="preserve"> kuyruk mili devirlerinde tekrarlanır. Bulunan eksantrik mili devirlerinde</w:t>
      </w:r>
      <w:r w:rsidR="00970B5A" w:rsidRPr="00EA11BD">
        <w:rPr>
          <w:rFonts w:cs="Times New Roman"/>
          <w:sz w:val="24"/>
          <w:szCs w:val="24"/>
        </w:rPr>
        <w:t>n her bir kuyruk mili devri için ortalama bıçak hızı aşağıdaki eşitlik ile hesaplanır.</w:t>
      </w:r>
      <w:r w:rsidRPr="00EA11BD">
        <w:rPr>
          <w:rFonts w:cs="Times New Roman"/>
          <w:sz w:val="24"/>
          <w:szCs w:val="24"/>
        </w:rPr>
        <w:t xml:space="preserve"> </w:t>
      </w:r>
    </w:p>
    <w:p w14:paraId="25EA2ED9" w14:textId="77777777" w:rsidR="002355E7" w:rsidRPr="00EA11BD" w:rsidRDefault="002355E7" w:rsidP="009E0FFD">
      <w:pPr>
        <w:autoSpaceDE w:val="0"/>
        <w:autoSpaceDN w:val="0"/>
        <w:adjustRightInd w:val="0"/>
        <w:rPr>
          <w:rFonts w:eastAsia="Times New Roman" w:cs="Times New Roman"/>
          <w:b/>
          <w:sz w:val="24"/>
          <w:szCs w:val="24"/>
          <w:lang w:eastAsia="tr-TR"/>
        </w:rPr>
      </w:pPr>
    </w:p>
    <w:p w14:paraId="241409CF" w14:textId="77777777" w:rsidR="009E0FFD" w:rsidRPr="00EA11BD" w:rsidRDefault="00EA11BD" w:rsidP="009E0FFD">
      <w:pPr>
        <w:autoSpaceDE w:val="0"/>
        <w:autoSpaceDN w:val="0"/>
        <w:adjustRightInd w:val="0"/>
        <w:rPr>
          <w:rFonts w:eastAsia="Times New Roman" w:cs="Times New Roman"/>
          <w:b/>
          <w:sz w:val="24"/>
          <w:szCs w:val="24"/>
          <w:lang w:eastAsia="tr-TR"/>
        </w:rPr>
      </w:pPr>
      <w:r w:rsidRPr="00EA11BD">
        <w:rPr>
          <w:rFonts w:eastAsia="Times New Roman" w:cs="Times New Roman"/>
          <w:noProof/>
          <w:sz w:val="24"/>
          <w:szCs w:val="24"/>
          <w:lang w:eastAsia="tr-TR"/>
        </w:rPr>
        <w:object w:dxaOrig="1440" w:dyaOrig="1440" w14:anchorId="5A79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5pt;margin-top:12.55pt;width:59pt;height:31pt;z-index:251660288" fillcolor="window">
            <v:imagedata r:id="rId5" o:title=""/>
          </v:shape>
          <o:OLEObject Type="Embed" ProgID="Equation.3" ShapeID="_x0000_s1030" DrawAspect="Content" ObjectID="_1718187290" r:id="rId6"/>
        </w:object>
      </w:r>
    </w:p>
    <w:p w14:paraId="2FC90EE9" w14:textId="77777777" w:rsidR="009E0FFD" w:rsidRPr="00EA11BD" w:rsidRDefault="009E0FFD" w:rsidP="009E0FFD">
      <w:pPr>
        <w:autoSpaceDE w:val="0"/>
        <w:autoSpaceDN w:val="0"/>
        <w:adjustRightInd w:val="0"/>
        <w:rPr>
          <w:rFonts w:eastAsia="Times New Roman" w:cs="Times New Roman"/>
          <w:b/>
          <w:sz w:val="24"/>
          <w:szCs w:val="24"/>
          <w:lang w:eastAsia="tr-TR"/>
        </w:rPr>
      </w:pPr>
    </w:p>
    <w:p w14:paraId="4F4DC9C6" w14:textId="77777777" w:rsidR="009E0FFD" w:rsidRPr="00EA11BD" w:rsidRDefault="009E0FFD" w:rsidP="009E0FFD">
      <w:pPr>
        <w:jc w:val="both"/>
        <w:rPr>
          <w:rFonts w:eastAsia="Times New Roman" w:cs="Times New Roman"/>
          <w:sz w:val="24"/>
          <w:szCs w:val="24"/>
          <w:lang w:eastAsia="tr-TR"/>
        </w:rPr>
      </w:pPr>
    </w:p>
    <w:p w14:paraId="7642958E" w14:textId="77777777" w:rsidR="009E0FFD" w:rsidRPr="00EA11BD" w:rsidRDefault="009E0FFD" w:rsidP="009E0FFD">
      <w:pPr>
        <w:jc w:val="both"/>
        <w:rPr>
          <w:rFonts w:eastAsia="Times New Roman" w:cs="Times New Roman"/>
          <w:sz w:val="24"/>
          <w:szCs w:val="24"/>
          <w:lang w:eastAsia="tr-TR"/>
        </w:rPr>
      </w:pPr>
    </w:p>
    <w:p w14:paraId="75DB250B" w14:textId="77777777" w:rsidR="00C22DDC" w:rsidRPr="00EA11BD" w:rsidRDefault="00C22DDC" w:rsidP="00C22DDC">
      <w:pPr>
        <w:autoSpaceDE w:val="0"/>
        <w:autoSpaceDN w:val="0"/>
        <w:adjustRightInd w:val="0"/>
        <w:spacing w:before="120"/>
        <w:rPr>
          <w:rFonts w:cs="Times New Roman"/>
          <w:sz w:val="24"/>
          <w:szCs w:val="24"/>
        </w:rPr>
      </w:pPr>
      <w:r w:rsidRPr="00EA11BD">
        <w:rPr>
          <w:rFonts w:cs="Times New Roman"/>
          <w:sz w:val="24"/>
          <w:szCs w:val="24"/>
        </w:rPr>
        <w:t>Burada;</w:t>
      </w:r>
    </w:p>
    <w:p w14:paraId="7329159F" w14:textId="77777777" w:rsidR="00C22DDC" w:rsidRPr="00EA11BD" w:rsidRDefault="00C22DDC" w:rsidP="00C22DDC">
      <w:pPr>
        <w:autoSpaceDE w:val="0"/>
        <w:autoSpaceDN w:val="0"/>
        <w:adjustRightInd w:val="0"/>
        <w:rPr>
          <w:rFonts w:cs="Times New Roman"/>
          <w:sz w:val="24"/>
          <w:szCs w:val="24"/>
        </w:rPr>
      </w:pPr>
      <w:proofErr w:type="spellStart"/>
      <w:r w:rsidRPr="00EA11BD">
        <w:rPr>
          <w:rFonts w:cs="Times New Roman"/>
          <w:sz w:val="24"/>
          <w:szCs w:val="24"/>
        </w:rPr>
        <w:t>V</w:t>
      </w:r>
      <w:r w:rsidRPr="00EA11BD">
        <w:rPr>
          <w:rFonts w:cs="Times New Roman"/>
          <w:sz w:val="16"/>
          <w:szCs w:val="16"/>
        </w:rPr>
        <w:t>ort</w:t>
      </w:r>
      <w:proofErr w:type="spellEnd"/>
      <w:r w:rsidRPr="00EA11BD">
        <w:rPr>
          <w:rFonts w:cs="Times New Roman"/>
          <w:sz w:val="16"/>
          <w:szCs w:val="16"/>
        </w:rPr>
        <w:t xml:space="preserve"> </w:t>
      </w:r>
      <w:r w:rsidRPr="00EA11BD">
        <w:rPr>
          <w:rFonts w:cs="Times New Roman"/>
          <w:sz w:val="24"/>
          <w:szCs w:val="24"/>
        </w:rPr>
        <w:t>= Ortalama bıçak hızı</w:t>
      </w:r>
      <w:r w:rsidRPr="00EA11BD">
        <w:rPr>
          <w:rFonts w:ascii="TimesNewRoman" w:hAnsi="TimesNewRoman" w:cs="TimesNewRoman"/>
          <w:sz w:val="24"/>
          <w:szCs w:val="24"/>
        </w:rPr>
        <w:t xml:space="preserve"> </w:t>
      </w:r>
      <w:r w:rsidRPr="00EA11BD">
        <w:rPr>
          <w:rFonts w:cs="Times New Roman"/>
          <w:sz w:val="24"/>
          <w:szCs w:val="24"/>
        </w:rPr>
        <w:t>(m/s)</w:t>
      </w:r>
    </w:p>
    <w:p w14:paraId="0A2F7412" w14:textId="77777777" w:rsidR="00C22DDC" w:rsidRPr="00EA11BD" w:rsidRDefault="00C22DDC" w:rsidP="00C22DDC">
      <w:pPr>
        <w:autoSpaceDE w:val="0"/>
        <w:autoSpaceDN w:val="0"/>
        <w:adjustRightInd w:val="0"/>
        <w:spacing w:before="120"/>
        <w:rPr>
          <w:rFonts w:cs="Times New Roman"/>
          <w:sz w:val="24"/>
          <w:szCs w:val="24"/>
        </w:rPr>
      </w:pPr>
      <w:r w:rsidRPr="00EA11BD">
        <w:rPr>
          <w:rFonts w:cs="Times New Roman"/>
          <w:sz w:val="24"/>
          <w:szCs w:val="24"/>
        </w:rPr>
        <w:t xml:space="preserve">S = </w:t>
      </w:r>
      <w:proofErr w:type="spellStart"/>
      <w:r w:rsidRPr="00EA11BD">
        <w:rPr>
          <w:rFonts w:cs="Times New Roman"/>
          <w:sz w:val="24"/>
          <w:szCs w:val="24"/>
        </w:rPr>
        <w:t>Strok</w:t>
      </w:r>
      <w:proofErr w:type="spellEnd"/>
      <w:r w:rsidRPr="00EA11BD">
        <w:rPr>
          <w:rFonts w:cs="Times New Roman"/>
          <w:sz w:val="24"/>
          <w:szCs w:val="24"/>
        </w:rPr>
        <w:t xml:space="preserve"> uzunluğu (m)</w:t>
      </w:r>
    </w:p>
    <w:p w14:paraId="59847B07" w14:textId="77777777" w:rsidR="00C22DDC" w:rsidRPr="00EA11BD" w:rsidRDefault="00C22DDC" w:rsidP="00C22DDC">
      <w:pPr>
        <w:spacing w:before="120"/>
        <w:jc w:val="both"/>
        <w:rPr>
          <w:rFonts w:cs="Times New Roman"/>
          <w:sz w:val="24"/>
          <w:szCs w:val="24"/>
        </w:rPr>
      </w:pPr>
      <w:proofErr w:type="gramStart"/>
      <w:r w:rsidRPr="00EA11BD">
        <w:rPr>
          <w:rFonts w:cs="Times New Roman"/>
          <w:sz w:val="24"/>
          <w:szCs w:val="24"/>
        </w:rPr>
        <w:t>n</w:t>
      </w:r>
      <w:proofErr w:type="gramEnd"/>
      <w:r w:rsidRPr="00EA11BD">
        <w:rPr>
          <w:rFonts w:cs="Times New Roman"/>
          <w:sz w:val="24"/>
          <w:szCs w:val="24"/>
        </w:rPr>
        <w:t xml:space="preserve"> = Eksantrik devri (1/</w:t>
      </w:r>
      <w:proofErr w:type="spellStart"/>
      <w:r w:rsidRPr="00EA11BD">
        <w:rPr>
          <w:rFonts w:cs="Times New Roman"/>
          <w:sz w:val="24"/>
          <w:szCs w:val="24"/>
        </w:rPr>
        <w:t>min</w:t>
      </w:r>
      <w:proofErr w:type="spellEnd"/>
      <w:r w:rsidRPr="00EA11BD">
        <w:rPr>
          <w:rFonts w:cs="Times New Roman"/>
          <w:sz w:val="24"/>
          <w:szCs w:val="24"/>
        </w:rPr>
        <w:t>)</w:t>
      </w:r>
    </w:p>
    <w:p w14:paraId="4A70A6FD" w14:textId="77777777" w:rsidR="00C22DDC" w:rsidRPr="00EA11BD" w:rsidRDefault="00C22DDC" w:rsidP="00C22DDC">
      <w:pPr>
        <w:spacing w:before="120"/>
        <w:jc w:val="both"/>
        <w:rPr>
          <w:rFonts w:cs="Times New Roman"/>
          <w:sz w:val="24"/>
          <w:szCs w:val="24"/>
        </w:rPr>
      </w:pPr>
      <w:proofErr w:type="gramStart"/>
      <w:r w:rsidRPr="00EA11BD">
        <w:rPr>
          <w:rFonts w:cs="Times New Roman"/>
          <w:sz w:val="24"/>
          <w:szCs w:val="24"/>
        </w:rPr>
        <w:t>dir</w:t>
      </w:r>
      <w:proofErr w:type="gramEnd"/>
      <w:r w:rsidRPr="00EA11BD">
        <w:rPr>
          <w:rFonts w:cs="Times New Roman"/>
          <w:sz w:val="24"/>
          <w:szCs w:val="24"/>
        </w:rPr>
        <w:t>.</w:t>
      </w:r>
    </w:p>
    <w:p w14:paraId="29A5BAAB" w14:textId="77777777" w:rsidR="009E0FFD" w:rsidRPr="00EA11BD" w:rsidRDefault="009E0FFD" w:rsidP="003C3F22">
      <w:pPr>
        <w:autoSpaceDE w:val="0"/>
        <w:autoSpaceDN w:val="0"/>
        <w:adjustRightInd w:val="0"/>
        <w:jc w:val="both"/>
        <w:rPr>
          <w:rFonts w:cs="Times New Roman"/>
          <w:sz w:val="24"/>
          <w:szCs w:val="24"/>
        </w:rPr>
      </w:pPr>
    </w:p>
    <w:p w14:paraId="55F6FCAC" w14:textId="77777777" w:rsidR="00D11B5A" w:rsidRPr="00EA11BD" w:rsidRDefault="00D11B5A" w:rsidP="00D11B5A">
      <w:pPr>
        <w:spacing w:before="100" w:beforeAutospacing="1" w:after="100" w:afterAutospacing="1"/>
        <w:rPr>
          <w:rFonts w:eastAsia="Times New Roman" w:cs="Times New Roman"/>
          <w:b/>
          <w:bCs/>
          <w:sz w:val="24"/>
          <w:szCs w:val="24"/>
          <w:lang w:eastAsia="tr-TR"/>
        </w:rPr>
      </w:pPr>
      <w:r w:rsidRPr="00EA11BD">
        <w:rPr>
          <w:rFonts w:eastAsia="Times New Roman" w:cs="Times New Roman"/>
          <w:b/>
          <w:bCs/>
          <w:sz w:val="24"/>
          <w:szCs w:val="24"/>
          <w:lang w:eastAsia="tr-TR"/>
        </w:rPr>
        <w:t>3.2.1.3. Sertlik Deneyi</w:t>
      </w:r>
    </w:p>
    <w:p w14:paraId="7F48486B" w14:textId="77777777" w:rsidR="00D11B5A" w:rsidRPr="00EA11BD" w:rsidRDefault="00D11B5A" w:rsidP="00D11B5A">
      <w:pPr>
        <w:spacing w:before="120" w:after="120"/>
        <w:jc w:val="both"/>
        <w:rPr>
          <w:rFonts w:eastAsia="Times New Roman" w:cs="Times New Roman"/>
          <w:sz w:val="24"/>
          <w:szCs w:val="24"/>
          <w:lang w:eastAsia="tr-TR"/>
        </w:rPr>
      </w:pPr>
      <w:r w:rsidRPr="00EA11BD">
        <w:rPr>
          <w:rFonts w:cs="Times New Roman"/>
          <w:sz w:val="24"/>
          <w:szCs w:val="24"/>
        </w:rPr>
        <w:tab/>
      </w:r>
      <w:r w:rsidRPr="00EA11BD">
        <w:rPr>
          <w:rFonts w:eastAsia="Times New Roman" w:cs="Times New Roman"/>
          <w:sz w:val="24"/>
          <w:szCs w:val="24"/>
          <w:lang w:eastAsia="tr-TR"/>
        </w:rPr>
        <w:t>Bıçak yapra</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ı ve sabit bıçak yapra</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ının keskin kenarlarından iç tarafa do</w:t>
      </w:r>
      <w:r w:rsidRPr="00EA11BD">
        <w:rPr>
          <w:rFonts w:eastAsia="Times New Roman" w:cs="Times New Roman" w:hint="eastAsia"/>
          <w:sz w:val="24"/>
          <w:szCs w:val="24"/>
          <w:lang w:eastAsia="tr-TR"/>
        </w:rPr>
        <w:t>ğ</w:t>
      </w:r>
      <w:r w:rsidRPr="00EA11BD">
        <w:rPr>
          <w:rFonts w:eastAsia="Times New Roman" w:cs="Times New Roman"/>
          <w:sz w:val="24"/>
          <w:szCs w:val="24"/>
          <w:lang w:eastAsia="tr-TR"/>
        </w:rPr>
        <w:t xml:space="preserve">ru 7-10 </w:t>
      </w:r>
      <w:proofErr w:type="spellStart"/>
      <w:r w:rsidRPr="00EA11BD">
        <w:rPr>
          <w:rFonts w:eastAsia="Times New Roman" w:cs="Times New Roman"/>
          <w:sz w:val="24"/>
          <w:szCs w:val="24"/>
          <w:lang w:eastAsia="tr-TR"/>
        </w:rPr>
        <w:t>mm’lik</w:t>
      </w:r>
      <w:proofErr w:type="spellEnd"/>
      <w:r w:rsidRPr="00EA11BD">
        <w:rPr>
          <w:rFonts w:eastAsia="Times New Roman" w:cs="Times New Roman"/>
          <w:sz w:val="24"/>
          <w:szCs w:val="24"/>
          <w:lang w:eastAsia="tr-TR"/>
        </w:rPr>
        <w:t xml:space="preserve"> kısmı 48 RSD-C ile 58 RSD-C arasında sertle</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tirilmeli, sertle</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tirilmemi</w:t>
      </w:r>
      <w:r w:rsidRPr="00EA11BD">
        <w:rPr>
          <w:rFonts w:eastAsia="Times New Roman" w:cs="Times New Roman" w:hint="eastAsia"/>
          <w:sz w:val="24"/>
          <w:szCs w:val="24"/>
          <w:lang w:eastAsia="tr-TR"/>
        </w:rPr>
        <w:t>ş</w:t>
      </w:r>
      <w:r w:rsidRPr="00EA11BD">
        <w:rPr>
          <w:rFonts w:eastAsia="Times New Roman" w:cs="Times New Roman"/>
          <w:sz w:val="24"/>
          <w:szCs w:val="24"/>
          <w:lang w:eastAsia="tr-TR"/>
        </w:rPr>
        <w:t xml:space="preserve"> kısımlarda ise sertlik 20 RSD-C ile 35 RSD-C arasında olmalıdır.</w:t>
      </w:r>
    </w:p>
    <w:p w14:paraId="130F2D54" w14:textId="77777777" w:rsidR="00D11B5A" w:rsidRPr="00EA11BD" w:rsidRDefault="00D11B5A" w:rsidP="00D11B5A">
      <w:pPr>
        <w:spacing w:before="120" w:after="120"/>
        <w:jc w:val="both"/>
        <w:rPr>
          <w:rFonts w:cs="Times New Roman"/>
          <w:sz w:val="24"/>
          <w:szCs w:val="24"/>
        </w:rPr>
      </w:pPr>
      <w:r w:rsidRPr="00EA11BD">
        <w:rPr>
          <w:rFonts w:eastAsia="Times New Roman" w:cs="Times New Roman"/>
          <w:sz w:val="24"/>
          <w:szCs w:val="24"/>
          <w:lang w:eastAsia="tr-TR"/>
        </w:rPr>
        <w:tab/>
      </w:r>
      <w:r w:rsidRPr="00EA11BD">
        <w:rPr>
          <w:rFonts w:cs="Times New Roman"/>
          <w:sz w:val="24"/>
          <w:szCs w:val="24"/>
        </w:rPr>
        <w:t>B</w:t>
      </w:r>
      <w:r w:rsidRPr="00EA11BD">
        <w:rPr>
          <w:rFonts w:cs="Times New Roman"/>
          <w:noProof/>
          <w:sz w:val="24"/>
          <w:szCs w:val="24"/>
        </w:rPr>
        <w:t>ı</w:t>
      </w:r>
      <w:r w:rsidRPr="00EA11BD">
        <w:rPr>
          <w:rFonts w:cs="Times New Roman"/>
          <w:sz w:val="24"/>
          <w:szCs w:val="24"/>
        </w:rPr>
        <w:t>çaklar</w:t>
      </w:r>
      <w:r w:rsidRPr="00EA11BD">
        <w:rPr>
          <w:rFonts w:cs="Times New Roman"/>
          <w:noProof/>
          <w:sz w:val="24"/>
          <w:szCs w:val="24"/>
        </w:rPr>
        <w:t>ı</w:t>
      </w:r>
      <w:r w:rsidRPr="00EA11BD">
        <w:rPr>
          <w:rFonts w:cs="Times New Roman"/>
          <w:sz w:val="24"/>
          <w:szCs w:val="24"/>
        </w:rPr>
        <w:t>n kesici kenarlar</w:t>
      </w:r>
      <w:r w:rsidRPr="00EA11BD">
        <w:rPr>
          <w:rFonts w:cs="Times New Roman"/>
          <w:noProof/>
          <w:sz w:val="24"/>
          <w:szCs w:val="24"/>
        </w:rPr>
        <w:t>ı</w:t>
      </w:r>
      <w:r w:rsidRPr="00EA11BD">
        <w:rPr>
          <w:rFonts w:cs="Times New Roman"/>
          <w:sz w:val="24"/>
          <w:szCs w:val="24"/>
        </w:rPr>
        <w:t>ndan itibaren 20 mm geni</w:t>
      </w:r>
      <w:r w:rsidRPr="00EA11BD">
        <w:rPr>
          <w:rFonts w:cs="Times New Roman"/>
          <w:noProof/>
          <w:sz w:val="24"/>
          <w:szCs w:val="24"/>
        </w:rPr>
        <w:t>ş</w:t>
      </w:r>
      <w:r w:rsidRPr="00EA11BD">
        <w:rPr>
          <w:rFonts w:cs="Times New Roman"/>
          <w:sz w:val="24"/>
          <w:szCs w:val="24"/>
        </w:rPr>
        <w:t>likteki bir alanda kesici kenar ortas</w:t>
      </w:r>
      <w:r w:rsidRPr="00EA11BD">
        <w:rPr>
          <w:rFonts w:cs="Times New Roman"/>
          <w:noProof/>
          <w:sz w:val="24"/>
          <w:szCs w:val="24"/>
        </w:rPr>
        <w:t xml:space="preserve">ı </w:t>
      </w:r>
      <w:r w:rsidRPr="00EA11BD">
        <w:rPr>
          <w:rFonts w:cs="Times New Roman"/>
          <w:sz w:val="24"/>
          <w:szCs w:val="24"/>
        </w:rPr>
        <w:t>ve uçlar</w:t>
      </w:r>
      <w:r w:rsidRPr="00EA11BD">
        <w:rPr>
          <w:rFonts w:cs="Times New Roman"/>
          <w:noProof/>
          <w:sz w:val="24"/>
          <w:szCs w:val="24"/>
        </w:rPr>
        <w:t>ı</w:t>
      </w:r>
      <w:r w:rsidRPr="00EA11BD">
        <w:rPr>
          <w:rFonts w:cs="Times New Roman"/>
          <w:sz w:val="24"/>
          <w:szCs w:val="24"/>
        </w:rPr>
        <w:t>ndan olmak üzere üç ayr</w:t>
      </w:r>
      <w:r w:rsidRPr="00EA11BD">
        <w:rPr>
          <w:rFonts w:cs="Times New Roman"/>
          <w:noProof/>
          <w:sz w:val="24"/>
          <w:szCs w:val="24"/>
        </w:rPr>
        <w:t xml:space="preserve">ı </w:t>
      </w:r>
      <w:r w:rsidRPr="00EA11BD">
        <w:rPr>
          <w:rFonts w:cs="Times New Roman"/>
          <w:sz w:val="24"/>
          <w:szCs w:val="24"/>
        </w:rPr>
        <w:t xml:space="preserve">yerden TS EN ISO </w:t>
      </w:r>
      <w:proofErr w:type="gramStart"/>
      <w:r w:rsidRPr="00EA11BD">
        <w:rPr>
          <w:rFonts w:cs="Times New Roman"/>
          <w:sz w:val="24"/>
          <w:szCs w:val="24"/>
        </w:rPr>
        <w:t>6508 -</w:t>
      </w:r>
      <w:proofErr w:type="gramEnd"/>
      <w:r w:rsidRPr="00EA11BD">
        <w:rPr>
          <w:rFonts w:cs="Times New Roman"/>
          <w:sz w:val="24"/>
          <w:szCs w:val="24"/>
        </w:rPr>
        <w:t xml:space="preserve"> 1’e uygun olarak sertlikleri ölçülür. Elde edilen de</w:t>
      </w:r>
      <w:r w:rsidRPr="00EA11BD">
        <w:rPr>
          <w:rFonts w:cs="Times New Roman"/>
          <w:noProof/>
          <w:sz w:val="24"/>
          <w:szCs w:val="24"/>
        </w:rPr>
        <w:t>ğ</w:t>
      </w:r>
      <w:r w:rsidRPr="00EA11BD">
        <w:rPr>
          <w:rFonts w:cs="Times New Roman"/>
          <w:sz w:val="24"/>
          <w:szCs w:val="24"/>
        </w:rPr>
        <w:t>erlerin aritmetik ortalamalar</w:t>
      </w:r>
      <w:r w:rsidRPr="00EA11BD">
        <w:rPr>
          <w:rFonts w:cs="Times New Roman"/>
          <w:noProof/>
          <w:sz w:val="24"/>
          <w:szCs w:val="24"/>
        </w:rPr>
        <w:t xml:space="preserve">ı </w:t>
      </w:r>
      <w:r w:rsidRPr="00EA11BD">
        <w:rPr>
          <w:rFonts w:cs="Times New Roman"/>
          <w:sz w:val="24"/>
          <w:szCs w:val="24"/>
        </w:rPr>
        <w:t>hesaplan</w:t>
      </w:r>
      <w:r w:rsidRPr="00EA11BD">
        <w:rPr>
          <w:rFonts w:cs="Times New Roman"/>
          <w:noProof/>
          <w:sz w:val="24"/>
          <w:szCs w:val="24"/>
        </w:rPr>
        <w:t>ı</w:t>
      </w:r>
      <w:r w:rsidRPr="00EA11BD">
        <w:rPr>
          <w:rFonts w:cs="Times New Roman"/>
          <w:sz w:val="24"/>
          <w:szCs w:val="24"/>
        </w:rPr>
        <w:t xml:space="preserve">r. </w:t>
      </w:r>
    </w:p>
    <w:p w14:paraId="484ABE1D" w14:textId="77777777" w:rsidR="00D11B5A" w:rsidRPr="00EA11BD" w:rsidRDefault="00D11B5A" w:rsidP="00D11B5A">
      <w:pPr>
        <w:spacing w:before="120" w:after="120"/>
        <w:jc w:val="both"/>
        <w:rPr>
          <w:rFonts w:cs="Times New Roman"/>
          <w:sz w:val="24"/>
          <w:szCs w:val="24"/>
        </w:rPr>
      </w:pPr>
    </w:p>
    <w:p w14:paraId="348123D1" w14:textId="0C9F7B73" w:rsidR="00C22DDC" w:rsidRPr="00EA11BD" w:rsidRDefault="00D11B5A" w:rsidP="006D5ED3">
      <w:pPr>
        <w:spacing w:line="480" w:lineRule="auto"/>
        <w:jc w:val="both"/>
        <w:rPr>
          <w:rFonts w:eastAsia="Calibri" w:cs="Times New Roman"/>
          <w:b/>
          <w:bCs/>
          <w:sz w:val="24"/>
          <w:szCs w:val="24"/>
        </w:rPr>
      </w:pPr>
      <w:r w:rsidRPr="00EA11BD">
        <w:rPr>
          <w:b/>
          <w:bCs/>
          <w:sz w:val="24"/>
          <w:szCs w:val="24"/>
        </w:rPr>
        <w:t>3.2</w:t>
      </w:r>
      <w:r w:rsidRPr="00EA11BD">
        <w:rPr>
          <w:rFonts w:eastAsia="Calibri" w:cs="Times New Roman"/>
          <w:b/>
          <w:bCs/>
          <w:sz w:val="24"/>
          <w:szCs w:val="24"/>
        </w:rPr>
        <w:t xml:space="preserve">.1.4. </w:t>
      </w:r>
      <w:r w:rsidR="00C22DDC" w:rsidRPr="00EA11BD">
        <w:rPr>
          <w:rFonts w:eastAsia="Calibri" w:cs="Times New Roman"/>
          <w:b/>
          <w:bCs/>
          <w:sz w:val="24"/>
          <w:szCs w:val="24"/>
        </w:rPr>
        <w:t xml:space="preserve">Denge </w:t>
      </w:r>
      <w:r w:rsidRPr="00EA11BD">
        <w:rPr>
          <w:rFonts w:eastAsia="Calibri" w:cs="Times New Roman"/>
          <w:b/>
          <w:bCs/>
          <w:sz w:val="24"/>
          <w:szCs w:val="24"/>
        </w:rPr>
        <w:t>Deneyi</w:t>
      </w:r>
    </w:p>
    <w:p w14:paraId="35888E3D" w14:textId="52C58B9B" w:rsidR="00C22DDC" w:rsidRPr="00EA11BD" w:rsidRDefault="00C22DDC" w:rsidP="00C22DDC">
      <w:pPr>
        <w:ind w:firstLine="708"/>
        <w:jc w:val="both"/>
        <w:rPr>
          <w:rFonts w:eastAsia="Calibri" w:cs="Times New Roman"/>
          <w:sz w:val="24"/>
          <w:szCs w:val="24"/>
        </w:rPr>
      </w:pPr>
      <w:r w:rsidRPr="00EA11BD">
        <w:rPr>
          <w:rFonts w:eastAsia="Times New Roman" w:cs="Times New Roman"/>
          <w:sz w:val="24"/>
          <w:szCs w:val="24"/>
          <w:lang w:eastAsia="tr-TR"/>
        </w:rPr>
        <w:t xml:space="preserve">Biçerbağlar makinaları sert zemin üzerinde kullanma kitapçığına göre park edildikleri zaman </w:t>
      </w:r>
      <w:proofErr w:type="gramStart"/>
      <w:r w:rsidRPr="00EA11BD">
        <w:rPr>
          <w:rFonts w:eastAsia="Times New Roman" w:cs="Times New Roman"/>
          <w:sz w:val="24"/>
          <w:szCs w:val="24"/>
          <w:lang w:eastAsia="tr-TR"/>
        </w:rPr>
        <w:t>her hangi</w:t>
      </w:r>
      <w:proofErr w:type="gramEnd"/>
      <w:r w:rsidRPr="00EA11BD">
        <w:rPr>
          <w:rFonts w:eastAsia="Times New Roman" w:cs="Times New Roman"/>
          <w:sz w:val="24"/>
          <w:szCs w:val="24"/>
          <w:lang w:eastAsia="tr-TR"/>
        </w:rPr>
        <w:t xml:space="preserve"> bir yönde 8,5</w:t>
      </w:r>
      <w:r w:rsidRPr="00EA11BD">
        <w:rPr>
          <w:rFonts w:eastAsia="Times New Roman" w:cs="Times New Roman"/>
          <w:sz w:val="24"/>
          <w:szCs w:val="24"/>
          <w:vertAlign w:val="superscript"/>
          <w:lang w:eastAsia="tr-TR"/>
        </w:rPr>
        <w:t>o</w:t>
      </w:r>
      <w:r w:rsidRPr="00EA11BD">
        <w:rPr>
          <w:rFonts w:eastAsia="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Pr="00EA11BD">
        <w:rPr>
          <w:rFonts w:eastAsia="Times New Roman" w:cs="Times New Roman"/>
          <w:sz w:val="24"/>
          <w:szCs w:val="24"/>
          <w:lang w:eastAsia="tr-TR"/>
        </w:rPr>
        <w:t>kPa</w:t>
      </w:r>
      <w:proofErr w:type="spellEnd"/>
      <w:r w:rsidRPr="00EA11BD">
        <w:rPr>
          <w:rFonts w:eastAsia="Times New Roman" w:cs="Times New Roman"/>
          <w:sz w:val="24"/>
          <w:szCs w:val="24"/>
          <w:lang w:eastAsia="tr-TR"/>
        </w:rPr>
        <w:t xml:space="preserve"> basınç yapacak kadar bir taşıma yüzeyine sahip olmalıdır. Bu tertibatlar yol durumunda kilitlenebilir olmalıdır.</w:t>
      </w:r>
    </w:p>
    <w:p w14:paraId="0D2B6C4C" w14:textId="77777777" w:rsidR="00D11B5A" w:rsidRPr="00EA11BD" w:rsidRDefault="00D11B5A" w:rsidP="00D11B5A">
      <w:pPr>
        <w:widowControl w:val="0"/>
        <w:tabs>
          <w:tab w:val="left" w:pos="284"/>
        </w:tabs>
        <w:autoSpaceDE w:val="0"/>
        <w:autoSpaceDN w:val="0"/>
        <w:adjustRightInd w:val="0"/>
        <w:spacing w:after="120"/>
        <w:ind w:left="284" w:right="86"/>
        <w:jc w:val="both"/>
        <w:rPr>
          <w:rFonts w:eastAsia="Calibri" w:cs="Times New Roman"/>
          <w:sz w:val="24"/>
          <w:szCs w:val="24"/>
        </w:rPr>
      </w:pPr>
      <w:r w:rsidRPr="00EA11BD">
        <w:rPr>
          <w:rFonts w:eastAsia="Calibri" w:cs="Times New Roman"/>
          <w:sz w:val="24"/>
          <w:szCs w:val="24"/>
        </w:rPr>
        <w:t>.</w:t>
      </w:r>
    </w:p>
    <w:p w14:paraId="55E64DB0" w14:textId="311AC6F2" w:rsidR="00C47B8B" w:rsidRPr="00EA11BD" w:rsidRDefault="00C47B8B" w:rsidP="00C47B8B">
      <w:pPr>
        <w:spacing w:before="100" w:beforeAutospacing="1" w:after="100" w:afterAutospacing="1"/>
        <w:rPr>
          <w:rFonts w:eastAsia="Times New Roman" w:cs="Times New Roman"/>
          <w:b/>
          <w:bCs/>
          <w:sz w:val="24"/>
          <w:szCs w:val="24"/>
          <w:lang w:eastAsia="tr-TR"/>
        </w:rPr>
      </w:pPr>
      <w:r w:rsidRPr="00EA11BD">
        <w:rPr>
          <w:rFonts w:eastAsia="Times New Roman" w:cs="Times New Roman"/>
          <w:b/>
          <w:bCs/>
          <w:sz w:val="24"/>
          <w:szCs w:val="24"/>
          <w:lang w:eastAsia="tr-TR"/>
        </w:rPr>
        <w:t xml:space="preserve">3.2.1.5. </w:t>
      </w:r>
      <w:r w:rsidR="00C22DDC" w:rsidRPr="00EA11BD">
        <w:rPr>
          <w:rFonts w:eastAsia="Times New Roman" w:cs="Times New Roman"/>
          <w:b/>
          <w:bCs/>
          <w:sz w:val="24"/>
          <w:szCs w:val="24"/>
          <w:lang w:eastAsia="tr-TR"/>
        </w:rPr>
        <w:t>Gürültü</w:t>
      </w:r>
      <w:r w:rsidRPr="00EA11BD">
        <w:rPr>
          <w:rFonts w:eastAsia="Times New Roman" w:cs="Times New Roman"/>
          <w:b/>
          <w:bCs/>
          <w:sz w:val="24"/>
          <w:szCs w:val="24"/>
          <w:lang w:eastAsia="tr-TR"/>
        </w:rPr>
        <w:t xml:space="preserve"> Deneyi</w:t>
      </w:r>
    </w:p>
    <w:p w14:paraId="04A2AA48" w14:textId="77777777" w:rsidR="009E4830" w:rsidRPr="00EA11BD" w:rsidRDefault="009E4830" w:rsidP="009E4830">
      <w:pPr>
        <w:jc w:val="both"/>
        <w:rPr>
          <w:rFonts w:cstheme="minorBidi"/>
          <w:sz w:val="24"/>
          <w:szCs w:val="24"/>
        </w:rPr>
      </w:pPr>
      <w:r w:rsidRPr="00EA11BD">
        <w:rPr>
          <w:sz w:val="24"/>
          <w:szCs w:val="24"/>
        </w:rPr>
        <w:tab/>
        <w:t xml:space="preserve"> Operatör kulağına gelen gürültünün </w:t>
      </w:r>
      <w:proofErr w:type="spellStart"/>
      <w:r w:rsidRPr="00EA11BD">
        <w:rPr>
          <w:sz w:val="24"/>
          <w:szCs w:val="24"/>
        </w:rPr>
        <w:t>dB</w:t>
      </w:r>
      <w:proofErr w:type="spellEnd"/>
      <w:r w:rsidRPr="00EA11BD">
        <w:rPr>
          <w:sz w:val="24"/>
          <w:szCs w:val="24"/>
        </w:rPr>
        <w:t xml:space="preserve">(A) seviyesi tespit edilir. Operatör kulağına gelen gürültünün seviyesi, 85 </w:t>
      </w:r>
      <w:proofErr w:type="spellStart"/>
      <w:r w:rsidRPr="00EA11BD">
        <w:rPr>
          <w:sz w:val="24"/>
          <w:szCs w:val="24"/>
        </w:rPr>
        <w:t>dB</w:t>
      </w:r>
      <w:proofErr w:type="spellEnd"/>
      <w:r w:rsidRPr="00EA11BD">
        <w:rPr>
          <w:sz w:val="24"/>
          <w:szCs w:val="24"/>
        </w:rPr>
        <w:t xml:space="preserve">(A)’ </w:t>
      </w:r>
      <w:proofErr w:type="spellStart"/>
      <w:r w:rsidRPr="00EA11BD">
        <w:rPr>
          <w:sz w:val="24"/>
          <w:szCs w:val="24"/>
        </w:rPr>
        <w:t>yı</w:t>
      </w:r>
      <w:proofErr w:type="spellEnd"/>
      <w:r w:rsidRPr="00EA11BD">
        <w:rPr>
          <w:sz w:val="24"/>
          <w:szCs w:val="24"/>
        </w:rPr>
        <w:t xml:space="preserve"> geçmemelidir.</w:t>
      </w:r>
    </w:p>
    <w:p w14:paraId="6F6B416D" w14:textId="77777777" w:rsidR="009E4830" w:rsidRPr="00EA11BD" w:rsidRDefault="009E4830" w:rsidP="009E4830">
      <w:pPr>
        <w:pStyle w:val="ListeParagraf"/>
        <w:numPr>
          <w:ilvl w:val="0"/>
          <w:numId w:val="13"/>
        </w:numPr>
        <w:spacing w:before="100" w:beforeAutospacing="1" w:after="100" w:afterAutospacing="1" w:line="240" w:lineRule="auto"/>
        <w:rPr>
          <w:rFonts w:ascii="Times New Roman" w:eastAsia="Times New Roman" w:hAnsi="Times New Roman" w:cs="Times New Roman"/>
          <w:bCs/>
          <w:sz w:val="24"/>
          <w:szCs w:val="24"/>
          <w:lang w:eastAsia="tr-TR"/>
        </w:rPr>
      </w:pPr>
      <w:r w:rsidRPr="00EA11BD">
        <w:rPr>
          <w:rFonts w:ascii="Times New Roman" w:eastAsia="Times New Roman" w:hAnsi="Times New Roman" w:cs="Times New Roman"/>
          <w:bCs/>
          <w:sz w:val="24"/>
          <w:szCs w:val="24"/>
          <w:lang w:eastAsia="tr-TR"/>
        </w:rPr>
        <w:t>Makina boşta çalışırken</w:t>
      </w:r>
    </w:p>
    <w:p w14:paraId="00B9F86C" w14:textId="77777777" w:rsidR="009E4830" w:rsidRPr="00EA11BD" w:rsidRDefault="009E4830" w:rsidP="009E4830">
      <w:pPr>
        <w:pStyle w:val="ListeParagraf"/>
        <w:numPr>
          <w:ilvl w:val="0"/>
          <w:numId w:val="13"/>
        </w:numPr>
        <w:spacing w:before="100" w:beforeAutospacing="1" w:after="100" w:afterAutospacing="1" w:line="240" w:lineRule="auto"/>
        <w:rPr>
          <w:rStyle w:val="Gl"/>
          <w:b w:val="0"/>
        </w:rPr>
      </w:pPr>
      <w:r w:rsidRPr="00EA11BD">
        <w:rPr>
          <w:rFonts w:ascii="Times New Roman" w:eastAsia="Times New Roman" w:hAnsi="Times New Roman" w:cs="Times New Roman"/>
          <w:bCs/>
          <w:sz w:val="24"/>
          <w:szCs w:val="24"/>
          <w:lang w:eastAsia="tr-TR"/>
        </w:rPr>
        <w:t>Makina tam güçte çalışırken yapılır.</w:t>
      </w:r>
    </w:p>
    <w:p w14:paraId="7F3F4DF9" w14:textId="3D98C35B" w:rsidR="00C47B8B" w:rsidRPr="00EA11BD" w:rsidRDefault="00C47B8B" w:rsidP="006D5ED3">
      <w:pPr>
        <w:autoSpaceDE w:val="0"/>
        <w:autoSpaceDN w:val="0"/>
        <w:adjustRightInd w:val="0"/>
        <w:ind w:firstLine="708"/>
        <w:jc w:val="both"/>
        <w:rPr>
          <w:rFonts w:eastAsia="Times New Roman" w:cs="Times New Roman"/>
          <w:sz w:val="24"/>
          <w:szCs w:val="24"/>
          <w:lang w:eastAsia="tr-TR"/>
        </w:rPr>
      </w:pPr>
      <w:r w:rsidRPr="00EA11BD">
        <w:rPr>
          <w:rFonts w:eastAsia="Times New Roman" w:cs="Times New Roman"/>
          <w:sz w:val="24"/>
          <w:szCs w:val="24"/>
          <w:lang w:eastAsia="tr-TR"/>
        </w:rPr>
        <w:tab/>
      </w:r>
    </w:p>
    <w:p w14:paraId="3A9F3F05" w14:textId="77777777" w:rsidR="008C73D3" w:rsidRPr="00EA11BD" w:rsidRDefault="008C73D3" w:rsidP="008C73D3">
      <w:pPr>
        <w:autoSpaceDE w:val="0"/>
        <w:autoSpaceDN w:val="0"/>
        <w:adjustRightInd w:val="0"/>
        <w:jc w:val="both"/>
        <w:rPr>
          <w:rStyle w:val="Gl"/>
          <w:rFonts w:eastAsia="Times New Roman" w:cs="Times New Roman"/>
          <w:b w:val="0"/>
          <w:bCs w:val="0"/>
          <w:sz w:val="24"/>
          <w:szCs w:val="24"/>
          <w:lang w:eastAsia="tr-TR"/>
        </w:rPr>
      </w:pPr>
    </w:p>
    <w:p w14:paraId="0A417C82" w14:textId="77777777" w:rsidR="0049796E" w:rsidRPr="00EA11BD" w:rsidRDefault="0049796E" w:rsidP="003E6D6D">
      <w:pPr>
        <w:pStyle w:val="NormalWeb"/>
        <w:spacing w:before="0" w:beforeAutospacing="0" w:after="0" w:afterAutospacing="0"/>
        <w:ind w:right="-425"/>
        <w:jc w:val="both"/>
        <w:rPr>
          <w:rStyle w:val="Gl"/>
        </w:rPr>
      </w:pPr>
    </w:p>
    <w:p w14:paraId="0D524AF7" w14:textId="77777777" w:rsidR="003E6D6D" w:rsidRPr="00EA11BD" w:rsidRDefault="003E6D6D" w:rsidP="003E6D6D">
      <w:pPr>
        <w:pStyle w:val="NormalWeb"/>
        <w:spacing w:before="0" w:beforeAutospacing="0" w:after="0" w:afterAutospacing="0"/>
        <w:ind w:right="-425"/>
        <w:jc w:val="both"/>
        <w:rPr>
          <w:rStyle w:val="Gl"/>
        </w:rPr>
      </w:pPr>
      <w:r w:rsidRPr="00EA11BD">
        <w:rPr>
          <w:rStyle w:val="Gl"/>
        </w:rPr>
        <w:t>3.2.2. Tarla Deneyleri</w:t>
      </w:r>
    </w:p>
    <w:p w14:paraId="2912A100" w14:textId="77777777" w:rsidR="000F76A7" w:rsidRPr="00EA11BD" w:rsidRDefault="000F76A7" w:rsidP="000F76A7">
      <w:pPr>
        <w:spacing w:before="100" w:beforeAutospacing="1" w:after="100" w:afterAutospacing="1"/>
        <w:rPr>
          <w:rFonts w:eastAsia="Times New Roman" w:cs="Times New Roman"/>
          <w:b/>
          <w:bCs/>
          <w:sz w:val="24"/>
          <w:szCs w:val="24"/>
          <w:lang w:eastAsia="tr-TR"/>
        </w:rPr>
      </w:pPr>
      <w:r w:rsidRPr="00EA11BD">
        <w:rPr>
          <w:rFonts w:eastAsia="Times New Roman" w:cs="Times New Roman"/>
          <w:b/>
          <w:bCs/>
          <w:sz w:val="24"/>
          <w:szCs w:val="24"/>
          <w:lang w:eastAsia="tr-TR"/>
        </w:rPr>
        <w:t>3.2.2.1. İş Başarısı</w:t>
      </w:r>
    </w:p>
    <w:p w14:paraId="4AB74A7A" w14:textId="77777777" w:rsidR="000F76A7" w:rsidRPr="00EA11BD" w:rsidRDefault="00B20691" w:rsidP="00ED66C6">
      <w:pPr>
        <w:spacing w:before="100" w:beforeAutospacing="1" w:after="100" w:afterAutospacing="1"/>
        <w:jc w:val="both"/>
        <w:rPr>
          <w:rFonts w:eastAsia="Times New Roman" w:cs="Times New Roman"/>
          <w:bCs/>
          <w:sz w:val="24"/>
          <w:szCs w:val="24"/>
          <w:lang w:eastAsia="tr-TR"/>
        </w:rPr>
      </w:pPr>
      <w:r w:rsidRPr="00EA11BD">
        <w:rPr>
          <w:rFonts w:eastAsia="Times New Roman" w:cs="Times New Roman"/>
          <w:bCs/>
          <w:sz w:val="24"/>
          <w:szCs w:val="24"/>
          <w:lang w:eastAsia="tr-TR"/>
        </w:rPr>
        <w:tab/>
      </w:r>
      <w:r w:rsidR="000F76A7" w:rsidRPr="00EA11BD">
        <w:rPr>
          <w:rFonts w:eastAsia="Times New Roman" w:cs="Times New Roman"/>
          <w:bCs/>
          <w:sz w:val="24"/>
          <w:szCs w:val="24"/>
          <w:lang w:eastAsia="tr-TR"/>
        </w:rPr>
        <w:t>Makinanın iş başarısı alan olarak (da/saat) hesaplanır.</w:t>
      </w:r>
      <w:r w:rsidR="00870330" w:rsidRPr="00EA11BD">
        <w:rPr>
          <w:rFonts w:eastAsia="Times New Roman" w:cs="Times New Roman"/>
          <w:bCs/>
          <w:sz w:val="24"/>
          <w:szCs w:val="24"/>
          <w:lang w:eastAsia="tr-TR"/>
        </w:rPr>
        <w:t xml:space="preserve"> </w:t>
      </w:r>
      <w:r w:rsidR="006B6F2D" w:rsidRPr="00EA11BD">
        <w:rPr>
          <w:rFonts w:eastAsia="Times New Roman" w:cs="Times New Roman"/>
          <w:bCs/>
          <w:sz w:val="24"/>
          <w:szCs w:val="24"/>
          <w:lang w:eastAsia="tr-TR"/>
        </w:rPr>
        <w:t>B</w:t>
      </w:r>
      <w:r w:rsidR="006250D2" w:rsidRPr="00EA11BD">
        <w:rPr>
          <w:rFonts w:eastAsia="Times New Roman" w:cs="Times New Roman"/>
          <w:bCs/>
          <w:sz w:val="24"/>
          <w:szCs w:val="24"/>
          <w:lang w:eastAsia="tr-TR"/>
        </w:rPr>
        <w:t>içerbağlar</w:t>
      </w:r>
      <w:r w:rsidR="00870330" w:rsidRPr="00EA11BD">
        <w:rPr>
          <w:rFonts w:eastAsia="Times New Roman" w:cs="Times New Roman"/>
          <w:bCs/>
          <w:sz w:val="24"/>
          <w:szCs w:val="24"/>
          <w:lang w:eastAsia="tr-TR"/>
        </w:rPr>
        <w:t xml:space="preserve"> makinalarında teorik iş genişliği makinanın iç ve dış pabuçları arasındaki uzaklıktır. </w:t>
      </w:r>
    </w:p>
    <w:p w14:paraId="2C4DC857" w14:textId="77777777" w:rsidR="006D5ED3" w:rsidRPr="00EA11BD" w:rsidRDefault="006D5ED3" w:rsidP="006D5ED3">
      <w:pPr>
        <w:spacing w:before="100" w:beforeAutospacing="1" w:after="100" w:afterAutospacing="1"/>
        <w:rPr>
          <w:rFonts w:eastAsia="Times New Roman" w:cs="Times New Roman"/>
          <w:bCs/>
          <w:sz w:val="24"/>
          <w:szCs w:val="24"/>
          <w:lang w:eastAsia="tr-TR"/>
        </w:rPr>
      </w:pPr>
      <w:r w:rsidRPr="00EA11BD">
        <w:rPr>
          <w:rFonts w:eastAsia="Times New Roman" w:cs="Times New Roman"/>
          <w:bCs/>
          <w:sz w:val="24"/>
          <w:szCs w:val="24"/>
          <w:lang w:val="pt-BR" w:eastAsia="tr-TR"/>
        </w:rPr>
        <w:lastRenderedPageBreak/>
        <w:t xml:space="preserve">S </w:t>
      </w:r>
      <w:r w:rsidRPr="00EA11BD">
        <w:rPr>
          <w:rFonts w:eastAsia="Times New Roman" w:cs="Times New Roman"/>
          <w:bCs/>
          <w:sz w:val="24"/>
          <w:szCs w:val="24"/>
          <w:lang w:eastAsia="tr-TR"/>
        </w:rPr>
        <w:t>=</w:t>
      </w:r>
      <w:r w:rsidRPr="00EA11BD">
        <w:rPr>
          <w:rFonts w:eastAsia="Times New Roman" w:cs="Times New Roman"/>
          <w:bCs/>
          <w:sz w:val="24"/>
          <w:szCs w:val="24"/>
          <w:lang w:val="pt-BR" w:eastAsia="tr-TR"/>
        </w:rPr>
        <w:t xml:space="preserve"> B </w:t>
      </w:r>
      <w:r w:rsidRPr="00EA11BD">
        <w:rPr>
          <w:rFonts w:eastAsia="Times New Roman" w:cs="Times New Roman"/>
          <w:bCs/>
          <w:sz w:val="24"/>
          <w:szCs w:val="24"/>
          <w:lang w:eastAsia="tr-TR"/>
        </w:rPr>
        <w:t>x</w:t>
      </w:r>
      <w:r w:rsidRPr="00EA11BD">
        <w:rPr>
          <w:rFonts w:eastAsia="Times New Roman" w:cs="Times New Roman"/>
          <w:bCs/>
          <w:sz w:val="24"/>
          <w:szCs w:val="24"/>
          <w:lang w:val="pt-BR" w:eastAsia="tr-TR"/>
        </w:rPr>
        <w:t xml:space="preserve"> V </w:t>
      </w:r>
      <w:r w:rsidRPr="00EA11BD">
        <w:rPr>
          <w:rFonts w:eastAsia="Times New Roman" w:cs="Times New Roman"/>
          <w:bCs/>
          <w:sz w:val="24"/>
          <w:szCs w:val="24"/>
          <w:lang w:eastAsia="tr-TR"/>
        </w:rPr>
        <w:t>x</w:t>
      </w:r>
      <w:r w:rsidRPr="00EA11BD">
        <w:rPr>
          <w:rFonts w:eastAsia="Times New Roman" w:cs="Times New Roman"/>
          <w:bCs/>
          <w:sz w:val="24"/>
          <w:szCs w:val="24"/>
          <w:lang w:val="pt-BR" w:eastAsia="tr-TR"/>
        </w:rPr>
        <w:t xml:space="preserve"> k (da/h)</w:t>
      </w:r>
    </w:p>
    <w:p w14:paraId="3F0B72F1" w14:textId="77777777" w:rsidR="006D5ED3" w:rsidRPr="00EA11BD" w:rsidRDefault="006D5ED3" w:rsidP="006D5ED3">
      <w:pPr>
        <w:spacing w:before="100" w:beforeAutospacing="1" w:after="100" w:afterAutospacing="1"/>
        <w:rPr>
          <w:rFonts w:eastAsia="Times New Roman" w:cs="Times New Roman"/>
          <w:bCs/>
          <w:sz w:val="24"/>
          <w:szCs w:val="24"/>
          <w:lang w:eastAsia="tr-TR"/>
        </w:rPr>
      </w:pPr>
      <w:r w:rsidRPr="00EA11BD">
        <w:rPr>
          <w:rFonts w:eastAsia="Times New Roman" w:cs="Times New Roman"/>
          <w:bCs/>
          <w:sz w:val="24"/>
          <w:szCs w:val="24"/>
          <w:lang w:eastAsia="tr-TR"/>
        </w:rPr>
        <w:t>Burada;</w:t>
      </w:r>
    </w:p>
    <w:p w14:paraId="35457060" w14:textId="77777777" w:rsidR="006D5ED3" w:rsidRPr="00EA11BD" w:rsidRDefault="006D5ED3" w:rsidP="006D5ED3">
      <w:pPr>
        <w:spacing w:before="100" w:beforeAutospacing="1" w:after="100" w:afterAutospacing="1"/>
        <w:rPr>
          <w:rFonts w:eastAsia="Times New Roman" w:cs="Times New Roman"/>
          <w:bCs/>
          <w:sz w:val="24"/>
          <w:szCs w:val="24"/>
          <w:lang w:eastAsia="tr-TR"/>
        </w:rPr>
      </w:pPr>
      <w:proofErr w:type="gramStart"/>
      <w:r w:rsidRPr="00EA11BD">
        <w:rPr>
          <w:rFonts w:eastAsia="Times New Roman" w:cs="Times New Roman"/>
          <w:bCs/>
          <w:sz w:val="24"/>
          <w:szCs w:val="24"/>
          <w:lang w:eastAsia="tr-TR"/>
        </w:rPr>
        <w:t>S :</w:t>
      </w:r>
      <w:proofErr w:type="gramEnd"/>
      <w:r w:rsidRPr="00EA11BD">
        <w:rPr>
          <w:rFonts w:eastAsia="Times New Roman" w:cs="Times New Roman"/>
          <w:bCs/>
          <w:sz w:val="24"/>
          <w:szCs w:val="24"/>
          <w:lang w:eastAsia="tr-TR"/>
        </w:rPr>
        <w:t xml:space="preserve"> İş başarısı (da/h)</w:t>
      </w:r>
    </w:p>
    <w:p w14:paraId="43F4F123" w14:textId="77777777" w:rsidR="006D5ED3" w:rsidRPr="00EA11BD" w:rsidRDefault="006D5ED3" w:rsidP="006D5ED3">
      <w:pPr>
        <w:spacing w:before="120" w:after="120"/>
        <w:rPr>
          <w:rFonts w:eastAsia="Times New Roman" w:cs="Times New Roman"/>
          <w:bCs/>
          <w:sz w:val="24"/>
          <w:szCs w:val="24"/>
          <w:lang w:eastAsia="tr-TR"/>
        </w:rPr>
      </w:pPr>
      <w:proofErr w:type="gramStart"/>
      <w:r w:rsidRPr="00EA11BD">
        <w:rPr>
          <w:rFonts w:eastAsia="Times New Roman" w:cs="Times New Roman"/>
          <w:bCs/>
          <w:sz w:val="24"/>
          <w:szCs w:val="24"/>
          <w:lang w:eastAsia="tr-TR"/>
        </w:rPr>
        <w:t>B :</w:t>
      </w:r>
      <w:proofErr w:type="gramEnd"/>
      <w:r w:rsidRPr="00EA11BD">
        <w:rPr>
          <w:rFonts w:eastAsia="Times New Roman" w:cs="Times New Roman"/>
          <w:bCs/>
          <w:sz w:val="24"/>
          <w:szCs w:val="24"/>
          <w:lang w:eastAsia="tr-TR"/>
        </w:rPr>
        <w:t xml:space="preserve"> İş genişliği (m)</w:t>
      </w:r>
    </w:p>
    <w:p w14:paraId="26D39286" w14:textId="77777777" w:rsidR="006D5ED3" w:rsidRPr="00EA11BD" w:rsidRDefault="006D5ED3" w:rsidP="006D5ED3">
      <w:pPr>
        <w:spacing w:before="120" w:after="120"/>
        <w:rPr>
          <w:rFonts w:eastAsia="Times New Roman" w:cs="Times New Roman"/>
          <w:bCs/>
          <w:sz w:val="24"/>
          <w:szCs w:val="24"/>
          <w:lang w:eastAsia="tr-TR"/>
        </w:rPr>
      </w:pPr>
      <w:proofErr w:type="gramStart"/>
      <w:r w:rsidRPr="00EA11BD">
        <w:rPr>
          <w:rFonts w:eastAsia="Times New Roman" w:cs="Times New Roman"/>
          <w:bCs/>
          <w:sz w:val="24"/>
          <w:szCs w:val="24"/>
          <w:lang w:eastAsia="tr-TR"/>
        </w:rPr>
        <w:t>v</w:t>
      </w:r>
      <w:proofErr w:type="gramEnd"/>
      <w:r w:rsidRPr="00EA11BD">
        <w:rPr>
          <w:rFonts w:eastAsia="Times New Roman" w:cs="Times New Roman"/>
          <w:bCs/>
          <w:sz w:val="24"/>
          <w:szCs w:val="24"/>
          <w:lang w:eastAsia="tr-TR"/>
        </w:rPr>
        <w:t>: Hız (km/h)</w:t>
      </w:r>
    </w:p>
    <w:p w14:paraId="3534CF23" w14:textId="11420356" w:rsidR="006D5ED3" w:rsidRPr="00EA11BD" w:rsidRDefault="006D5ED3" w:rsidP="006D5ED3">
      <w:pPr>
        <w:spacing w:before="100" w:beforeAutospacing="1" w:after="100" w:afterAutospacing="1"/>
        <w:rPr>
          <w:rFonts w:eastAsia="Times New Roman" w:cs="Times New Roman"/>
          <w:bCs/>
          <w:sz w:val="24"/>
          <w:szCs w:val="24"/>
          <w:lang w:eastAsia="tr-TR"/>
        </w:rPr>
      </w:pPr>
      <w:proofErr w:type="gramStart"/>
      <w:r w:rsidRPr="00EA11BD">
        <w:rPr>
          <w:rFonts w:eastAsia="Times New Roman" w:cs="Times New Roman"/>
          <w:bCs/>
          <w:sz w:val="24"/>
          <w:szCs w:val="24"/>
          <w:lang w:eastAsia="tr-TR"/>
        </w:rPr>
        <w:t>k :</w:t>
      </w:r>
      <w:proofErr w:type="gramEnd"/>
      <w:r w:rsidRPr="00EA11BD">
        <w:rPr>
          <w:rFonts w:eastAsia="Times New Roman" w:cs="Times New Roman"/>
          <w:bCs/>
          <w:sz w:val="24"/>
          <w:szCs w:val="24"/>
          <w:lang w:eastAsia="tr-TR"/>
        </w:rPr>
        <w:t xml:space="preserve"> Zamandan faydalanma katsayısı </w:t>
      </w:r>
    </w:p>
    <w:p w14:paraId="6343BA3C" w14:textId="77777777" w:rsidR="00575C59" w:rsidRPr="00EA11BD" w:rsidRDefault="00575C59" w:rsidP="00575C59">
      <w:pPr>
        <w:spacing w:before="120" w:after="120"/>
        <w:jc w:val="both"/>
        <w:rPr>
          <w:rFonts w:eastAsia="Times New Roman" w:cs="Times New Roman"/>
          <w:sz w:val="24"/>
          <w:szCs w:val="24"/>
          <w:lang w:eastAsia="tr-TR"/>
        </w:rPr>
      </w:pPr>
      <w:r w:rsidRPr="00EA11BD">
        <w:rPr>
          <w:rFonts w:eastAsia="Times New Roman" w:cs="Times New Roman"/>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48A29CF4" w14:textId="77777777" w:rsidR="00575C59" w:rsidRPr="00EA11BD" w:rsidRDefault="00575C59" w:rsidP="006D5ED3">
      <w:pPr>
        <w:spacing w:before="100" w:beforeAutospacing="1" w:after="100" w:afterAutospacing="1"/>
        <w:rPr>
          <w:rFonts w:eastAsia="Times New Roman" w:cs="Times New Roman"/>
          <w:bCs/>
          <w:sz w:val="24"/>
          <w:szCs w:val="24"/>
          <w:lang w:eastAsia="tr-TR"/>
        </w:rPr>
      </w:pPr>
    </w:p>
    <w:p w14:paraId="21AA7A6B" w14:textId="62807693" w:rsidR="006250D2" w:rsidRPr="00EA11BD" w:rsidRDefault="006250D2" w:rsidP="006250D2">
      <w:pPr>
        <w:spacing w:before="100" w:beforeAutospacing="1" w:after="100" w:afterAutospacing="1"/>
        <w:jc w:val="both"/>
        <w:rPr>
          <w:rFonts w:eastAsia="Times New Roman" w:cs="Times New Roman"/>
          <w:b/>
          <w:bCs/>
          <w:sz w:val="24"/>
          <w:szCs w:val="24"/>
          <w:lang w:eastAsia="tr-TR"/>
        </w:rPr>
      </w:pPr>
      <w:r w:rsidRPr="00EA11BD">
        <w:rPr>
          <w:rFonts w:eastAsia="Times New Roman" w:cs="Times New Roman"/>
          <w:b/>
          <w:bCs/>
          <w:sz w:val="24"/>
          <w:szCs w:val="24"/>
          <w:lang w:eastAsia="tr-TR"/>
        </w:rPr>
        <w:t>3.2.2.</w:t>
      </w:r>
      <w:r w:rsidR="006D5ED3" w:rsidRPr="00EA11BD">
        <w:rPr>
          <w:rFonts w:eastAsia="Times New Roman" w:cs="Times New Roman"/>
          <w:b/>
          <w:bCs/>
          <w:sz w:val="24"/>
          <w:szCs w:val="24"/>
          <w:lang w:eastAsia="tr-TR"/>
        </w:rPr>
        <w:t>2</w:t>
      </w:r>
      <w:r w:rsidRPr="00EA11BD">
        <w:rPr>
          <w:rFonts w:eastAsia="Times New Roman" w:cs="Times New Roman"/>
          <w:b/>
          <w:bCs/>
          <w:sz w:val="24"/>
          <w:szCs w:val="24"/>
          <w:lang w:eastAsia="tr-TR"/>
        </w:rPr>
        <w:t>. Bozuk demet tespiti deneyi</w:t>
      </w:r>
    </w:p>
    <w:p w14:paraId="24272E58" w14:textId="77777777" w:rsidR="003E6D6D" w:rsidRPr="00EA11BD" w:rsidRDefault="006250D2" w:rsidP="00FD5831">
      <w:pPr>
        <w:autoSpaceDE w:val="0"/>
        <w:autoSpaceDN w:val="0"/>
        <w:adjustRightInd w:val="0"/>
        <w:spacing w:before="120"/>
        <w:jc w:val="both"/>
        <w:rPr>
          <w:rFonts w:cs="Times New Roman"/>
          <w:sz w:val="24"/>
          <w:szCs w:val="24"/>
        </w:rPr>
      </w:pPr>
      <w:r w:rsidRPr="00EA11BD">
        <w:rPr>
          <w:rFonts w:cs="Times New Roman"/>
          <w:sz w:val="24"/>
          <w:szCs w:val="24"/>
        </w:rPr>
        <w:tab/>
        <w:t>Biçerbağlarda bozuk demet adedi, biçerbağların i</w:t>
      </w:r>
      <w:r w:rsidRPr="00EA11BD">
        <w:rPr>
          <w:rFonts w:eastAsia="Times New Roman" w:cs="Times New Roman"/>
          <w:sz w:val="24"/>
          <w:szCs w:val="24"/>
        </w:rPr>
        <w:t xml:space="preserve">ş </w:t>
      </w:r>
      <w:r w:rsidRPr="00EA11BD">
        <w:rPr>
          <w:rFonts w:cs="Times New Roman"/>
          <w:sz w:val="24"/>
          <w:szCs w:val="24"/>
        </w:rPr>
        <w:t>geni</w:t>
      </w:r>
      <w:r w:rsidRPr="00EA11BD">
        <w:rPr>
          <w:rFonts w:eastAsia="Times New Roman" w:cs="Times New Roman"/>
          <w:sz w:val="24"/>
          <w:szCs w:val="24"/>
        </w:rPr>
        <w:t>ş</w:t>
      </w:r>
      <w:r w:rsidRPr="00EA11BD">
        <w:rPr>
          <w:rFonts w:cs="Times New Roman"/>
          <w:sz w:val="24"/>
          <w:szCs w:val="24"/>
        </w:rPr>
        <w:t>li</w:t>
      </w:r>
      <w:r w:rsidRPr="00EA11BD">
        <w:rPr>
          <w:rFonts w:eastAsia="Times New Roman" w:cs="Times New Roman"/>
          <w:sz w:val="24"/>
          <w:szCs w:val="24"/>
        </w:rPr>
        <w:t>ğ</w:t>
      </w:r>
      <w:r w:rsidRPr="00EA11BD">
        <w:rPr>
          <w:rFonts w:cs="Times New Roman"/>
          <w:sz w:val="24"/>
          <w:szCs w:val="24"/>
        </w:rPr>
        <w:t>indeki her ilerleme hızında ve 100 metre toplama uzunlu</w:t>
      </w:r>
      <w:r w:rsidRPr="00EA11BD">
        <w:rPr>
          <w:rFonts w:eastAsia="Times New Roman" w:cs="Times New Roman"/>
          <w:sz w:val="24"/>
          <w:szCs w:val="24"/>
        </w:rPr>
        <w:t>ğ</w:t>
      </w:r>
      <w:r w:rsidRPr="00EA11BD">
        <w:rPr>
          <w:rFonts w:cs="Times New Roman"/>
          <w:sz w:val="24"/>
          <w:szCs w:val="24"/>
        </w:rPr>
        <w:t>undaki alanlarda tespit edilmelidir. Her üç ilerleme hızı için demet yapma i</w:t>
      </w:r>
      <w:r w:rsidRPr="00EA11BD">
        <w:rPr>
          <w:rFonts w:eastAsia="Times New Roman" w:cs="Times New Roman"/>
          <w:sz w:val="24"/>
          <w:szCs w:val="24"/>
        </w:rPr>
        <w:t>ş</w:t>
      </w:r>
      <w:r w:rsidRPr="00EA11BD">
        <w:rPr>
          <w:rFonts w:cs="Times New Roman"/>
          <w:sz w:val="24"/>
          <w:szCs w:val="24"/>
        </w:rPr>
        <w:t>lemi bittikten sonra 100 metre toplama uzunlu</w:t>
      </w:r>
      <w:r w:rsidRPr="00EA11BD">
        <w:rPr>
          <w:rFonts w:eastAsia="Times New Roman" w:cs="Times New Roman"/>
          <w:sz w:val="24"/>
          <w:szCs w:val="24"/>
        </w:rPr>
        <w:t>ğ</w:t>
      </w:r>
      <w:r w:rsidRPr="00EA11BD">
        <w:rPr>
          <w:rFonts w:cs="Times New Roman"/>
          <w:sz w:val="24"/>
          <w:szCs w:val="24"/>
        </w:rPr>
        <w:t>undaki alanlarda bozuk demet adedi ile toplam demet adedi sayılır. Bozuk demet adedi toplam demet adedine bölünerek bozuk demet yüzdesi bulunur, muayene ve deney raporuna kaydedilir.</w:t>
      </w:r>
    </w:p>
    <w:p w14:paraId="0E29A6C9" w14:textId="60BFEA0A" w:rsidR="00C10CF5" w:rsidRPr="00EA11BD" w:rsidRDefault="00C10CF5" w:rsidP="00C10CF5">
      <w:pPr>
        <w:spacing w:before="100" w:beforeAutospacing="1" w:after="100" w:afterAutospacing="1"/>
        <w:jc w:val="both"/>
        <w:rPr>
          <w:rFonts w:eastAsia="Times New Roman" w:cs="Times New Roman"/>
          <w:b/>
          <w:bCs/>
          <w:sz w:val="24"/>
          <w:szCs w:val="24"/>
          <w:lang w:eastAsia="tr-TR"/>
        </w:rPr>
      </w:pPr>
      <w:r w:rsidRPr="00EA11BD">
        <w:rPr>
          <w:rFonts w:eastAsia="Times New Roman" w:cs="Times New Roman"/>
          <w:b/>
          <w:bCs/>
          <w:sz w:val="24"/>
          <w:szCs w:val="24"/>
          <w:lang w:eastAsia="tr-TR"/>
        </w:rPr>
        <w:t>3.2.2.</w:t>
      </w:r>
      <w:r w:rsidR="006D5ED3" w:rsidRPr="00EA11BD">
        <w:rPr>
          <w:rFonts w:eastAsia="Times New Roman" w:cs="Times New Roman"/>
          <w:b/>
          <w:bCs/>
          <w:sz w:val="24"/>
          <w:szCs w:val="24"/>
          <w:lang w:eastAsia="tr-TR"/>
        </w:rPr>
        <w:t>3</w:t>
      </w:r>
      <w:r w:rsidRPr="00EA11BD">
        <w:rPr>
          <w:rFonts w:eastAsia="Times New Roman" w:cs="Times New Roman"/>
          <w:b/>
          <w:bCs/>
          <w:sz w:val="24"/>
          <w:szCs w:val="24"/>
          <w:lang w:eastAsia="tr-TR"/>
        </w:rPr>
        <w:t xml:space="preserve">. Demet ağırlığı tespiti </w:t>
      </w:r>
    </w:p>
    <w:p w14:paraId="6EF02510" w14:textId="77777777" w:rsidR="00C10CF5" w:rsidRPr="00EA11BD" w:rsidRDefault="00C10CF5" w:rsidP="00C10CF5">
      <w:pPr>
        <w:autoSpaceDE w:val="0"/>
        <w:autoSpaceDN w:val="0"/>
        <w:adjustRightInd w:val="0"/>
        <w:jc w:val="both"/>
        <w:rPr>
          <w:rFonts w:cs="Times New Roman"/>
          <w:sz w:val="24"/>
          <w:szCs w:val="24"/>
        </w:rPr>
      </w:pPr>
      <w:r w:rsidRPr="00EA11BD">
        <w:rPr>
          <w:rFonts w:cs="Times New Roman"/>
          <w:sz w:val="24"/>
          <w:szCs w:val="24"/>
        </w:rPr>
        <w:tab/>
        <w:t>Biçerbağların her bir ilerleme hızında yapılan demetlerden geli</w:t>
      </w:r>
      <w:r w:rsidRPr="00EA11BD">
        <w:rPr>
          <w:rFonts w:cs="Times New Roman" w:hint="eastAsia"/>
          <w:sz w:val="24"/>
          <w:szCs w:val="24"/>
        </w:rPr>
        <w:t>ş</w:t>
      </w:r>
      <w:r w:rsidRPr="00EA11BD">
        <w:rPr>
          <w:rFonts w:cs="Times New Roman"/>
          <w:sz w:val="24"/>
          <w:szCs w:val="24"/>
        </w:rPr>
        <w:t>igüzel seçilen 5 ’er adedi tek tek tartılarak bir, birlikte tartılarak ortalama demet a</w:t>
      </w:r>
      <w:r w:rsidRPr="00EA11BD">
        <w:rPr>
          <w:rFonts w:cs="Times New Roman" w:hint="eastAsia"/>
          <w:sz w:val="24"/>
          <w:szCs w:val="24"/>
        </w:rPr>
        <w:t>ğ</w:t>
      </w:r>
      <w:r w:rsidRPr="00EA11BD">
        <w:rPr>
          <w:rFonts w:cs="Times New Roman"/>
          <w:sz w:val="24"/>
          <w:szCs w:val="24"/>
        </w:rPr>
        <w:t>ırlı</w:t>
      </w:r>
      <w:r w:rsidRPr="00EA11BD">
        <w:rPr>
          <w:rFonts w:cs="Times New Roman" w:hint="eastAsia"/>
          <w:sz w:val="24"/>
          <w:szCs w:val="24"/>
        </w:rPr>
        <w:t>ğ</w:t>
      </w:r>
      <w:r w:rsidRPr="00EA11BD">
        <w:rPr>
          <w:rFonts w:cs="Times New Roman"/>
          <w:sz w:val="24"/>
          <w:szCs w:val="24"/>
        </w:rPr>
        <w:t>ı hesaplanır, muayene ve deney raporuna kaydedilir.</w:t>
      </w:r>
    </w:p>
    <w:p w14:paraId="0DCAD1EC" w14:textId="77777777" w:rsidR="008C73D3" w:rsidRPr="00EA11BD" w:rsidRDefault="008C73D3" w:rsidP="00C10CF5">
      <w:pPr>
        <w:autoSpaceDE w:val="0"/>
        <w:autoSpaceDN w:val="0"/>
        <w:adjustRightInd w:val="0"/>
        <w:jc w:val="both"/>
        <w:rPr>
          <w:rFonts w:cs="Times New Roman"/>
          <w:sz w:val="24"/>
          <w:szCs w:val="24"/>
        </w:rPr>
      </w:pPr>
    </w:p>
    <w:p w14:paraId="38E40EFF" w14:textId="51D00B05" w:rsidR="00722267" w:rsidRPr="00EA11BD" w:rsidRDefault="00722267" w:rsidP="00722267">
      <w:pPr>
        <w:spacing w:before="100" w:beforeAutospacing="1" w:after="100" w:afterAutospacing="1"/>
        <w:jc w:val="both"/>
        <w:rPr>
          <w:rFonts w:eastAsia="Times New Roman" w:cs="Times New Roman"/>
          <w:sz w:val="24"/>
          <w:szCs w:val="24"/>
          <w:lang w:eastAsia="tr-TR"/>
        </w:rPr>
      </w:pPr>
      <w:r w:rsidRPr="00EA11BD">
        <w:rPr>
          <w:rFonts w:eastAsia="Times New Roman" w:cs="Times New Roman"/>
          <w:b/>
          <w:bCs/>
          <w:sz w:val="24"/>
          <w:szCs w:val="24"/>
          <w:lang w:eastAsia="tr-TR"/>
        </w:rPr>
        <w:t>3.</w:t>
      </w:r>
      <w:r w:rsidR="00A27E0A" w:rsidRPr="00EA11BD">
        <w:rPr>
          <w:rFonts w:eastAsia="Times New Roman" w:cs="Times New Roman"/>
          <w:b/>
          <w:bCs/>
          <w:sz w:val="24"/>
          <w:szCs w:val="24"/>
          <w:lang w:eastAsia="tr-TR"/>
        </w:rPr>
        <w:t>2</w:t>
      </w:r>
      <w:r w:rsidRPr="00EA11BD">
        <w:rPr>
          <w:rFonts w:eastAsia="Times New Roman" w:cs="Times New Roman"/>
          <w:b/>
          <w:bCs/>
          <w:sz w:val="24"/>
          <w:szCs w:val="24"/>
          <w:lang w:eastAsia="tr-TR"/>
        </w:rPr>
        <w:t>.</w:t>
      </w:r>
      <w:r w:rsidR="00A27E0A" w:rsidRPr="00EA11BD">
        <w:rPr>
          <w:rFonts w:eastAsia="Times New Roman" w:cs="Times New Roman"/>
          <w:b/>
          <w:bCs/>
          <w:sz w:val="24"/>
          <w:szCs w:val="24"/>
          <w:lang w:eastAsia="tr-TR"/>
        </w:rPr>
        <w:t>2</w:t>
      </w:r>
      <w:r w:rsidRPr="00EA11BD">
        <w:rPr>
          <w:rFonts w:eastAsia="Times New Roman" w:cs="Times New Roman"/>
          <w:b/>
          <w:bCs/>
          <w:sz w:val="24"/>
          <w:szCs w:val="24"/>
          <w:lang w:eastAsia="tr-TR"/>
        </w:rPr>
        <w:t>.</w:t>
      </w:r>
      <w:r w:rsidR="006D5ED3" w:rsidRPr="00EA11BD">
        <w:rPr>
          <w:rFonts w:eastAsia="Times New Roman" w:cs="Times New Roman"/>
          <w:b/>
          <w:bCs/>
          <w:sz w:val="24"/>
          <w:szCs w:val="24"/>
          <w:lang w:eastAsia="tr-TR"/>
        </w:rPr>
        <w:t>4</w:t>
      </w:r>
      <w:r w:rsidR="00A27E0A" w:rsidRPr="00EA11BD">
        <w:rPr>
          <w:rFonts w:eastAsia="Times New Roman" w:cs="Times New Roman"/>
          <w:b/>
          <w:bCs/>
          <w:sz w:val="24"/>
          <w:szCs w:val="24"/>
          <w:lang w:eastAsia="tr-TR"/>
        </w:rPr>
        <w:t>.</w:t>
      </w:r>
      <w:r w:rsidRPr="00EA11BD">
        <w:rPr>
          <w:rFonts w:eastAsia="Times New Roman" w:cs="Times New Roman"/>
          <w:b/>
          <w:bCs/>
          <w:sz w:val="24"/>
          <w:szCs w:val="24"/>
          <w:lang w:eastAsia="tr-TR"/>
        </w:rPr>
        <w:t xml:space="preserve"> Makinanın Dayanıklılık Deneyi</w:t>
      </w:r>
    </w:p>
    <w:p w14:paraId="20201253" w14:textId="77777777" w:rsidR="00722267" w:rsidRPr="00EA11BD" w:rsidRDefault="006250D2" w:rsidP="00722267">
      <w:pPr>
        <w:spacing w:before="100" w:beforeAutospacing="1" w:after="100" w:afterAutospacing="1"/>
        <w:ind w:firstLine="708"/>
        <w:jc w:val="both"/>
        <w:rPr>
          <w:rFonts w:eastAsia="Times New Roman" w:cs="Times New Roman"/>
          <w:sz w:val="24"/>
          <w:szCs w:val="24"/>
          <w:lang w:eastAsia="tr-TR"/>
        </w:rPr>
      </w:pPr>
      <w:r w:rsidRPr="00EA11BD">
        <w:rPr>
          <w:rFonts w:eastAsia="Times New Roman" w:cs="Times New Roman"/>
          <w:sz w:val="24"/>
          <w:szCs w:val="24"/>
          <w:lang w:eastAsia="tr-TR"/>
        </w:rPr>
        <w:t>Makinanın</w:t>
      </w:r>
      <w:r w:rsidR="00722267" w:rsidRPr="00EA11BD">
        <w:rPr>
          <w:rFonts w:eastAsia="Times New Roman" w:cs="Times New Roman"/>
          <w:sz w:val="24"/>
          <w:szCs w:val="24"/>
          <w:lang w:eastAsia="tr-TR"/>
        </w:rPr>
        <w:t xml:space="preserve"> dayanıklılık deneyi 3 saati devamlı olmak üzere en az 10 saat süre ile yapılır. Denemeler sonunda makinanın çatı, elemanlarında kırılma, çatlama, kopma ve fonksiyonu bozacak biçim değişikliği olmamalıdır.</w:t>
      </w:r>
    </w:p>
    <w:p w14:paraId="096BAAC9" w14:textId="77777777" w:rsidR="00D74E1E" w:rsidRPr="00EA11BD" w:rsidRDefault="00D74E1E" w:rsidP="006C0D8F">
      <w:pPr>
        <w:autoSpaceDE w:val="0"/>
        <w:autoSpaceDN w:val="0"/>
        <w:adjustRightInd w:val="0"/>
        <w:spacing w:before="120"/>
        <w:jc w:val="both"/>
        <w:rPr>
          <w:rFonts w:cs="Times New Roman"/>
          <w:sz w:val="24"/>
          <w:szCs w:val="24"/>
        </w:rPr>
      </w:pPr>
    </w:p>
    <w:p w14:paraId="02839014" w14:textId="77777777" w:rsidR="003E6D6D" w:rsidRPr="00EA11BD" w:rsidRDefault="003E6D6D" w:rsidP="006C0D8F">
      <w:pPr>
        <w:pStyle w:val="NormalWeb"/>
        <w:spacing w:before="120" w:beforeAutospacing="0" w:after="0" w:afterAutospacing="0"/>
        <w:ind w:right="-426"/>
        <w:rPr>
          <w:rStyle w:val="Gl"/>
        </w:rPr>
      </w:pPr>
      <w:r w:rsidRPr="00EA11BD">
        <w:rPr>
          <w:rStyle w:val="Gl"/>
        </w:rPr>
        <w:t>3.3. DEĞERLENDİRME KRİTERLERİ</w:t>
      </w:r>
    </w:p>
    <w:p w14:paraId="0C3B0571" w14:textId="1796CCF9" w:rsidR="003E6D6D" w:rsidRPr="00EA11BD" w:rsidRDefault="003E6D6D" w:rsidP="006C0D8F">
      <w:pPr>
        <w:spacing w:before="120"/>
        <w:jc w:val="both"/>
        <w:rPr>
          <w:rFonts w:cs="Times New Roman"/>
          <w:sz w:val="24"/>
          <w:szCs w:val="24"/>
        </w:rPr>
      </w:pPr>
      <w:r w:rsidRPr="00EA11BD">
        <w:rPr>
          <w:rFonts w:cs="Times New Roman"/>
          <w:sz w:val="24"/>
          <w:szCs w:val="24"/>
        </w:rPr>
        <w:tab/>
        <w:t xml:space="preserve">Öncelikli olarak deneyi yapılan makinanın, yukarıda belirtilen çalıştırma süresi sonunda cıvata, yatak, rulman, pim, </w:t>
      </w:r>
      <w:proofErr w:type="spellStart"/>
      <w:r w:rsidRPr="00EA11BD">
        <w:rPr>
          <w:rFonts w:cs="Times New Roman"/>
          <w:sz w:val="24"/>
          <w:szCs w:val="24"/>
        </w:rPr>
        <w:t>perno</w:t>
      </w:r>
      <w:proofErr w:type="spellEnd"/>
      <w:r w:rsidRPr="00EA11BD">
        <w:rPr>
          <w:rFonts w:cs="Times New Roman"/>
          <w:sz w:val="24"/>
          <w:szCs w:val="24"/>
        </w:rPr>
        <w:t xml:space="preserve">,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14:paraId="0F421CF0" w14:textId="77777777" w:rsidR="009E4830" w:rsidRPr="00EA11BD" w:rsidRDefault="009E4830" w:rsidP="006C0D8F">
      <w:pPr>
        <w:spacing w:before="120"/>
        <w:jc w:val="both"/>
        <w:rPr>
          <w:rFonts w:cs="Times New Roman"/>
          <w:sz w:val="24"/>
          <w:szCs w:val="24"/>
        </w:rPr>
      </w:pPr>
    </w:p>
    <w:p w14:paraId="4F4C800B" w14:textId="77777777" w:rsidR="006C0D8F" w:rsidRPr="00EA11BD" w:rsidRDefault="006C0D8F" w:rsidP="003E6D6D">
      <w:pPr>
        <w:pStyle w:val="NormalWeb"/>
        <w:spacing w:before="0" w:beforeAutospacing="0" w:after="0" w:afterAutospacing="0"/>
        <w:ind w:right="-426"/>
        <w:rPr>
          <w:rStyle w:val="Gl"/>
        </w:rPr>
      </w:pPr>
    </w:p>
    <w:p w14:paraId="44D8F51C" w14:textId="77777777" w:rsidR="003E6D6D" w:rsidRPr="00EA11BD" w:rsidRDefault="003E6D6D" w:rsidP="003E6D6D">
      <w:pPr>
        <w:pStyle w:val="NormalWeb"/>
        <w:spacing w:before="0" w:beforeAutospacing="0" w:after="0" w:afterAutospacing="0"/>
        <w:ind w:right="-426"/>
        <w:rPr>
          <w:rStyle w:val="Gl"/>
        </w:rPr>
      </w:pPr>
      <w:r w:rsidRPr="00EA11BD">
        <w:rPr>
          <w:rStyle w:val="Gl"/>
        </w:rPr>
        <w:t>4. RAPORLAMA</w:t>
      </w:r>
    </w:p>
    <w:p w14:paraId="52401CE5" w14:textId="77777777" w:rsidR="003E6D6D" w:rsidRPr="00EA11BD" w:rsidRDefault="003E6D6D" w:rsidP="003E6D6D">
      <w:pPr>
        <w:pStyle w:val="NormalWeb"/>
        <w:spacing w:before="0" w:beforeAutospacing="0" w:after="0" w:afterAutospacing="0"/>
        <w:ind w:right="-426"/>
        <w:rPr>
          <w:rStyle w:val="Gl"/>
        </w:rPr>
      </w:pPr>
    </w:p>
    <w:p w14:paraId="229B6486" w14:textId="77777777" w:rsidR="006D5ED3" w:rsidRPr="00EA11BD" w:rsidRDefault="006D5ED3" w:rsidP="006D5ED3">
      <w:pPr>
        <w:jc w:val="both"/>
        <w:rPr>
          <w:rFonts w:cs="Times New Roman"/>
          <w:sz w:val="24"/>
          <w:szCs w:val="24"/>
        </w:rPr>
      </w:pPr>
      <w:r w:rsidRPr="00EA11BD">
        <w:rPr>
          <w:rFonts w:cs="Times New Roman"/>
          <w:sz w:val="24"/>
          <w:szCs w:val="24"/>
        </w:rPr>
        <w:t>Rapor içerisindeki madde başlıklarının neleri kapsaması gerektiği aşağıdaki gibi olmalıdır;</w:t>
      </w:r>
    </w:p>
    <w:p w14:paraId="3E6C2539" w14:textId="77777777" w:rsidR="006D5ED3" w:rsidRPr="00EA11BD" w:rsidRDefault="006D5ED3" w:rsidP="006D5ED3">
      <w:pPr>
        <w:jc w:val="both"/>
        <w:rPr>
          <w:rFonts w:cs="Times New Roman"/>
          <w:sz w:val="24"/>
          <w:szCs w:val="24"/>
        </w:rPr>
      </w:pPr>
    </w:p>
    <w:p w14:paraId="55DCCC8E" w14:textId="77777777" w:rsidR="006D5ED3" w:rsidRPr="00EA11BD" w:rsidRDefault="006D5ED3" w:rsidP="006D5ED3">
      <w:pPr>
        <w:jc w:val="both"/>
        <w:rPr>
          <w:rFonts w:cs="Times New Roman"/>
          <w:sz w:val="24"/>
          <w:szCs w:val="24"/>
        </w:rPr>
      </w:pPr>
    </w:p>
    <w:p w14:paraId="12A03D0E" w14:textId="77777777" w:rsidR="006D5ED3" w:rsidRPr="00EA11BD" w:rsidRDefault="006D5ED3" w:rsidP="006D5ED3">
      <w:pPr>
        <w:jc w:val="both"/>
        <w:rPr>
          <w:rFonts w:cs="Times New Roman"/>
          <w:b/>
          <w:bCs/>
          <w:sz w:val="24"/>
          <w:szCs w:val="24"/>
        </w:rPr>
      </w:pPr>
      <w:r w:rsidRPr="00EA11BD">
        <w:rPr>
          <w:rFonts w:cs="Times New Roman"/>
          <w:b/>
          <w:bCs/>
          <w:sz w:val="24"/>
          <w:szCs w:val="24"/>
        </w:rPr>
        <w:t>1. TANITIM VE TEKNİK ÖZELLİKLER</w:t>
      </w:r>
    </w:p>
    <w:p w14:paraId="2852F0EB" w14:textId="77777777" w:rsidR="006D5ED3" w:rsidRPr="00EA11BD" w:rsidRDefault="006D5ED3" w:rsidP="006D5ED3">
      <w:pPr>
        <w:jc w:val="both"/>
        <w:rPr>
          <w:rFonts w:cs="Times New Roman"/>
          <w:sz w:val="24"/>
          <w:szCs w:val="24"/>
        </w:rPr>
      </w:pPr>
    </w:p>
    <w:p w14:paraId="10F12F01" w14:textId="77777777" w:rsidR="006D5ED3" w:rsidRPr="00EA11BD" w:rsidRDefault="006D5ED3" w:rsidP="006D5ED3">
      <w:pPr>
        <w:jc w:val="both"/>
        <w:rPr>
          <w:rFonts w:cs="Times New Roman"/>
          <w:sz w:val="24"/>
          <w:szCs w:val="24"/>
        </w:rPr>
      </w:pPr>
      <w:r w:rsidRPr="00EA11BD">
        <w:rPr>
          <w:rFonts w:cs="Times New Roman"/>
          <w:sz w:val="24"/>
          <w:szCs w:val="24"/>
        </w:rPr>
        <w:t xml:space="preserve">“Tanıtım ve Teknik Özellikler” maddesi aşağıdaki konu başlıklarını içermelidir. Konu başlıkları tatmin edici düzeyde, gerekiyorsa resim, şekil ve tablolarla desteklenerek açıklanmalıdır. </w:t>
      </w:r>
    </w:p>
    <w:p w14:paraId="0FA505B8" w14:textId="77777777" w:rsidR="006D5ED3" w:rsidRPr="00EA11BD" w:rsidRDefault="006D5ED3" w:rsidP="006D5ED3">
      <w:pPr>
        <w:jc w:val="both"/>
        <w:rPr>
          <w:rFonts w:cs="Times New Roman"/>
          <w:sz w:val="24"/>
          <w:szCs w:val="24"/>
        </w:rPr>
      </w:pPr>
    </w:p>
    <w:p w14:paraId="48D91AD7" w14:textId="77777777" w:rsidR="006D5ED3" w:rsidRPr="00EA11BD" w:rsidRDefault="006D5ED3" w:rsidP="006D5ED3">
      <w:pPr>
        <w:pStyle w:val="ListeParagraf"/>
        <w:numPr>
          <w:ilvl w:val="1"/>
          <w:numId w:val="12"/>
        </w:numPr>
        <w:jc w:val="both"/>
        <w:rPr>
          <w:rFonts w:ascii="Times New Roman" w:hAnsi="Times New Roman" w:cs="Times New Roman"/>
          <w:b/>
          <w:bCs/>
          <w:sz w:val="24"/>
          <w:szCs w:val="24"/>
        </w:rPr>
      </w:pPr>
      <w:r w:rsidRPr="00EA11BD">
        <w:rPr>
          <w:rFonts w:ascii="Times New Roman" w:hAnsi="Times New Roman" w:cs="Times New Roman"/>
          <w:b/>
          <w:bCs/>
          <w:sz w:val="24"/>
          <w:szCs w:val="24"/>
        </w:rPr>
        <w:t>TEKNİK ÖZELLİKLER VE GENEL ÖLÇÜLER</w:t>
      </w:r>
    </w:p>
    <w:p w14:paraId="5DAF31FF" w14:textId="0C1B8F36" w:rsidR="006D5ED3" w:rsidRPr="00EA11BD" w:rsidRDefault="006D5ED3" w:rsidP="006D5ED3">
      <w:pPr>
        <w:jc w:val="both"/>
        <w:rPr>
          <w:rFonts w:cs="Times New Roman"/>
          <w:sz w:val="24"/>
          <w:szCs w:val="24"/>
        </w:rPr>
      </w:pPr>
      <w:r w:rsidRPr="00EA11BD">
        <w:rPr>
          <w:rFonts w:cs="Times New Roman"/>
          <w:sz w:val="24"/>
          <w:szCs w:val="24"/>
        </w:rPr>
        <w:t xml:space="preserve">Makinenin temel teknik özellikleri ve genel ölçüleri yol ve iş durumuna göre bu kısımda verilmelidir. </w:t>
      </w:r>
    </w:p>
    <w:p w14:paraId="0D9AD71F" w14:textId="77777777" w:rsidR="006D5ED3" w:rsidRPr="00EA11BD" w:rsidRDefault="006D5ED3" w:rsidP="006D5ED3">
      <w:pPr>
        <w:jc w:val="both"/>
        <w:rPr>
          <w:rFonts w:cs="Times New Roman"/>
          <w:sz w:val="24"/>
          <w:szCs w:val="24"/>
        </w:rPr>
      </w:pPr>
    </w:p>
    <w:p w14:paraId="083B79BC" w14:textId="12FF1001" w:rsidR="006D5ED3" w:rsidRPr="00EA11BD" w:rsidRDefault="006D5ED3" w:rsidP="006D5ED3">
      <w:pPr>
        <w:jc w:val="both"/>
        <w:rPr>
          <w:rFonts w:cs="Times New Roman"/>
          <w:b/>
          <w:bCs/>
          <w:sz w:val="24"/>
          <w:szCs w:val="24"/>
        </w:rPr>
      </w:pPr>
      <w:r w:rsidRPr="00EA11BD">
        <w:rPr>
          <w:rFonts w:cs="Times New Roman"/>
          <w:b/>
          <w:bCs/>
          <w:sz w:val="24"/>
          <w:szCs w:val="24"/>
        </w:rPr>
        <w:t>1.2.</w:t>
      </w:r>
      <w:r w:rsidR="00062922" w:rsidRPr="00EA11BD">
        <w:rPr>
          <w:rFonts w:cs="Times New Roman"/>
          <w:b/>
          <w:bCs/>
          <w:sz w:val="24"/>
          <w:szCs w:val="24"/>
        </w:rPr>
        <w:t>1</w:t>
      </w:r>
      <w:r w:rsidRPr="00EA11BD">
        <w:rPr>
          <w:rFonts w:cs="Times New Roman"/>
          <w:b/>
          <w:bCs/>
          <w:sz w:val="24"/>
          <w:szCs w:val="24"/>
        </w:rPr>
        <w:t>. TAŞIYICI ÇATI VEYA ŞASİ</w:t>
      </w:r>
    </w:p>
    <w:p w14:paraId="6CB9E0FC" w14:textId="77777777" w:rsidR="006D5ED3" w:rsidRPr="00EA11BD" w:rsidRDefault="006D5ED3" w:rsidP="006D5ED3">
      <w:pPr>
        <w:jc w:val="both"/>
        <w:rPr>
          <w:rFonts w:cs="Times New Roman"/>
          <w:b/>
          <w:bCs/>
          <w:sz w:val="24"/>
          <w:szCs w:val="24"/>
        </w:rPr>
      </w:pPr>
    </w:p>
    <w:p w14:paraId="31F90C86" w14:textId="03F5A2AE" w:rsidR="006D5ED3" w:rsidRPr="00EA11BD" w:rsidRDefault="006D5ED3" w:rsidP="006D5ED3">
      <w:pPr>
        <w:jc w:val="both"/>
        <w:rPr>
          <w:rFonts w:cs="Times New Roman"/>
          <w:b/>
          <w:bCs/>
          <w:sz w:val="24"/>
          <w:szCs w:val="24"/>
        </w:rPr>
      </w:pPr>
      <w:r w:rsidRPr="00EA11BD">
        <w:rPr>
          <w:rFonts w:cs="Times New Roman"/>
          <w:b/>
          <w:bCs/>
          <w:sz w:val="24"/>
          <w:szCs w:val="24"/>
        </w:rPr>
        <w:t>1.2.</w:t>
      </w:r>
      <w:r w:rsidR="00062922" w:rsidRPr="00EA11BD">
        <w:rPr>
          <w:rFonts w:cs="Times New Roman"/>
          <w:b/>
          <w:bCs/>
          <w:sz w:val="24"/>
          <w:szCs w:val="24"/>
        </w:rPr>
        <w:t>2</w:t>
      </w:r>
      <w:r w:rsidRPr="00EA11BD">
        <w:rPr>
          <w:rFonts w:cs="Times New Roman"/>
          <w:b/>
          <w:bCs/>
          <w:sz w:val="24"/>
          <w:szCs w:val="24"/>
        </w:rPr>
        <w:t>. TRAKTÖR BAĞLANTI TERTİBATI (ÇEKİ SİSTEMİ VEYA ÜÇ NOKTA ASKI DÜZENİ)</w:t>
      </w:r>
    </w:p>
    <w:p w14:paraId="3A623697" w14:textId="77777777" w:rsidR="006D5ED3" w:rsidRPr="00EA11BD" w:rsidRDefault="006D5ED3" w:rsidP="006D5ED3">
      <w:pPr>
        <w:jc w:val="both"/>
        <w:rPr>
          <w:rFonts w:cs="Times New Roman"/>
          <w:sz w:val="24"/>
          <w:szCs w:val="24"/>
        </w:rPr>
      </w:pPr>
    </w:p>
    <w:p w14:paraId="64D50463" w14:textId="7EB43402" w:rsidR="006D5ED3" w:rsidRPr="00EA11BD" w:rsidRDefault="006D5ED3" w:rsidP="006D5ED3">
      <w:pPr>
        <w:jc w:val="both"/>
        <w:rPr>
          <w:rFonts w:cs="Times New Roman"/>
          <w:b/>
          <w:bCs/>
          <w:sz w:val="24"/>
          <w:szCs w:val="24"/>
        </w:rPr>
      </w:pPr>
      <w:r w:rsidRPr="00EA11BD">
        <w:rPr>
          <w:rFonts w:cs="Times New Roman"/>
          <w:b/>
          <w:bCs/>
          <w:sz w:val="24"/>
          <w:szCs w:val="24"/>
        </w:rPr>
        <w:t>1.2.</w:t>
      </w:r>
      <w:r w:rsidR="00062922" w:rsidRPr="00EA11BD">
        <w:rPr>
          <w:rFonts w:cs="Times New Roman"/>
          <w:b/>
          <w:bCs/>
          <w:sz w:val="24"/>
          <w:szCs w:val="24"/>
        </w:rPr>
        <w:t>3</w:t>
      </w:r>
      <w:r w:rsidRPr="00EA11BD">
        <w:rPr>
          <w:rFonts w:cs="Times New Roman"/>
          <w:b/>
          <w:bCs/>
          <w:sz w:val="24"/>
          <w:szCs w:val="24"/>
        </w:rPr>
        <w:t>. BİÇME DÜZENİ</w:t>
      </w:r>
    </w:p>
    <w:p w14:paraId="623C3BF1" w14:textId="77777777" w:rsidR="00062922" w:rsidRPr="00EA11BD" w:rsidRDefault="00062922" w:rsidP="006D5ED3">
      <w:pPr>
        <w:jc w:val="both"/>
        <w:rPr>
          <w:rFonts w:cs="Times New Roman"/>
          <w:b/>
          <w:bCs/>
          <w:sz w:val="24"/>
          <w:szCs w:val="24"/>
        </w:rPr>
      </w:pPr>
    </w:p>
    <w:p w14:paraId="069E3717" w14:textId="613D3B68" w:rsidR="00062922" w:rsidRPr="00EA11BD" w:rsidRDefault="00062922" w:rsidP="00062922">
      <w:pPr>
        <w:jc w:val="both"/>
        <w:rPr>
          <w:rFonts w:cs="Times New Roman"/>
          <w:b/>
          <w:bCs/>
          <w:sz w:val="24"/>
          <w:szCs w:val="24"/>
        </w:rPr>
      </w:pPr>
      <w:r w:rsidRPr="00EA11BD">
        <w:rPr>
          <w:rFonts w:cs="Times New Roman"/>
          <w:b/>
          <w:bCs/>
          <w:sz w:val="24"/>
          <w:szCs w:val="24"/>
        </w:rPr>
        <w:t>1.2.4. BAĞLAMA ÜNİTESİ</w:t>
      </w:r>
    </w:p>
    <w:p w14:paraId="5B163962" w14:textId="77777777" w:rsidR="006D5ED3" w:rsidRPr="00EA11BD" w:rsidRDefault="006D5ED3" w:rsidP="006D5ED3">
      <w:pPr>
        <w:jc w:val="both"/>
        <w:rPr>
          <w:rFonts w:cs="Times New Roman"/>
          <w:sz w:val="24"/>
          <w:szCs w:val="24"/>
        </w:rPr>
      </w:pPr>
    </w:p>
    <w:p w14:paraId="7EA44242" w14:textId="44DC4EA7" w:rsidR="006D5ED3" w:rsidRPr="00EA11BD" w:rsidRDefault="006D5ED3" w:rsidP="006D5ED3">
      <w:pPr>
        <w:jc w:val="both"/>
        <w:rPr>
          <w:rFonts w:cs="Times New Roman"/>
          <w:b/>
          <w:bCs/>
          <w:sz w:val="24"/>
          <w:szCs w:val="24"/>
        </w:rPr>
      </w:pPr>
      <w:r w:rsidRPr="00EA11BD">
        <w:rPr>
          <w:rFonts w:cs="Times New Roman"/>
          <w:b/>
          <w:bCs/>
          <w:sz w:val="24"/>
          <w:szCs w:val="24"/>
        </w:rPr>
        <w:t>1.2.</w:t>
      </w:r>
      <w:r w:rsidR="00062922" w:rsidRPr="00EA11BD">
        <w:rPr>
          <w:rFonts w:cs="Times New Roman"/>
          <w:b/>
          <w:bCs/>
          <w:sz w:val="24"/>
          <w:szCs w:val="24"/>
        </w:rPr>
        <w:t>5</w:t>
      </w:r>
      <w:r w:rsidRPr="00EA11BD">
        <w:rPr>
          <w:rFonts w:cs="Times New Roman"/>
          <w:b/>
          <w:bCs/>
          <w:sz w:val="24"/>
          <w:szCs w:val="24"/>
        </w:rPr>
        <w:t>. HAREKET İLETİM SİSTEMİ</w:t>
      </w:r>
    </w:p>
    <w:p w14:paraId="7E8EE020" w14:textId="33B4EEDE" w:rsidR="006D5ED3" w:rsidRPr="00EA11BD" w:rsidRDefault="006D5ED3" w:rsidP="006D5ED3">
      <w:pPr>
        <w:jc w:val="both"/>
        <w:rPr>
          <w:rFonts w:cs="Times New Roman"/>
          <w:sz w:val="24"/>
          <w:szCs w:val="24"/>
        </w:rPr>
      </w:pPr>
      <w:r w:rsidRPr="00EA11BD">
        <w:rPr>
          <w:rFonts w:cs="Times New Roman"/>
          <w:sz w:val="24"/>
          <w:szCs w:val="24"/>
        </w:rPr>
        <w:t xml:space="preserve">Hareket iletim sistemi detaylı bir şekilde anlatılmalı ve rapor sonunda Ek olarak rapora ilave edilmelidir. </w:t>
      </w:r>
      <w:proofErr w:type="spellStart"/>
      <w:r w:rsidR="00062922" w:rsidRPr="00EA11BD">
        <w:rPr>
          <w:rFonts w:cs="Times New Roman"/>
          <w:sz w:val="24"/>
          <w:szCs w:val="24"/>
        </w:rPr>
        <w:t>Kendiyürür</w:t>
      </w:r>
      <w:proofErr w:type="spellEnd"/>
      <w:r w:rsidR="00062922" w:rsidRPr="00EA11BD">
        <w:rPr>
          <w:rFonts w:cs="Times New Roman"/>
          <w:sz w:val="24"/>
          <w:szCs w:val="24"/>
        </w:rPr>
        <w:t xml:space="preserve"> makineler için motor bilgileri ve yürüyüş sistemi detaylandırılmalıdır. </w:t>
      </w:r>
    </w:p>
    <w:p w14:paraId="085D60CF" w14:textId="77777777" w:rsidR="006D5ED3" w:rsidRPr="00EA11BD" w:rsidRDefault="006D5ED3" w:rsidP="006D5ED3">
      <w:pPr>
        <w:jc w:val="both"/>
        <w:rPr>
          <w:rFonts w:cs="Times New Roman"/>
          <w:sz w:val="24"/>
          <w:szCs w:val="24"/>
        </w:rPr>
      </w:pPr>
    </w:p>
    <w:p w14:paraId="015798E7" w14:textId="77777777" w:rsidR="006D5ED3" w:rsidRPr="00EA11BD" w:rsidRDefault="006D5ED3" w:rsidP="006D5ED3">
      <w:pPr>
        <w:jc w:val="both"/>
        <w:rPr>
          <w:rFonts w:cs="Times New Roman"/>
          <w:b/>
          <w:bCs/>
          <w:sz w:val="24"/>
          <w:szCs w:val="24"/>
        </w:rPr>
      </w:pPr>
      <w:r w:rsidRPr="00EA11BD">
        <w:rPr>
          <w:rFonts w:cs="Times New Roman"/>
          <w:b/>
          <w:bCs/>
          <w:sz w:val="24"/>
          <w:szCs w:val="24"/>
        </w:rPr>
        <w:t>1.2.6. EMNİYET DÜZENLERİ</w:t>
      </w:r>
    </w:p>
    <w:p w14:paraId="18919622" w14:textId="77777777" w:rsidR="006D5ED3" w:rsidRPr="00EA11BD" w:rsidRDefault="006D5ED3" w:rsidP="006D5ED3">
      <w:pPr>
        <w:jc w:val="both"/>
        <w:rPr>
          <w:rFonts w:cs="Times New Roman"/>
          <w:b/>
          <w:bCs/>
          <w:sz w:val="24"/>
          <w:szCs w:val="24"/>
        </w:rPr>
      </w:pPr>
    </w:p>
    <w:p w14:paraId="24396362" w14:textId="77777777" w:rsidR="006D5ED3" w:rsidRPr="00EA11BD" w:rsidRDefault="006D5ED3" w:rsidP="006D5ED3">
      <w:pPr>
        <w:jc w:val="both"/>
        <w:rPr>
          <w:rFonts w:cs="Times New Roman"/>
          <w:b/>
          <w:bCs/>
          <w:sz w:val="24"/>
          <w:szCs w:val="24"/>
        </w:rPr>
      </w:pPr>
      <w:r w:rsidRPr="00EA11BD">
        <w:rPr>
          <w:rFonts w:cs="Times New Roman"/>
          <w:b/>
          <w:bCs/>
          <w:sz w:val="24"/>
          <w:szCs w:val="24"/>
        </w:rPr>
        <w:t>2. DENEMELER</w:t>
      </w:r>
    </w:p>
    <w:p w14:paraId="48A65B17" w14:textId="77777777" w:rsidR="006D5ED3" w:rsidRPr="00EA11BD" w:rsidRDefault="006D5ED3" w:rsidP="006D5ED3">
      <w:pPr>
        <w:jc w:val="both"/>
        <w:rPr>
          <w:rFonts w:cs="Times New Roman"/>
          <w:sz w:val="24"/>
          <w:szCs w:val="24"/>
        </w:rPr>
      </w:pPr>
    </w:p>
    <w:p w14:paraId="31015131" w14:textId="77777777" w:rsidR="006D5ED3" w:rsidRPr="00EA11BD" w:rsidRDefault="006D5ED3" w:rsidP="006D5ED3">
      <w:pPr>
        <w:jc w:val="both"/>
        <w:rPr>
          <w:rFonts w:cs="Times New Roman"/>
          <w:b/>
          <w:bCs/>
          <w:sz w:val="24"/>
          <w:szCs w:val="24"/>
        </w:rPr>
      </w:pPr>
      <w:r w:rsidRPr="00EA11BD">
        <w:rPr>
          <w:rFonts w:cs="Times New Roman"/>
          <w:b/>
          <w:bCs/>
          <w:sz w:val="24"/>
          <w:szCs w:val="24"/>
        </w:rPr>
        <w:t>2.1. LABORATUAR DENEMELERİ</w:t>
      </w:r>
    </w:p>
    <w:p w14:paraId="1A94A011" w14:textId="77777777" w:rsidR="006D5ED3" w:rsidRPr="00EA11BD" w:rsidRDefault="006D5ED3" w:rsidP="006D5ED3">
      <w:pPr>
        <w:jc w:val="both"/>
        <w:rPr>
          <w:rFonts w:cs="Times New Roman"/>
          <w:sz w:val="24"/>
          <w:szCs w:val="24"/>
        </w:rPr>
      </w:pPr>
      <w:r w:rsidRPr="00EA11BD">
        <w:rPr>
          <w:rFonts w:cs="Times New Roman"/>
          <w:sz w:val="24"/>
          <w:szCs w:val="24"/>
        </w:rPr>
        <w:t>Deney raporunun 3.2.1 “Laboratuvar Deneyleri” başlıklı üst ve alt başlıklarda geçen deneyleri ve bu deneylere ait sonuçları içermelidir.</w:t>
      </w:r>
    </w:p>
    <w:p w14:paraId="52CD68CB" w14:textId="77777777" w:rsidR="006D5ED3" w:rsidRPr="00EA11BD" w:rsidRDefault="006D5ED3" w:rsidP="006D5ED3">
      <w:pPr>
        <w:jc w:val="both"/>
        <w:rPr>
          <w:rFonts w:cs="Times New Roman"/>
          <w:sz w:val="24"/>
          <w:szCs w:val="24"/>
        </w:rPr>
      </w:pPr>
    </w:p>
    <w:p w14:paraId="2D3A0B90" w14:textId="77777777" w:rsidR="006D5ED3" w:rsidRPr="00EA11BD" w:rsidRDefault="006D5ED3" w:rsidP="006D5ED3">
      <w:pPr>
        <w:jc w:val="both"/>
        <w:rPr>
          <w:rFonts w:cs="Times New Roman"/>
          <w:b/>
          <w:bCs/>
          <w:sz w:val="24"/>
          <w:szCs w:val="24"/>
        </w:rPr>
      </w:pPr>
      <w:r w:rsidRPr="00EA11BD">
        <w:rPr>
          <w:rFonts w:cs="Times New Roman"/>
          <w:b/>
          <w:bCs/>
          <w:sz w:val="24"/>
          <w:szCs w:val="24"/>
        </w:rPr>
        <w:t>2.2. TARLA DENEMELERİ</w:t>
      </w:r>
    </w:p>
    <w:p w14:paraId="26DA68A8" w14:textId="77777777" w:rsidR="006D5ED3" w:rsidRPr="00EA11BD" w:rsidRDefault="006D5ED3" w:rsidP="006D5ED3">
      <w:pPr>
        <w:jc w:val="both"/>
        <w:rPr>
          <w:rFonts w:cs="Times New Roman"/>
          <w:sz w:val="24"/>
          <w:szCs w:val="24"/>
        </w:rPr>
      </w:pPr>
      <w:r w:rsidRPr="00EA11BD">
        <w:rPr>
          <w:rFonts w:cs="Times New Roman"/>
          <w:sz w:val="24"/>
          <w:szCs w:val="24"/>
        </w:rPr>
        <w:t>Deney raporunun 3.2.2 “Tarla Deneyleri” başlıklı üst ve alt başlıklarda geçen deneyleri ve bu deneylere ait sonuçları içermelidir.</w:t>
      </w:r>
    </w:p>
    <w:p w14:paraId="23EDCA9A" w14:textId="77777777" w:rsidR="006D5ED3" w:rsidRPr="00EA11BD" w:rsidRDefault="006D5ED3" w:rsidP="006D5ED3">
      <w:pPr>
        <w:jc w:val="both"/>
        <w:rPr>
          <w:rFonts w:cs="Times New Roman"/>
          <w:sz w:val="24"/>
          <w:szCs w:val="24"/>
        </w:rPr>
      </w:pPr>
    </w:p>
    <w:p w14:paraId="74823A0D" w14:textId="77777777" w:rsidR="006D5ED3" w:rsidRPr="00EA11BD" w:rsidRDefault="006D5ED3" w:rsidP="006D5ED3">
      <w:pPr>
        <w:jc w:val="both"/>
        <w:rPr>
          <w:rFonts w:cs="Times New Roman"/>
          <w:b/>
          <w:bCs/>
          <w:sz w:val="24"/>
          <w:szCs w:val="24"/>
        </w:rPr>
      </w:pPr>
      <w:r w:rsidRPr="00EA11BD">
        <w:rPr>
          <w:rFonts w:cs="Times New Roman"/>
          <w:b/>
          <w:bCs/>
          <w:sz w:val="24"/>
          <w:szCs w:val="24"/>
        </w:rPr>
        <w:t>3. DENEME SONUÇLARI VE ÖNERİLER</w:t>
      </w:r>
    </w:p>
    <w:p w14:paraId="42FA0932" w14:textId="77777777" w:rsidR="006D5ED3" w:rsidRPr="00EA11BD" w:rsidRDefault="006D5ED3" w:rsidP="006D5ED3">
      <w:pPr>
        <w:jc w:val="both"/>
        <w:rPr>
          <w:rFonts w:cs="Times New Roman"/>
          <w:sz w:val="24"/>
          <w:szCs w:val="24"/>
        </w:rPr>
      </w:pPr>
    </w:p>
    <w:p w14:paraId="0D3FA267" w14:textId="77777777" w:rsidR="006D5ED3" w:rsidRPr="00EA11BD" w:rsidRDefault="006D5ED3" w:rsidP="006D5ED3">
      <w:pPr>
        <w:jc w:val="both"/>
        <w:rPr>
          <w:rFonts w:cs="Times New Roman"/>
          <w:b/>
          <w:bCs/>
          <w:sz w:val="24"/>
          <w:szCs w:val="24"/>
        </w:rPr>
      </w:pPr>
      <w:r w:rsidRPr="00EA11BD">
        <w:rPr>
          <w:rFonts w:cs="Times New Roman"/>
          <w:b/>
          <w:bCs/>
          <w:sz w:val="24"/>
          <w:szCs w:val="24"/>
        </w:rPr>
        <w:t>4. SONUÇ</w:t>
      </w:r>
    </w:p>
    <w:p w14:paraId="5D45F7B9" w14:textId="77777777" w:rsidR="006D5ED3" w:rsidRPr="00EA11BD" w:rsidRDefault="006D5ED3" w:rsidP="006D5ED3">
      <w:pPr>
        <w:jc w:val="both"/>
        <w:rPr>
          <w:rFonts w:cs="Times New Roman"/>
          <w:sz w:val="24"/>
          <w:szCs w:val="24"/>
        </w:rPr>
      </w:pPr>
      <w:r w:rsidRPr="00EA11BD">
        <w:rPr>
          <w:rFonts w:eastAsia="Times New Roman" w:cs="Times New Roman"/>
          <w:sz w:val="24"/>
          <w:szCs w:val="24"/>
          <w:lang w:eastAsia="tr-TR"/>
        </w:rPr>
        <w:t>Bu bölümde sonuçlarının kısa özeti ve değerlendirilmesi yapılır ve makinanın tarım tekniğine uygunluğu konusunda deney kurulunun kararı yazılır.</w:t>
      </w:r>
    </w:p>
    <w:p w14:paraId="603D57C9" w14:textId="77777777" w:rsidR="006D5ED3" w:rsidRPr="00EA11BD" w:rsidRDefault="006D5ED3" w:rsidP="006D5ED3">
      <w:pPr>
        <w:spacing w:before="100" w:beforeAutospacing="1" w:after="100" w:afterAutospacing="1"/>
        <w:jc w:val="both"/>
        <w:rPr>
          <w:rFonts w:eastAsia="Times New Roman" w:cs="Times New Roman"/>
          <w:sz w:val="24"/>
          <w:szCs w:val="24"/>
          <w:lang w:eastAsia="tr-TR"/>
        </w:rPr>
      </w:pPr>
    </w:p>
    <w:p w14:paraId="788ACA7E" w14:textId="77777777" w:rsidR="006D5ED3" w:rsidRPr="00EA11BD" w:rsidRDefault="006D5ED3" w:rsidP="003E6D6D">
      <w:pPr>
        <w:spacing w:before="100" w:beforeAutospacing="1" w:after="100" w:afterAutospacing="1"/>
        <w:jc w:val="both"/>
        <w:rPr>
          <w:rFonts w:eastAsia="Times New Roman" w:cs="Times New Roman"/>
          <w:sz w:val="24"/>
          <w:szCs w:val="24"/>
          <w:lang w:eastAsia="tr-TR"/>
        </w:rPr>
      </w:pPr>
    </w:p>
    <w:p w14:paraId="36C7C75A" w14:textId="77777777" w:rsidR="003E6D6D" w:rsidRPr="00EA11BD" w:rsidRDefault="003E6D6D" w:rsidP="003E6D6D">
      <w:pPr>
        <w:pStyle w:val="NormalWeb"/>
        <w:spacing w:before="0" w:beforeAutospacing="0" w:after="0" w:afterAutospacing="0"/>
        <w:ind w:right="-426"/>
        <w:rPr>
          <w:rStyle w:val="Gl"/>
        </w:rPr>
      </w:pPr>
      <w:r w:rsidRPr="00EA11BD">
        <w:rPr>
          <w:rStyle w:val="Gl"/>
        </w:rPr>
        <w:t>5. YARARLANILACAK KAYNAKLAR</w:t>
      </w:r>
    </w:p>
    <w:p w14:paraId="2937A07D" w14:textId="77777777" w:rsidR="003E6D6D" w:rsidRPr="00EA11BD" w:rsidRDefault="003E6D6D" w:rsidP="003E6D6D">
      <w:pPr>
        <w:pStyle w:val="NormalWeb"/>
        <w:spacing w:before="0" w:beforeAutospacing="0" w:after="0" w:afterAutospacing="0"/>
        <w:ind w:right="-426"/>
        <w:rPr>
          <w:rStyle w:val="Gl"/>
        </w:rPr>
      </w:pPr>
    </w:p>
    <w:p w14:paraId="56149840" w14:textId="77777777" w:rsidR="00263951" w:rsidRPr="00EA11BD" w:rsidRDefault="00263951" w:rsidP="000F76A7">
      <w:pPr>
        <w:spacing w:before="120" w:after="120"/>
        <w:rPr>
          <w:rFonts w:eastAsia="Times New Roman" w:cs="Times New Roman"/>
          <w:sz w:val="24"/>
          <w:szCs w:val="24"/>
          <w:lang w:eastAsia="tr-TR"/>
        </w:rPr>
      </w:pPr>
      <w:r w:rsidRPr="00EA11BD">
        <w:rPr>
          <w:rFonts w:eastAsia="Times New Roman" w:cs="Times New Roman"/>
          <w:b/>
          <w:bCs/>
          <w:sz w:val="24"/>
          <w:szCs w:val="24"/>
          <w:lang w:eastAsia="tr-TR"/>
        </w:rPr>
        <w:t>TSE K 232</w:t>
      </w:r>
      <w:r w:rsidRPr="00EA11BD">
        <w:rPr>
          <w:rFonts w:eastAsia="Times New Roman" w:cs="Times New Roman"/>
          <w:sz w:val="24"/>
          <w:szCs w:val="24"/>
          <w:lang w:eastAsia="tr-TR"/>
        </w:rPr>
        <w:t xml:space="preserve"> Biçerbağlar</w:t>
      </w:r>
    </w:p>
    <w:p w14:paraId="1BE25E5D" w14:textId="77777777" w:rsidR="006C009F" w:rsidRPr="00EA11BD" w:rsidRDefault="006C009F" w:rsidP="006C009F">
      <w:pPr>
        <w:pStyle w:val="NormalWeb"/>
        <w:spacing w:before="0" w:beforeAutospacing="0" w:after="0" w:afterAutospacing="0"/>
        <w:ind w:right="-426"/>
      </w:pPr>
      <w:r w:rsidRPr="00EA11BD">
        <w:rPr>
          <w:rStyle w:val="Gl"/>
        </w:rPr>
        <w:t>TS ISO 730</w:t>
      </w:r>
      <w:r w:rsidRPr="00EA11BD">
        <w:rPr>
          <w:rStyle w:val="Gl"/>
          <w:b w:val="0"/>
          <w:bCs w:val="0"/>
        </w:rPr>
        <w:t xml:space="preserve"> </w:t>
      </w:r>
      <w:r w:rsidRPr="00EA11BD">
        <w:t>Tarımsal tekerlekli traktörler- Arkaya monte üç noktalı bağlantı- 1N, 1, 2N, 2, 3N, 3, 4N ve 4 Kategorileri</w:t>
      </w:r>
    </w:p>
    <w:p w14:paraId="564ACBBC" w14:textId="77777777" w:rsidR="006C009F" w:rsidRPr="00EA11BD" w:rsidRDefault="006C009F" w:rsidP="006C009F">
      <w:pPr>
        <w:pStyle w:val="NormalWeb"/>
        <w:spacing w:before="0" w:beforeAutospacing="0" w:after="0" w:afterAutospacing="0"/>
        <w:ind w:right="-426"/>
      </w:pPr>
    </w:p>
    <w:p w14:paraId="0E76BCBF" w14:textId="77777777" w:rsidR="006C009F" w:rsidRPr="00EA11BD" w:rsidRDefault="006C009F" w:rsidP="006C009F">
      <w:pPr>
        <w:pStyle w:val="NormalWeb"/>
        <w:spacing w:before="0" w:beforeAutospacing="0" w:after="0" w:afterAutospacing="0"/>
        <w:ind w:right="-426"/>
      </w:pPr>
      <w:r w:rsidRPr="00EA11BD">
        <w:rPr>
          <w:b/>
          <w:bCs/>
        </w:rPr>
        <w:t>TS ISO 500-3</w:t>
      </w:r>
      <w:r w:rsidRPr="00EA11BD">
        <w:t xml:space="preserve"> Tarım traktörleri- Kuyruk milleri- Tip 1, tip 2 tip 3 ve tip 4- Bölüm 3: Ana kuyruk mili ve kama boyutları, kuyruk mili yeri</w:t>
      </w:r>
    </w:p>
    <w:p w14:paraId="7C33AFDE" w14:textId="77777777" w:rsidR="006C009F" w:rsidRPr="00EA11BD" w:rsidRDefault="006C009F" w:rsidP="006C009F">
      <w:pPr>
        <w:spacing w:before="120" w:after="120"/>
        <w:rPr>
          <w:rFonts w:eastAsia="Times New Roman" w:cs="Times New Roman"/>
          <w:sz w:val="24"/>
          <w:szCs w:val="24"/>
          <w:lang w:eastAsia="tr-TR"/>
        </w:rPr>
      </w:pPr>
      <w:r w:rsidRPr="00EA11BD">
        <w:rPr>
          <w:rFonts w:eastAsia="Times New Roman" w:cs="Times New Roman"/>
          <w:b/>
          <w:bCs/>
          <w:sz w:val="24"/>
          <w:szCs w:val="24"/>
          <w:lang w:eastAsia="tr-TR"/>
        </w:rPr>
        <w:t>TS 3100</w:t>
      </w:r>
      <w:r w:rsidRPr="00EA11BD">
        <w:rPr>
          <w:rFonts w:eastAsia="Times New Roman" w:cs="Times New Roman"/>
          <w:sz w:val="24"/>
          <w:szCs w:val="24"/>
          <w:lang w:eastAsia="tr-TR"/>
        </w:rPr>
        <w:t xml:space="preserve"> Tarım </w:t>
      </w:r>
      <w:proofErr w:type="gramStart"/>
      <w:r w:rsidRPr="00EA11BD">
        <w:rPr>
          <w:rFonts w:eastAsia="Times New Roman" w:cs="Times New Roman"/>
          <w:sz w:val="24"/>
          <w:szCs w:val="24"/>
          <w:lang w:eastAsia="tr-TR"/>
        </w:rPr>
        <w:t>Makinaları -</w:t>
      </w:r>
      <w:proofErr w:type="gramEnd"/>
      <w:r w:rsidRPr="00EA11BD">
        <w:rPr>
          <w:rFonts w:eastAsia="Times New Roman" w:cs="Times New Roman"/>
          <w:sz w:val="24"/>
          <w:szCs w:val="24"/>
          <w:lang w:eastAsia="tr-TR"/>
        </w:rPr>
        <w:t xml:space="preserve"> Biçme Makinaları - Parmaklı Biçme Tertibatı</w:t>
      </w:r>
    </w:p>
    <w:p w14:paraId="65EED899" w14:textId="77777777" w:rsidR="006C009F" w:rsidRPr="00EA11BD" w:rsidRDefault="006C009F" w:rsidP="006C009F">
      <w:pPr>
        <w:spacing w:before="120" w:after="120"/>
        <w:rPr>
          <w:rFonts w:eastAsia="Times New Roman" w:cs="Times New Roman"/>
          <w:b/>
          <w:bCs/>
          <w:sz w:val="24"/>
          <w:szCs w:val="24"/>
          <w:lang w:eastAsia="tr-TR"/>
        </w:rPr>
      </w:pPr>
      <w:r w:rsidRPr="00EA11BD">
        <w:rPr>
          <w:rFonts w:cs="Times New Roman"/>
          <w:b/>
          <w:bCs/>
          <w:sz w:val="24"/>
          <w:szCs w:val="24"/>
        </w:rPr>
        <w:t xml:space="preserve">TS 9611 </w:t>
      </w:r>
      <w:r w:rsidRPr="00EA11BD">
        <w:rPr>
          <w:rFonts w:eastAsia="Times New Roman" w:cs="Times New Roman"/>
          <w:sz w:val="24"/>
          <w:szCs w:val="24"/>
          <w:lang w:eastAsia="tr-TR"/>
        </w:rPr>
        <w:t xml:space="preserve">Çayır biçme </w:t>
      </w:r>
      <w:proofErr w:type="gramStart"/>
      <w:r w:rsidRPr="00EA11BD">
        <w:rPr>
          <w:rFonts w:eastAsia="Times New Roman" w:cs="Times New Roman"/>
          <w:sz w:val="24"/>
          <w:szCs w:val="24"/>
          <w:lang w:eastAsia="tr-TR"/>
        </w:rPr>
        <w:t>makinaları -</w:t>
      </w:r>
      <w:proofErr w:type="gramEnd"/>
      <w:r w:rsidRPr="00EA11BD">
        <w:rPr>
          <w:rFonts w:eastAsia="Times New Roman" w:cs="Times New Roman"/>
          <w:sz w:val="24"/>
          <w:szCs w:val="24"/>
          <w:lang w:eastAsia="tr-TR"/>
        </w:rPr>
        <w:t xml:space="preserve"> Yaprak bıçaklı deney metotları</w:t>
      </w:r>
    </w:p>
    <w:p w14:paraId="16F856A7" w14:textId="77777777" w:rsidR="006C009F" w:rsidRPr="00EA11BD" w:rsidRDefault="006C009F" w:rsidP="006C009F">
      <w:pPr>
        <w:spacing w:before="120"/>
        <w:rPr>
          <w:rFonts w:eastAsia="Times New Roman" w:cs="Times New Roman"/>
          <w:bCs/>
          <w:sz w:val="24"/>
          <w:szCs w:val="24"/>
          <w:lang w:eastAsia="tr-TR"/>
        </w:rPr>
      </w:pPr>
      <w:r w:rsidRPr="00EA11BD">
        <w:rPr>
          <w:rFonts w:eastAsia="Times New Roman" w:cs="Times New Roman"/>
          <w:b/>
          <w:bCs/>
          <w:sz w:val="24"/>
          <w:szCs w:val="24"/>
          <w:lang w:eastAsia="tr-TR"/>
        </w:rPr>
        <w:t>TS EN ISO 4254-1</w:t>
      </w:r>
      <w:r w:rsidRPr="00EA11BD">
        <w:rPr>
          <w:rFonts w:eastAsia="Times New Roman" w:cs="Times New Roman"/>
          <w:sz w:val="24"/>
          <w:szCs w:val="24"/>
          <w:lang w:eastAsia="tr-TR"/>
        </w:rPr>
        <w:t xml:space="preserve"> Tarım Makinaları </w:t>
      </w:r>
      <w:proofErr w:type="gramStart"/>
      <w:r w:rsidRPr="00EA11BD">
        <w:rPr>
          <w:rFonts w:eastAsia="Times New Roman" w:cs="Times New Roman"/>
          <w:sz w:val="24"/>
          <w:szCs w:val="24"/>
          <w:lang w:eastAsia="tr-TR"/>
        </w:rPr>
        <w:t>Güvenlik -</w:t>
      </w:r>
      <w:proofErr w:type="gramEnd"/>
      <w:r w:rsidRPr="00EA11BD">
        <w:rPr>
          <w:rFonts w:eastAsia="Times New Roman" w:cs="Times New Roman"/>
          <w:sz w:val="24"/>
          <w:szCs w:val="24"/>
          <w:lang w:eastAsia="tr-TR"/>
        </w:rPr>
        <w:t xml:space="preserve"> Bölüm 1: Genel Kurallar</w:t>
      </w:r>
      <w:r w:rsidRPr="00EA11BD">
        <w:rPr>
          <w:rFonts w:eastAsia="Times New Roman" w:cs="Times New Roman"/>
          <w:bCs/>
          <w:sz w:val="24"/>
          <w:szCs w:val="24"/>
          <w:lang w:eastAsia="tr-TR"/>
        </w:rPr>
        <w:t xml:space="preserve"> </w:t>
      </w:r>
    </w:p>
    <w:p w14:paraId="5020FBD1" w14:textId="74FEF352" w:rsidR="006C009F" w:rsidRPr="00EA11BD" w:rsidRDefault="006C009F" w:rsidP="006C009F">
      <w:pPr>
        <w:spacing w:before="120" w:after="120"/>
        <w:rPr>
          <w:sz w:val="24"/>
          <w:szCs w:val="24"/>
        </w:rPr>
      </w:pPr>
      <w:r w:rsidRPr="00EA11BD">
        <w:rPr>
          <w:b/>
          <w:bCs/>
          <w:sz w:val="24"/>
          <w:szCs w:val="24"/>
        </w:rPr>
        <w:t>TS EN ISO 6508-1</w:t>
      </w:r>
      <w:r w:rsidRPr="00EA11BD">
        <w:rPr>
          <w:sz w:val="24"/>
          <w:szCs w:val="24"/>
        </w:rPr>
        <w:t xml:space="preserve"> Metalik malzemeler- </w:t>
      </w:r>
      <w:proofErr w:type="spellStart"/>
      <w:r w:rsidRPr="00EA11BD">
        <w:rPr>
          <w:sz w:val="24"/>
          <w:szCs w:val="24"/>
        </w:rPr>
        <w:t>Rockwell</w:t>
      </w:r>
      <w:proofErr w:type="spellEnd"/>
      <w:r w:rsidRPr="00EA11BD">
        <w:rPr>
          <w:sz w:val="24"/>
          <w:szCs w:val="24"/>
        </w:rPr>
        <w:t xml:space="preserve"> sertlik deneyi- Bölüm 1: Deney metodu</w:t>
      </w:r>
    </w:p>
    <w:p w14:paraId="181C82D1" w14:textId="77777777" w:rsidR="006C009F" w:rsidRPr="00EA11BD" w:rsidRDefault="006C009F" w:rsidP="006C009F">
      <w:pPr>
        <w:spacing w:before="120"/>
        <w:rPr>
          <w:rFonts w:eastAsia="Times New Roman" w:cs="Times New Roman"/>
          <w:sz w:val="24"/>
          <w:szCs w:val="24"/>
          <w:lang w:eastAsia="tr-TR"/>
        </w:rPr>
      </w:pPr>
      <w:r w:rsidRPr="00EA11BD">
        <w:rPr>
          <w:rFonts w:eastAsia="Times New Roman" w:cs="Times New Roman"/>
          <w:b/>
          <w:bCs/>
          <w:sz w:val="24"/>
          <w:szCs w:val="24"/>
          <w:lang w:eastAsia="tr-TR"/>
        </w:rPr>
        <w:t xml:space="preserve">TS 3980 </w:t>
      </w:r>
      <w:r w:rsidRPr="00EA11BD">
        <w:rPr>
          <w:rFonts w:eastAsia="Times New Roman" w:cs="Times New Roman"/>
          <w:sz w:val="24"/>
          <w:szCs w:val="24"/>
          <w:lang w:eastAsia="tr-TR"/>
        </w:rPr>
        <w:t>Hasat ve harman makineleri terim ve tanımları</w:t>
      </w:r>
    </w:p>
    <w:p w14:paraId="73C999C1" w14:textId="77777777" w:rsidR="006C009F" w:rsidRPr="00EA11BD" w:rsidRDefault="006C009F" w:rsidP="006C009F">
      <w:pPr>
        <w:spacing w:before="120" w:after="120"/>
        <w:rPr>
          <w:sz w:val="24"/>
          <w:szCs w:val="24"/>
        </w:rPr>
      </w:pPr>
    </w:p>
    <w:p w14:paraId="6CC98F06" w14:textId="77777777" w:rsidR="003E6D6D" w:rsidRPr="00EA11BD" w:rsidRDefault="003E6D6D" w:rsidP="003E6D6D">
      <w:pPr>
        <w:spacing w:before="120" w:after="120"/>
        <w:jc w:val="both"/>
        <w:rPr>
          <w:rFonts w:eastAsia="Times New Roman" w:cs="Times New Roman"/>
          <w:sz w:val="24"/>
          <w:szCs w:val="24"/>
          <w:lang w:eastAsia="tr-TR"/>
        </w:rPr>
      </w:pPr>
      <w:r w:rsidRPr="00EA11BD">
        <w:rPr>
          <w:rFonts w:eastAsia="Times New Roman" w:cs="Times New Roman"/>
          <w:sz w:val="24"/>
          <w:szCs w:val="24"/>
          <w:lang w:eastAsia="tr-TR"/>
        </w:rPr>
        <w:t>NOT: Makinaların deney, muayene ve değerlendirmelerinde en son yayınlanan Türk Standartlarının kullanılması gerekmektedir.</w:t>
      </w:r>
    </w:p>
    <w:p w14:paraId="0B80DC4F" w14:textId="77777777" w:rsidR="003E6D6D" w:rsidRPr="00EA11BD" w:rsidRDefault="003E6D6D" w:rsidP="008D7547">
      <w:pPr>
        <w:autoSpaceDE w:val="0"/>
        <w:autoSpaceDN w:val="0"/>
        <w:adjustRightInd w:val="0"/>
        <w:rPr>
          <w:rFonts w:cs="Times New Roman"/>
          <w:sz w:val="24"/>
          <w:szCs w:val="24"/>
        </w:rPr>
      </w:pPr>
    </w:p>
    <w:sectPr w:rsidR="003E6D6D" w:rsidRPr="00EA11BD"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11" w:csb1="00000000"/>
  </w:font>
  <w:font w:name="SymbolOOEnc">
    <w:altName w:val="Arial Unicode MS"/>
    <w:panose1 w:val="00000000000000000000"/>
    <w:charset w:val="88"/>
    <w:family w:val="auto"/>
    <w:notTrueType/>
    <w:pitch w:val="default"/>
    <w:sig w:usb0="00000005" w:usb1="08080000" w:usb2="00000010" w:usb3="00000000" w:csb0="001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550FC"/>
    <w:multiLevelType w:val="hybridMultilevel"/>
    <w:tmpl w:val="1C9CE64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11151"/>
    <w:multiLevelType w:val="hybridMultilevel"/>
    <w:tmpl w:val="E51020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12D1"/>
    <w:multiLevelType w:val="hybridMultilevel"/>
    <w:tmpl w:val="FF54C2E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44D85BB1"/>
    <w:multiLevelType w:val="hybridMultilevel"/>
    <w:tmpl w:val="D78CB94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875F61"/>
    <w:multiLevelType w:val="hybridMultilevel"/>
    <w:tmpl w:val="BB5A2542"/>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FA1B10"/>
    <w:multiLevelType w:val="hybridMultilevel"/>
    <w:tmpl w:val="BFA4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3402EA"/>
    <w:multiLevelType w:val="hybridMultilevel"/>
    <w:tmpl w:val="CF5A473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5338819">
    <w:abstractNumId w:val="4"/>
  </w:num>
  <w:num w:numId="2" w16cid:durableId="540092019">
    <w:abstractNumId w:val="0"/>
  </w:num>
  <w:num w:numId="3" w16cid:durableId="1366632874">
    <w:abstractNumId w:val="8"/>
  </w:num>
  <w:num w:numId="4" w16cid:durableId="835807866">
    <w:abstractNumId w:val="5"/>
  </w:num>
  <w:num w:numId="5" w16cid:durableId="575633430">
    <w:abstractNumId w:val="10"/>
  </w:num>
  <w:num w:numId="6" w16cid:durableId="385757343">
    <w:abstractNumId w:val="3"/>
  </w:num>
  <w:num w:numId="7" w16cid:durableId="722294436">
    <w:abstractNumId w:val="1"/>
  </w:num>
  <w:num w:numId="8" w16cid:durableId="1473015529">
    <w:abstractNumId w:val="12"/>
  </w:num>
  <w:num w:numId="9" w16cid:durableId="1252347399">
    <w:abstractNumId w:val="9"/>
  </w:num>
  <w:num w:numId="10" w16cid:durableId="1312979266">
    <w:abstractNumId w:val="7"/>
  </w:num>
  <w:num w:numId="11" w16cid:durableId="650601042">
    <w:abstractNumId w:val="6"/>
  </w:num>
  <w:num w:numId="12" w16cid:durableId="1844513649">
    <w:abstractNumId w:val="2"/>
  </w:num>
  <w:num w:numId="13" w16cid:durableId="675769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547"/>
    <w:rsid w:val="000447CD"/>
    <w:rsid w:val="00062922"/>
    <w:rsid w:val="000E23C2"/>
    <w:rsid w:val="000E46C7"/>
    <w:rsid w:val="000F28F2"/>
    <w:rsid w:val="000F76A7"/>
    <w:rsid w:val="00101EAD"/>
    <w:rsid w:val="00154745"/>
    <w:rsid w:val="001A1BDF"/>
    <w:rsid w:val="001A549E"/>
    <w:rsid w:val="001A6820"/>
    <w:rsid w:val="001B152A"/>
    <w:rsid w:val="001B611F"/>
    <w:rsid w:val="001F0F4A"/>
    <w:rsid w:val="001F3B2C"/>
    <w:rsid w:val="00202160"/>
    <w:rsid w:val="00210767"/>
    <w:rsid w:val="00224832"/>
    <w:rsid w:val="002355E7"/>
    <w:rsid w:val="00236DD2"/>
    <w:rsid w:val="00263951"/>
    <w:rsid w:val="00274987"/>
    <w:rsid w:val="0030325C"/>
    <w:rsid w:val="00307F03"/>
    <w:rsid w:val="003478CE"/>
    <w:rsid w:val="0035018E"/>
    <w:rsid w:val="00357507"/>
    <w:rsid w:val="003A164B"/>
    <w:rsid w:val="003A1CF1"/>
    <w:rsid w:val="003C3F22"/>
    <w:rsid w:val="003E6D6D"/>
    <w:rsid w:val="003F396C"/>
    <w:rsid w:val="00416F4D"/>
    <w:rsid w:val="00432CE3"/>
    <w:rsid w:val="004366E0"/>
    <w:rsid w:val="00453D02"/>
    <w:rsid w:val="004807CE"/>
    <w:rsid w:val="0049796E"/>
    <w:rsid w:val="004A62EB"/>
    <w:rsid w:val="004C2BE9"/>
    <w:rsid w:val="004E1853"/>
    <w:rsid w:val="004E70AD"/>
    <w:rsid w:val="00570462"/>
    <w:rsid w:val="00575C59"/>
    <w:rsid w:val="00586C66"/>
    <w:rsid w:val="005972DA"/>
    <w:rsid w:val="005B6198"/>
    <w:rsid w:val="005F715A"/>
    <w:rsid w:val="006250D2"/>
    <w:rsid w:val="00630F09"/>
    <w:rsid w:val="0064637A"/>
    <w:rsid w:val="006537AD"/>
    <w:rsid w:val="006A17AD"/>
    <w:rsid w:val="006B3C17"/>
    <w:rsid w:val="006B6F2D"/>
    <w:rsid w:val="006C009F"/>
    <w:rsid w:val="006C0D8F"/>
    <w:rsid w:val="006C2E99"/>
    <w:rsid w:val="006D5ED3"/>
    <w:rsid w:val="006E6469"/>
    <w:rsid w:val="00722267"/>
    <w:rsid w:val="007C5281"/>
    <w:rsid w:val="00846296"/>
    <w:rsid w:val="00850B00"/>
    <w:rsid w:val="00863061"/>
    <w:rsid w:val="00870330"/>
    <w:rsid w:val="008947D9"/>
    <w:rsid w:val="008C73D3"/>
    <w:rsid w:val="008D3E6C"/>
    <w:rsid w:val="008D7547"/>
    <w:rsid w:val="008E47C5"/>
    <w:rsid w:val="008F1CDB"/>
    <w:rsid w:val="00927823"/>
    <w:rsid w:val="0093778F"/>
    <w:rsid w:val="00970B5A"/>
    <w:rsid w:val="009B11E8"/>
    <w:rsid w:val="009B7BF5"/>
    <w:rsid w:val="009C2685"/>
    <w:rsid w:val="009C61C2"/>
    <w:rsid w:val="009E0FFD"/>
    <w:rsid w:val="009E4830"/>
    <w:rsid w:val="00A22211"/>
    <w:rsid w:val="00A22762"/>
    <w:rsid w:val="00A27E0A"/>
    <w:rsid w:val="00A324E9"/>
    <w:rsid w:val="00A8397E"/>
    <w:rsid w:val="00AB3CCA"/>
    <w:rsid w:val="00AF7E44"/>
    <w:rsid w:val="00B20691"/>
    <w:rsid w:val="00B213E2"/>
    <w:rsid w:val="00B4306C"/>
    <w:rsid w:val="00B43CA8"/>
    <w:rsid w:val="00B741A2"/>
    <w:rsid w:val="00B76B9F"/>
    <w:rsid w:val="00BD3FE2"/>
    <w:rsid w:val="00C10CF5"/>
    <w:rsid w:val="00C22DDC"/>
    <w:rsid w:val="00C44A79"/>
    <w:rsid w:val="00C47B8B"/>
    <w:rsid w:val="00C52529"/>
    <w:rsid w:val="00C64CBB"/>
    <w:rsid w:val="00C76D17"/>
    <w:rsid w:val="00CC043C"/>
    <w:rsid w:val="00CD05E5"/>
    <w:rsid w:val="00CE5EED"/>
    <w:rsid w:val="00D01F07"/>
    <w:rsid w:val="00D07016"/>
    <w:rsid w:val="00D11B5A"/>
    <w:rsid w:val="00D74E1E"/>
    <w:rsid w:val="00D8580E"/>
    <w:rsid w:val="00D91059"/>
    <w:rsid w:val="00DB1305"/>
    <w:rsid w:val="00DB3267"/>
    <w:rsid w:val="00DD1668"/>
    <w:rsid w:val="00DD6898"/>
    <w:rsid w:val="00E03BE0"/>
    <w:rsid w:val="00E33C57"/>
    <w:rsid w:val="00E515B6"/>
    <w:rsid w:val="00E634FE"/>
    <w:rsid w:val="00E7397E"/>
    <w:rsid w:val="00E751C5"/>
    <w:rsid w:val="00E75C8F"/>
    <w:rsid w:val="00EA11BD"/>
    <w:rsid w:val="00ED4AF0"/>
    <w:rsid w:val="00ED66C6"/>
    <w:rsid w:val="00F27AAA"/>
    <w:rsid w:val="00F47E5E"/>
    <w:rsid w:val="00F50B7E"/>
    <w:rsid w:val="00F67283"/>
    <w:rsid w:val="00FD5831"/>
    <w:rsid w:val="00FD6DE1"/>
    <w:rsid w:val="00FE23AB"/>
    <w:rsid w:val="00FF2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AB0C80"/>
  <w15:docId w15:val="{98AE9672-7C56-4B66-97A8-C7A7ED5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customStyle="1" w:styleId="Default">
    <w:name w:val="Default"/>
    <w:rsid w:val="001A68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4793">
      <w:bodyDiv w:val="1"/>
      <w:marLeft w:val="0"/>
      <w:marRight w:val="0"/>
      <w:marTop w:val="0"/>
      <w:marBottom w:val="0"/>
      <w:divBdr>
        <w:top w:val="none" w:sz="0" w:space="0" w:color="auto"/>
        <w:left w:val="none" w:sz="0" w:space="0" w:color="auto"/>
        <w:bottom w:val="none" w:sz="0" w:space="0" w:color="auto"/>
        <w:right w:val="none" w:sz="0" w:space="0" w:color="auto"/>
      </w:divBdr>
    </w:div>
    <w:div w:id="20718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E3014-4B4F-4AB4-8440-A764ECE98401}"/>
</file>

<file path=customXml/itemProps2.xml><?xml version="1.0" encoding="utf-8"?>
<ds:datastoreItem xmlns:ds="http://schemas.openxmlformats.org/officeDocument/2006/customXml" ds:itemID="{66101A0B-B161-476C-8C7E-AC598C8D9D5A}"/>
</file>

<file path=customXml/itemProps3.xml><?xml version="1.0" encoding="utf-8"?>
<ds:datastoreItem xmlns:ds="http://schemas.openxmlformats.org/officeDocument/2006/customXml" ds:itemID="{096839F3-C6B5-4121-9633-C0AA4F891531}"/>
</file>

<file path=docProps/app.xml><?xml version="1.0" encoding="utf-8"?>
<Properties xmlns="http://schemas.openxmlformats.org/officeDocument/2006/extended-properties" xmlns:vt="http://schemas.openxmlformats.org/officeDocument/2006/docPropsVTypes">
  <Template>Normal</Template>
  <TotalTime>98</TotalTime>
  <Pages>7</Pages>
  <Words>1859</Words>
  <Characters>10599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17</cp:revision>
  <dcterms:created xsi:type="dcterms:W3CDTF">2019-10-17T06:20:00Z</dcterms:created>
  <dcterms:modified xsi:type="dcterms:W3CDTF">2022-07-01T10:28:00Z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