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154A" w14:textId="77777777" w:rsidR="00B44607" w:rsidRPr="00DD258D" w:rsidRDefault="00DD258D" w:rsidP="00DD258D">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HASAT AMAÇLI VAKUMLU/MEKANİK </w:t>
      </w:r>
      <w:r w:rsidR="00B44607" w:rsidRPr="00B44607">
        <w:rPr>
          <w:rFonts w:ascii="Times New Roman" w:eastAsia="Times New Roman" w:hAnsi="Times New Roman" w:cs="Times New Roman"/>
          <w:b/>
          <w:bCs/>
          <w:sz w:val="24"/>
          <w:szCs w:val="24"/>
          <w:lang w:eastAsia="tr-TR"/>
        </w:rPr>
        <w:t xml:space="preserve">ÜRÜN TOPLAYICILAR </w:t>
      </w:r>
      <w:r>
        <w:rPr>
          <w:rFonts w:ascii="Times New Roman" w:eastAsia="Times New Roman" w:hAnsi="Times New Roman" w:cs="Times New Roman"/>
          <w:b/>
          <w:bCs/>
          <w:sz w:val="24"/>
          <w:szCs w:val="24"/>
          <w:lang w:eastAsia="tr-TR"/>
        </w:rPr>
        <w:br/>
      </w:r>
      <w:r w:rsidR="00B44607" w:rsidRPr="00B44607">
        <w:rPr>
          <w:rFonts w:ascii="Times New Roman" w:eastAsia="Times New Roman" w:hAnsi="Times New Roman" w:cs="Times New Roman"/>
          <w:b/>
          <w:bCs/>
          <w:sz w:val="24"/>
          <w:szCs w:val="24"/>
          <w:lang w:eastAsia="tr-TR"/>
        </w:rPr>
        <w:t>DENEY İLKELERİ</w:t>
      </w:r>
    </w:p>
    <w:p w14:paraId="639D82BC" w14:textId="77777777" w:rsidR="00B44607" w:rsidRPr="00B44607" w:rsidRDefault="00B44607" w:rsidP="00B44607">
      <w:pPr>
        <w:spacing w:before="100" w:beforeAutospacing="1" w:after="100" w:afterAutospacing="1" w:line="240" w:lineRule="auto"/>
        <w:rPr>
          <w:rFonts w:ascii="Times New Roman" w:eastAsia="Times New Roman" w:hAnsi="Times New Roman" w:cs="Times New Roman"/>
          <w:sz w:val="24"/>
          <w:szCs w:val="24"/>
          <w:lang w:eastAsia="tr-TR"/>
        </w:rPr>
      </w:pPr>
    </w:p>
    <w:p w14:paraId="2CAD51BF" w14:textId="77777777" w:rsidR="00DD258D" w:rsidRDefault="00B44607" w:rsidP="00B44607">
      <w:pPr>
        <w:spacing w:before="100" w:beforeAutospacing="1" w:after="100" w:afterAutospacing="1" w:line="240" w:lineRule="auto"/>
        <w:rPr>
          <w:rFonts w:ascii="Times New Roman" w:eastAsia="Times New Roman" w:hAnsi="Times New Roman" w:cs="Times New Roman"/>
          <w:sz w:val="24"/>
          <w:szCs w:val="24"/>
          <w:lang w:eastAsia="tr-TR"/>
        </w:rPr>
      </w:pPr>
      <w:r w:rsidRPr="00B44607">
        <w:rPr>
          <w:rFonts w:ascii="Times New Roman" w:eastAsia="Times New Roman" w:hAnsi="Times New Roman" w:cs="Times New Roman"/>
          <w:b/>
          <w:bCs/>
          <w:sz w:val="24"/>
          <w:szCs w:val="24"/>
          <w:lang w:eastAsia="tr-TR"/>
        </w:rPr>
        <w:t>1.KAPSAM</w:t>
      </w:r>
    </w:p>
    <w:p w14:paraId="1025D200" w14:textId="77777777" w:rsidR="00B44607" w:rsidRPr="00B44607" w:rsidRDefault="0039389E" w:rsidP="00F472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47271" w:rsidRPr="00C84B7E">
        <w:rPr>
          <w:rFonts w:ascii="Times New Roman" w:eastAsia="Times New Roman" w:hAnsi="Times New Roman" w:cs="Times New Roman"/>
          <w:sz w:val="24"/>
          <w:szCs w:val="24"/>
          <w:lang w:eastAsia="tr-TR"/>
        </w:rPr>
        <w:t xml:space="preserve">Bu </w:t>
      </w:r>
      <w:r w:rsidR="00EC17D3">
        <w:rPr>
          <w:rFonts w:ascii="Times New Roman" w:eastAsia="Times New Roman" w:hAnsi="Times New Roman" w:cs="Times New Roman"/>
          <w:sz w:val="24"/>
          <w:szCs w:val="24"/>
          <w:lang w:eastAsia="tr-TR"/>
        </w:rPr>
        <w:t>deney ilkeleri</w:t>
      </w:r>
      <w:r w:rsidR="00F47271" w:rsidRPr="00B44607">
        <w:rPr>
          <w:rFonts w:ascii="Times New Roman" w:eastAsia="Times New Roman" w:hAnsi="Times New Roman" w:cs="Times New Roman"/>
          <w:sz w:val="24"/>
          <w:szCs w:val="24"/>
          <w:lang w:eastAsia="tr-TR"/>
        </w:rPr>
        <w:t xml:space="preserve"> </w:t>
      </w:r>
      <w:r w:rsidR="00B44607" w:rsidRPr="00B44607">
        <w:rPr>
          <w:rFonts w:ascii="Times New Roman" w:eastAsia="Times New Roman" w:hAnsi="Times New Roman" w:cs="Times New Roman"/>
          <w:sz w:val="24"/>
          <w:szCs w:val="24"/>
          <w:lang w:eastAsia="tr-TR"/>
        </w:rPr>
        <w:t>zeytin, ceviz, kestane, fındık vb</w:t>
      </w:r>
      <w:r w:rsidR="005F2794">
        <w:rPr>
          <w:rFonts w:ascii="Times New Roman" w:eastAsia="Times New Roman" w:hAnsi="Times New Roman" w:cs="Times New Roman"/>
          <w:sz w:val="24"/>
          <w:szCs w:val="24"/>
          <w:lang w:eastAsia="tr-TR"/>
        </w:rPr>
        <w:t>.</w:t>
      </w:r>
      <w:r w:rsidR="00B44607" w:rsidRPr="00B44607">
        <w:rPr>
          <w:rFonts w:ascii="Times New Roman" w:eastAsia="Times New Roman" w:hAnsi="Times New Roman" w:cs="Times New Roman"/>
          <w:sz w:val="24"/>
          <w:szCs w:val="24"/>
          <w:lang w:eastAsia="tr-TR"/>
        </w:rPr>
        <w:t xml:space="preserve"> ürünlerden birinin ya da bir</w:t>
      </w:r>
      <w:r w:rsidR="00EC17D3">
        <w:rPr>
          <w:rFonts w:ascii="Times New Roman" w:eastAsia="Times New Roman" w:hAnsi="Times New Roman" w:cs="Times New Roman"/>
          <w:sz w:val="24"/>
          <w:szCs w:val="24"/>
          <w:lang w:eastAsia="tr-TR"/>
        </w:rPr>
        <w:t xml:space="preserve"> </w:t>
      </w:r>
      <w:r w:rsidR="00B44607" w:rsidRPr="00B44607">
        <w:rPr>
          <w:rFonts w:ascii="Times New Roman" w:eastAsia="Times New Roman" w:hAnsi="Times New Roman" w:cs="Times New Roman"/>
          <w:sz w:val="24"/>
          <w:szCs w:val="24"/>
          <w:lang w:eastAsia="tr-TR"/>
        </w:rPr>
        <w:t>kaçının bahçe zemininden zarar görmeden toplanmasını sağlayan vakumlu/mekanik ürün toplayıcılarını kapsar.</w:t>
      </w:r>
    </w:p>
    <w:p w14:paraId="15F5F3AA" w14:textId="77777777" w:rsidR="00B44607" w:rsidRPr="00B44607" w:rsidRDefault="00B44607" w:rsidP="00C97617">
      <w:pPr>
        <w:spacing w:after="0" w:line="240" w:lineRule="auto"/>
        <w:rPr>
          <w:rFonts w:ascii="Times New Roman" w:eastAsia="Times New Roman" w:hAnsi="Times New Roman" w:cs="Times New Roman"/>
          <w:sz w:val="24"/>
          <w:szCs w:val="24"/>
          <w:lang w:eastAsia="tr-TR"/>
        </w:rPr>
      </w:pPr>
    </w:p>
    <w:p w14:paraId="179173F0" w14:textId="77777777" w:rsidR="00F47271" w:rsidRDefault="00F47271" w:rsidP="00C97617">
      <w:pPr>
        <w:spacing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14:paraId="421973FC" w14:textId="77777777" w:rsidR="007D1AF3" w:rsidRPr="00CF3989" w:rsidRDefault="0039389E" w:rsidP="007D1AF3">
      <w:pPr>
        <w:jc w:val="both"/>
        <w:rPr>
          <w:rFonts w:ascii="Times New Roman" w:hAnsi="Times New Roman" w:cs="Times New Roman"/>
          <w:sz w:val="24"/>
          <w:szCs w:val="24"/>
        </w:rPr>
      </w:pPr>
      <w:r>
        <w:rPr>
          <w:rFonts w:ascii="Times New Roman" w:hAnsi="Times New Roman" w:cs="Times New Roman"/>
          <w:sz w:val="24"/>
          <w:szCs w:val="24"/>
        </w:rPr>
        <w:tab/>
      </w:r>
      <w:r w:rsidR="007D1AF3" w:rsidRPr="00B23ACB">
        <w:rPr>
          <w:rFonts w:ascii="Times New Roman" w:hAnsi="Times New Roman" w:cs="Times New Roman"/>
          <w:sz w:val="24"/>
          <w:szCs w:val="24"/>
        </w:rPr>
        <w:t xml:space="preserve">Deneyi yapılacak </w:t>
      </w:r>
      <w:r w:rsidR="001E1DB7" w:rsidRPr="00B44607">
        <w:rPr>
          <w:rFonts w:ascii="Times New Roman" w:eastAsia="Times New Roman" w:hAnsi="Times New Roman" w:cs="Times New Roman"/>
          <w:sz w:val="24"/>
          <w:szCs w:val="24"/>
          <w:lang w:eastAsia="tr-TR"/>
        </w:rPr>
        <w:t>vakumlu/mekanik ürün toplayıcıları</w:t>
      </w:r>
      <w:r w:rsidR="007D1AF3" w:rsidRPr="00B23ACB">
        <w:rPr>
          <w:rFonts w:ascii="Times New Roman" w:hAnsi="Times New Roman" w:cs="Times New Roman"/>
          <w:sz w:val="24"/>
          <w:szCs w:val="24"/>
        </w:rPr>
        <w:t xml:space="preserve">, performans deneylerine geçilmeden önce laboratuar, fabrika veya arazi ortamında öncelikle gözle muayene edilmeli ve </w:t>
      </w:r>
      <w:r w:rsidR="007D1AF3">
        <w:rPr>
          <w:rFonts w:ascii="Times New Roman" w:hAnsi="Times New Roman" w:cs="Times New Roman"/>
          <w:sz w:val="24"/>
          <w:szCs w:val="24"/>
        </w:rPr>
        <w:t>aşağıdaki hususlar</w:t>
      </w:r>
      <w:r w:rsidR="007D1AF3" w:rsidRPr="00B23ACB">
        <w:rPr>
          <w:rFonts w:ascii="Times New Roman" w:hAnsi="Times New Roman" w:cs="Times New Roman"/>
          <w:sz w:val="24"/>
          <w:szCs w:val="24"/>
        </w:rPr>
        <w:t xml:space="preserve"> kontrolden geçirilmelidir.</w:t>
      </w:r>
    </w:p>
    <w:p w14:paraId="6583746B" w14:textId="77777777" w:rsidR="007D1AF3"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14:paraId="7F161FF5" w14:textId="77777777" w:rsidR="007D1AF3" w:rsidRDefault="00F809C7"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Bahçe</w:t>
      </w:r>
      <w:r w:rsidRPr="00C84B7E">
        <w:rPr>
          <w:rFonts w:ascii="Times New Roman" w:eastAsia="Times New Roman" w:hAnsi="Times New Roman" w:cs="Times New Roman"/>
          <w:sz w:val="24"/>
          <w:szCs w:val="24"/>
          <w:lang w:eastAsia="tr-TR"/>
        </w:rPr>
        <w:t xml:space="preserve"> </w:t>
      </w:r>
      <w:r w:rsidR="007D1AF3" w:rsidRPr="00C84B7E">
        <w:rPr>
          <w:rFonts w:ascii="Times New Roman" w:eastAsia="Times New Roman" w:hAnsi="Times New Roman" w:cs="Times New Roman"/>
          <w:sz w:val="24"/>
          <w:szCs w:val="24"/>
          <w:lang w:eastAsia="tr-TR"/>
        </w:rPr>
        <w:t>deneyi sonunda yapılan incelemelerde makinanın parçalarında kırılma, çatlama, kopma, sızdırma, eğilme, patlama, eksenlerinden kaçma vb. arızalar görülmemelidir.</w:t>
      </w:r>
    </w:p>
    <w:p w14:paraId="0ED4FA36" w14:textId="77777777" w:rsidR="00EC17D3" w:rsidRPr="00EC17D3" w:rsidRDefault="00EC17D3" w:rsidP="00EC17D3">
      <w:pPr>
        <w:numPr>
          <w:ilvl w:val="0"/>
          <w:numId w:val="9"/>
        </w:numPr>
        <w:spacing w:before="120" w:after="0" w:line="240" w:lineRule="auto"/>
        <w:jc w:val="both"/>
        <w:rPr>
          <w:rFonts w:ascii="Times New Roman" w:eastAsia="Times New Roman" w:hAnsi="Times New Roman" w:cs="Times New Roman"/>
          <w:sz w:val="24"/>
          <w:szCs w:val="24"/>
          <w:lang w:eastAsia="tr-TR"/>
        </w:rPr>
      </w:pPr>
      <w:r w:rsidRPr="0033761B">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14:paraId="1B8F9501" w14:textId="77777777" w:rsidR="007D1AF3"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7D1AF3">
        <w:rPr>
          <w:rFonts w:ascii="Times New Roman" w:eastAsia="Times New Roman" w:hAnsi="Times New Roman" w:cs="Times New Roman"/>
          <w:sz w:val="24"/>
          <w:szCs w:val="24"/>
          <w:lang w:eastAsia="tr-TR"/>
        </w:rPr>
        <w:t xml:space="preserve">Kuyruk milinden hareketli </w:t>
      </w:r>
      <w:r>
        <w:rPr>
          <w:rFonts w:ascii="Times New Roman" w:eastAsia="Times New Roman" w:hAnsi="Times New Roman" w:cs="Times New Roman"/>
          <w:sz w:val="24"/>
          <w:szCs w:val="24"/>
          <w:lang w:eastAsia="tr-TR"/>
        </w:rPr>
        <w:t>v</w:t>
      </w:r>
      <w:r w:rsidRPr="00B44607">
        <w:rPr>
          <w:rFonts w:ascii="Times New Roman" w:eastAsia="Times New Roman" w:hAnsi="Times New Roman" w:cs="Times New Roman"/>
          <w:sz w:val="24"/>
          <w:szCs w:val="24"/>
          <w:lang w:eastAsia="tr-TR"/>
        </w:rPr>
        <w:t>akumlu/mekanik ürün toplayıcı</w:t>
      </w:r>
      <w:r>
        <w:rPr>
          <w:rFonts w:ascii="Times New Roman" w:eastAsia="Times New Roman" w:hAnsi="Times New Roman" w:cs="Times New Roman"/>
          <w:sz w:val="24"/>
          <w:szCs w:val="24"/>
          <w:lang w:eastAsia="tr-TR"/>
        </w:rPr>
        <w:t>lar</w:t>
      </w:r>
      <w:r w:rsidRPr="007D1AF3">
        <w:rPr>
          <w:rFonts w:ascii="Times New Roman" w:eastAsia="Times New Roman" w:hAnsi="Times New Roman" w:cs="Times New Roman"/>
          <w:sz w:val="24"/>
          <w:szCs w:val="24"/>
          <w:lang w:eastAsia="tr-TR"/>
        </w:rPr>
        <w:t xml:space="preserve">, çeki tertibatı ve taşıyıcı tekerleklere sahip bulunmalıdır. </w:t>
      </w:r>
    </w:p>
    <w:p w14:paraId="6E54015B" w14:textId="77777777" w:rsidR="007D1AF3" w:rsidRPr="00C84B7E"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14:paraId="27C4F087" w14:textId="77777777" w:rsidR="007D1AF3" w:rsidRPr="00C84B7E"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Makinanın hareket ileten ya da dönen kısımları makina üzerinde ya da yakınında çalışanlara zarar vermesini önleyecek şekilde ve üzerlerine uyarıcı işaret ve yazılar konularak kapatılmalıdır.</w:t>
      </w:r>
    </w:p>
    <w:p w14:paraId="494C373F" w14:textId="77777777" w:rsidR="007D1AF3" w:rsidRPr="00C84B7E"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0BF03B50" w14:textId="77777777" w:rsidR="007D1AF3" w:rsidRPr="00C84B7E"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Hidrolik basınç hortumlarında burulma gerilme ve metalik parçalara sürtünme olmamalıdır.</w:t>
      </w:r>
    </w:p>
    <w:p w14:paraId="1A203439" w14:textId="77777777" w:rsidR="007D1AF3" w:rsidRPr="007D1AF3"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7D1AF3">
        <w:rPr>
          <w:rFonts w:ascii="Times New Roman" w:eastAsia="Times New Roman" w:hAnsi="Times New Roman" w:cs="Times New Roman"/>
          <w:sz w:val="24"/>
          <w:szCs w:val="24"/>
          <w:lang w:eastAsia="tr-TR"/>
        </w:rPr>
        <w:t xml:space="preserve">Asılır tip </w:t>
      </w:r>
      <w:r>
        <w:rPr>
          <w:rFonts w:ascii="Times New Roman" w:eastAsia="Times New Roman" w:hAnsi="Times New Roman" w:cs="Times New Roman"/>
          <w:sz w:val="24"/>
          <w:szCs w:val="24"/>
          <w:lang w:eastAsia="tr-TR"/>
        </w:rPr>
        <w:t>v</w:t>
      </w:r>
      <w:r w:rsidRPr="00B44607">
        <w:rPr>
          <w:rFonts w:ascii="Times New Roman" w:eastAsia="Times New Roman" w:hAnsi="Times New Roman" w:cs="Times New Roman"/>
          <w:sz w:val="24"/>
          <w:szCs w:val="24"/>
          <w:lang w:eastAsia="tr-TR"/>
        </w:rPr>
        <w:t>akumlu/mekanik ürün toplayıcı</w:t>
      </w:r>
      <w:r>
        <w:rPr>
          <w:rFonts w:ascii="Times New Roman" w:eastAsia="Times New Roman" w:hAnsi="Times New Roman" w:cs="Times New Roman"/>
          <w:sz w:val="24"/>
          <w:szCs w:val="24"/>
          <w:lang w:eastAsia="tr-TR"/>
        </w:rPr>
        <w:t>lar</w:t>
      </w:r>
      <w:r w:rsidRPr="007D1AF3">
        <w:rPr>
          <w:rFonts w:ascii="Times New Roman" w:eastAsia="Times New Roman" w:hAnsi="Times New Roman" w:cs="Times New Roman"/>
          <w:sz w:val="24"/>
          <w:szCs w:val="24"/>
          <w:lang w:eastAsia="tr-TR"/>
        </w:rPr>
        <w:t xml:space="preserve"> üç nokta askı tertibatına bağlanabilecek yapıda olmalıdır.</w:t>
      </w:r>
    </w:p>
    <w:p w14:paraId="60801F1C" w14:textId="77777777" w:rsidR="007D1AF3" w:rsidRPr="007D1AF3"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7D1AF3">
        <w:rPr>
          <w:rFonts w:ascii="Times New Roman" w:eastAsia="Times New Roman" w:hAnsi="Times New Roman" w:cs="Times New Roman"/>
          <w:sz w:val="24"/>
          <w:szCs w:val="24"/>
          <w:lang w:eastAsia="tr-TR"/>
        </w:rPr>
        <w:t>Makina üzerinde “V” kayış-kasnak hareket iletiminde gerdirme tertibatları bulunmalıdır.</w:t>
      </w:r>
    </w:p>
    <w:p w14:paraId="2E365C0D" w14:textId="77777777" w:rsidR="007D1AF3" w:rsidRPr="00147AFB" w:rsidRDefault="007D1AF3"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147AFB">
        <w:rPr>
          <w:rFonts w:ascii="Times New Roman" w:eastAsia="Times New Roman" w:hAnsi="Times New Roman" w:cs="Times New Roman"/>
          <w:sz w:val="24"/>
          <w:szCs w:val="24"/>
          <w:lang w:eastAsia="tr-TR"/>
        </w:rPr>
        <w:t>Şasi, üzerine gelen bütün yükleri emniyetle taşıyabilecek yapıya sahip olmalıdır.</w:t>
      </w:r>
    </w:p>
    <w:p w14:paraId="76762142" w14:textId="77777777" w:rsidR="005E0384" w:rsidRDefault="005E0384"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5E0384">
        <w:rPr>
          <w:rFonts w:ascii="Times New Roman" w:eastAsia="Times New Roman" w:hAnsi="Times New Roman" w:cs="Times New Roman"/>
          <w:sz w:val="24"/>
          <w:szCs w:val="24"/>
          <w:lang w:eastAsia="tr-TR"/>
        </w:rPr>
        <w:t>Ürün toplama ve iletim yapan boruların en küçük iç çapı 100 mm olmalıdır.</w:t>
      </w:r>
    </w:p>
    <w:p w14:paraId="2CE6C635" w14:textId="77777777" w:rsidR="00147AFB" w:rsidRPr="004A54C6" w:rsidRDefault="00147AFB"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4A54C6">
        <w:rPr>
          <w:rFonts w:ascii="Times New Roman" w:eastAsia="Times New Roman" w:hAnsi="Times New Roman" w:cs="Times New Roman"/>
          <w:sz w:val="24"/>
          <w:szCs w:val="24"/>
          <w:lang w:eastAsia="tr-TR"/>
        </w:rPr>
        <w:t>Kendi yürür makinalarda yürüme organlarının frenleme düzenleri bulunmalıdır.</w:t>
      </w:r>
      <w:r w:rsidRPr="009F0016">
        <w:rPr>
          <w:rFonts w:ascii="Times New Roman" w:eastAsia="Times New Roman" w:hAnsi="Times New Roman" w:cs="Times New Roman"/>
          <w:sz w:val="24"/>
          <w:szCs w:val="24"/>
          <w:lang w:eastAsia="tr-TR"/>
        </w:rPr>
        <w:t xml:space="preserve"> </w:t>
      </w:r>
    </w:p>
    <w:p w14:paraId="2C4EA204" w14:textId="77777777" w:rsidR="00147AFB" w:rsidRDefault="00147AFB"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147AFB">
        <w:rPr>
          <w:rFonts w:ascii="Times New Roman" w:eastAsia="Times New Roman" w:hAnsi="Times New Roman" w:cs="Times New Roman"/>
          <w:sz w:val="24"/>
          <w:szCs w:val="24"/>
          <w:lang w:eastAsia="tr-TR"/>
        </w:rPr>
        <w:t>Kendi yürür makinalar üzerinde operatörün oturması gereken koltuk bütün çalışma ve işletim modlarında operatörü yeterli bir şekilde desteklemelidir.</w:t>
      </w:r>
    </w:p>
    <w:p w14:paraId="5FAA4739" w14:textId="77777777" w:rsidR="008E7F4D" w:rsidRPr="00A4784F" w:rsidRDefault="008E7F4D"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8E7F4D">
        <w:rPr>
          <w:rFonts w:ascii="Times New Roman" w:eastAsia="Times New Roman" w:hAnsi="Times New Roman" w:cs="Times New Roman"/>
          <w:sz w:val="24"/>
          <w:szCs w:val="24"/>
          <w:lang w:eastAsia="tr-TR"/>
        </w:rPr>
        <w:t>İletim hattında iletim havası hızı (</w:t>
      </w:r>
      <w:r w:rsidR="0035307B">
        <w:rPr>
          <w:rFonts w:ascii="Times New Roman" w:eastAsia="Times New Roman" w:hAnsi="Times New Roman" w:cs="Times New Roman"/>
          <w:sz w:val="24"/>
          <w:szCs w:val="24"/>
          <w:lang w:eastAsia="tr-TR"/>
        </w:rPr>
        <w:t>materyal</w:t>
      </w:r>
      <w:r w:rsidRPr="008E7F4D">
        <w:rPr>
          <w:rFonts w:ascii="Times New Roman" w:eastAsia="Times New Roman" w:hAnsi="Times New Roman" w:cs="Times New Roman"/>
          <w:sz w:val="24"/>
          <w:szCs w:val="24"/>
          <w:lang w:eastAsia="tr-TR"/>
        </w:rPr>
        <w:t xml:space="preserve"> yüzme hızı) </w:t>
      </w:r>
      <w:r w:rsidRPr="003627D9">
        <w:rPr>
          <w:rFonts w:ascii="Times New Roman" w:eastAsia="Times New Roman" w:hAnsi="Times New Roman" w:cs="Times New Roman"/>
          <w:sz w:val="24"/>
          <w:szCs w:val="24"/>
          <w:lang w:eastAsia="tr-TR"/>
        </w:rPr>
        <w:t xml:space="preserve">en az </w:t>
      </w:r>
      <w:r w:rsidR="005F2794" w:rsidRPr="003627D9">
        <w:rPr>
          <w:rFonts w:ascii="Times New Roman" w:eastAsia="Times New Roman" w:hAnsi="Times New Roman" w:cs="Times New Roman"/>
          <w:sz w:val="24"/>
          <w:szCs w:val="24"/>
          <w:lang w:eastAsia="tr-TR"/>
        </w:rPr>
        <w:t xml:space="preserve">10 </w:t>
      </w:r>
      <w:r w:rsidRPr="003627D9">
        <w:rPr>
          <w:rFonts w:ascii="Times New Roman" w:eastAsia="Times New Roman" w:hAnsi="Times New Roman" w:cs="Times New Roman"/>
          <w:sz w:val="24"/>
          <w:szCs w:val="24"/>
          <w:lang w:eastAsia="tr-TR"/>
        </w:rPr>
        <w:t>m/s</w:t>
      </w:r>
      <w:r w:rsidRPr="008E7F4D">
        <w:rPr>
          <w:rFonts w:ascii="Times New Roman" w:eastAsia="Times New Roman" w:hAnsi="Times New Roman" w:cs="Times New Roman"/>
          <w:sz w:val="24"/>
          <w:szCs w:val="24"/>
          <w:lang w:eastAsia="tr-TR"/>
        </w:rPr>
        <w:t xml:space="preserve"> olmalıdır.</w:t>
      </w:r>
    </w:p>
    <w:p w14:paraId="227B3265" w14:textId="77777777" w:rsidR="00147AFB" w:rsidRPr="00147AFB" w:rsidRDefault="00147AFB"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147AFB">
        <w:rPr>
          <w:rFonts w:ascii="Times New Roman" w:eastAsia="Times New Roman" w:hAnsi="Times New Roman" w:cs="Times New Roman"/>
          <w:sz w:val="24"/>
          <w:szCs w:val="24"/>
          <w:lang w:eastAsia="tr-TR"/>
        </w:rPr>
        <w:lastRenderedPageBreak/>
        <w:t xml:space="preserve">Kuyruk milinden hareketli </w:t>
      </w:r>
      <w:r>
        <w:rPr>
          <w:rFonts w:ascii="Times New Roman" w:eastAsia="Times New Roman" w:hAnsi="Times New Roman" w:cs="Times New Roman"/>
          <w:sz w:val="24"/>
          <w:szCs w:val="24"/>
          <w:lang w:eastAsia="tr-TR"/>
        </w:rPr>
        <w:t>makinalar</w:t>
      </w:r>
      <w:r w:rsidRPr="00147AFB">
        <w:rPr>
          <w:rFonts w:ascii="Times New Roman" w:eastAsia="Times New Roman" w:hAnsi="Times New Roman" w:cs="Times New Roman"/>
          <w:sz w:val="24"/>
          <w:szCs w:val="24"/>
          <w:lang w:eastAsia="tr-TR"/>
        </w:rPr>
        <w:t xml:space="preserve">, çeki tertibatı ve taşıyıcı tekerleklere sahip bulunmalıdır. </w:t>
      </w:r>
    </w:p>
    <w:p w14:paraId="6B491A9D" w14:textId="77777777" w:rsidR="00147AFB" w:rsidRPr="00147AFB" w:rsidRDefault="00147AFB" w:rsidP="00EC17D3">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r w:rsidRPr="00147AFB">
        <w:rPr>
          <w:rFonts w:ascii="Times New Roman" w:eastAsia="Times New Roman" w:hAnsi="Times New Roman" w:cs="Times New Roman"/>
          <w:sz w:val="24"/>
          <w:szCs w:val="24"/>
          <w:lang w:eastAsia="tr-TR"/>
        </w:rPr>
        <w:t xml:space="preserve">Kendi yürür makinalarda operatör mahallinin konumu ve tasarımı, operatörün makinayı doğrudan veya dolaylı çalıştırması ve makinanın iş sahasını görmesi için yeterli görüş açısına sahip olacağı şekilde olmalıdır. </w:t>
      </w:r>
    </w:p>
    <w:p w14:paraId="6E8EF5A3" w14:textId="77777777" w:rsidR="00285CE0" w:rsidRPr="003627D9" w:rsidRDefault="00285CE0" w:rsidP="00285C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Dingilli makinalarda dingil başına gelen yük </w:t>
      </w:r>
      <w:r w:rsidRPr="003627D9">
        <w:rPr>
          <w:rFonts w:ascii="Times New Roman" w:eastAsia="Times New Roman" w:hAnsi="Times New Roman" w:cs="Times New Roman"/>
          <w:sz w:val="24"/>
          <w:szCs w:val="24"/>
          <w:lang w:eastAsia="tr-TR"/>
        </w:rPr>
        <w:t>10 tonu geçmemelidir.</w:t>
      </w:r>
    </w:p>
    <w:p w14:paraId="7D72711C" w14:textId="77777777" w:rsidR="00285CE0" w:rsidRPr="00465B70" w:rsidRDefault="00285CE0" w:rsidP="00285CE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627D9">
        <w:rPr>
          <w:rFonts w:ascii="Times New Roman" w:eastAsia="Times New Roman" w:hAnsi="Times New Roman" w:cs="Times New Roman"/>
          <w:sz w:val="24"/>
          <w:szCs w:val="24"/>
          <w:lang w:eastAsia="tr-TR"/>
        </w:rPr>
        <w:t>Makinanın çeki halkasında ölçülen düşey yük 3000 kg'ı geçmemelidir</w:t>
      </w:r>
      <w:r>
        <w:rPr>
          <w:rFonts w:ascii="Times New Roman" w:eastAsia="Times New Roman" w:hAnsi="Times New Roman" w:cs="Times New Roman"/>
          <w:sz w:val="24"/>
          <w:szCs w:val="24"/>
          <w:lang w:eastAsia="tr-TR"/>
        </w:rPr>
        <w:t xml:space="preserve">. </w:t>
      </w:r>
    </w:p>
    <w:p w14:paraId="2A6A4BF7" w14:textId="77777777" w:rsidR="00285CE0" w:rsidRDefault="00285CE0" w:rsidP="00EC17D3">
      <w:pPr>
        <w:numPr>
          <w:ilvl w:val="0"/>
          <w:numId w:val="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Pr="00B44607">
        <w:rPr>
          <w:rFonts w:ascii="Times New Roman" w:eastAsia="Times New Roman" w:hAnsi="Times New Roman" w:cs="Times New Roman"/>
          <w:sz w:val="24"/>
          <w:szCs w:val="24"/>
          <w:lang w:eastAsia="tr-TR"/>
        </w:rPr>
        <w:t>akumlu/mekanik ürün toplayıcı</w:t>
      </w:r>
      <w:r>
        <w:rPr>
          <w:rFonts w:ascii="Times New Roman" w:eastAsia="Times New Roman" w:hAnsi="Times New Roman" w:cs="Times New Roman"/>
          <w:sz w:val="24"/>
          <w:szCs w:val="24"/>
          <w:lang w:eastAsia="tr-TR"/>
        </w:rPr>
        <w:t>lar</w:t>
      </w:r>
      <w:r w:rsidRPr="007D1AF3">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sert zemin üzerinde kullanma kitapçığına göre park edildikleri zaman her hangi bir yönde 8.5</w:t>
      </w:r>
      <w:r w:rsidRPr="00C84B7E">
        <w:rPr>
          <w:rFonts w:ascii="Times New Roman" w:eastAsia="Times New Roman" w:hAnsi="Times New Roman" w:cs="Times New Roman"/>
          <w:sz w:val="24"/>
          <w:szCs w:val="24"/>
          <w:vertAlign w:val="superscript"/>
          <w:lang w:eastAsia="tr-TR"/>
        </w:rPr>
        <w:t>o</w:t>
      </w:r>
      <w:r w:rsidRPr="00C84B7E">
        <w:rPr>
          <w:rFonts w:ascii="Times New Roman" w:eastAsia="Times New Roman" w:hAnsi="Times New Roman" w:cs="Times New Roman"/>
          <w:sz w:val="24"/>
          <w:szCs w:val="24"/>
          <w:lang w:eastAsia="tr-TR"/>
        </w:rPr>
        <w:t xml:space="preserve"> eğim açısına kadar dengede kalıp kalamadığı denemelerle kontrol edilir.</w:t>
      </w:r>
    </w:p>
    <w:p w14:paraId="4AF101E5" w14:textId="77777777" w:rsidR="00EC17D3" w:rsidRPr="00EC17D3" w:rsidRDefault="00EC17D3" w:rsidP="00EC17D3">
      <w:pPr>
        <w:spacing w:after="0" w:line="240" w:lineRule="auto"/>
        <w:ind w:left="720"/>
        <w:jc w:val="both"/>
        <w:rPr>
          <w:rFonts w:ascii="Times New Roman" w:eastAsia="Times New Roman" w:hAnsi="Times New Roman" w:cs="Times New Roman"/>
          <w:sz w:val="24"/>
          <w:szCs w:val="24"/>
          <w:lang w:eastAsia="tr-TR"/>
        </w:rPr>
      </w:pPr>
    </w:p>
    <w:p w14:paraId="1AE28CC1" w14:textId="77777777" w:rsidR="00F47271" w:rsidRPr="003B6304" w:rsidRDefault="00F47271" w:rsidP="00F47271">
      <w:pPr>
        <w:spacing w:after="0" w:line="240" w:lineRule="auto"/>
        <w:rPr>
          <w:rFonts w:ascii="Times New Roman" w:eastAsia="Times New Roman" w:hAnsi="Times New Roman" w:cs="Times New Roman"/>
          <w:b/>
          <w:bCs/>
          <w:sz w:val="24"/>
          <w:szCs w:val="24"/>
          <w:lang w:eastAsia="tr-TR"/>
        </w:rPr>
      </w:pPr>
      <w:r w:rsidRPr="003B6304">
        <w:rPr>
          <w:rFonts w:ascii="Times New Roman" w:eastAsia="Times New Roman" w:hAnsi="Times New Roman" w:cs="Times New Roman"/>
          <w:b/>
          <w:bCs/>
          <w:sz w:val="24"/>
          <w:szCs w:val="24"/>
          <w:lang w:eastAsia="tr-TR"/>
        </w:rPr>
        <w:t>3. DENEY YÖNTEMİ</w:t>
      </w:r>
    </w:p>
    <w:p w14:paraId="003E846F" w14:textId="77777777" w:rsidR="00F47271" w:rsidRPr="003B6304" w:rsidRDefault="00F47271" w:rsidP="00F47271">
      <w:pPr>
        <w:spacing w:after="0" w:line="240" w:lineRule="auto"/>
        <w:rPr>
          <w:rFonts w:ascii="Times New Roman" w:eastAsia="Times New Roman" w:hAnsi="Times New Roman" w:cs="Times New Roman"/>
          <w:b/>
          <w:bCs/>
          <w:sz w:val="24"/>
          <w:szCs w:val="24"/>
          <w:lang w:eastAsia="tr-TR"/>
        </w:rPr>
      </w:pPr>
    </w:p>
    <w:p w14:paraId="796B5244" w14:textId="77777777" w:rsidR="00F47271" w:rsidRPr="003B6304" w:rsidRDefault="00F47271" w:rsidP="00F47271">
      <w:pPr>
        <w:spacing w:after="0" w:line="240" w:lineRule="auto"/>
        <w:rPr>
          <w:rFonts w:ascii="Times New Roman" w:eastAsia="Times New Roman" w:hAnsi="Times New Roman" w:cs="Times New Roman"/>
          <w:b/>
          <w:bCs/>
          <w:sz w:val="24"/>
          <w:szCs w:val="24"/>
          <w:lang w:eastAsia="tr-TR"/>
        </w:rPr>
      </w:pPr>
      <w:r w:rsidRPr="003B6304">
        <w:rPr>
          <w:rFonts w:ascii="Times New Roman" w:eastAsia="Times New Roman" w:hAnsi="Times New Roman" w:cs="Times New Roman"/>
          <w:b/>
          <w:bCs/>
          <w:sz w:val="24"/>
          <w:szCs w:val="24"/>
          <w:lang w:eastAsia="tr-TR"/>
        </w:rPr>
        <w:t>3.1.Deney Şartları</w:t>
      </w:r>
    </w:p>
    <w:p w14:paraId="253FE089" w14:textId="77777777" w:rsidR="00DD258D" w:rsidRPr="00B44607" w:rsidRDefault="0039389E" w:rsidP="00DD25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C00AA">
        <w:rPr>
          <w:rFonts w:ascii="Times New Roman" w:eastAsia="Times New Roman" w:hAnsi="Times New Roman" w:cs="Times New Roman"/>
          <w:sz w:val="24"/>
          <w:szCs w:val="24"/>
          <w:lang w:eastAsia="tr-TR"/>
        </w:rPr>
        <w:t xml:space="preserve">İmalatçı kataloğunda belirtilen esaslara göre makinanın gerekli ayarları yapılarak </w:t>
      </w:r>
      <w:r w:rsidR="00A4784F">
        <w:rPr>
          <w:rFonts w:ascii="Times New Roman" w:eastAsia="Times New Roman" w:hAnsi="Times New Roman" w:cs="Times New Roman"/>
          <w:sz w:val="24"/>
          <w:szCs w:val="24"/>
          <w:lang w:eastAsia="tr-TR"/>
        </w:rPr>
        <w:t xml:space="preserve">traktör kuyruk milinden hareket alan makinalarda </w:t>
      </w:r>
      <w:r w:rsidR="00DC00AA">
        <w:rPr>
          <w:rFonts w:ascii="Times New Roman" w:eastAsia="Times New Roman" w:hAnsi="Times New Roman" w:cs="Times New Roman"/>
          <w:sz w:val="24"/>
          <w:szCs w:val="24"/>
          <w:lang w:eastAsia="tr-TR"/>
        </w:rPr>
        <w:t>en az bir saat süre</w:t>
      </w:r>
      <w:r w:rsidR="00A4784F">
        <w:rPr>
          <w:rFonts w:ascii="Times New Roman" w:eastAsia="Times New Roman" w:hAnsi="Times New Roman" w:cs="Times New Roman"/>
          <w:sz w:val="24"/>
          <w:szCs w:val="24"/>
          <w:lang w:eastAsia="tr-TR"/>
        </w:rPr>
        <w:t xml:space="preserve"> boşta</w:t>
      </w:r>
      <w:r w:rsidR="00DC00AA">
        <w:rPr>
          <w:rFonts w:ascii="Times New Roman" w:eastAsia="Times New Roman" w:hAnsi="Times New Roman" w:cs="Times New Roman"/>
          <w:sz w:val="24"/>
          <w:szCs w:val="24"/>
          <w:lang w:eastAsia="tr-TR"/>
        </w:rPr>
        <w:t xml:space="preserve"> ile </w:t>
      </w:r>
      <w:r w:rsidR="00A4784F">
        <w:rPr>
          <w:rFonts w:ascii="Times New Roman" w:eastAsia="Times New Roman" w:hAnsi="Times New Roman" w:cs="Times New Roman"/>
          <w:sz w:val="24"/>
          <w:szCs w:val="24"/>
          <w:lang w:eastAsia="tr-TR"/>
        </w:rPr>
        <w:t xml:space="preserve">diğerlerinde yarım saat süre ile rölantide </w:t>
      </w:r>
      <w:r w:rsidR="00DC00AA">
        <w:rPr>
          <w:rFonts w:ascii="Times New Roman" w:eastAsia="Times New Roman" w:hAnsi="Times New Roman" w:cs="Times New Roman"/>
          <w:sz w:val="24"/>
          <w:szCs w:val="24"/>
          <w:lang w:eastAsia="tr-TR"/>
        </w:rPr>
        <w:t>çalıştırılır. Makinanın düzenli çalışıp çalışmadığı çalışma sırasında ayrıca yataklardaki sürtünme ve zorlanmaların olup olmadığı kontrol edilir.</w:t>
      </w:r>
    </w:p>
    <w:p w14:paraId="1E95A3F0" w14:textId="77777777" w:rsidR="00E55497" w:rsidRDefault="00E55497" w:rsidP="00E55497">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Deneyler</w:t>
      </w:r>
    </w:p>
    <w:p w14:paraId="6DBF028E" w14:textId="77777777" w:rsidR="00E55497" w:rsidRPr="00C84B7E" w:rsidRDefault="00E55497" w:rsidP="00E5549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14:paraId="53D1EFA8" w14:textId="77777777" w:rsidR="00B44607" w:rsidRPr="00B44607" w:rsidRDefault="0039389E" w:rsidP="00DD25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44607" w:rsidRPr="00B44607">
        <w:rPr>
          <w:rFonts w:ascii="Times New Roman" w:eastAsia="Times New Roman" w:hAnsi="Times New Roman" w:cs="Times New Roman"/>
          <w:sz w:val="24"/>
          <w:szCs w:val="24"/>
          <w:lang w:eastAsia="tr-TR"/>
        </w:rPr>
        <w:t>Laboratuar deneyleri, makinenin yapısal açıdan incelenmesi, güvenlik ve ergonomi ile ilgili standartlara uygunluğunun araştırılması ve imalatçı katalog değerlerine uygunluğunun saptanmasını kapsar.</w:t>
      </w:r>
    </w:p>
    <w:p w14:paraId="37E3D36D" w14:textId="77777777" w:rsidR="00C97617" w:rsidRPr="00C97617" w:rsidRDefault="00C97617" w:rsidP="0039389E">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C97617">
        <w:rPr>
          <w:rFonts w:ascii="Times New Roman" w:eastAsia="Times New Roman" w:hAnsi="Times New Roman" w:cs="Times New Roman"/>
          <w:sz w:val="24"/>
          <w:szCs w:val="24"/>
          <w:lang w:eastAsia="tr-TR"/>
        </w:rPr>
        <w:t>Laboratuar</w:t>
      </w:r>
      <w:proofErr w:type="spellEnd"/>
      <w:r w:rsidRPr="00C97617">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 Makinanın teknik ölçüleri lastikler anma hava basınçlarında bütün tertibat ve aksesuarları üzerinde iken yatay bir zemin üzerinde alınır.</w:t>
      </w:r>
    </w:p>
    <w:p w14:paraId="3A32DCCE" w14:textId="77777777" w:rsidR="00E55497" w:rsidRPr="00E55497" w:rsidRDefault="00E55497" w:rsidP="00E55497">
      <w:pPr>
        <w:spacing w:before="100" w:beforeAutospacing="1" w:after="100" w:afterAutospacing="1" w:line="240" w:lineRule="auto"/>
        <w:rPr>
          <w:rFonts w:ascii="Times New Roman" w:eastAsia="Times New Roman" w:hAnsi="Times New Roman" w:cs="Times New Roman"/>
          <w:sz w:val="24"/>
          <w:szCs w:val="24"/>
          <w:lang w:eastAsia="tr-TR"/>
        </w:rPr>
      </w:pPr>
      <w:r w:rsidRPr="00E55497">
        <w:rPr>
          <w:rFonts w:ascii="Times New Roman" w:eastAsia="Times New Roman" w:hAnsi="Times New Roman" w:cs="Times New Roman"/>
          <w:b/>
          <w:bCs/>
          <w:sz w:val="24"/>
          <w:szCs w:val="24"/>
          <w:lang w:eastAsia="tr-TR"/>
        </w:rPr>
        <w:t xml:space="preserve">3.2.2 </w:t>
      </w:r>
      <w:r w:rsidR="00966CA6">
        <w:rPr>
          <w:rFonts w:ascii="Times New Roman" w:eastAsia="Times New Roman" w:hAnsi="Times New Roman" w:cs="Times New Roman"/>
          <w:b/>
          <w:bCs/>
          <w:sz w:val="24"/>
          <w:szCs w:val="24"/>
          <w:lang w:eastAsia="tr-TR"/>
        </w:rPr>
        <w:t>Bahçe</w:t>
      </w:r>
      <w:r w:rsidR="00966CA6" w:rsidRPr="00E55497">
        <w:rPr>
          <w:rFonts w:ascii="Times New Roman" w:eastAsia="Times New Roman" w:hAnsi="Times New Roman" w:cs="Times New Roman"/>
          <w:b/>
          <w:bCs/>
          <w:sz w:val="24"/>
          <w:szCs w:val="24"/>
          <w:lang w:eastAsia="tr-TR"/>
        </w:rPr>
        <w:t xml:space="preserve"> </w:t>
      </w:r>
      <w:r w:rsidRPr="00E55497">
        <w:rPr>
          <w:rFonts w:ascii="Times New Roman" w:eastAsia="Times New Roman" w:hAnsi="Times New Roman" w:cs="Times New Roman"/>
          <w:b/>
          <w:bCs/>
          <w:sz w:val="24"/>
          <w:szCs w:val="24"/>
          <w:lang w:eastAsia="tr-TR"/>
        </w:rPr>
        <w:t>Deneyleri</w:t>
      </w:r>
    </w:p>
    <w:p w14:paraId="4C4DAD5E" w14:textId="77777777" w:rsidR="00B44607" w:rsidRPr="003627D9" w:rsidRDefault="00A4784F" w:rsidP="00DD258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627D9">
        <w:rPr>
          <w:rFonts w:ascii="Times New Roman" w:eastAsia="Times New Roman" w:hAnsi="Times New Roman" w:cs="Times New Roman"/>
          <w:b/>
          <w:bCs/>
          <w:sz w:val="24"/>
          <w:szCs w:val="24"/>
          <w:lang w:eastAsia="tr-TR"/>
        </w:rPr>
        <w:t>3</w:t>
      </w:r>
      <w:r w:rsidR="00B44607" w:rsidRPr="003627D9">
        <w:rPr>
          <w:rFonts w:ascii="Times New Roman" w:eastAsia="Times New Roman" w:hAnsi="Times New Roman" w:cs="Times New Roman"/>
          <w:b/>
          <w:bCs/>
          <w:sz w:val="24"/>
          <w:szCs w:val="24"/>
          <w:lang w:eastAsia="tr-TR"/>
        </w:rPr>
        <w:t>.</w:t>
      </w:r>
      <w:r w:rsidRPr="003627D9">
        <w:rPr>
          <w:rFonts w:ascii="Times New Roman" w:eastAsia="Times New Roman" w:hAnsi="Times New Roman" w:cs="Times New Roman"/>
          <w:b/>
          <w:bCs/>
          <w:sz w:val="24"/>
          <w:szCs w:val="24"/>
          <w:lang w:eastAsia="tr-TR"/>
        </w:rPr>
        <w:t>2</w:t>
      </w:r>
      <w:r w:rsidR="00B44607" w:rsidRPr="003627D9">
        <w:rPr>
          <w:rFonts w:ascii="Times New Roman" w:eastAsia="Times New Roman" w:hAnsi="Times New Roman" w:cs="Times New Roman"/>
          <w:b/>
          <w:bCs/>
          <w:sz w:val="24"/>
          <w:szCs w:val="24"/>
          <w:lang w:eastAsia="tr-TR"/>
        </w:rPr>
        <w:t>.</w:t>
      </w:r>
      <w:r w:rsidR="006B3D94" w:rsidRPr="003627D9">
        <w:rPr>
          <w:rFonts w:ascii="Times New Roman" w:eastAsia="Times New Roman" w:hAnsi="Times New Roman" w:cs="Times New Roman"/>
          <w:b/>
          <w:bCs/>
          <w:sz w:val="24"/>
          <w:szCs w:val="24"/>
          <w:lang w:eastAsia="tr-TR"/>
        </w:rPr>
        <w:t>2.</w:t>
      </w:r>
      <w:r w:rsidRPr="003627D9">
        <w:rPr>
          <w:rFonts w:ascii="Times New Roman" w:eastAsia="Times New Roman" w:hAnsi="Times New Roman" w:cs="Times New Roman"/>
          <w:b/>
          <w:bCs/>
          <w:sz w:val="24"/>
          <w:szCs w:val="24"/>
          <w:lang w:eastAsia="tr-TR"/>
        </w:rPr>
        <w:t>1</w:t>
      </w:r>
      <w:r w:rsidR="00B44607" w:rsidRPr="003627D9">
        <w:rPr>
          <w:rFonts w:ascii="Times New Roman" w:eastAsia="Times New Roman" w:hAnsi="Times New Roman" w:cs="Times New Roman"/>
          <w:b/>
          <w:bCs/>
          <w:sz w:val="24"/>
          <w:szCs w:val="24"/>
          <w:lang w:eastAsia="tr-TR"/>
        </w:rPr>
        <w:t xml:space="preserve">. Denge </w:t>
      </w:r>
      <w:r w:rsidR="0039389E" w:rsidRPr="003627D9">
        <w:rPr>
          <w:rFonts w:ascii="Times New Roman" w:eastAsia="Times New Roman" w:hAnsi="Times New Roman" w:cs="Times New Roman"/>
          <w:b/>
          <w:bCs/>
          <w:sz w:val="24"/>
          <w:szCs w:val="24"/>
          <w:lang w:eastAsia="tr-TR"/>
        </w:rPr>
        <w:t>Deneyi</w:t>
      </w:r>
    </w:p>
    <w:p w14:paraId="5B00C384" w14:textId="77777777" w:rsidR="00B44607" w:rsidRPr="003627D9" w:rsidRDefault="0035307B" w:rsidP="00DD258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627D9">
        <w:rPr>
          <w:rFonts w:ascii="Times New Roman" w:eastAsia="Times New Roman" w:hAnsi="Times New Roman" w:cs="Times New Roman"/>
          <w:sz w:val="24"/>
          <w:szCs w:val="24"/>
          <w:lang w:eastAsia="tr-TR"/>
        </w:rPr>
        <w:tab/>
      </w:r>
      <w:r w:rsidR="00B44607" w:rsidRPr="003627D9">
        <w:rPr>
          <w:rFonts w:ascii="Times New Roman" w:eastAsia="Times New Roman" w:hAnsi="Times New Roman" w:cs="Times New Roman"/>
          <w:sz w:val="24"/>
          <w:szCs w:val="24"/>
          <w:lang w:eastAsia="tr-TR"/>
        </w:rPr>
        <w:t>Vakumlu/mekanik ürün toplayıcılar (Sırtta taşınanlar hariç), sert zemin üzerinde kullanma kitapçığına göre park edildikleri zaman her hangi bir yönde 8,5</w:t>
      </w:r>
      <w:r w:rsidR="00B44607" w:rsidRPr="003627D9">
        <w:rPr>
          <w:rFonts w:ascii="Times New Roman" w:eastAsia="Times New Roman" w:hAnsi="Times New Roman" w:cs="Times New Roman"/>
          <w:sz w:val="24"/>
          <w:szCs w:val="24"/>
          <w:vertAlign w:val="superscript"/>
          <w:lang w:eastAsia="tr-TR"/>
        </w:rPr>
        <w:t>o</w:t>
      </w:r>
      <w:r w:rsidR="00B44607" w:rsidRPr="003627D9">
        <w:rPr>
          <w:rFonts w:ascii="Times New Roman" w:eastAsia="Times New Roman" w:hAnsi="Times New Roman" w:cs="Times New Roman"/>
          <w:sz w:val="24"/>
          <w:szCs w:val="24"/>
          <w:lang w:eastAsia="tr-TR"/>
        </w:rPr>
        <w:t xml:space="preserve"> eğim açısına kadar dengede kalıp kalamadığı denemelerle kontrol edilir.</w:t>
      </w:r>
    </w:p>
    <w:p w14:paraId="47598D06" w14:textId="77777777" w:rsidR="00B44607" w:rsidRPr="00B44607" w:rsidRDefault="00B44607" w:rsidP="00A4784F">
      <w:pPr>
        <w:spacing w:after="0" w:line="240" w:lineRule="auto"/>
        <w:ind w:left="539"/>
        <w:jc w:val="both"/>
        <w:rPr>
          <w:rFonts w:ascii="Times New Roman" w:eastAsia="Times New Roman" w:hAnsi="Times New Roman" w:cs="Times New Roman"/>
          <w:sz w:val="24"/>
          <w:szCs w:val="24"/>
          <w:lang w:eastAsia="tr-TR"/>
        </w:rPr>
      </w:pPr>
    </w:p>
    <w:p w14:paraId="5183F280" w14:textId="77777777" w:rsidR="00B44607" w:rsidRPr="00B44607" w:rsidRDefault="00A4784F" w:rsidP="00A4784F">
      <w:pPr>
        <w:spacing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B44607">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006B3D94">
        <w:rPr>
          <w:rFonts w:ascii="Times New Roman" w:eastAsia="Times New Roman" w:hAnsi="Times New Roman" w:cs="Times New Roman"/>
          <w:b/>
          <w:bCs/>
          <w:sz w:val="24"/>
          <w:szCs w:val="24"/>
          <w:lang w:eastAsia="tr-TR"/>
        </w:rPr>
        <w:t>.2</w:t>
      </w:r>
      <w:r w:rsidRPr="00B44607">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00B44607" w:rsidRPr="00B44607">
        <w:rPr>
          <w:rFonts w:ascii="Times New Roman" w:eastAsia="Times New Roman" w:hAnsi="Times New Roman" w:cs="Times New Roman"/>
          <w:b/>
          <w:bCs/>
          <w:sz w:val="24"/>
          <w:szCs w:val="24"/>
          <w:lang w:eastAsia="tr-TR"/>
        </w:rPr>
        <w:t xml:space="preserve">. Gürültü </w:t>
      </w:r>
      <w:r w:rsidR="0039389E">
        <w:rPr>
          <w:rFonts w:ascii="Times New Roman" w:eastAsia="Times New Roman" w:hAnsi="Times New Roman" w:cs="Times New Roman"/>
          <w:b/>
          <w:bCs/>
          <w:sz w:val="24"/>
          <w:szCs w:val="24"/>
          <w:lang w:eastAsia="tr-TR"/>
        </w:rPr>
        <w:t>D</w:t>
      </w:r>
      <w:r w:rsidR="00B44607" w:rsidRPr="00B44607">
        <w:rPr>
          <w:rFonts w:ascii="Times New Roman" w:eastAsia="Times New Roman" w:hAnsi="Times New Roman" w:cs="Times New Roman"/>
          <w:b/>
          <w:bCs/>
          <w:sz w:val="24"/>
          <w:szCs w:val="24"/>
          <w:lang w:eastAsia="tr-TR"/>
        </w:rPr>
        <w:t>eneyi</w:t>
      </w:r>
    </w:p>
    <w:p w14:paraId="4DFAF1BD" w14:textId="77777777" w:rsidR="00B44607" w:rsidRPr="00B44607" w:rsidRDefault="0035307B" w:rsidP="0035307B">
      <w:pPr>
        <w:spacing w:before="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44607" w:rsidRPr="00B44607">
        <w:rPr>
          <w:rFonts w:ascii="Times New Roman" w:eastAsia="Times New Roman" w:hAnsi="Times New Roman" w:cs="Times New Roman"/>
          <w:sz w:val="24"/>
          <w:szCs w:val="24"/>
          <w:lang w:eastAsia="tr-TR"/>
        </w:rPr>
        <w:t>Operatör kulağına gelen gürültünün dB(A) seviyesi tespit edilir.</w:t>
      </w:r>
      <w:r w:rsidRPr="0035307B">
        <w:rPr>
          <w:rFonts w:ascii="Times New Roman" w:eastAsia="Times New Roman" w:hAnsi="Times New Roman" w:cs="Times New Roman"/>
          <w:sz w:val="24"/>
          <w:szCs w:val="24"/>
          <w:lang w:eastAsia="tr-TR"/>
        </w:rPr>
        <w:t xml:space="preserve"> Operatör kulağına gelen gürültünün seviyesi, 85 dB(A)’ </w:t>
      </w:r>
      <w:proofErr w:type="spellStart"/>
      <w:r w:rsidRPr="0035307B">
        <w:rPr>
          <w:rFonts w:ascii="Times New Roman" w:eastAsia="Times New Roman" w:hAnsi="Times New Roman" w:cs="Times New Roman"/>
          <w:sz w:val="24"/>
          <w:szCs w:val="24"/>
          <w:lang w:eastAsia="tr-TR"/>
        </w:rPr>
        <w:t>yı</w:t>
      </w:r>
      <w:proofErr w:type="spellEnd"/>
      <w:r w:rsidRPr="0035307B">
        <w:rPr>
          <w:rFonts w:ascii="Times New Roman" w:eastAsia="Times New Roman" w:hAnsi="Times New Roman" w:cs="Times New Roman"/>
          <w:sz w:val="24"/>
          <w:szCs w:val="24"/>
          <w:lang w:eastAsia="tr-TR"/>
        </w:rPr>
        <w:t xml:space="preserve"> geçmemelidir.</w:t>
      </w:r>
    </w:p>
    <w:p w14:paraId="2F18C650" w14:textId="77777777" w:rsidR="00B44607" w:rsidRPr="00B44607" w:rsidRDefault="00B44607" w:rsidP="00B4460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Vakumlu/mekanik ürün toplayıcı boşta çalışırken,</w:t>
      </w:r>
    </w:p>
    <w:p w14:paraId="647CBF0E" w14:textId="77777777" w:rsidR="00B44607" w:rsidRPr="00B44607" w:rsidRDefault="00B44607" w:rsidP="00B4460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lastRenderedPageBreak/>
        <w:t>Vakumlu/mekanik ürün toplayıcı yarım gazda çalışırken,</w:t>
      </w:r>
    </w:p>
    <w:p w14:paraId="20BA6DAE" w14:textId="77777777" w:rsidR="00B44607" w:rsidRPr="00B44607" w:rsidRDefault="00B44607" w:rsidP="00B4460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Vakumlu/mekanik ürün toplayıcı tam gazda ve yükte çalışırken yapılır.</w:t>
      </w:r>
    </w:p>
    <w:p w14:paraId="2B0E6DC6" w14:textId="77777777" w:rsidR="00F47271" w:rsidRPr="00F47271" w:rsidRDefault="00F47271" w:rsidP="00F4727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47271">
        <w:rPr>
          <w:rFonts w:ascii="Times New Roman" w:eastAsia="Times New Roman" w:hAnsi="Times New Roman" w:cs="Times New Roman"/>
          <w:b/>
          <w:bCs/>
          <w:sz w:val="24"/>
          <w:szCs w:val="24"/>
          <w:lang w:eastAsia="tr-TR"/>
        </w:rPr>
        <w:t>3.</w:t>
      </w:r>
      <w:r w:rsidR="006E0F17">
        <w:rPr>
          <w:rFonts w:ascii="Times New Roman" w:eastAsia="Times New Roman" w:hAnsi="Times New Roman" w:cs="Times New Roman"/>
          <w:b/>
          <w:bCs/>
          <w:sz w:val="24"/>
          <w:szCs w:val="24"/>
          <w:lang w:eastAsia="tr-TR"/>
        </w:rPr>
        <w:t>2</w:t>
      </w:r>
      <w:r w:rsidRPr="00F47271">
        <w:rPr>
          <w:rFonts w:ascii="Times New Roman" w:eastAsia="Times New Roman" w:hAnsi="Times New Roman" w:cs="Times New Roman"/>
          <w:b/>
          <w:bCs/>
          <w:sz w:val="24"/>
          <w:szCs w:val="24"/>
          <w:lang w:eastAsia="tr-TR"/>
        </w:rPr>
        <w:t>.</w:t>
      </w:r>
      <w:r w:rsidR="006E0F17">
        <w:rPr>
          <w:rFonts w:ascii="Times New Roman" w:eastAsia="Times New Roman" w:hAnsi="Times New Roman" w:cs="Times New Roman"/>
          <w:b/>
          <w:bCs/>
          <w:sz w:val="24"/>
          <w:szCs w:val="24"/>
          <w:lang w:eastAsia="tr-TR"/>
        </w:rPr>
        <w:t>2.</w:t>
      </w:r>
      <w:r w:rsidRPr="00F47271">
        <w:rPr>
          <w:rFonts w:ascii="Times New Roman" w:eastAsia="Times New Roman" w:hAnsi="Times New Roman" w:cs="Times New Roman"/>
          <w:b/>
          <w:bCs/>
          <w:sz w:val="24"/>
          <w:szCs w:val="24"/>
          <w:lang w:eastAsia="tr-TR"/>
        </w:rPr>
        <w:t xml:space="preserve"> </w:t>
      </w:r>
      <w:r w:rsidR="001F14EF">
        <w:rPr>
          <w:rFonts w:ascii="Times New Roman" w:eastAsia="Times New Roman" w:hAnsi="Times New Roman" w:cs="Times New Roman"/>
          <w:b/>
          <w:bCs/>
          <w:sz w:val="24"/>
          <w:szCs w:val="24"/>
          <w:lang w:eastAsia="tr-TR"/>
        </w:rPr>
        <w:t>Bahçe</w:t>
      </w:r>
      <w:r w:rsidR="001F14EF" w:rsidRPr="00F47271">
        <w:rPr>
          <w:rFonts w:ascii="Times New Roman" w:eastAsia="Times New Roman" w:hAnsi="Times New Roman" w:cs="Times New Roman"/>
          <w:b/>
          <w:bCs/>
          <w:sz w:val="24"/>
          <w:szCs w:val="24"/>
          <w:lang w:eastAsia="tr-TR"/>
        </w:rPr>
        <w:t xml:space="preserve"> </w:t>
      </w:r>
      <w:r w:rsidRPr="00F47271">
        <w:rPr>
          <w:rFonts w:ascii="Times New Roman" w:eastAsia="Times New Roman" w:hAnsi="Times New Roman" w:cs="Times New Roman"/>
          <w:b/>
          <w:bCs/>
          <w:sz w:val="24"/>
          <w:szCs w:val="24"/>
          <w:lang w:eastAsia="tr-TR"/>
        </w:rPr>
        <w:t>Deneyleri</w:t>
      </w:r>
    </w:p>
    <w:p w14:paraId="63961C4B" w14:textId="77777777" w:rsidR="00F47271" w:rsidRPr="00F47271" w:rsidRDefault="00F47271" w:rsidP="00F47271">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47271">
        <w:rPr>
          <w:rFonts w:ascii="Times New Roman" w:eastAsia="Times New Roman" w:hAnsi="Times New Roman" w:cs="Times New Roman"/>
          <w:b/>
          <w:bCs/>
          <w:sz w:val="24"/>
          <w:szCs w:val="24"/>
          <w:lang w:eastAsia="tr-TR"/>
        </w:rPr>
        <w:t>3.</w:t>
      </w:r>
      <w:r w:rsidR="006B3D94">
        <w:rPr>
          <w:rFonts w:ascii="Times New Roman" w:eastAsia="Times New Roman" w:hAnsi="Times New Roman" w:cs="Times New Roman"/>
          <w:b/>
          <w:bCs/>
          <w:sz w:val="24"/>
          <w:szCs w:val="24"/>
          <w:lang w:eastAsia="tr-TR"/>
        </w:rPr>
        <w:t>2.2</w:t>
      </w:r>
      <w:r w:rsidRPr="00F47271">
        <w:rPr>
          <w:rFonts w:ascii="Times New Roman" w:eastAsia="Times New Roman" w:hAnsi="Times New Roman" w:cs="Times New Roman"/>
          <w:b/>
          <w:bCs/>
          <w:sz w:val="24"/>
          <w:szCs w:val="24"/>
          <w:lang w:eastAsia="tr-TR"/>
        </w:rPr>
        <w:t>.</w:t>
      </w:r>
      <w:r w:rsidR="006E0F17">
        <w:rPr>
          <w:rFonts w:ascii="Times New Roman" w:eastAsia="Times New Roman" w:hAnsi="Times New Roman" w:cs="Times New Roman"/>
          <w:b/>
          <w:bCs/>
          <w:sz w:val="24"/>
          <w:szCs w:val="24"/>
          <w:lang w:eastAsia="tr-TR"/>
        </w:rPr>
        <w:t>1</w:t>
      </w:r>
      <w:r w:rsidRPr="00F47271">
        <w:rPr>
          <w:rFonts w:ascii="Times New Roman" w:eastAsia="Times New Roman" w:hAnsi="Times New Roman" w:cs="Times New Roman"/>
          <w:b/>
          <w:bCs/>
          <w:sz w:val="24"/>
          <w:szCs w:val="24"/>
          <w:lang w:eastAsia="tr-TR"/>
        </w:rPr>
        <w:t>. İş Başarısı</w:t>
      </w:r>
    </w:p>
    <w:p w14:paraId="10C86182" w14:textId="77777777" w:rsidR="00F47271" w:rsidRPr="00B44607" w:rsidRDefault="0039389E" w:rsidP="00F472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47271" w:rsidRPr="00B44607">
        <w:rPr>
          <w:rFonts w:ascii="Times New Roman" w:eastAsia="Times New Roman" w:hAnsi="Times New Roman" w:cs="Times New Roman"/>
          <w:sz w:val="24"/>
          <w:szCs w:val="24"/>
          <w:lang w:eastAsia="tr-TR"/>
        </w:rPr>
        <w:t>Alan olarak iş başarısı da/</w:t>
      </w:r>
      <w:r w:rsidR="00E14D11">
        <w:rPr>
          <w:rFonts w:ascii="Times New Roman" w:eastAsia="Times New Roman" w:hAnsi="Times New Roman" w:cs="Times New Roman"/>
          <w:sz w:val="24"/>
          <w:szCs w:val="24"/>
          <w:lang w:eastAsia="tr-TR"/>
        </w:rPr>
        <w:t>h</w:t>
      </w:r>
      <w:r w:rsidR="00E14D11" w:rsidRPr="00B44607">
        <w:rPr>
          <w:rFonts w:ascii="Times New Roman" w:eastAsia="Times New Roman" w:hAnsi="Times New Roman" w:cs="Times New Roman"/>
          <w:sz w:val="24"/>
          <w:szCs w:val="24"/>
          <w:lang w:eastAsia="tr-TR"/>
        </w:rPr>
        <w:t xml:space="preserve"> </w:t>
      </w:r>
      <w:r w:rsidR="00F47271" w:rsidRPr="00B44607">
        <w:rPr>
          <w:rFonts w:ascii="Times New Roman" w:eastAsia="Times New Roman" w:hAnsi="Times New Roman" w:cs="Times New Roman"/>
          <w:sz w:val="24"/>
          <w:szCs w:val="24"/>
          <w:lang w:eastAsia="tr-TR"/>
        </w:rPr>
        <w:t>ve ürün miktarı olarak ise iş başarısı kg/</w:t>
      </w:r>
      <w:r w:rsidR="00E14D11">
        <w:rPr>
          <w:rFonts w:ascii="Times New Roman" w:eastAsia="Times New Roman" w:hAnsi="Times New Roman" w:cs="Times New Roman"/>
          <w:sz w:val="24"/>
          <w:szCs w:val="24"/>
          <w:lang w:eastAsia="tr-TR"/>
        </w:rPr>
        <w:t>h</w:t>
      </w:r>
      <w:r w:rsidR="00E14D11" w:rsidRPr="00B44607">
        <w:rPr>
          <w:rFonts w:ascii="Times New Roman" w:eastAsia="Times New Roman" w:hAnsi="Times New Roman" w:cs="Times New Roman"/>
          <w:sz w:val="24"/>
          <w:szCs w:val="24"/>
          <w:lang w:eastAsia="tr-TR"/>
        </w:rPr>
        <w:t xml:space="preserve"> </w:t>
      </w:r>
      <w:r w:rsidR="00F47271" w:rsidRPr="00B44607">
        <w:rPr>
          <w:rFonts w:ascii="Times New Roman" w:eastAsia="Times New Roman" w:hAnsi="Times New Roman" w:cs="Times New Roman"/>
          <w:sz w:val="24"/>
          <w:szCs w:val="24"/>
          <w:lang w:eastAsia="tr-TR"/>
        </w:rPr>
        <w:t>olarak hesaplanır. Firmanın kataloğunda beyan ettiği değerden az olmamalıdır.</w:t>
      </w:r>
    </w:p>
    <w:p w14:paraId="72518028" w14:textId="77777777" w:rsidR="00F47271" w:rsidRPr="00B44607" w:rsidRDefault="0039389E" w:rsidP="00F472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47271" w:rsidRPr="00B44607">
        <w:rPr>
          <w:rFonts w:ascii="Times New Roman" w:eastAsia="Times New Roman" w:hAnsi="Times New Roman" w:cs="Times New Roman"/>
          <w:sz w:val="24"/>
          <w:szCs w:val="24"/>
          <w:lang w:eastAsia="tr-TR"/>
        </w:rPr>
        <w:t>Sırtta taşınan ve toplama hortumu elle gezdirilen sistemlere sahip makinelerde iş başarısı deneyleri en az 1 saat çalışma 10 dakika dinlenme şeklinde düzenlenerek, aynı kişiyle 4 çalışma saati olarak yürütülür ve iş başarısı ortalama olarak hesaplanır.</w:t>
      </w:r>
    </w:p>
    <w:p w14:paraId="3BAE66C2" w14:textId="77777777" w:rsidR="00B44607" w:rsidRPr="00B44607" w:rsidRDefault="00B44607" w:rsidP="00BF0A91">
      <w:pPr>
        <w:spacing w:after="0" w:line="240" w:lineRule="auto"/>
        <w:ind w:left="1077"/>
        <w:rPr>
          <w:rFonts w:ascii="Times New Roman" w:eastAsia="Times New Roman" w:hAnsi="Times New Roman" w:cs="Times New Roman"/>
          <w:sz w:val="24"/>
          <w:szCs w:val="24"/>
          <w:lang w:eastAsia="tr-TR"/>
        </w:rPr>
      </w:pPr>
    </w:p>
    <w:p w14:paraId="2CA8ED6E" w14:textId="77777777" w:rsidR="00B44607" w:rsidRPr="00B44607" w:rsidRDefault="00BF0A91" w:rsidP="001E1DB7">
      <w:pPr>
        <w:spacing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B44607" w:rsidRPr="00B44607">
        <w:rPr>
          <w:rFonts w:ascii="Times New Roman" w:eastAsia="Times New Roman" w:hAnsi="Times New Roman" w:cs="Times New Roman"/>
          <w:b/>
          <w:bCs/>
          <w:sz w:val="24"/>
          <w:szCs w:val="24"/>
          <w:lang w:eastAsia="tr-TR"/>
        </w:rPr>
        <w:t>.</w:t>
      </w:r>
      <w:r w:rsidR="006B3D94">
        <w:rPr>
          <w:rFonts w:ascii="Times New Roman" w:eastAsia="Times New Roman" w:hAnsi="Times New Roman" w:cs="Times New Roman"/>
          <w:b/>
          <w:bCs/>
          <w:sz w:val="24"/>
          <w:szCs w:val="24"/>
          <w:lang w:eastAsia="tr-TR"/>
        </w:rPr>
        <w:t>2</w:t>
      </w:r>
      <w:r w:rsidR="00B44607" w:rsidRPr="00B44607">
        <w:rPr>
          <w:rFonts w:ascii="Times New Roman" w:eastAsia="Times New Roman" w:hAnsi="Times New Roman" w:cs="Times New Roman"/>
          <w:b/>
          <w:bCs/>
          <w:sz w:val="24"/>
          <w:szCs w:val="24"/>
          <w:lang w:eastAsia="tr-TR"/>
        </w:rPr>
        <w:t>.2.</w:t>
      </w:r>
      <w:r w:rsidR="006E0F17">
        <w:rPr>
          <w:rFonts w:ascii="Times New Roman" w:eastAsia="Times New Roman" w:hAnsi="Times New Roman" w:cs="Times New Roman"/>
          <w:b/>
          <w:bCs/>
          <w:sz w:val="24"/>
          <w:szCs w:val="24"/>
          <w:lang w:eastAsia="tr-TR"/>
        </w:rPr>
        <w:t>2.</w:t>
      </w:r>
      <w:r w:rsidR="00B44607" w:rsidRPr="00B44607">
        <w:rPr>
          <w:rFonts w:ascii="Times New Roman" w:eastAsia="Times New Roman" w:hAnsi="Times New Roman" w:cs="Times New Roman"/>
          <w:b/>
          <w:bCs/>
          <w:sz w:val="24"/>
          <w:szCs w:val="24"/>
          <w:lang w:eastAsia="tr-TR"/>
        </w:rPr>
        <w:t xml:space="preserve"> Ürün kaybı</w:t>
      </w:r>
    </w:p>
    <w:p w14:paraId="67A95D57" w14:textId="77777777" w:rsidR="00B44607" w:rsidRPr="003627D9" w:rsidRDefault="0039389E" w:rsidP="00DD25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44607" w:rsidRPr="00B44607">
        <w:rPr>
          <w:rFonts w:ascii="Times New Roman" w:eastAsia="Times New Roman" w:hAnsi="Times New Roman" w:cs="Times New Roman"/>
          <w:sz w:val="24"/>
          <w:szCs w:val="24"/>
          <w:lang w:eastAsia="tr-TR"/>
        </w:rPr>
        <w:t>Makinenin toplama ünitesiyle süpürülen alanlarda kalan ürün tesadüfi olarak seçilen 1’er m</w:t>
      </w:r>
      <w:r w:rsidR="00B44607" w:rsidRPr="00B44607">
        <w:rPr>
          <w:rFonts w:ascii="Times New Roman" w:eastAsia="Times New Roman" w:hAnsi="Times New Roman" w:cs="Times New Roman"/>
          <w:sz w:val="24"/>
          <w:szCs w:val="24"/>
          <w:vertAlign w:val="superscript"/>
          <w:lang w:eastAsia="tr-TR"/>
        </w:rPr>
        <w:t>2</w:t>
      </w:r>
      <w:r w:rsidR="00B44607" w:rsidRPr="00B44607">
        <w:rPr>
          <w:rFonts w:ascii="Times New Roman" w:eastAsia="Times New Roman" w:hAnsi="Times New Roman" w:cs="Times New Roman"/>
          <w:sz w:val="24"/>
          <w:szCs w:val="24"/>
          <w:lang w:eastAsia="tr-TR"/>
        </w:rPr>
        <w:t xml:space="preserve">‘lik 6 adet farklı alanda kalan ürün miktarı saptanarak belirlenir, toplanamayan ürün </w:t>
      </w:r>
      <w:r w:rsidR="00B44607" w:rsidRPr="003627D9">
        <w:rPr>
          <w:rFonts w:ascii="Times New Roman" w:eastAsia="Times New Roman" w:hAnsi="Times New Roman" w:cs="Times New Roman"/>
          <w:sz w:val="24"/>
          <w:szCs w:val="24"/>
          <w:lang w:eastAsia="tr-TR"/>
        </w:rPr>
        <w:t>miktarı % 3’ü geçemez, toplama ünitesinin ulaşmadığı alanlardaki kalan ürünler ürün kaybı olarak değerlendirilmez.</w:t>
      </w:r>
    </w:p>
    <w:p w14:paraId="676EBE46" w14:textId="77777777" w:rsidR="00B44607" w:rsidRPr="003627D9" w:rsidRDefault="009657F0" w:rsidP="00DD258D">
      <w:pPr>
        <w:spacing w:before="100" w:beforeAutospacing="1" w:after="100" w:afterAutospacing="1" w:line="240" w:lineRule="auto"/>
        <w:rPr>
          <w:rFonts w:ascii="Times New Roman" w:eastAsia="Times New Roman" w:hAnsi="Times New Roman" w:cs="Times New Roman"/>
          <w:sz w:val="24"/>
          <w:szCs w:val="24"/>
          <w:lang w:eastAsia="tr-TR"/>
        </w:rPr>
      </w:pPr>
      <w:r w:rsidRPr="003627D9">
        <w:rPr>
          <w:rFonts w:ascii="Times New Roman" w:eastAsia="Times New Roman" w:hAnsi="Times New Roman" w:cs="Times New Roman"/>
          <w:b/>
          <w:bCs/>
          <w:sz w:val="24"/>
          <w:szCs w:val="24"/>
          <w:lang w:eastAsia="tr-TR"/>
        </w:rPr>
        <w:t>3.</w:t>
      </w:r>
      <w:r w:rsidR="006B3D94" w:rsidRPr="003627D9">
        <w:rPr>
          <w:rFonts w:ascii="Times New Roman" w:eastAsia="Times New Roman" w:hAnsi="Times New Roman" w:cs="Times New Roman"/>
          <w:b/>
          <w:bCs/>
          <w:sz w:val="24"/>
          <w:szCs w:val="24"/>
          <w:lang w:eastAsia="tr-TR"/>
        </w:rPr>
        <w:t>2.2</w:t>
      </w:r>
      <w:r w:rsidR="00B44607" w:rsidRPr="003627D9">
        <w:rPr>
          <w:rFonts w:ascii="Times New Roman" w:eastAsia="Times New Roman" w:hAnsi="Times New Roman" w:cs="Times New Roman"/>
          <w:b/>
          <w:bCs/>
          <w:sz w:val="24"/>
          <w:szCs w:val="24"/>
          <w:lang w:eastAsia="tr-TR"/>
        </w:rPr>
        <w:t>.</w:t>
      </w:r>
      <w:r w:rsidR="006E0F17">
        <w:rPr>
          <w:rFonts w:ascii="Times New Roman" w:eastAsia="Times New Roman" w:hAnsi="Times New Roman" w:cs="Times New Roman"/>
          <w:b/>
          <w:bCs/>
          <w:sz w:val="24"/>
          <w:szCs w:val="24"/>
          <w:lang w:eastAsia="tr-TR"/>
        </w:rPr>
        <w:t>3</w:t>
      </w:r>
      <w:r w:rsidR="00B44607" w:rsidRPr="003627D9">
        <w:rPr>
          <w:rFonts w:ascii="Times New Roman" w:eastAsia="Times New Roman" w:hAnsi="Times New Roman" w:cs="Times New Roman"/>
          <w:b/>
          <w:bCs/>
          <w:sz w:val="24"/>
          <w:szCs w:val="24"/>
          <w:lang w:eastAsia="tr-TR"/>
        </w:rPr>
        <w:t>. Yabancı materyalleri ayırma etkinliği (G</w:t>
      </w:r>
      <w:r w:rsidR="00B44607" w:rsidRPr="003627D9">
        <w:rPr>
          <w:rFonts w:ascii="Times New Roman" w:eastAsia="Times New Roman" w:hAnsi="Times New Roman" w:cs="Times New Roman"/>
          <w:b/>
          <w:bCs/>
          <w:sz w:val="24"/>
          <w:szCs w:val="24"/>
          <w:vertAlign w:val="subscript"/>
          <w:lang w:eastAsia="tr-TR"/>
        </w:rPr>
        <w:t>TE</w:t>
      </w:r>
      <w:r w:rsidR="00B44607" w:rsidRPr="003627D9">
        <w:rPr>
          <w:rFonts w:ascii="Times New Roman" w:eastAsia="Times New Roman" w:hAnsi="Times New Roman" w:cs="Times New Roman"/>
          <w:b/>
          <w:bCs/>
          <w:sz w:val="24"/>
          <w:szCs w:val="24"/>
          <w:lang w:eastAsia="tr-TR"/>
        </w:rPr>
        <w:t>) ve safiyet (G</w:t>
      </w:r>
      <w:r w:rsidR="00B44607" w:rsidRPr="003627D9">
        <w:rPr>
          <w:rFonts w:ascii="Times New Roman" w:eastAsia="Times New Roman" w:hAnsi="Times New Roman" w:cs="Times New Roman"/>
          <w:b/>
          <w:bCs/>
          <w:sz w:val="24"/>
          <w:szCs w:val="24"/>
          <w:vertAlign w:val="subscript"/>
          <w:lang w:eastAsia="tr-TR"/>
        </w:rPr>
        <w:t>S</w:t>
      </w:r>
      <w:r w:rsidR="00B44607" w:rsidRPr="003627D9">
        <w:rPr>
          <w:rFonts w:ascii="Times New Roman" w:eastAsia="Times New Roman" w:hAnsi="Times New Roman" w:cs="Times New Roman"/>
          <w:b/>
          <w:bCs/>
          <w:sz w:val="24"/>
          <w:szCs w:val="24"/>
          <w:lang w:eastAsia="tr-TR"/>
        </w:rPr>
        <w:t>)</w:t>
      </w:r>
    </w:p>
    <w:p w14:paraId="1E86844F" w14:textId="77777777" w:rsidR="00B44607" w:rsidRPr="00B44607" w:rsidRDefault="00B44607" w:rsidP="00DD258D">
      <w:pPr>
        <w:spacing w:before="100" w:beforeAutospacing="1" w:after="100" w:afterAutospacing="1" w:line="240" w:lineRule="auto"/>
        <w:rPr>
          <w:rFonts w:ascii="Times New Roman" w:eastAsia="Times New Roman" w:hAnsi="Times New Roman" w:cs="Times New Roman"/>
          <w:sz w:val="24"/>
          <w:szCs w:val="24"/>
          <w:lang w:eastAsia="tr-TR"/>
        </w:rPr>
      </w:pPr>
      <w:r w:rsidRPr="003627D9">
        <w:rPr>
          <w:rFonts w:ascii="Times New Roman" w:eastAsia="Times New Roman" w:hAnsi="Times New Roman" w:cs="Times New Roman"/>
          <w:sz w:val="24"/>
          <w:szCs w:val="24"/>
          <w:lang w:eastAsia="tr-TR"/>
        </w:rPr>
        <w:t>Temizleme etkinliği ve safiyet en az % 90 olmalıdır</w:t>
      </w:r>
      <w:r w:rsidRPr="00B44607">
        <w:rPr>
          <w:rFonts w:ascii="Times New Roman" w:eastAsia="Times New Roman" w:hAnsi="Times New Roman" w:cs="Times New Roman"/>
          <w:sz w:val="24"/>
          <w:szCs w:val="24"/>
          <w:lang w:eastAsia="tr-TR"/>
        </w:rPr>
        <w:t>.</w:t>
      </w:r>
    </w:p>
    <w:p w14:paraId="298E8E5C" w14:textId="77777777" w:rsidR="00285E2D" w:rsidRPr="003E12C1" w:rsidRDefault="00285E2D" w:rsidP="00285E2D">
      <w:pPr>
        <w:spacing w:after="0" w:line="240" w:lineRule="auto"/>
        <w:ind w:left="540"/>
        <w:rPr>
          <w:rFonts w:ascii="Times New Roman" w:eastAsia="Times New Roman" w:hAnsi="Times New Roman" w:cs="Arial"/>
          <w:sz w:val="24"/>
          <w:szCs w:val="24"/>
          <w:lang w:eastAsia="tr-TR"/>
        </w:rPr>
      </w:pPr>
      <w:r w:rsidRPr="003E12C1">
        <w:rPr>
          <w:rFonts w:ascii="Times New Roman" w:eastAsia="Times New Roman" w:hAnsi="Times New Roman" w:cs="Arial"/>
          <w:position w:val="-30"/>
          <w:sz w:val="24"/>
          <w:szCs w:val="24"/>
          <w:lang w:eastAsia="tr-TR"/>
        </w:rPr>
        <w:object w:dxaOrig="1780" w:dyaOrig="700" w14:anchorId="6861D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5.25pt" o:ole="">
            <v:imagedata r:id="rId6" o:title=""/>
          </v:shape>
          <o:OLEObject Type="Embed" ProgID="Equation.3" ShapeID="_x0000_i1025" DrawAspect="Content" ObjectID="_1720341689" r:id="rId7"/>
        </w:object>
      </w:r>
      <w:r w:rsidRPr="003E12C1">
        <w:rPr>
          <w:rFonts w:ascii="Times New Roman" w:eastAsia="Times New Roman" w:hAnsi="Times New Roman" w:cs="Arial"/>
          <w:sz w:val="24"/>
          <w:szCs w:val="24"/>
          <w:lang w:eastAsia="tr-TR"/>
        </w:rPr>
        <w:t xml:space="preserve"> </w:t>
      </w:r>
      <w:r w:rsidRPr="003E12C1">
        <w:rPr>
          <w:rFonts w:ascii="Times New Roman" w:eastAsia="Times New Roman" w:hAnsi="Times New Roman" w:cs="Arial"/>
          <w:sz w:val="24"/>
          <w:szCs w:val="24"/>
          <w:lang w:eastAsia="tr-TR"/>
        </w:rPr>
        <w:tab/>
        <w:t>(%)</w:t>
      </w:r>
    </w:p>
    <w:p w14:paraId="5CF83A15" w14:textId="77777777" w:rsidR="00B44607" w:rsidRPr="00B44607" w:rsidRDefault="00B44607" w:rsidP="00B44607">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G</w:t>
      </w:r>
      <w:r w:rsidRPr="00B44607">
        <w:rPr>
          <w:rFonts w:ascii="Times New Roman" w:eastAsia="Times New Roman" w:hAnsi="Times New Roman" w:cs="Times New Roman"/>
          <w:sz w:val="24"/>
          <w:szCs w:val="24"/>
          <w:vertAlign w:val="subscript"/>
          <w:lang w:eastAsia="tr-TR"/>
        </w:rPr>
        <w:t>TE</w:t>
      </w:r>
      <w:r w:rsidR="00DD258D">
        <w:rPr>
          <w:rFonts w:ascii="Times New Roman" w:eastAsia="Times New Roman" w:hAnsi="Times New Roman" w:cs="Times New Roman"/>
          <w:sz w:val="24"/>
          <w:szCs w:val="24"/>
          <w:vertAlign w:val="subscript"/>
          <w:lang w:eastAsia="tr-TR"/>
        </w:rPr>
        <w:tab/>
      </w:r>
      <w:r w:rsidRPr="00B44607">
        <w:rPr>
          <w:rFonts w:ascii="Times New Roman" w:eastAsia="Times New Roman" w:hAnsi="Times New Roman" w:cs="Times New Roman"/>
          <w:sz w:val="24"/>
          <w:szCs w:val="24"/>
          <w:vertAlign w:val="subscript"/>
          <w:lang w:eastAsia="tr-TR"/>
        </w:rPr>
        <w:t xml:space="preserve"> </w:t>
      </w:r>
      <w:r w:rsidRPr="00B44607">
        <w:rPr>
          <w:rFonts w:ascii="Times New Roman" w:eastAsia="Times New Roman" w:hAnsi="Times New Roman" w:cs="Times New Roman"/>
          <w:sz w:val="24"/>
          <w:szCs w:val="24"/>
          <w:lang w:eastAsia="tr-TR"/>
        </w:rPr>
        <w:t>: Temizleme etkinliği (%)</w:t>
      </w:r>
    </w:p>
    <w:p w14:paraId="39D92F97" w14:textId="77777777" w:rsidR="00B44607" w:rsidRPr="00B44607" w:rsidRDefault="00B44607" w:rsidP="00B44607">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W</w:t>
      </w:r>
      <w:r w:rsidRPr="00B44607">
        <w:rPr>
          <w:rFonts w:ascii="Times New Roman" w:eastAsia="Times New Roman" w:hAnsi="Times New Roman" w:cs="Times New Roman"/>
          <w:sz w:val="24"/>
          <w:szCs w:val="24"/>
          <w:vertAlign w:val="subscript"/>
          <w:lang w:eastAsia="tr-TR"/>
        </w:rPr>
        <w:t>YM</w:t>
      </w:r>
      <w:r w:rsidR="00DD258D">
        <w:rPr>
          <w:rFonts w:ascii="Times New Roman" w:eastAsia="Times New Roman" w:hAnsi="Times New Roman" w:cs="Times New Roman"/>
          <w:sz w:val="24"/>
          <w:szCs w:val="24"/>
          <w:lang w:eastAsia="tr-TR"/>
        </w:rPr>
        <w:tab/>
      </w:r>
      <w:r w:rsidRPr="00B44607">
        <w:rPr>
          <w:rFonts w:ascii="Times New Roman" w:eastAsia="Times New Roman" w:hAnsi="Times New Roman" w:cs="Times New Roman"/>
          <w:sz w:val="24"/>
          <w:szCs w:val="24"/>
          <w:lang w:eastAsia="tr-TR"/>
        </w:rPr>
        <w:t>: Aspiratör çıkış ağzından tahliye edilen yabancı madde miktarı (kg)</w:t>
      </w:r>
    </w:p>
    <w:p w14:paraId="5C038646" w14:textId="77777777" w:rsidR="00B44607" w:rsidRDefault="00B44607" w:rsidP="00B44607">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W</w:t>
      </w:r>
      <w:r w:rsidRPr="00B44607">
        <w:rPr>
          <w:rFonts w:ascii="Times New Roman" w:eastAsia="Times New Roman" w:hAnsi="Times New Roman" w:cs="Times New Roman"/>
          <w:sz w:val="24"/>
          <w:szCs w:val="24"/>
          <w:vertAlign w:val="subscript"/>
          <w:lang w:eastAsia="tr-TR"/>
        </w:rPr>
        <w:t>TYM</w:t>
      </w:r>
      <w:r w:rsidR="00DD258D">
        <w:rPr>
          <w:rFonts w:ascii="Times New Roman" w:eastAsia="Times New Roman" w:hAnsi="Times New Roman" w:cs="Times New Roman"/>
          <w:sz w:val="24"/>
          <w:szCs w:val="24"/>
          <w:vertAlign w:val="subscript"/>
          <w:lang w:eastAsia="tr-TR"/>
        </w:rPr>
        <w:tab/>
      </w:r>
      <w:r w:rsidRPr="00B44607">
        <w:rPr>
          <w:rFonts w:ascii="Times New Roman" w:eastAsia="Times New Roman" w:hAnsi="Times New Roman" w:cs="Times New Roman"/>
          <w:sz w:val="24"/>
          <w:szCs w:val="24"/>
          <w:lang w:eastAsia="tr-TR"/>
        </w:rPr>
        <w:t>: Toplam yabancı madde miktarı (kg)</w:t>
      </w:r>
    </w:p>
    <w:p w14:paraId="0E432424" w14:textId="77777777" w:rsidR="00B44607" w:rsidRPr="00285E2D" w:rsidRDefault="00285E2D" w:rsidP="00285E2D">
      <w:pPr>
        <w:spacing w:after="0" w:line="240" w:lineRule="auto"/>
        <w:ind w:left="540"/>
        <w:rPr>
          <w:rFonts w:ascii="Times New Roman" w:eastAsia="Times New Roman" w:hAnsi="Times New Roman" w:cs="Arial"/>
          <w:sz w:val="24"/>
          <w:szCs w:val="24"/>
          <w:lang w:eastAsia="tr-TR"/>
        </w:rPr>
      </w:pPr>
      <w:r w:rsidRPr="003E12C1">
        <w:rPr>
          <w:rFonts w:ascii="Times New Roman" w:eastAsia="Times New Roman" w:hAnsi="Times New Roman" w:cs="Arial"/>
          <w:position w:val="-30"/>
          <w:sz w:val="24"/>
          <w:szCs w:val="24"/>
          <w:lang w:eastAsia="tr-TR"/>
        </w:rPr>
        <w:object w:dxaOrig="1520" w:dyaOrig="700" w14:anchorId="0D02E141">
          <v:shape id="_x0000_i1026" type="#_x0000_t75" style="width:76.5pt;height:35.25pt" o:ole="">
            <v:imagedata r:id="rId8" o:title=""/>
          </v:shape>
          <o:OLEObject Type="Embed" ProgID="Equation.3" ShapeID="_x0000_i1026" DrawAspect="Content" ObjectID="_1720341690" r:id="rId9"/>
        </w:object>
      </w:r>
      <w:r w:rsidRPr="003E12C1">
        <w:rPr>
          <w:rFonts w:ascii="Times New Roman" w:eastAsia="Times New Roman" w:hAnsi="Times New Roman" w:cs="Arial"/>
          <w:sz w:val="24"/>
          <w:szCs w:val="24"/>
          <w:lang w:eastAsia="tr-TR"/>
        </w:rPr>
        <w:t xml:space="preserve">  (%)</w:t>
      </w:r>
    </w:p>
    <w:p w14:paraId="40CE4475" w14:textId="77777777" w:rsidR="00B44607" w:rsidRPr="00B44607" w:rsidRDefault="00B44607" w:rsidP="00B44607">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G</w:t>
      </w:r>
      <w:r w:rsidRPr="00B44607">
        <w:rPr>
          <w:rFonts w:ascii="Times New Roman" w:eastAsia="Times New Roman" w:hAnsi="Times New Roman" w:cs="Times New Roman"/>
          <w:sz w:val="24"/>
          <w:szCs w:val="24"/>
          <w:vertAlign w:val="subscript"/>
          <w:lang w:eastAsia="tr-TR"/>
        </w:rPr>
        <w:t>S</w:t>
      </w:r>
      <w:r w:rsidR="00DD258D">
        <w:rPr>
          <w:rFonts w:ascii="Times New Roman" w:eastAsia="Times New Roman" w:hAnsi="Times New Roman" w:cs="Times New Roman"/>
          <w:sz w:val="24"/>
          <w:szCs w:val="24"/>
          <w:lang w:eastAsia="tr-TR"/>
        </w:rPr>
        <w:tab/>
        <w:t xml:space="preserve">: </w:t>
      </w:r>
      <w:r w:rsidRPr="00B44607">
        <w:rPr>
          <w:rFonts w:ascii="Times New Roman" w:eastAsia="Times New Roman" w:hAnsi="Times New Roman" w:cs="Times New Roman"/>
          <w:sz w:val="24"/>
          <w:szCs w:val="24"/>
          <w:lang w:eastAsia="tr-TR"/>
        </w:rPr>
        <w:t>Safiyet (%)</w:t>
      </w:r>
    </w:p>
    <w:p w14:paraId="44250C01" w14:textId="77777777" w:rsidR="00B44607" w:rsidRPr="00B44607" w:rsidRDefault="00B44607" w:rsidP="00B44607">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W</w:t>
      </w:r>
      <w:r w:rsidRPr="00B44607">
        <w:rPr>
          <w:rFonts w:ascii="Times New Roman" w:eastAsia="Times New Roman" w:hAnsi="Times New Roman" w:cs="Times New Roman"/>
          <w:sz w:val="24"/>
          <w:szCs w:val="24"/>
          <w:vertAlign w:val="subscript"/>
          <w:lang w:eastAsia="tr-TR"/>
        </w:rPr>
        <w:t>F</w:t>
      </w:r>
      <w:r w:rsidR="00DD258D">
        <w:rPr>
          <w:rFonts w:ascii="Times New Roman" w:eastAsia="Times New Roman" w:hAnsi="Times New Roman" w:cs="Times New Roman"/>
          <w:sz w:val="24"/>
          <w:szCs w:val="24"/>
          <w:vertAlign w:val="subscript"/>
          <w:lang w:eastAsia="tr-TR"/>
        </w:rPr>
        <w:tab/>
      </w:r>
      <w:r w:rsidRPr="00B44607">
        <w:rPr>
          <w:rFonts w:ascii="Times New Roman" w:eastAsia="Times New Roman" w:hAnsi="Times New Roman" w:cs="Times New Roman"/>
          <w:sz w:val="24"/>
          <w:szCs w:val="24"/>
          <w:lang w:eastAsia="tr-TR"/>
        </w:rPr>
        <w:t>: Depo içerisindeki ürün ağırlığı (kg)</w:t>
      </w:r>
    </w:p>
    <w:p w14:paraId="5C4A517C" w14:textId="77777777" w:rsidR="00B44607" w:rsidRPr="00B44607" w:rsidRDefault="00B44607" w:rsidP="00DD258D">
      <w:pPr>
        <w:spacing w:before="100" w:beforeAutospacing="1" w:after="100" w:afterAutospacing="1" w:line="240" w:lineRule="auto"/>
        <w:ind w:left="540"/>
        <w:rPr>
          <w:rFonts w:ascii="Times New Roman" w:eastAsia="Times New Roman" w:hAnsi="Times New Roman" w:cs="Times New Roman"/>
          <w:sz w:val="24"/>
          <w:szCs w:val="24"/>
          <w:lang w:eastAsia="tr-TR"/>
        </w:rPr>
      </w:pPr>
      <w:r w:rsidRPr="00B44607">
        <w:rPr>
          <w:rFonts w:ascii="Times New Roman" w:eastAsia="Times New Roman" w:hAnsi="Times New Roman" w:cs="Times New Roman"/>
          <w:sz w:val="24"/>
          <w:szCs w:val="24"/>
          <w:lang w:eastAsia="tr-TR"/>
        </w:rPr>
        <w:t>W</w:t>
      </w:r>
      <w:r w:rsidRPr="00B44607">
        <w:rPr>
          <w:rFonts w:ascii="Times New Roman" w:eastAsia="Times New Roman" w:hAnsi="Times New Roman" w:cs="Times New Roman"/>
          <w:sz w:val="24"/>
          <w:szCs w:val="24"/>
          <w:vertAlign w:val="subscript"/>
          <w:lang w:eastAsia="tr-TR"/>
        </w:rPr>
        <w:t>D</w:t>
      </w:r>
      <w:r w:rsidR="00DD258D">
        <w:rPr>
          <w:rFonts w:ascii="Times New Roman" w:eastAsia="Times New Roman" w:hAnsi="Times New Roman" w:cs="Times New Roman"/>
          <w:sz w:val="24"/>
          <w:szCs w:val="24"/>
          <w:vertAlign w:val="subscript"/>
          <w:lang w:eastAsia="tr-TR"/>
        </w:rPr>
        <w:tab/>
      </w:r>
      <w:r w:rsidRPr="00B44607">
        <w:rPr>
          <w:rFonts w:ascii="Times New Roman" w:eastAsia="Times New Roman" w:hAnsi="Times New Roman" w:cs="Times New Roman"/>
          <w:sz w:val="24"/>
          <w:szCs w:val="24"/>
          <w:lang w:eastAsia="tr-TR"/>
        </w:rPr>
        <w:t>: Depo içerisinde toplanan toplam materyal (kg)</w:t>
      </w:r>
    </w:p>
    <w:p w14:paraId="2A24FB0F" w14:textId="77777777" w:rsidR="00B44607" w:rsidRPr="00B44607" w:rsidRDefault="009657F0" w:rsidP="00B4460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6B3D94">
        <w:rPr>
          <w:rFonts w:ascii="Times New Roman" w:eastAsia="Times New Roman" w:hAnsi="Times New Roman" w:cs="Times New Roman"/>
          <w:b/>
          <w:bCs/>
          <w:sz w:val="24"/>
          <w:szCs w:val="24"/>
          <w:lang w:eastAsia="tr-TR"/>
        </w:rPr>
        <w:t>2.2.</w:t>
      </w:r>
      <w:r w:rsidR="006E0F17">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w:t>
      </w:r>
      <w:r w:rsidR="00B44607" w:rsidRPr="00B44607">
        <w:rPr>
          <w:rFonts w:ascii="Times New Roman" w:eastAsia="Times New Roman" w:hAnsi="Times New Roman" w:cs="Times New Roman"/>
          <w:b/>
          <w:bCs/>
          <w:sz w:val="24"/>
          <w:szCs w:val="24"/>
          <w:lang w:eastAsia="tr-TR"/>
        </w:rPr>
        <w:t xml:space="preserve"> Makine </w:t>
      </w:r>
      <w:r w:rsidR="0035307B">
        <w:rPr>
          <w:rFonts w:ascii="Times New Roman" w:eastAsia="Times New Roman" w:hAnsi="Times New Roman" w:cs="Times New Roman"/>
          <w:b/>
          <w:bCs/>
          <w:sz w:val="24"/>
          <w:szCs w:val="24"/>
          <w:lang w:eastAsia="tr-TR"/>
        </w:rPr>
        <w:t>i</w:t>
      </w:r>
      <w:r w:rsidR="00B44607" w:rsidRPr="00B44607">
        <w:rPr>
          <w:rFonts w:ascii="Times New Roman" w:eastAsia="Times New Roman" w:hAnsi="Times New Roman" w:cs="Times New Roman"/>
          <w:b/>
          <w:bCs/>
          <w:sz w:val="24"/>
          <w:szCs w:val="24"/>
          <w:lang w:eastAsia="tr-TR"/>
        </w:rPr>
        <w:t xml:space="preserve">çinde </w:t>
      </w:r>
      <w:r w:rsidR="0035307B">
        <w:rPr>
          <w:rFonts w:ascii="Times New Roman" w:eastAsia="Times New Roman" w:hAnsi="Times New Roman" w:cs="Times New Roman"/>
          <w:b/>
          <w:bCs/>
          <w:sz w:val="24"/>
          <w:szCs w:val="24"/>
          <w:lang w:eastAsia="tr-TR"/>
        </w:rPr>
        <w:t>o</w:t>
      </w:r>
      <w:r w:rsidR="00B44607" w:rsidRPr="00B44607">
        <w:rPr>
          <w:rFonts w:ascii="Times New Roman" w:eastAsia="Times New Roman" w:hAnsi="Times New Roman" w:cs="Times New Roman"/>
          <w:b/>
          <w:bCs/>
          <w:sz w:val="24"/>
          <w:szCs w:val="24"/>
          <w:lang w:eastAsia="tr-TR"/>
        </w:rPr>
        <w:t xml:space="preserve">luşan </w:t>
      </w:r>
      <w:r w:rsidR="0035307B">
        <w:rPr>
          <w:rFonts w:ascii="Times New Roman" w:eastAsia="Times New Roman" w:hAnsi="Times New Roman" w:cs="Times New Roman"/>
          <w:b/>
          <w:bCs/>
          <w:sz w:val="24"/>
          <w:szCs w:val="24"/>
          <w:lang w:eastAsia="tr-TR"/>
        </w:rPr>
        <w:t>m</w:t>
      </w:r>
      <w:r w:rsidR="00B44607" w:rsidRPr="00B44607">
        <w:rPr>
          <w:rFonts w:ascii="Times New Roman" w:eastAsia="Times New Roman" w:hAnsi="Times New Roman" w:cs="Times New Roman"/>
          <w:b/>
          <w:bCs/>
          <w:sz w:val="24"/>
          <w:szCs w:val="24"/>
          <w:lang w:eastAsia="tr-TR"/>
        </w:rPr>
        <w:t xml:space="preserve">eyve </w:t>
      </w:r>
      <w:r w:rsidR="0035307B">
        <w:rPr>
          <w:rFonts w:ascii="Times New Roman" w:eastAsia="Times New Roman" w:hAnsi="Times New Roman" w:cs="Times New Roman"/>
          <w:b/>
          <w:bCs/>
          <w:sz w:val="24"/>
          <w:szCs w:val="24"/>
          <w:lang w:eastAsia="tr-TR"/>
        </w:rPr>
        <w:t>h</w:t>
      </w:r>
      <w:r w:rsidR="00B44607" w:rsidRPr="00B44607">
        <w:rPr>
          <w:rFonts w:ascii="Times New Roman" w:eastAsia="Times New Roman" w:hAnsi="Times New Roman" w:cs="Times New Roman"/>
          <w:b/>
          <w:bCs/>
          <w:sz w:val="24"/>
          <w:szCs w:val="24"/>
          <w:lang w:eastAsia="tr-TR"/>
        </w:rPr>
        <w:t xml:space="preserve">asarları ve </w:t>
      </w:r>
      <w:r w:rsidR="0035307B">
        <w:rPr>
          <w:rFonts w:ascii="Times New Roman" w:eastAsia="Times New Roman" w:hAnsi="Times New Roman" w:cs="Times New Roman"/>
          <w:b/>
          <w:bCs/>
          <w:sz w:val="24"/>
          <w:szCs w:val="24"/>
          <w:lang w:eastAsia="tr-TR"/>
        </w:rPr>
        <w:t>k</w:t>
      </w:r>
      <w:r w:rsidR="00B44607" w:rsidRPr="00B44607">
        <w:rPr>
          <w:rFonts w:ascii="Times New Roman" w:eastAsia="Times New Roman" w:hAnsi="Times New Roman" w:cs="Times New Roman"/>
          <w:b/>
          <w:bCs/>
          <w:sz w:val="24"/>
          <w:szCs w:val="24"/>
          <w:lang w:eastAsia="tr-TR"/>
        </w:rPr>
        <w:t>ayıplar</w:t>
      </w:r>
    </w:p>
    <w:p w14:paraId="67C02F56" w14:textId="77777777" w:rsidR="00B44607" w:rsidRPr="003627D9" w:rsidRDefault="0039389E" w:rsidP="009657F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44607" w:rsidRPr="00B44607">
        <w:rPr>
          <w:rFonts w:ascii="Times New Roman" w:eastAsia="Times New Roman" w:hAnsi="Times New Roman" w:cs="Times New Roman"/>
          <w:sz w:val="24"/>
          <w:szCs w:val="24"/>
          <w:lang w:eastAsia="tr-TR"/>
        </w:rPr>
        <w:t xml:space="preserve">Makinenin tüm çıkış noktalarından (ürün çıkış noktası, hava çıkış noktası, eğer varsa elek altı çıkış noktaları) alınan materyaller içerisindeki sağlam ve hasarlı ürün miktarı toplamı </w:t>
      </w:r>
      <w:r w:rsidR="00B44607" w:rsidRPr="00B44607">
        <w:rPr>
          <w:rFonts w:ascii="Times New Roman" w:eastAsia="Times New Roman" w:hAnsi="Times New Roman" w:cs="Times New Roman"/>
          <w:sz w:val="24"/>
          <w:szCs w:val="24"/>
          <w:lang w:eastAsia="tr-TR"/>
        </w:rPr>
        <w:lastRenderedPageBreak/>
        <w:t xml:space="preserve">saptanır, ürün çıkış noktası </w:t>
      </w:r>
      <w:r w:rsidR="00B44607" w:rsidRPr="003627D9">
        <w:rPr>
          <w:rFonts w:ascii="Times New Roman" w:eastAsia="Times New Roman" w:hAnsi="Times New Roman" w:cs="Times New Roman"/>
          <w:sz w:val="24"/>
          <w:szCs w:val="24"/>
          <w:lang w:eastAsia="tr-TR"/>
        </w:rPr>
        <w:t>dışındaki çıkış noktalarında saptanan sağlam ve hasarlı ürün miktarı toplam miktara oranlanarak makine kaybı hesaplanır, bu değer % 1’i geçemez.</w:t>
      </w:r>
    </w:p>
    <w:p w14:paraId="52E4DB9F" w14:textId="77777777" w:rsidR="00B44607" w:rsidRPr="003627D9" w:rsidRDefault="0035307B" w:rsidP="001E1DB7">
      <w:pPr>
        <w:spacing w:before="100" w:beforeAutospacing="1" w:after="0" w:line="240" w:lineRule="auto"/>
        <w:jc w:val="both"/>
        <w:rPr>
          <w:rFonts w:ascii="Times New Roman" w:eastAsia="Times New Roman" w:hAnsi="Times New Roman" w:cs="Times New Roman"/>
          <w:sz w:val="24"/>
          <w:szCs w:val="24"/>
          <w:lang w:eastAsia="tr-TR"/>
        </w:rPr>
      </w:pPr>
      <w:r w:rsidRPr="003627D9">
        <w:rPr>
          <w:rFonts w:ascii="Times New Roman" w:eastAsia="Times New Roman" w:hAnsi="Times New Roman" w:cs="Times New Roman"/>
          <w:sz w:val="24"/>
          <w:szCs w:val="24"/>
          <w:lang w:eastAsia="tr-TR"/>
        </w:rPr>
        <w:tab/>
      </w:r>
      <w:r w:rsidR="00B44607" w:rsidRPr="003627D9">
        <w:rPr>
          <w:rFonts w:ascii="Times New Roman" w:eastAsia="Times New Roman" w:hAnsi="Times New Roman" w:cs="Times New Roman"/>
          <w:sz w:val="24"/>
          <w:szCs w:val="24"/>
          <w:lang w:eastAsia="tr-TR"/>
        </w:rPr>
        <w:t>Tüm çıkış noktalarında saptanan hasarlı ürün miktarı toplam ürün miktarına oranlanarak hasarlı ürün oranı saptanır. Bu değer % 1’i geçemez.</w:t>
      </w:r>
    </w:p>
    <w:p w14:paraId="30CA3363" w14:textId="77777777" w:rsidR="00B44607" w:rsidRPr="003627D9" w:rsidRDefault="00B44607" w:rsidP="001E1DB7">
      <w:pPr>
        <w:spacing w:after="100" w:afterAutospacing="1" w:line="240" w:lineRule="auto"/>
        <w:rPr>
          <w:rFonts w:ascii="Times New Roman" w:eastAsia="Times New Roman" w:hAnsi="Times New Roman" w:cs="Times New Roman"/>
          <w:sz w:val="24"/>
          <w:szCs w:val="24"/>
          <w:lang w:eastAsia="tr-TR"/>
        </w:rPr>
      </w:pPr>
    </w:p>
    <w:p w14:paraId="58222186" w14:textId="77777777" w:rsidR="00CB2ACF" w:rsidRPr="003627D9" w:rsidRDefault="00CB2ACF" w:rsidP="00CB2ACF">
      <w:pPr>
        <w:spacing w:after="0" w:line="480" w:lineRule="auto"/>
        <w:jc w:val="both"/>
        <w:rPr>
          <w:rFonts w:ascii="Times New Roman" w:hAnsi="Times New Roman"/>
          <w:b/>
          <w:bCs/>
          <w:color w:val="000000"/>
          <w:sz w:val="24"/>
          <w:szCs w:val="24"/>
        </w:rPr>
      </w:pPr>
      <w:r w:rsidRPr="003627D9">
        <w:rPr>
          <w:rFonts w:ascii="Times New Roman" w:hAnsi="Times New Roman"/>
          <w:b/>
          <w:bCs/>
          <w:color w:val="000000"/>
          <w:sz w:val="24"/>
          <w:szCs w:val="24"/>
        </w:rPr>
        <w:t>3.2.2.</w:t>
      </w:r>
      <w:r w:rsidR="006E0F17">
        <w:rPr>
          <w:rFonts w:ascii="Times New Roman" w:hAnsi="Times New Roman"/>
          <w:b/>
          <w:bCs/>
          <w:color w:val="000000"/>
          <w:sz w:val="24"/>
          <w:szCs w:val="24"/>
        </w:rPr>
        <w:t>5.</w:t>
      </w:r>
      <w:r w:rsidRPr="003627D9">
        <w:rPr>
          <w:rFonts w:ascii="Times New Roman" w:hAnsi="Times New Roman"/>
          <w:b/>
          <w:bCs/>
          <w:color w:val="000000"/>
          <w:sz w:val="24"/>
          <w:szCs w:val="24"/>
        </w:rPr>
        <w:t xml:space="preserve"> Özgül </w:t>
      </w:r>
      <w:r w:rsidR="0035307B" w:rsidRPr="003627D9">
        <w:rPr>
          <w:rFonts w:ascii="Times New Roman" w:hAnsi="Times New Roman"/>
          <w:b/>
          <w:bCs/>
          <w:color w:val="000000"/>
          <w:sz w:val="24"/>
          <w:szCs w:val="24"/>
        </w:rPr>
        <w:t>e</w:t>
      </w:r>
      <w:r w:rsidRPr="003627D9">
        <w:rPr>
          <w:rFonts w:ascii="Times New Roman" w:hAnsi="Times New Roman"/>
          <w:b/>
          <w:bCs/>
          <w:color w:val="000000"/>
          <w:sz w:val="24"/>
          <w:szCs w:val="24"/>
        </w:rPr>
        <w:t xml:space="preserve">nerji </w:t>
      </w:r>
      <w:r w:rsidR="0035307B" w:rsidRPr="003627D9">
        <w:rPr>
          <w:rFonts w:ascii="Times New Roman" w:hAnsi="Times New Roman"/>
          <w:b/>
          <w:bCs/>
          <w:color w:val="000000"/>
          <w:sz w:val="24"/>
          <w:szCs w:val="24"/>
        </w:rPr>
        <w:t>t</w:t>
      </w:r>
      <w:r w:rsidRPr="003627D9">
        <w:rPr>
          <w:rFonts w:ascii="Times New Roman" w:hAnsi="Times New Roman"/>
          <w:b/>
          <w:bCs/>
          <w:color w:val="000000"/>
          <w:sz w:val="24"/>
          <w:szCs w:val="24"/>
        </w:rPr>
        <w:t>üketimi</w:t>
      </w:r>
    </w:p>
    <w:p w14:paraId="306CF33D"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sidRPr="003627D9">
        <w:rPr>
          <w:rFonts w:ascii="Times New Roman" w:hAnsi="Times New Roman"/>
          <w:sz w:val="24"/>
          <w:szCs w:val="24"/>
        </w:rPr>
        <w:tab/>
        <w:t>Özgül enerji tüketimi makinanın iş başarısının yuttuğu güce oranıdır.</w:t>
      </w:r>
    </w:p>
    <w:p w14:paraId="5EBC31AB"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sidRPr="003627D9">
        <w:rPr>
          <w:rFonts w:ascii="Times New Roman" w:hAnsi="Times New Roman"/>
          <w:position w:val="-28"/>
          <w:sz w:val="24"/>
          <w:szCs w:val="24"/>
        </w:rPr>
        <w:object w:dxaOrig="680" w:dyaOrig="660" w14:anchorId="42882852">
          <v:shape id="_x0000_i1027" type="#_x0000_t75" style="width:34.5pt;height:33pt" o:ole="">
            <v:imagedata r:id="rId10" o:title=""/>
          </v:shape>
          <o:OLEObject Type="Embed" ProgID="Equation.3" ShapeID="_x0000_i1027" DrawAspect="Content" ObjectID="_1720341691" r:id="rId11"/>
        </w:object>
      </w:r>
    </w:p>
    <w:p w14:paraId="74CA4409"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sidRPr="003627D9">
        <w:rPr>
          <w:rFonts w:ascii="Times New Roman" w:hAnsi="Times New Roman"/>
          <w:sz w:val="24"/>
          <w:szCs w:val="24"/>
        </w:rPr>
        <w:t>Burada;</w:t>
      </w:r>
    </w:p>
    <w:p w14:paraId="0EA10216"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sidRPr="003627D9">
        <w:rPr>
          <w:rFonts w:ascii="Times New Roman" w:hAnsi="Times New Roman"/>
          <w:i/>
          <w:sz w:val="24"/>
          <w:szCs w:val="24"/>
        </w:rPr>
        <w:t>e</w:t>
      </w:r>
      <w:r w:rsidRPr="003627D9">
        <w:rPr>
          <w:rFonts w:ascii="Times New Roman" w:hAnsi="Times New Roman"/>
          <w:sz w:val="24"/>
          <w:szCs w:val="24"/>
        </w:rPr>
        <w:t xml:space="preserve"> :</w:t>
      </w:r>
      <w:proofErr w:type="gramEnd"/>
      <w:r w:rsidRPr="003627D9">
        <w:rPr>
          <w:rFonts w:ascii="Times New Roman" w:hAnsi="Times New Roman"/>
          <w:sz w:val="24"/>
          <w:szCs w:val="24"/>
        </w:rPr>
        <w:t xml:space="preserve"> Özgül enerji tüketimi (k</w:t>
      </w:r>
      <w:r w:rsidR="00B5575F">
        <w:rPr>
          <w:rFonts w:ascii="Times New Roman" w:hAnsi="Times New Roman"/>
          <w:sz w:val="24"/>
          <w:szCs w:val="24"/>
        </w:rPr>
        <w:t>Wh</w:t>
      </w:r>
      <w:r w:rsidRPr="003627D9">
        <w:rPr>
          <w:rFonts w:ascii="Times New Roman" w:hAnsi="Times New Roman"/>
          <w:sz w:val="24"/>
          <w:szCs w:val="24"/>
        </w:rPr>
        <w:t>/k</w:t>
      </w:r>
      <w:r w:rsidR="00B5575F">
        <w:rPr>
          <w:rFonts w:ascii="Times New Roman" w:hAnsi="Times New Roman"/>
          <w:sz w:val="24"/>
          <w:szCs w:val="24"/>
        </w:rPr>
        <w:t>g</w:t>
      </w:r>
      <w:r w:rsidRPr="003627D9">
        <w:rPr>
          <w:rFonts w:ascii="Times New Roman" w:hAnsi="Times New Roman"/>
          <w:sz w:val="24"/>
          <w:szCs w:val="24"/>
        </w:rPr>
        <w:t>),</w:t>
      </w:r>
    </w:p>
    <w:p w14:paraId="51D9C05C"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sidRPr="003627D9">
        <w:rPr>
          <w:rFonts w:ascii="Times New Roman" w:hAnsi="Times New Roman"/>
          <w:sz w:val="24"/>
          <w:szCs w:val="24"/>
        </w:rPr>
        <w:t>N :</w:t>
      </w:r>
      <w:proofErr w:type="gramEnd"/>
      <w:r w:rsidRPr="003627D9">
        <w:rPr>
          <w:rFonts w:ascii="Times New Roman" w:hAnsi="Times New Roman"/>
          <w:sz w:val="24"/>
          <w:szCs w:val="24"/>
        </w:rPr>
        <w:t xml:space="preserve"> Makinanın yuttuğu güç (kW),</w:t>
      </w:r>
    </w:p>
    <w:p w14:paraId="29B5765F" w14:textId="77777777" w:rsidR="00CB2ACF" w:rsidRPr="003627D9" w:rsidRDefault="00CB2ACF" w:rsidP="00CB2ACF">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sidRPr="003627D9">
        <w:rPr>
          <w:rFonts w:ascii="Times New Roman" w:hAnsi="Times New Roman"/>
          <w:sz w:val="24"/>
          <w:szCs w:val="24"/>
        </w:rPr>
        <w:t>Q :</w:t>
      </w:r>
      <w:proofErr w:type="gramEnd"/>
      <w:r w:rsidRPr="003627D9">
        <w:rPr>
          <w:rFonts w:ascii="Times New Roman" w:hAnsi="Times New Roman"/>
          <w:sz w:val="24"/>
          <w:szCs w:val="24"/>
        </w:rPr>
        <w:t xml:space="preserve"> Makinanın iş başarısıdır (kg/h).</w:t>
      </w:r>
    </w:p>
    <w:p w14:paraId="318AD209" w14:textId="77777777" w:rsidR="00B44607" w:rsidRDefault="00B44607" w:rsidP="009657F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627D9">
        <w:rPr>
          <w:rFonts w:ascii="Times New Roman" w:eastAsia="Times New Roman" w:hAnsi="Times New Roman" w:cs="Times New Roman"/>
          <w:sz w:val="24"/>
          <w:szCs w:val="24"/>
          <w:lang w:eastAsia="tr-TR"/>
        </w:rPr>
        <w:t>Yapılan denemelerde tüm uygulamalar için hesaplanan özgül enerji tüketimi değeri 15 kWh/</w:t>
      </w:r>
      <w:r w:rsidR="00B5575F">
        <w:rPr>
          <w:rFonts w:ascii="Times New Roman" w:eastAsia="Times New Roman" w:hAnsi="Times New Roman" w:cs="Times New Roman"/>
          <w:sz w:val="24"/>
          <w:szCs w:val="24"/>
          <w:lang w:eastAsia="tr-TR"/>
        </w:rPr>
        <w:t>kg</w:t>
      </w:r>
      <w:r w:rsidRPr="003627D9">
        <w:rPr>
          <w:rFonts w:ascii="Times New Roman" w:eastAsia="Times New Roman" w:hAnsi="Times New Roman" w:cs="Times New Roman"/>
          <w:sz w:val="24"/>
          <w:szCs w:val="24"/>
          <w:lang w:eastAsia="tr-TR"/>
        </w:rPr>
        <w:t>’dan fazla olmamalıdır.</w:t>
      </w:r>
    </w:p>
    <w:p w14:paraId="35A86D99" w14:textId="77777777" w:rsidR="009213B2" w:rsidRPr="00B44607" w:rsidRDefault="009213B2" w:rsidP="001E1DB7">
      <w:pPr>
        <w:spacing w:after="0" w:line="240" w:lineRule="auto"/>
        <w:rPr>
          <w:rFonts w:ascii="Times New Roman" w:eastAsia="Times New Roman" w:hAnsi="Times New Roman" w:cs="Times New Roman"/>
          <w:sz w:val="24"/>
          <w:szCs w:val="24"/>
          <w:lang w:eastAsia="tr-TR"/>
        </w:rPr>
      </w:pPr>
    </w:p>
    <w:p w14:paraId="1981679E" w14:textId="77777777" w:rsidR="009213B2" w:rsidRPr="008D6D8E" w:rsidRDefault="009657F0" w:rsidP="001E1DB7">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6B3D94">
        <w:rPr>
          <w:rFonts w:ascii="Times New Roman" w:eastAsia="Times New Roman" w:hAnsi="Times New Roman" w:cs="Times New Roman"/>
          <w:b/>
          <w:bCs/>
          <w:sz w:val="24"/>
          <w:szCs w:val="24"/>
          <w:lang w:eastAsia="tr-TR"/>
        </w:rPr>
        <w:t>2.2</w:t>
      </w:r>
      <w:r w:rsidR="009213B2" w:rsidRPr="008D6D8E">
        <w:rPr>
          <w:rFonts w:ascii="Times New Roman" w:eastAsia="Times New Roman" w:hAnsi="Times New Roman" w:cs="Times New Roman"/>
          <w:b/>
          <w:bCs/>
          <w:sz w:val="24"/>
          <w:szCs w:val="24"/>
          <w:lang w:eastAsia="tr-TR"/>
        </w:rPr>
        <w:t>.</w:t>
      </w:r>
      <w:r w:rsidR="006E0F17">
        <w:rPr>
          <w:rFonts w:ascii="Times New Roman" w:eastAsia="Times New Roman" w:hAnsi="Times New Roman" w:cs="Times New Roman"/>
          <w:b/>
          <w:bCs/>
          <w:sz w:val="24"/>
          <w:szCs w:val="24"/>
          <w:lang w:eastAsia="tr-TR"/>
        </w:rPr>
        <w:t>6</w:t>
      </w:r>
      <w:r w:rsidR="009213B2" w:rsidRPr="008D6D8E">
        <w:rPr>
          <w:rFonts w:ascii="Times New Roman" w:eastAsia="Times New Roman" w:hAnsi="Times New Roman" w:cs="Times New Roman"/>
          <w:b/>
          <w:bCs/>
          <w:sz w:val="24"/>
          <w:szCs w:val="24"/>
          <w:lang w:eastAsia="tr-TR"/>
        </w:rPr>
        <w:t>. Güç deneyi</w:t>
      </w:r>
    </w:p>
    <w:p w14:paraId="1470D47E" w14:textId="77777777" w:rsidR="009213B2" w:rsidRDefault="009213B2" w:rsidP="00F4727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D6D8E">
        <w:rPr>
          <w:rFonts w:ascii="Times New Roman" w:eastAsia="Times New Roman" w:hAnsi="Times New Roman" w:cs="Times New Roman"/>
          <w:sz w:val="24"/>
          <w:szCs w:val="24"/>
          <w:lang w:eastAsia="tr-TR"/>
        </w:rPr>
        <w:t>Güç deneyi traktör kuyruk milinden hareket alarak çalışan vakumlu/mekanik ürün toplayıcılarına uygulanır. Güç deneyi, 540 d/d devir hızında makina tam yükte çalışırken dönme momenti değerleri tespit edilir. Denemeler en az üç tekerrürlü olarak yapılarak ortalaması alınır ve ortalama değer üzerinden güç değerleri hesaplanarak kaydedilir.</w:t>
      </w:r>
    </w:p>
    <w:p w14:paraId="4794B32D" w14:textId="77777777" w:rsidR="00BF0A91" w:rsidRPr="00EA5434" w:rsidRDefault="00BF0A91" w:rsidP="00BF0A91">
      <w:pPr>
        <w:spacing w:before="100" w:beforeAutospacing="1" w:after="100" w:afterAutospacing="1"/>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Kuyruk mili gücünü aşağıdaki formüle göre hesaplanır. </w:t>
      </w:r>
    </w:p>
    <w:p w14:paraId="2EAA912D" w14:textId="77777777" w:rsidR="00BF0A91" w:rsidRDefault="00000000" w:rsidP="00BF0A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object w:dxaOrig="1440" w:dyaOrig="1440" w14:anchorId="7C7FA3FB">
          <v:shape id="_x0000_s1028" type="#_x0000_t75" style="position:absolute;left:0;text-align:left;margin-left:15.1pt;margin-top:9.8pt;width:58pt;height:33pt;z-index:251660288" fillcolor="window">
            <v:imagedata r:id="rId12" o:title=""/>
          </v:shape>
          <o:OLEObject Type="Embed" ProgID="Equation.3" ShapeID="_x0000_s1028" DrawAspect="Content" ObjectID="_1720341692" r:id="rId13"/>
        </w:object>
      </w:r>
    </w:p>
    <w:p w14:paraId="60903E4B" w14:textId="77777777" w:rsidR="004E2C86" w:rsidRDefault="004E2C86" w:rsidP="00BF0A91">
      <w:pPr>
        <w:spacing w:before="100" w:beforeAutospacing="1" w:after="100" w:afterAutospacing="1" w:line="240" w:lineRule="auto"/>
        <w:rPr>
          <w:rFonts w:ascii="Times New Roman" w:eastAsia="Times New Roman" w:hAnsi="Times New Roman" w:cs="Times New Roman"/>
          <w:sz w:val="24"/>
          <w:szCs w:val="24"/>
          <w:lang w:eastAsia="tr-TR"/>
        </w:rPr>
      </w:pPr>
    </w:p>
    <w:p w14:paraId="18B2A003" w14:textId="77777777" w:rsidR="00BF0A91" w:rsidRPr="00C84B7E" w:rsidRDefault="00BF0A91" w:rsidP="00BF0A9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14:paraId="17B141A0" w14:textId="77777777" w:rsidR="00BF0A91" w:rsidRPr="00EA5434" w:rsidRDefault="00BF0A91" w:rsidP="00BF0A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r>
      <w:r w:rsidRPr="00EA5434">
        <w:rPr>
          <w:rFonts w:ascii="Times New Roman" w:eastAsia="Times New Roman" w:hAnsi="Times New Roman" w:cs="Times New Roman"/>
          <w:sz w:val="24"/>
          <w:szCs w:val="24"/>
          <w:lang w:eastAsia="tr-TR"/>
        </w:rPr>
        <w:t xml:space="preserve">: İhtiyaç duyulan kuyruk mili gücü (BG) </w:t>
      </w:r>
    </w:p>
    <w:p w14:paraId="062F42E3" w14:textId="77777777" w:rsidR="00BF0A91" w:rsidRPr="00EA5434" w:rsidRDefault="00BF0A91" w:rsidP="00BF0A91">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M</w:t>
      </w:r>
      <w:r w:rsidRPr="00EA5434">
        <w:rPr>
          <w:rFonts w:ascii="Times New Roman" w:eastAsia="Times New Roman" w:hAnsi="Times New Roman" w:cs="Times New Roman"/>
          <w:sz w:val="24"/>
          <w:szCs w:val="24"/>
          <w:vertAlign w:val="subscript"/>
          <w:lang w:eastAsia="tr-TR"/>
        </w:rPr>
        <w:t>d</w:t>
      </w:r>
      <w:r w:rsidRPr="00EA5434">
        <w:rPr>
          <w:rFonts w:ascii="Times New Roman" w:eastAsia="Times New Roman" w:hAnsi="Times New Roman" w:cs="Times New Roman"/>
          <w:sz w:val="24"/>
          <w:szCs w:val="24"/>
          <w:vertAlign w:val="subscript"/>
          <w:lang w:eastAsia="tr-TR"/>
        </w:rPr>
        <w:tab/>
      </w:r>
      <w:r w:rsidRPr="00EA5434">
        <w:rPr>
          <w:rFonts w:ascii="Times New Roman" w:eastAsia="Times New Roman" w:hAnsi="Times New Roman" w:cs="Times New Roman"/>
          <w:sz w:val="24"/>
          <w:szCs w:val="24"/>
          <w:lang w:eastAsia="tr-TR"/>
        </w:rPr>
        <w:t>: Dönme momenti (</w:t>
      </w:r>
      <w:proofErr w:type="spellStart"/>
      <w:r w:rsidRPr="00EA5434">
        <w:rPr>
          <w:rFonts w:ascii="Times New Roman" w:eastAsia="Times New Roman" w:hAnsi="Times New Roman" w:cs="Times New Roman"/>
          <w:sz w:val="24"/>
          <w:szCs w:val="24"/>
          <w:lang w:eastAsia="tr-TR"/>
        </w:rPr>
        <w:t>kpm</w:t>
      </w:r>
      <w:proofErr w:type="spellEnd"/>
      <w:r w:rsidRPr="00EA5434">
        <w:rPr>
          <w:rFonts w:ascii="Times New Roman" w:eastAsia="Times New Roman" w:hAnsi="Times New Roman" w:cs="Times New Roman"/>
          <w:sz w:val="24"/>
          <w:szCs w:val="24"/>
          <w:lang w:eastAsia="tr-TR"/>
        </w:rPr>
        <w:t xml:space="preserve">) </w:t>
      </w:r>
    </w:p>
    <w:p w14:paraId="5E25B4F0" w14:textId="77777777" w:rsidR="00BF0A91" w:rsidRPr="00EA5434" w:rsidRDefault="00BF0A91" w:rsidP="00BF0A91">
      <w:pPr>
        <w:spacing w:after="0" w:line="240" w:lineRule="auto"/>
        <w:jc w:val="both"/>
        <w:rPr>
          <w:rFonts w:ascii="Times New Roman" w:eastAsia="Times New Roman" w:hAnsi="Times New Roman" w:cs="Times New Roman"/>
          <w:sz w:val="24"/>
          <w:szCs w:val="24"/>
          <w:lang w:eastAsia="tr-TR"/>
        </w:rPr>
      </w:pPr>
      <w:proofErr w:type="gramStart"/>
      <w:r w:rsidRPr="00EA5434">
        <w:rPr>
          <w:rFonts w:ascii="Times New Roman" w:eastAsia="Times New Roman" w:hAnsi="Times New Roman" w:cs="Times New Roman"/>
          <w:sz w:val="24"/>
          <w:szCs w:val="24"/>
          <w:lang w:eastAsia="tr-TR"/>
        </w:rPr>
        <w:t>n</w:t>
      </w:r>
      <w:proofErr w:type="gramEnd"/>
      <w:r w:rsidRPr="00EA5434">
        <w:rPr>
          <w:rFonts w:ascii="Times New Roman" w:eastAsia="Times New Roman" w:hAnsi="Times New Roman" w:cs="Times New Roman"/>
          <w:sz w:val="24"/>
          <w:szCs w:val="24"/>
          <w:lang w:eastAsia="tr-TR"/>
        </w:rPr>
        <w:tab/>
        <w:t>: Devir sayısı (</w:t>
      </w:r>
      <w:r w:rsidR="00725471">
        <w:rPr>
          <w:rFonts w:ascii="Times New Roman" w:eastAsia="Times New Roman" w:hAnsi="Times New Roman" w:cs="Times New Roman"/>
          <w:sz w:val="24"/>
          <w:szCs w:val="24"/>
          <w:lang w:eastAsia="tr-TR"/>
        </w:rPr>
        <w:t>d/d</w:t>
      </w:r>
      <w:r w:rsidRPr="00EA5434">
        <w:rPr>
          <w:rFonts w:ascii="Times New Roman" w:eastAsia="Times New Roman" w:hAnsi="Times New Roman" w:cs="Times New Roman"/>
          <w:sz w:val="24"/>
          <w:szCs w:val="24"/>
          <w:lang w:eastAsia="tr-TR"/>
        </w:rPr>
        <w:t>)</w:t>
      </w:r>
    </w:p>
    <w:p w14:paraId="679B370C" w14:textId="77777777" w:rsidR="00BF0A91" w:rsidRPr="00EA5434" w:rsidRDefault="00BF0A91" w:rsidP="00BF0A91">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kW </w:t>
      </w:r>
    </w:p>
    <w:p w14:paraId="489BBBB9" w14:textId="77777777" w:rsidR="00BF0A91" w:rsidRPr="00EA5434" w:rsidRDefault="00BF0A91" w:rsidP="00BF0A91">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14:paraId="197D856C" w14:textId="77777777" w:rsidR="009213B2" w:rsidRPr="008D6D8E" w:rsidRDefault="009657F0" w:rsidP="009213B2">
      <w:pPr>
        <w:spacing w:before="100" w:beforeAutospacing="1" w:after="100" w:afterAutospacing="1" w:line="240" w:lineRule="auto"/>
        <w:rPr>
          <w:rFonts w:ascii="Times New Roman" w:eastAsia="Times New Roman" w:hAnsi="Times New Roman" w:cs="Times New Roman"/>
          <w:sz w:val="24"/>
          <w:szCs w:val="24"/>
          <w:lang w:eastAsia="tr-TR"/>
        </w:rPr>
      </w:pPr>
      <w:bookmarkStart w:id="0" w:name="_Toc245805629"/>
      <w:r>
        <w:rPr>
          <w:rFonts w:ascii="Times New Roman" w:eastAsia="Times New Roman" w:hAnsi="Times New Roman" w:cs="Times New Roman"/>
          <w:b/>
          <w:bCs/>
          <w:sz w:val="24"/>
          <w:szCs w:val="24"/>
          <w:lang w:eastAsia="tr-TR"/>
        </w:rPr>
        <w:t>3.</w:t>
      </w:r>
      <w:r w:rsidR="006B3D94">
        <w:rPr>
          <w:rFonts w:ascii="Times New Roman" w:eastAsia="Times New Roman" w:hAnsi="Times New Roman" w:cs="Times New Roman"/>
          <w:b/>
          <w:bCs/>
          <w:sz w:val="24"/>
          <w:szCs w:val="24"/>
          <w:lang w:eastAsia="tr-TR"/>
        </w:rPr>
        <w:t>2.2</w:t>
      </w:r>
      <w:r w:rsidR="009213B2" w:rsidRPr="008D6D8E">
        <w:rPr>
          <w:rFonts w:ascii="Times New Roman" w:eastAsia="Times New Roman" w:hAnsi="Times New Roman" w:cs="Times New Roman"/>
          <w:b/>
          <w:bCs/>
          <w:sz w:val="24"/>
          <w:szCs w:val="24"/>
          <w:lang w:eastAsia="tr-TR"/>
        </w:rPr>
        <w:t>.</w:t>
      </w:r>
      <w:r w:rsidR="006E0F17">
        <w:rPr>
          <w:rFonts w:ascii="Times New Roman" w:eastAsia="Times New Roman" w:hAnsi="Times New Roman" w:cs="Times New Roman"/>
          <w:b/>
          <w:bCs/>
          <w:sz w:val="24"/>
          <w:szCs w:val="24"/>
          <w:lang w:eastAsia="tr-TR"/>
        </w:rPr>
        <w:t>7</w:t>
      </w:r>
      <w:r w:rsidR="009213B2" w:rsidRPr="008D6D8E">
        <w:rPr>
          <w:rFonts w:ascii="Times New Roman" w:eastAsia="Times New Roman" w:hAnsi="Times New Roman" w:cs="Times New Roman"/>
          <w:b/>
          <w:bCs/>
          <w:sz w:val="24"/>
          <w:szCs w:val="24"/>
          <w:lang w:eastAsia="tr-TR"/>
        </w:rPr>
        <w:t>. Mukavemet deneyi</w:t>
      </w:r>
      <w:bookmarkEnd w:id="0"/>
    </w:p>
    <w:p w14:paraId="7F743235" w14:textId="77777777" w:rsidR="009213B2" w:rsidRPr="008D6D8E" w:rsidRDefault="00742667" w:rsidP="009657F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213B2" w:rsidRPr="008D6D8E">
        <w:rPr>
          <w:rFonts w:ascii="Times New Roman" w:eastAsia="Times New Roman" w:hAnsi="Times New Roman" w:cs="Times New Roman"/>
          <w:sz w:val="24"/>
          <w:szCs w:val="24"/>
          <w:lang w:eastAsia="tr-TR"/>
        </w:rPr>
        <w:t>Mukavemet deneyi, vakumlu/mekanik ürün toplayıcıları 5 saat devamlı olmak üzere en az 20 saat süre ile çalıştırılmak suretiyle yapılır. Tespit edilen arızalar ve yapılan bakım ve onarımlar deney raporuna kaydedilir.</w:t>
      </w:r>
    </w:p>
    <w:p w14:paraId="27B72161" w14:textId="77777777" w:rsidR="00B60324" w:rsidRPr="00C84B7E" w:rsidRDefault="006E0F17" w:rsidP="009657F0">
      <w:pPr>
        <w:spacing w:before="360"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4</w:t>
      </w:r>
      <w:r w:rsidR="0035307B">
        <w:rPr>
          <w:rFonts w:ascii="Times New Roman" w:eastAsia="Times New Roman" w:hAnsi="Times New Roman" w:cs="Times New Roman"/>
          <w:b/>
          <w:bCs/>
          <w:sz w:val="24"/>
          <w:szCs w:val="24"/>
          <w:lang w:eastAsia="tr-TR"/>
        </w:rPr>
        <w:t xml:space="preserve">. </w:t>
      </w:r>
      <w:r w:rsidR="00B60324" w:rsidRPr="00AA52D2">
        <w:rPr>
          <w:rFonts w:ascii="Times New Roman" w:eastAsia="Times New Roman" w:hAnsi="Times New Roman" w:cs="Times New Roman"/>
          <w:b/>
          <w:bCs/>
          <w:sz w:val="24"/>
          <w:szCs w:val="24"/>
          <w:lang w:eastAsia="tr-TR"/>
        </w:rPr>
        <w:t>DEĞERLENDİRME KRİTERLERİ</w:t>
      </w:r>
    </w:p>
    <w:p w14:paraId="37883F1C" w14:textId="77777777" w:rsidR="00B60324" w:rsidRDefault="00B60324" w:rsidP="00B6032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var mı diye kontrol edilmelidir. Deneme süresi sonunda makinanın alan ve hasat ettiği ürün miktarı bazında iş başarı, yakıt tüketimi, kullanım kolaylığı ve varsa hasat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00E9E9D8" w14:textId="77777777" w:rsidR="006B3D94" w:rsidRDefault="006E0F17" w:rsidP="006B3D94">
      <w:pPr>
        <w:spacing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cs="Times New Roman"/>
          <w:b/>
          <w:sz w:val="24"/>
          <w:szCs w:val="24"/>
          <w:lang w:eastAsia="tr-TR"/>
        </w:rPr>
        <w:t>5</w:t>
      </w:r>
      <w:r w:rsidR="006B3D94" w:rsidRPr="00AA52D2">
        <w:rPr>
          <w:rFonts w:ascii="Times New Roman" w:eastAsia="Times New Roman" w:hAnsi="Times New Roman" w:cs="Times New Roman"/>
          <w:b/>
          <w:sz w:val="24"/>
          <w:szCs w:val="24"/>
          <w:lang w:eastAsia="tr-TR"/>
        </w:rPr>
        <w:t xml:space="preserve">. </w:t>
      </w:r>
      <w:r w:rsidR="006B3D94">
        <w:rPr>
          <w:rFonts w:ascii="Times New Roman" w:eastAsia="Times New Roman" w:hAnsi="Times New Roman" w:cs="Times New Roman"/>
          <w:b/>
          <w:sz w:val="24"/>
          <w:szCs w:val="24"/>
          <w:lang w:eastAsia="tr-TR"/>
        </w:rPr>
        <w:t>RAPORLAMA</w:t>
      </w:r>
      <w:r w:rsidR="006B3D94" w:rsidRPr="00556CE4">
        <w:rPr>
          <w:rFonts w:ascii="Arial" w:eastAsia="Times New Roman" w:hAnsi="Arial" w:cs="Arial"/>
          <w:b/>
          <w:color w:val="000000" w:themeColor="text1"/>
          <w:sz w:val="24"/>
          <w:szCs w:val="24"/>
          <w:lang w:eastAsia="tr-TR"/>
        </w:rPr>
        <w:t xml:space="preserve"> </w:t>
      </w:r>
    </w:p>
    <w:p w14:paraId="28BCC0B0" w14:textId="77777777" w:rsidR="006B3D94" w:rsidRPr="007C5CDA" w:rsidRDefault="006B3D94" w:rsidP="006B3D94">
      <w:pPr>
        <w:spacing w:after="0" w:line="240" w:lineRule="auto"/>
        <w:jc w:val="both"/>
        <w:rPr>
          <w:rFonts w:ascii="Arial" w:eastAsia="Times New Roman" w:hAnsi="Arial" w:cs="Arial"/>
          <w:b/>
          <w:color w:val="000000" w:themeColor="text1"/>
          <w:sz w:val="8"/>
          <w:szCs w:val="8"/>
          <w:lang w:eastAsia="tr-TR"/>
        </w:rPr>
      </w:pPr>
    </w:p>
    <w:p w14:paraId="6C38E2C6" w14:textId="77777777" w:rsidR="006B3D94" w:rsidRDefault="006B3D94" w:rsidP="006B3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5D60AC2B" w14:textId="77777777" w:rsidR="006B3D94" w:rsidRPr="00556CE4" w:rsidRDefault="006B3D94" w:rsidP="006B3D94">
      <w:pPr>
        <w:spacing w:after="0" w:line="240" w:lineRule="auto"/>
        <w:jc w:val="both"/>
        <w:rPr>
          <w:rFonts w:ascii="Times New Roman" w:hAnsi="Times New Roman" w:cs="Times New Roman"/>
          <w:sz w:val="24"/>
          <w:szCs w:val="24"/>
        </w:rPr>
      </w:pPr>
    </w:p>
    <w:p w14:paraId="60B9D4F2" w14:textId="77777777" w:rsidR="006B3D94" w:rsidRPr="00556CE4" w:rsidRDefault="006B3D94" w:rsidP="00F540E2">
      <w:pPr>
        <w:spacing w:after="0" w:line="240" w:lineRule="auto"/>
        <w:jc w:val="both"/>
        <w:rPr>
          <w:rFonts w:ascii="Times New Roman" w:hAnsi="Times New Roman" w:cs="Times New Roman"/>
          <w:sz w:val="24"/>
          <w:szCs w:val="24"/>
        </w:rPr>
      </w:pP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542B3442" w14:textId="77777777" w:rsidR="006B3D94" w:rsidRPr="00556CE4" w:rsidRDefault="006B3D94" w:rsidP="006B3D94">
      <w:pPr>
        <w:spacing w:after="0" w:line="240" w:lineRule="auto"/>
        <w:jc w:val="both"/>
        <w:rPr>
          <w:rFonts w:ascii="Times New Roman" w:hAnsi="Times New Roman" w:cs="Times New Roman"/>
          <w:sz w:val="24"/>
          <w:szCs w:val="24"/>
        </w:rPr>
      </w:pPr>
    </w:p>
    <w:p w14:paraId="1880BAD8" w14:textId="77777777" w:rsidR="006B3D94" w:rsidRPr="00556CE4" w:rsidRDefault="006B3D94" w:rsidP="006B3D94">
      <w:pPr>
        <w:pStyle w:val="ListeParagraf"/>
        <w:numPr>
          <w:ilvl w:val="0"/>
          <w:numId w:val="9"/>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14:paraId="1D8CB568" w14:textId="77777777" w:rsidR="006B3D94" w:rsidRPr="00556CE4" w:rsidRDefault="006B3D94" w:rsidP="006B3D94">
      <w:pPr>
        <w:pStyle w:val="ListeParagraf"/>
        <w:numPr>
          <w:ilvl w:val="0"/>
          <w:numId w:val="9"/>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tr-TR"/>
        </w:rPr>
        <w:t>Besleme Ünitesi</w:t>
      </w:r>
    </w:p>
    <w:p w14:paraId="3A180E74" w14:textId="77777777" w:rsidR="006B3D94" w:rsidRDefault="006B3D94" w:rsidP="006B3D94">
      <w:pPr>
        <w:pStyle w:val="ListeParagraf"/>
        <w:numPr>
          <w:ilvl w:val="0"/>
          <w:numId w:val="9"/>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Harmanlama ve Temizleme Ünitesi</w:t>
      </w:r>
    </w:p>
    <w:p w14:paraId="47EF5068" w14:textId="77777777" w:rsidR="006B3D94" w:rsidRPr="00556CE4" w:rsidRDefault="006B3D94" w:rsidP="006B3D94">
      <w:pPr>
        <w:pStyle w:val="ListeParagraf"/>
        <w:numPr>
          <w:ilvl w:val="0"/>
          <w:numId w:val="9"/>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Elekler</w:t>
      </w:r>
    </w:p>
    <w:p w14:paraId="42EC7E92" w14:textId="77777777" w:rsidR="006B3D94" w:rsidRPr="00556CE4" w:rsidRDefault="006B3D94" w:rsidP="006B3D94">
      <w:pPr>
        <w:pStyle w:val="ListeParagraf"/>
        <w:numPr>
          <w:ilvl w:val="0"/>
          <w:numId w:val="9"/>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Güç Kaynağı</w:t>
      </w:r>
    </w:p>
    <w:p w14:paraId="05C08A3F" w14:textId="77777777" w:rsidR="006B3D94" w:rsidRPr="00556CE4" w:rsidRDefault="006B3D94" w:rsidP="006B3D94">
      <w:pPr>
        <w:pStyle w:val="ListeParagraf"/>
        <w:numPr>
          <w:ilvl w:val="0"/>
          <w:numId w:val="9"/>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4684593F" w14:textId="77777777" w:rsidR="006B3D94" w:rsidRPr="00556CE4" w:rsidRDefault="006B3D94" w:rsidP="006B3D94">
      <w:pPr>
        <w:spacing w:after="0" w:line="240" w:lineRule="auto"/>
        <w:rPr>
          <w:rFonts w:ascii="Times New Roman" w:hAnsi="Times New Roman" w:cs="Times New Roman"/>
          <w:sz w:val="24"/>
          <w:szCs w:val="24"/>
        </w:rPr>
      </w:pPr>
    </w:p>
    <w:p w14:paraId="5E608EDE" w14:textId="77777777" w:rsidR="006B3D94" w:rsidRPr="00556CE4" w:rsidRDefault="006B3D94" w:rsidP="006B3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14:paraId="3955B157" w14:textId="77777777" w:rsidR="006B3D94" w:rsidRPr="00556CE4" w:rsidRDefault="006B3D94" w:rsidP="006B3D94">
      <w:pPr>
        <w:spacing w:after="0" w:line="240" w:lineRule="auto"/>
        <w:jc w:val="both"/>
        <w:rPr>
          <w:rFonts w:ascii="Times New Roman" w:hAnsi="Times New Roman" w:cs="Times New Roman"/>
          <w:sz w:val="24"/>
          <w:szCs w:val="24"/>
        </w:rPr>
      </w:pPr>
    </w:p>
    <w:p w14:paraId="27813684" w14:textId="77777777" w:rsidR="006B3D94" w:rsidRPr="00556CE4" w:rsidRDefault="006B3D94" w:rsidP="006B3D9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“4.2.Deney Sonuçları”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23152C9D" w14:textId="77777777" w:rsidR="009A6870" w:rsidRDefault="006B3D94" w:rsidP="006B3D9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14:paraId="7E5D4186" w14:textId="77777777" w:rsidR="009A6870" w:rsidRDefault="009A6870" w:rsidP="006B3D94">
      <w:pPr>
        <w:spacing w:before="100" w:beforeAutospacing="1" w:after="100" w:afterAutospacing="1" w:line="240" w:lineRule="auto"/>
        <w:rPr>
          <w:rFonts w:ascii="Times New Roman" w:eastAsia="Times New Roman" w:hAnsi="Times New Roman" w:cs="Times New Roman"/>
          <w:sz w:val="24"/>
          <w:szCs w:val="24"/>
          <w:lang w:eastAsia="tr-TR"/>
        </w:rPr>
      </w:pPr>
    </w:p>
    <w:p w14:paraId="5AA79E40" w14:textId="77777777" w:rsidR="00B44607" w:rsidRPr="00B44607" w:rsidRDefault="006E0F17" w:rsidP="00B4460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B44607" w:rsidRPr="00B44607">
        <w:rPr>
          <w:rFonts w:ascii="Times New Roman" w:eastAsia="Times New Roman" w:hAnsi="Times New Roman" w:cs="Times New Roman"/>
          <w:b/>
          <w:bCs/>
          <w:sz w:val="24"/>
          <w:szCs w:val="24"/>
          <w:lang w:eastAsia="tr-TR"/>
        </w:rPr>
        <w:t>. K</w:t>
      </w:r>
      <w:r w:rsidR="00DD258D">
        <w:rPr>
          <w:rFonts w:ascii="Times New Roman" w:eastAsia="Times New Roman" w:hAnsi="Times New Roman" w:cs="Times New Roman"/>
          <w:b/>
          <w:bCs/>
          <w:sz w:val="24"/>
          <w:szCs w:val="24"/>
          <w:lang w:eastAsia="tr-TR"/>
        </w:rPr>
        <w:t>AYNAKLAR</w:t>
      </w:r>
    </w:p>
    <w:p w14:paraId="6B6EDEBB" w14:textId="77777777" w:rsidR="006B3D94" w:rsidRDefault="006B3D94" w:rsidP="006B3D9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14:paraId="176391D7" w14:textId="77777777" w:rsidR="009A6870" w:rsidRPr="00676B02" w:rsidRDefault="009A6870" w:rsidP="009A687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14:paraId="61DE99C7" w14:textId="77777777" w:rsidR="00CB2ACF" w:rsidRPr="009A6870" w:rsidRDefault="00CB2ACF" w:rsidP="00CB2ACF">
      <w:pPr>
        <w:spacing w:before="100" w:beforeAutospacing="1" w:after="100" w:afterAutospacing="1" w:line="240" w:lineRule="auto"/>
        <w:rPr>
          <w:rFonts w:ascii="Times New Roman" w:eastAsia="Times New Roman" w:hAnsi="Times New Roman" w:cs="Times New Roman"/>
          <w:sz w:val="24"/>
          <w:szCs w:val="24"/>
          <w:lang w:eastAsia="tr-TR"/>
        </w:rPr>
      </w:pPr>
      <w:r w:rsidRPr="009A6870">
        <w:rPr>
          <w:rFonts w:ascii="Times New Roman" w:eastAsia="Times New Roman" w:hAnsi="Times New Roman" w:cs="Times New Roman"/>
          <w:sz w:val="24"/>
          <w:szCs w:val="24"/>
          <w:lang w:eastAsia="tr-TR"/>
        </w:rPr>
        <w:t>TS EN ISO 5131</w:t>
      </w:r>
      <w:r>
        <w:rPr>
          <w:rFonts w:ascii="Times New Roman" w:eastAsia="Times New Roman" w:hAnsi="Times New Roman" w:cs="Times New Roman"/>
          <w:sz w:val="24"/>
          <w:szCs w:val="24"/>
          <w:lang w:eastAsia="tr-TR"/>
        </w:rPr>
        <w:t xml:space="preserve"> </w:t>
      </w:r>
      <w:r w:rsidRPr="009A6870">
        <w:rPr>
          <w:rFonts w:ascii="Times New Roman" w:eastAsia="Times New Roman" w:hAnsi="Times New Roman" w:cs="Times New Roman"/>
          <w:sz w:val="24"/>
          <w:szCs w:val="24"/>
          <w:lang w:eastAsia="tr-TR"/>
        </w:rPr>
        <w:t>Akustik - Tarım ve ormancılıkta kullanılan traktör ve makinalar - Operatör konumunda gürültünün ölçülmesi - Gözlem metodu</w:t>
      </w:r>
    </w:p>
    <w:p w14:paraId="33BE5BBC" w14:textId="77777777" w:rsidR="009A6870" w:rsidRPr="00676B02" w:rsidRDefault="009A6870" w:rsidP="009A6870">
      <w:pPr>
        <w:spacing w:before="100" w:beforeAutospacing="1" w:after="100" w:afterAutospacing="1" w:line="240" w:lineRule="auto"/>
        <w:rPr>
          <w:rFonts w:ascii="Times New Roman" w:eastAsia="Times New Roman" w:hAnsi="Times New Roman" w:cs="Times New Roman"/>
          <w:sz w:val="24"/>
          <w:szCs w:val="24"/>
          <w:lang w:eastAsia="tr-TR"/>
        </w:rPr>
      </w:pPr>
      <w:r w:rsidRPr="007973C4">
        <w:rPr>
          <w:rFonts w:ascii="Times New Roman" w:eastAsia="Times New Roman" w:hAnsi="Times New Roman" w:cs="Times New Roman"/>
          <w:sz w:val="24"/>
          <w:szCs w:val="24"/>
          <w:lang w:eastAsia="tr-TR"/>
        </w:rPr>
        <w:lastRenderedPageBreak/>
        <w:t>TS 5646 Elekler (Tarımda Kullanılan)</w:t>
      </w:r>
    </w:p>
    <w:p w14:paraId="28D1F91D" w14:textId="77777777" w:rsidR="00CB2ACF" w:rsidRPr="009A6870" w:rsidRDefault="00CB2ACF" w:rsidP="00CB2ACF">
      <w:pPr>
        <w:spacing w:before="100" w:beforeAutospacing="1" w:after="100" w:afterAutospacing="1" w:line="240" w:lineRule="auto"/>
        <w:rPr>
          <w:rFonts w:ascii="Times New Roman" w:eastAsia="Times New Roman" w:hAnsi="Times New Roman" w:cs="Times New Roman"/>
          <w:sz w:val="24"/>
          <w:szCs w:val="24"/>
          <w:lang w:eastAsia="tr-TR"/>
        </w:rPr>
      </w:pPr>
      <w:r w:rsidRPr="009A6870">
        <w:rPr>
          <w:rFonts w:ascii="Times New Roman" w:eastAsia="Times New Roman" w:hAnsi="Times New Roman" w:cs="Times New Roman"/>
          <w:sz w:val="24"/>
          <w:szCs w:val="24"/>
          <w:lang w:eastAsia="tr-TR"/>
        </w:rPr>
        <w:t>TS 13432 Vakum (emme) eleme sistemli fındık toplama makinaları</w:t>
      </w:r>
    </w:p>
    <w:p w14:paraId="1A4EA1C2" w14:textId="77777777" w:rsidR="00CB2ACF" w:rsidRPr="009A6870" w:rsidRDefault="00CB2ACF" w:rsidP="00CB2ACF">
      <w:pPr>
        <w:spacing w:before="100" w:beforeAutospacing="1" w:after="100" w:afterAutospacing="1" w:line="240" w:lineRule="auto"/>
        <w:rPr>
          <w:rFonts w:ascii="Times New Roman" w:eastAsia="Times New Roman" w:hAnsi="Times New Roman" w:cs="Times New Roman"/>
          <w:sz w:val="24"/>
          <w:szCs w:val="24"/>
          <w:lang w:eastAsia="tr-TR"/>
        </w:rPr>
      </w:pPr>
      <w:r w:rsidRPr="009A6870">
        <w:rPr>
          <w:rFonts w:ascii="Times New Roman" w:eastAsia="Times New Roman" w:hAnsi="Times New Roman" w:cs="Times New Roman"/>
          <w:sz w:val="24"/>
          <w:szCs w:val="24"/>
          <w:lang w:eastAsia="tr-TR"/>
        </w:rPr>
        <w:t xml:space="preserve">TS 13867 Fındık </w:t>
      </w:r>
      <w:proofErr w:type="spellStart"/>
      <w:r>
        <w:rPr>
          <w:rFonts w:ascii="Times New Roman" w:eastAsia="Times New Roman" w:hAnsi="Times New Roman" w:cs="Times New Roman"/>
          <w:sz w:val="24"/>
          <w:szCs w:val="24"/>
          <w:lang w:eastAsia="tr-TR"/>
        </w:rPr>
        <w:t>P</w:t>
      </w:r>
      <w:r w:rsidRPr="009A6870">
        <w:rPr>
          <w:rFonts w:ascii="Times New Roman" w:eastAsia="Times New Roman" w:hAnsi="Times New Roman" w:cs="Times New Roman"/>
          <w:sz w:val="24"/>
          <w:szCs w:val="24"/>
          <w:lang w:eastAsia="tr-TR"/>
        </w:rPr>
        <w:t>atoz</w:t>
      </w:r>
      <w:proofErr w:type="spellEnd"/>
      <w:r w:rsidRPr="009A687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w:t>
      </w:r>
      <w:r w:rsidRPr="009A6870">
        <w:rPr>
          <w:rFonts w:ascii="Times New Roman" w:eastAsia="Times New Roman" w:hAnsi="Times New Roman" w:cs="Times New Roman"/>
          <w:sz w:val="24"/>
          <w:szCs w:val="24"/>
          <w:lang w:eastAsia="tr-TR"/>
        </w:rPr>
        <w:t>akinesi</w:t>
      </w:r>
    </w:p>
    <w:p w14:paraId="55A0493F" w14:textId="77777777" w:rsidR="00CB2ACF" w:rsidRDefault="00CB2ACF" w:rsidP="00CB2ACF">
      <w:pPr>
        <w:spacing w:before="120" w:after="120" w:line="240" w:lineRule="auto"/>
        <w:jc w:val="both"/>
        <w:rPr>
          <w:rFonts w:ascii="Times New Roman" w:hAnsi="Times New Roman"/>
          <w:sz w:val="24"/>
          <w:szCs w:val="24"/>
        </w:rPr>
      </w:pPr>
      <w:r>
        <w:rPr>
          <w:rFonts w:ascii="Times New Roman" w:hAnsi="Times New Roman"/>
          <w:sz w:val="24"/>
          <w:szCs w:val="24"/>
        </w:rPr>
        <w:t>NOT: Makinaların deney, muayene ve değerlendirmelerinde en son yayınlanan Türk Standartlarının kullanılması gerekmektedir.</w:t>
      </w:r>
    </w:p>
    <w:p w14:paraId="0126D174" w14:textId="77777777" w:rsidR="00B44607" w:rsidRPr="00ED612E" w:rsidRDefault="009213B2" w:rsidP="00ED612E">
      <w:pPr>
        <w:spacing w:after="0" w:line="360" w:lineRule="auto"/>
        <w:ind w:left="720"/>
        <w:rPr>
          <w:rFonts w:ascii="Times New Roman" w:eastAsia="Times New Roman" w:hAnsi="Times New Roman" w:cs="Times New Roman"/>
          <w:bCs/>
          <w:sz w:val="24"/>
          <w:szCs w:val="24"/>
          <w:lang w:eastAsia="tr-TR"/>
        </w:rPr>
      </w:pPr>
      <w:r w:rsidRPr="0065574E">
        <w:rPr>
          <w:rFonts w:ascii="Times New Roman" w:eastAsia="Times New Roman" w:hAnsi="Times New Roman" w:cs="Times New Roman"/>
          <w:bCs/>
          <w:sz w:val="24"/>
          <w:szCs w:val="24"/>
          <w:lang w:eastAsia="tr-TR"/>
        </w:rPr>
        <w:br/>
      </w:r>
    </w:p>
    <w:p w14:paraId="493E0144" w14:textId="77777777" w:rsidR="00B44607" w:rsidRPr="00B44607" w:rsidRDefault="00B44607" w:rsidP="00B44607">
      <w:pPr>
        <w:spacing w:before="100" w:beforeAutospacing="1" w:after="100" w:afterAutospacing="1" w:line="240" w:lineRule="auto"/>
        <w:ind w:left="720"/>
        <w:rPr>
          <w:rFonts w:ascii="Times New Roman" w:eastAsia="Times New Roman" w:hAnsi="Times New Roman" w:cs="Times New Roman"/>
          <w:sz w:val="24"/>
          <w:szCs w:val="24"/>
          <w:lang w:eastAsia="tr-TR"/>
        </w:rPr>
      </w:pPr>
    </w:p>
    <w:p w14:paraId="6AC37B66" w14:textId="77777777" w:rsidR="001E1A9D" w:rsidRDefault="001E1A9D"/>
    <w:sectPr w:rsidR="001E1A9D" w:rsidSect="00B50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2"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412A2"/>
    <w:multiLevelType w:val="multilevel"/>
    <w:tmpl w:val="213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26B7"/>
    <w:multiLevelType w:val="multilevel"/>
    <w:tmpl w:val="F7E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83AA9"/>
    <w:multiLevelType w:val="multilevel"/>
    <w:tmpl w:val="363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780F7A"/>
    <w:multiLevelType w:val="multilevel"/>
    <w:tmpl w:val="C222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D33FA"/>
    <w:multiLevelType w:val="multilevel"/>
    <w:tmpl w:val="7DE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1046A"/>
    <w:multiLevelType w:val="multilevel"/>
    <w:tmpl w:val="213C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34486">
    <w:abstractNumId w:val="9"/>
  </w:num>
  <w:num w:numId="2" w16cid:durableId="1376388791">
    <w:abstractNumId w:val="3"/>
  </w:num>
  <w:num w:numId="3" w16cid:durableId="50618003">
    <w:abstractNumId w:val="5"/>
  </w:num>
  <w:num w:numId="4" w16cid:durableId="1588148640">
    <w:abstractNumId w:val="7"/>
  </w:num>
  <w:num w:numId="5" w16cid:durableId="1022821121">
    <w:abstractNumId w:val="8"/>
  </w:num>
  <w:num w:numId="6" w16cid:durableId="1046417330">
    <w:abstractNumId w:val="4"/>
  </w:num>
  <w:num w:numId="7" w16cid:durableId="1635453399">
    <w:abstractNumId w:val="0"/>
  </w:num>
  <w:num w:numId="8" w16cid:durableId="602690472">
    <w:abstractNumId w:val="1"/>
  </w:num>
  <w:num w:numId="9" w16cid:durableId="645933901">
    <w:abstractNumId w:val="2"/>
  </w:num>
  <w:num w:numId="10" w16cid:durableId="1212887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AD"/>
    <w:rsid w:val="000047E7"/>
    <w:rsid w:val="000362DF"/>
    <w:rsid w:val="000414FC"/>
    <w:rsid w:val="000B1F78"/>
    <w:rsid w:val="000F2BF1"/>
    <w:rsid w:val="00131C47"/>
    <w:rsid w:val="00147AFB"/>
    <w:rsid w:val="00191BEF"/>
    <w:rsid w:val="0019278E"/>
    <w:rsid w:val="001D7636"/>
    <w:rsid w:val="001E1A9D"/>
    <w:rsid w:val="001E1B62"/>
    <w:rsid w:val="001E1DB7"/>
    <w:rsid w:val="001F14EF"/>
    <w:rsid w:val="002633A6"/>
    <w:rsid w:val="002674A4"/>
    <w:rsid w:val="00267E9B"/>
    <w:rsid w:val="00270966"/>
    <w:rsid w:val="00285CE0"/>
    <w:rsid w:val="00285E2D"/>
    <w:rsid w:val="00336184"/>
    <w:rsid w:val="0035122C"/>
    <w:rsid w:val="0035307B"/>
    <w:rsid w:val="003627D9"/>
    <w:rsid w:val="0039389E"/>
    <w:rsid w:val="004357EB"/>
    <w:rsid w:val="004E2C86"/>
    <w:rsid w:val="00506E5A"/>
    <w:rsid w:val="0052096A"/>
    <w:rsid w:val="00537129"/>
    <w:rsid w:val="00566A3A"/>
    <w:rsid w:val="005A6DFE"/>
    <w:rsid w:val="005E0384"/>
    <w:rsid w:val="005F2794"/>
    <w:rsid w:val="0065492B"/>
    <w:rsid w:val="006B3D94"/>
    <w:rsid w:val="006E0F17"/>
    <w:rsid w:val="007249BD"/>
    <w:rsid w:val="00725471"/>
    <w:rsid w:val="007300C8"/>
    <w:rsid w:val="00742667"/>
    <w:rsid w:val="00764241"/>
    <w:rsid w:val="007D0E59"/>
    <w:rsid w:val="007D1AF3"/>
    <w:rsid w:val="007D1B44"/>
    <w:rsid w:val="00822AC8"/>
    <w:rsid w:val="008E7F4D"/>
    <w:rsid w:val="009213B2"/>
    <w:rsid w:val="00930D8E"/>
    <w:rsid w:val="009657F0"/>
    <w:rsid w:val="00966CA6"/>
    <w:rsid w:val="00985480"/>
    <w:rsid w:val="009A6870"/>
    <w:rsid w:val="009B365A"/>
    <w:rsid w:val="009C4AAD"/>
    <w:rsid w:val="009F0016"/>
    <w:rsid w:val="009F7702"/>
    <w:rsid w:val="00A4784F"/>
    <w:rsid w:val="00A47899"/>
    <w:rsid w:val="00AE349C"/>
    <w:rsid w:val="00AF5410"/>
    <w:rsid w:val="00B1228A"/>
    <w:rsid w:val="00B44607"/>
    <w:rsid w:val="00B5006B"/>
    <w:rsid w:val="00B5085C"/>
    <w:rsid w:val="00B5575F"/>
    <w:rsid w:val="00B60324"/>
    <w:rsid w:val="00B7023A"/>
    <w:rsid w:val="00BF0A91"/>
    <w:rsid w:val="00C62469"/>
    <w:rsid w:val="00C73971"/>
    <w:rsid w:val="00C97617"/>
    <w:rsid w:val="00CA6E0C"/>
    <w:rsid w:val="00CB2ACF"/>
    <w:rsid w:val="00CC4141"/>
    <w:rsid w:val="00DA4B9A"/>
    <w:rsid w:val="00DC00AA"/>
    <w:rsid w:val="00DC0A96"/>
    <w:rsid w:val="00DD258D"/>
    <w:rsid w:val="00DD4F0D"/>
    <w:rsid w:val="00DD59E4"/>
    <w:rsid w:val="00E130AC"/>
    <w:rsid w:val="00E14D11"/>
    <w:rsid w:val="00E32C83"/>
    <w:rsid w:val="00E55497"/>
    <w:rsid w:val="00E96314"/>
    <w:rsid w:val="00EC17D3"/>
    <w:rsid w:val="00ED612E"/>
    <w:rsid w:val="00F47271"/>
    <w:rsid w:val="00F540E2"/>
    <w:rsid w:val="00F74595"/>
    <w:rsid w:val="00F809C7"/>
    <w:rsid w:val="00FB6983"/>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1E0B36"/>
  <w15:docId w15:val="{AC77439D-3C98-40E1-A2B1-75167AD0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4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4607"/>
    <w:rPr>
      <w:b/>
      <w:bCs/>
    </w:rPr>
  </w:style>
  <w:style w:type="paragraph" w:styleId="ListeParagraf">
    <w:name w:val="List Paragraph"/>
    <w:basedOn w:val="Normal"/>
    <w:uiPriority w:val="34"/>
    <w:qFormat/>
    <w:rsid w:val="00F47271"/>
    <w:pPr>
      <w:ind w:left="720"/>
      <w:contextualSpacing/>
    </w:pPr>
  </w:style>
  <w:style w:type="paragraph" w:customStyle="1" w:styleId="Tabletitle">
    <w:name w:val="Table title"/>
    <w:basedOn w:val="Normal"/>
    <w:next w:val="Normal"/>
    <w:rsid w:val="00147AFB"/>
    <w:pPr>
      <w:keepNext/>
      <w:suppressAutoHyphens/>
      <w:spacing w:before="120" w:after="0" w:line="230" w:lineRule="exact"/>
      <w:jc w:val="center"/>
    </w:pPr>
    <w:rPr>
      <w:rFonts w:ascii="Times New Roman" w:hAnsi="Times New Roman" w:cs="Calibri"/>
      <w:b/>
    </w:rPr>
  </w:style>
  <w:style w:type="paragraph" w:customStyle="1" w:styleId="BiblioEntry">
    <w:name w:val="Biblio Entry"/>
    <w:basedOn w:val="Normal"/>
    <w:rsid w:val="00147AFB"/>
    <w:pPr>
      <w:numPr>
        <w:numId w:val="8"/>
      </w:numPr>
      <w:tabs>
        <w:tab w:val="left" w:pos="663"/>
      </w:tabs>
      <w:spacing w:after="0" w:line="240" w:lineRule="auto"/>
    </w:pPr>
    <w:rPr>
      <w:rFonts w:ascii="Times New Roman" w:hAnsi="Times New Roman" w:cs="Calibri"/>
      <w:lang w:val="en-GB"/>
    </w:rPr>
  </w:style>
  <w:style w:type="paragraph" w:styleId="BalonMetni">
    <w:name w:val="Balloon Text"/>
    <w:basedOn w:val="Normal"/>
    <w:link w:val="BalonMetniChar"/>
    <w:uiPriority w:val="99"/>
    <w:semiHidden/>
    <w:unhideWhenUsed/>
    <w:rsid w:val="00147A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AFB"/>
    <w:rPr>
      <w:rFonts w:ascii="Tahoma" w:hAnsi="Tahoma" w:cs="Tahoma"/>
      <w:sz w:val="16"/>
      <w:szCs w:val="16"/>
    </w:rPr>
  </w:style>
  <w:style w:type="character" w:styleId="AklamaBavurusu">
    <w:name w:val="annotation reference"/>
    <w:basedOn w:val="VarsaylanParagrafYazTipi"/>
    <w:uiPriority w:val="99"/>
    <w:semiHidden/>
    <w:unhideWhenUsed/>
    <w:rsid w:val="000362DF"/>
    <w:rPr>
      <w:sz w:val="16"/>
      <w:szCs w:val="16"/>
    </w:rPr>
  </w:style>
  <w:style w:type="paragraph" w:styleId="AklamaMetni">
    <w:name w:val="annotation text"/>
    <w:basedOn w:val="Normal"/>
    <w:link w:val="AklamaMetniChar"/>
    <w:uiPriority w:val="99"/>
    <w:semiHidden/>
    <w:unhideWhenUsed/>
    <w:rsid w:val="000362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62DF"/>
    <w:rPr>
      <w:sz w:val="20"/>
      <w:szCs w:val="20"/>
    </w:rPr>
  </w:style>
  <w:style w:type="paragraph" w:styleId="AklamaKonusu">
    <w:name w:val="annotation subject"/>
    <w:basedOn w:val="AklamaMetni"/>
    <w:next w:val="AklamaMetni"/>
    <w:link w:val="AklamaKonusuChar"/>
    <w:uiPriority w:val="99"/>
    <w:semiHidden/>
    <w:unhideWhenUsed/>
    <w:rsid w:val="000362DF"/>
    <w:rPr>
      <w:b/>
      <w:bCs/>
    </w:rPr>
  </w:style>
  <w:style w:type="character" w:customStyle="1" w:styleId="AklamaKonusuChar">
    <w:name w:val="Açıklama Konusu Char"/>
    <w:basedOn w:val="AklamaMetniChar"/>
    <w:link w:val="AklamaKonusu"/>
    <w:uiPriority w:val="99"/>
    <w:semiHidden/>
    <w:rsid w:val="00036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BBF249-27E2-4A30-9C27-9150027EB9EC}">
  <ds:schemaRefs>
    <ds:schemaRef ds:uri="http://schemas.openxmlformats.org/officeDocument/2006/bibliography"/>
  </ds:schemaRefs>
</ds:datastoreItem>
</file>

<file path=customXml/itemProps2.xml><?xml version="1.0" encoding="utf-8"?>
<ds:datastoreItem xmlns:ds="http://schemas.openxmlformats.org/officeDocument/2006/customXml" ds:itemID="{2FFC0CBE-5DD1-47CD-AB64-29F41B70C1D5}"/>
</file>

<file path=customXml/itemProps3.xml><?xml version="1.0" encoding="utf-8"?>
<ds:datastoreItem xmlns:ds="http://schemas.openxmlformats.org/officeDocument/2006/customXml" ds:itemID="{B5858A7C-B2BA-496D-AD45-DDD6611765B6}"/>
</file>

<file path=customXml/itemProps4.xml><?xml version="1.0" encoding="utf-8"?>
<ds:datastoreItem xmlns:ds="http://schemas.openxmlformats.org/officeDocument/2006/customXml" ds:itemID="{49906D62-D530-4C14-994E-6654AEBA56A1}"/>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Göktürk Seyhan</dc:creator>
  <cp:lastModifiedBy>DENİZ  YILMAZ</cp:lastModifiedBy>
  <cp:revision>2</cp:revision>
  <cp:lastPrinted>2019-10-01T09:05:00Z</cp:lastPrinted>
  <dcterms:created xsi:type="dcterms:W3CDTF">2022-07-26T08:55:00Z</dcterms:created>
  <dcterms:modified xsi:type="dcterms:W3CDTF">2022-07-26T08:55:00Z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